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footer2.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578D" w:rsidRPr="00AA29E0" w:rsidRDefault="0054578D">
      <w:pPr>
        <w:rPr>
          <w:rFonts w:ascii="Cambria" w:hAnsi="Cambria" w:cstheme="minorHAnsi"/>
          <w:szCs w:val="26"/>
        </w:rPr>
      </w:pPr>
    </w:p>
    <w:p w:rsidR="0054578D" w:rsidRPr="00AA29E0" w:rsidRDefault="0054578D">
      <w:pPr>
        <w:rPr>
          <w:rFonts w:ascii="Cambria" w:hAnsi="Cambria" w:cstheme="minorHAnsi"/>
          <w:szCs w:val="26"/>
        </w:rPr>
      </w:pPr>
    </w:p>
    <w:p w:rsidR="0054578D" w:rsidRPr="00AA29E0" w:rsidRDefault="0054578D">
      <w:pPr>
        <w:rPr>
          <w:rFonts w:ascii="Cambria" w:hAnsi="Cambria" w:cstheme="minorHAnsi"/>
          <w:szCs w:val="26"/>
        </w:rPr>
      </w:pPr>
    </w:p>
    <w:p w:rsidR="0054578D" w:rsidRPr="00AA29E0" w:rsidRDefault="0054578D">
      <w:pPr>
        <w:rPr>
          <w:rFonts w:ascii="Cambria" w:hAnsi="Cambria" w:cstheme="minorHAnsi"/>
          <w:szCs w:val="26"/>
        </w:rPr>
      </w:pPr>
    </w:p>
    <w:p w:rsidR="0054578D" w:rsidRPr="00AA29E0" w:rsidRDefault="0054578D">
      <w:pPr>
        <w:rPr>
          <w:rFonts w:ascii="Cambria" w:hAnsi="Cambria" w:cstheme="minorHAnsi"/>
          <w:szCs w:val="26"/>
        </w:rPr>
      </w:pPr>
    </w:p>
    <w:p w:rsidR="0054578D" w:rsidRPr="00AA29E0" w:rsidRDefault="0054578D">
      <w:pPr>
        <w:rPr>
          <w:rFonts w:ascii="Cambria" w:hAnsi="Cambria" w:cstheme="minorHAnsi"/>
          <w:szCs w:val="26"/>
        </w:rPr>
      </w:pPr>
    </w:p>
    <w:p w:rsidR="0054578D" w:rsidRPr="00AA29E0" w:rsidRDefault="0054578D">
      <w:pPr>
        <w:rPr>
          <w:rFonts w:ascii="Cambria" w:hAnsi="Cambria" w:cstheme="minorHAnsi"/>
          <w:szCs w:val="26"/>
        </w:rPr>
      </w:pPr>
    </w:p>
    <w:p w:rsidR="0054578D" w:rsidRPr="00AA29E0" w:rsidRDefault="0054578D">
      <w:pPr>
        <w:rPr>
          <w:rFonts w:ascii="Cambria" w:hAnsi="Cambria" w:cstheme="minorHAnsi"/>
          <w:szCs w:val="26"/>
        </w:rPr>
      </w:pPr>
    </w:p>
    <w:p w:rsidR="00AA7EDB" w:rsidRPr="00AA29E0" w:rsidRDefault="0054578D" w:rsidP="0054578D">
      <w:pPr>
        <w:jc w:val="center"/>
        <w:rPr>
          <w:rFonts w:ascii="Cambria" w:hAnsi="Cambria" w:cstheme="minorHAnsi"/>
          <w:b/>
          <w:color w:val="4BACC6" w:themeColor="accent5"/>
          <w:szCs w:val="26"/>
        </w:rPr>
      </w:pPr>
      <w:r w:rsidRPr="00AA29E0">
        <w:rPr>
          <w:rFonts w:ascii="Cambria" w:hAnsi="Cambria" w:cstheme="minorHAnsi"/>
          <w:b/>
          <w:color w:val="4BACC6" w:themeColor="accent5"/>
          <w:szCs w:val="26"/>
        </w:rPr>
        <w:t>IZVJEŠTAJ MENADŽMENTA</w:t>
      </w:r>
    </w:p>
    <w:p w:rsidR="00D6693A" w:rsidRPr="00AA29E0" w:rsidRDefault="00D6693A">
      <w:pPr>
        <w:rPr>
          <w:rFonts w:ascii="Cambria" w:hAnsi="Cambria" w:cstheme="minorHAnsi"/>
          <w:szCs w:val="26"/>
        </w:rPr>
      </w:pPr>
    </w:p>
    <w:p w:rsidR="00D6693A" w:rsidRPr="008F39E7" w:rsidRDefault="00D6693A">
      <w:pPr>
        <w:rPr>
          <w:rFonts w:ascii="Cambria" w:hAnsi="Cambria" w:cstheme="minorHAnsi"/>
          <w:sz w:val="40"/>
          <w:szCs w:val="40"/>
        </w:rPr>
      </w:pPr>
    </w:p>
    <w:p w:rsidR="00D6693A" w:rsidRPr="008F39E7" w:rsidRDefault="00FE0822" w:rsidP="009A6833">
      <w:pPr>
        <w:pStyle w:val="Title"/>
        <w:rPr>
          <w:rFonts w:ascii="Cambria" w:hAnsi="Cambria" w:cstheme="minorHAnsi"/>
          <w:sz w:val="40"/>
          <w:szCs w:val="40"/>
        </w:rPr>
      </w:pPr>
      <w:r w:rsidRPr="008F39E7">
        <w:rPr>
          <w:rFonts w:ascii="Cambria" w:hAnsi="Cambria" w:cstheme="minorHAnsi"/>
          <w:sz w:val="40"/>
          <w:szCs w:val="40"/>
        </w:rPr>
        <w:t>„</w:t>
      </w:r>
      <w:r w:rsidR="00A55F98" w:rsidRPr="008F39E7">
        <w:rPr>
          <w:rFonts w:ascii="Cambria" w:hAnsi="Cambria" w:cstheme="minorHAnsi"/>
          <w:sz w:val="40"/>
          <w:szCs w:val="40"/>
        </w:rPr>
        <w:t>MONTENEGRO EXPRESS</w:t>
      </w:r>
      <w:r w:rsidR="00CF711C" w:rsidRPr="008F39E7">
        <w:rPr>
          <w:rFonts w:ascii="Cambria" w:hAnsi="Cambria" w:cstheme="minorHAnsi"/>
          <w:sz w:val="40"/>
          <w:szCs w:val="40"/>
        </w:rPr>
        <w:fldChar w:fldCharType="begin"/>
      </w:r>
      <w:r w:rsidR="00927145" w:rsidRPr="008F39E7">
        <w:rPr>
          <w:rFonts w:ascii="Cambria" w:hAnsi="Cambria" w:cstheme="minorHAnsi"/>
          <w:sz w:val="40"/>
          <w:szCs w:val="40"/>
        </w:rPr>
        <w:instrText xml:space="preserve"> LINK </w:instrText>
      </w:r>
      <w:r w:rsidR="003301F1" w:rsidRPr="008F39E7">
        <w:rPr>
          <w:rFonts w:ascii="Cambria" w:hAnsi="Cambria" w:cstheme="minorHAnsi"/>
          <w:sz w:val="40"/>
          <w:szCs w:val="40"/>
        </w:rPr>
        <w:instrText xml:space="preserve">Excel.Sheet.12 "G:\\Montenegroexpress\\IZVJESTAJ MEX 2022\\IZVJESTAJ MENADZMENTA.xlsx" Smjernice!R28C3 </w:instrText>
      </w:r>
      <w:r w:rsidR="00927145" w:rsidRPr="008F39E7">
        <w:rPr>
          <w:rFonts w:ascii="Cambria" w:hAnsi="Cambria" w:cstheme="minorHAnsi"/>
          <w:sz w:val="40"/>
          <w:szCs w:val="40"/>
        </w:rPr>
        <w:instrText xml:space="preserve">\a \t \* MERGEFORMAT </w:instrText>
      </w:r>
      <w:r w:rsidR="00CF711C" w:rsidRPr="008F39E7">
        <w:rPr>
          <w:rFonts w:ascii="Cambria" w:hAnsi="Cambria" w:cstheme="minorHAnsi"/>
          <w:sz w:val="40"/>
          <w:szCs w:val="40"/>
        </w:rPr>
        <w:fldChar w:fldCharType="separate"/>
      </w:r>
      <w:r w:rsidR="008F39E7" w:rsidRPr="008F39E7">
        <w:rPr>
          <w:rFonts w:ascii="Cambria" w:hAnsi="Cambria"/>
          <w:sz w:val="40"/>
          <w:szCs w:val="40"/>
        </w:rPr>
        <w:t xml:space="preserve"> GROUP"</w:t>
      </w:r>
      <w:r w:rsidR="00CF711C" w:rsidRPr="008F39E7">
        <w:rPr>
          <w:rFonts w:ascii="Cambria" w:hAnsi="Cambria" w:cstheme="minorHAnsi"/>
          <w:sz w:val="40"/>
          <w:szCs w:val="40"/>
        </w:rPr>
        <w:fldChar w:fldCharType="end"/>
      </w:r>
      <w:r w:rsidR="008F39E7" w:rsidRPr="008F39E7">
        <w:rPr>
          <w:rFonts w:ascii="Cambria" w:hAnsi="Cambria" w:cstheme="minorHAnsi"/>
          <w:sz w:val="40"/>
          <w:szCs w:val="40"/>
        </w:rPr>
        <w:t>AD</w:t>
      </w:r>
      <w:r w:rsidR="00A55F98" w:rsidRPr="008F39E7">
        <w:rPr>
          <w:rFonts w:ascii="Cambria" w:hAnsi="Cambria" w:cstheme="minorHAnsi"/>
          <w:sz w:val="40"/>
          <w:szCs w:val="40"/>
        </w:rPr>
        <w:t xml:space="preserve"> BUDVA</w:t>
      </w:r>
      <w:r w:rsidRPr="008F39E7">
        <w:rPr>
          <w:rFonts w:ascii="Cambria" w:hAnsi="Cambria" w:cstheme="minorHAnsi"/>
          <w:sz w:val="40"/>
          <w:szCs w:val="40"/>
        </w:rPr>
        <w:t xml:space="preserve"> </w:t>
      </w:r>
      <w:r w:rsidR="00CF711C" w:rsidRPr="008F39E7">
        <w:rPr>
          <w:rFonts w:ascii="Cambria" w:hAnsi="Cambria" w:cstheme="minorHAnsi"/>
          <w:sz w:val="40"/>
          <w:szCs w:val="40"/>
        </w:rPr>
        <w:fldChar w:fldCharType="begin"/>
      </w:r>
      <w:r w:rsidR="00927145" w:rsidRPr="008F39E7">
        <w:rPr>
          <w:rFonts w:ascii="Cambria" w:hAnsi="Cambria" w:cstheme="minorHAnsi"/>
          <w:sz w:val="40"/>
          <w:szCs w:val="40"/>
        </w:rPr>
        <w:instrText xml:space="preserve"> LINK </w:instrText>
      </w:r>
      <w:r w:rsidR="003301F1" w:rsidRPr="008F39E7">
        <w:rPr>
          <w:rFonts w:ascii="Cambria" w:hAnsi="Cambria" w:cstheme="minorHAnsi"/>
          <w:sz w:val="40"/>
          <w:szCs w:val="40"/>
        </w:rPr>
        <w:instrText xml:space="preserve">Excel.Sheet.12 "G:\\Montenegroexpress\\IZVJESTAJ MEX 2022\\IZVJESTAJ MENADZMENTA.xlsx" Smjernice!R29C3 </w:instrText>
      </w:r>
      <w:r w:rsidR="00927145" w:rsidRPr="008F39E7">
        <w:rPr>
          <w:rFonts w:ascii="Cambria" w:hAnsi="Cambria" w:cstheme="minorHAnsi"/>
          <w:sz w:val="40"/>
          <w:szCs w:val="40"/>
        </w:rPr>
        <w:instrText xml:space="preserve">\a \t \* MERGEFORMAT </w:instrText>
      </w:r>
      <w:r w:rsidR="00CF711C" w:rsidRPr="008F39E7">
        <w:rPr>
          <w:rFonts w:ascii="Cambria" w:hAnsi="Cambria" w:cstheme="minorHAnsi"/>
          <w:sz w:val="40"/>
          <w:szCs w:val="40"/>
        </w:rPr>
        <w:fldChar w:fldCharType="separate"/>
      </w:r>
      <w:r w:rsidR="0035555F" w:rsidRPr="008F39E7">
        <w:rPr>
          <w:rFonts w:ascii="Cambria" w:hAnsi="Cambria"/>
          <w:sz w:val="40"/>
          <w:szCs w:val="40"/>
        </w:rPr>
        <w:t>AD</w:t>
      </w:r>
      <w:r w:rsidR="00CF711C" w:rsidRPr="008F39E7">
        <w:rPr>
          <w:rFonts w:ascii="Cambria" w:hAnsi="Cambria" w:cstheme="minorHAnsi"/>
          <w:sz w:val="40"/>
          <w:szCs w:val="40"/>
        </w:rPr>
        <w:fldChar w:fldCharType="end"/>
      </w:r>
      <w:r w:rsidR="00CF711C" w:rsidRPr="008F39E7">
        <w:rPr>
          <w:rFonts w:ascii="Cambria" w:hAnsi="Cambria" w:cstheme="minorHAnsi"/>
          <w:sz w:val="40"/>
          <w:szCs w:val="40"/>
        </w:rPr>
        <w:fldChar w:fldCharType="begin"/>
      </w:r>
      <w:r w:rsidR="00927145" w:rsidRPr="008F39E7">
        <w:rPr>
          <w:rFonts w:ascii="Cambria" w:hAnsi="Cambria" w:cstheme="minorHAnsi"/>
          <w:sz w:val="40"/>
          <w:szCs w:val="40"/>
        </w:rPr>
        <w:instrText xml:space="preserve"> LINK </w:instrText>
      </w:r>
      <w:r w:rsidR="003301F1" w:rsidRPr="008F39E7">
        <w:rPr>
          <w:rFonts w:ascii="Cambria" w:hAnsi="Cambria" w:cstheme="minorHAnsi"/>
          <w:sz w:val="40"/>
          <w:szCs w:val="40"/>
        </w:rPr>
        <w:instrText xml:space="preserve">Excel.Sheet.12 "G:\\Montenegroexpress\\IZVJESTAJ MEX 2022\\IZVJESTAJ MENADZMENTA.xlsx" Smjernice!R32C3 </w:instrText>
      </w:r>
      <w:r w:rsidR="00927145" w:rsidRPr="008F39E7">
        <w:rPr>
          <w:rFonts w:ascii="Cambria" w:hAnsi="Cambria" w:cstheme="minorHAnsi"/>
          <w:sz w:val="40"/>
          <w:szCs w:val="40"/>
        </w:rPr>
        <w:instrText xml:space="preserve">\a \t \* MERGEFORMAT </w:instrText>
      </w:r>
      <w:r w:rsidR="00CF711C" w:rsidRPr="008F39E7">
        <w:rPr>
          <w:rFonts w:ascii="Cambria" w:hAnsi="Cambria" w:cstheme="minorHAnsi"/>
          <w:sz w:val="40"/>
          <w:szCs w:val="40"/>
        </w:rPr>
        <w:fldChar w:fldCharType="separate"/>
      </w:r>
      <w:r w:rsidR="0035555F" w:rsidRPr="008F39E7">
        <w:rPr>
          <w:rFonts w:ascii="Cambria" w:hAnsi="Cambria"/>
          <w:sz w:val="40"/>
          <w:szCs w:val="40"/>
        </w:rPr>
        <w:t>13.08.2002/21.02.2011</w:t>
      </w:r>
      <w:r w:rsidR="00CF711C" w:rsidRPr="008F39E7">
        <w:rPr>
          <w:rFonts w:ascii="Cambria" w:hAnsi="Cambria" w:cstheme="minorHAnsi"/>
          <w:sz w:val="40"/>
          <w:szCs w:val="40"/>
        </w:rPr>
        <w:fldChar w:fldCharType="end"/>
      </w:r>
    </w:p>
    <w:p w:rsidR="00D6693A" w:rsidRPr="00AA29E0" w:rsidRDefault="00D6693A">
      <w:pPr>
        <w:rPr>
          <w:rFonts w:ascii="Cambria" w:hAnsi="Cambria" w:cstheme="minorHAnsi"/>
          <w:szCs w:val="26"/>
        </w:rPr>
      </w:pPr>
    </w:p>
    <w:p w:rsidR="00D6693A" w:rsidRPr="008F39E7" w:rsidRDefault="009726D3" w:rsidP="009726D3">
      <w:pPr>
        <w:jc w:val="center"/>
        <w:rPr>
          <w:rFonts w:ascii="Cambria" w:hAnsi="Cambria" w:cstheme="minorHAnsi"/>
          <w:color w:val="002060"/>
          <w:sz w:val="40"/>
          <w:szCs w:val="40"/>
        </w:rPr>
      </w:pPr>
      <w:r w:rsidRPr="008F39E7">
        <w:rPr>
          <w:rFonts w:ascii="Cambria" w:hAnsi="Cambria" w:cstheme="minorHAnsi"/>
          <w:color w:val="002060"/>
          <w:sz w:val="40"/>
          <w:szCs w:val="40"/>
        </w:rPr>
        <w:t>20</w:t>
      </w:r>
      <w:r w:rsidR="00886332" w:rsidRPr="008F39E7">
        <w:rPr>
          <w:rFonts w:ascii="Cambria" w:hAnsi="Cambria" w:cstheme="minorHAnsi"/>
          <w:color w:val="002060"/>
          <w:sz w:val="40"/>
          <w:szCs w:val="40"/>
        </w:rPr>
        <w:t>2</w:t>
      </w:r>
      <w:r w:rsidR="00DC169C" w:rsidRPr="008F39E7">
        <w:rPr>
          <w:rFonts w:ascii="Cambria" w:hAnsi="Cambria" w:cstheme="minorHAnsi"/>
          <w:color w:val="002060"/>
          <w:sz w:val="40"/>
          <w:szCs w:val="40"/>
        </w:rPr>
        <w:t>3</w:t>
      </w:r>
    </w:p>
    <w:p w:rsidR="00D6693A" w:rsidRPr="00AA29E0" w:rsidRDefault="00D6693A">
      <w:pPr>
        <w:rPr>
          <w:rFonts w:ascii="Cambria" w:hAnsi="Cambria" w:cstheme="minorHAnsi"/>
          <w:szCs w:val="26"/>
        </w:rPr>
      </w:pPr>
    </w:p>
    <w:p w:rsidR="00D6693A" w:rsidRPr="00AA29E0" w:rsidRDefault="00D6693A">
      <w:pPr>
        <w:rPr>
          <w:rFonts w:ascii="Cambria" w:hAnsi="Cambria" w:cstheme="minorHAnsi"/>
          <w:szCs w:val="26"/>
        </w:rPr>
      </w:pPr>
    </w:p>
    <w:p w:rsidR="00AA7EDB" w:rsidRPr="00AA29E0" w:rsidRDefault="00AA7EDB">
      <w:pPr>
        <w:rPr>
          <w:rFonts w:ascii="Cambria" w:hAnsi="Cambria" w:cstheme="minorHAnsi"/>
          <w:szCs w:val="26"/>
        </w:rPr>
      </w:pPr>
    </w:p>
    <w:p w:rsidR="00AA7EDB" w:rsidRPr="00AA29E0" w:rsidRDefault="00AA7EDB">
      <w:pPr>
        <w:rPr>
          <w:rFonts w:ascii="Cambria" w:hAnsi="Cambria" w:cstheme="minorHAnsi"/>
          <w:szCs w:val="26"/>
        </w:rPr>
      </w:pPr>
    </w:p>
    <w:p w:rsidR="00AA7EDB" w:rsidRPr="00AA29E0" w:rsidRDefault="00AA7EDB">
      <w:pPr>
        <w:rPr>
          <w:rFonts w:ascii="Cambria" w:hAnsi="Cambria" w:cstheme="minorHAnsi"/>
          <w:szCs w:val="26"/>
        </w:rPr>
      </w:pPr>
    </w:p>
    <w:p w:rsidR="00AA7EDB" w:rsidRPr="00AA29E0" w:rsidRDefault="00AA7EDB">
      <w:pPr>
        <w:rPr>
          <w:rFonts w:ascii="Cambria" w:hAnsi="Cambria" w:cstheme="minorHAnsi"/>
          <w:szCs w:val="26"/>
        </w:rPr>
      </w:pPr>
    </w:p>
    <w:p w:rsidR="00AA7EDB" w:rsidRPr="00AA29E0" w:rsidRDefault="00AA7EDB">
      <w:pPr>
        <w:rPr>
          <w:rFonts w:ascii="Cambria" w:hAnsi="Cambria" w:cstheme="minorHAnsi"/>
          <w:szCs w:val="26"/>
        </w:rPr>
      </w:pPr>
    </w:p>
    <w:p w:rsidR="00D20381" w:rsidRPr="00AA29E0" w:rsidRDefault="00D20381">
      <w:pPr>
        <w:rPr>
          <w:rFonts w:ascii="Cambria" w:hAnsi="Cambria" w:cstheme="minorHAnsi"/>
          <w:szCs w:val="26"/>
        </w:rPr>
      </w:pPr>
    </w:p>
    <w:p w:rsidR="00D20381" w:rsidRPr="00AA29E0" w:rsidRDefault="00D20381">
      <w:pPr>
        <w:rPr>
          <w:rFonts w:ascii="Cambria" w:hAnsi="Cambria" w:cstheme="minorHAnsi"/>
          <w:szCs w:val="26"/>
        </w:rPr>
      </w:pPr>
    </w:p>
    <w:p w:rsidR="00D20381" w:rsidRPr="00AA29E0" w:rsidRDefault="00D20381">
      <w:pPr>
        <w:rPr>
          <w:rFonts w:ascii="Cambria" w:hAnsi="Cambria" w:cstheme="minorHAnsi"/>
          <w:szCs w:val="26"/>
        </w:rPr>
      </w:pPr>
    </w:p>
    <w:p w:rsidR="00D20381" w:rsidRPr="00AA29E0" w:rsidRDefault="00D20381">
      <w:pPr>
        <w:rPr>
          <w:rFonts w:ascii="Cambria" w:hAnsi="Cambria" w:cstheme="minorHAnsi"/>
          <w:szCs w:val="26"/>
        </w:rPr>
      </w:pPr>
    </w:p>
    <w:p w:rsidR="00D20381" w:rsidRPr="00AA29E0" w:rsidRDefault="00D20381">
      <w:pPr>
        <w:rPr>
          <w:rFonts w:ascii="Cambria" w:hAnsi="Cambria" w:cstheme="minorHAnsi"/>
          <w:szCs w:val="26"/>
        </w:rPr>
      </w:pPr>
    </w:p>
    <w:p w:rsidR="00D20381" w:rsidRPr="00AA29E0" w:rsidRDefault="00D20381">
      <w:pPr>
        <w:rPr>
          <w:rFonts w:ascii="Cambria" w:hAnsi="Cambria" w:cstheme="minorHAnsi"/>
          <w:szCs w:val="26"/>
        </w:rPr>
      </w:pPr>
    </w:p>
    <w:p w:rsidR="00D20381" w:rsidRPr="00AA29E0" w:rsidRDefault="00D20381">
      <w:pPr>
        <w:rPr>
          <w:rFonts w:ascii="Cambria" w:hAnsi="Cambria" w:cstheme="minorHAnsi"/>
          <w:szCs w:val="26"/>
        </w:rPr>
      </w:pPr>
    </w:p>
    <w:p w:rsidR="00D20381" w:rsidRPr="00AA29E0" w:rsidRDefault="00D20381">
      <w:pPr>
        <w:rPr>
          <w:rFonts w:ascii="Cambria" w:hAnsi="Cambria" w:cstheme="minorHAnsi"/>
          <w:szCs w:val="26"/>
        </w:rPr>
      </w:pPr>
    </w:p>
    <w:p w:rsidR="00D20381" w:rsidRDefault="00D20381">
      <w:pPr>
        <w:rPr>
          <w:rFonts w:ascii="Cambria" w:hAnsi="Cambria" w:cstheme="minorHAnsi"/>
          <w:szCs w:val="26"/>
        </w:rPr>
      </w:pPr>
    </w:p>
    <w:p w:rsidR="006F5BE8" w:rsidRDefault="006F5BE8">
      <w:pPr>
        <w:rPr>
          <w:rFonts w:ascii="Cambria" w:hAnsi="Cambria" w:cstheme="minorHAnsi"/>
          <w:szCs w:val="26"/>
        </w:rPr>
      </w:pPr>
    </w:p>
    <w:p w:rsidR="006F5BE8" w:rsidRDefault="006F5BE8">
      <w:pPr>
        <w:rPr>
          <w:rFonts w:ascii="Cambria" w:hAnsi="Cambria" w:cstheme="minorHAnsi"/>
          <w:szCs w:val="26"/>
        </w:rPr>
      </w:pPr>
    </w:p>
    <w:p w:rsidR="006F5BE8" w:rsidRDefault="006F5BE8">
      <w:pPr>
        <w:rPr>
          <w:rFonts w:ascii="Cambria" w:hAnsi="Cambria" w:cstheme="minorHAnsi"/>
          <w:szCs w:val="26"/>
        </w:rPr>
      </w:pPr>
    </w:p>
    <w:p w:rsidR="006F5BE8" w:rsidRDefault="006F5BE8">
      <w:pPr>
        <w:rPr>
          <w:rFonts w:ascii="Cambria" w:hAnsi="Cambria" w:cstheme="minorHAnsi"/>
          <w:szCs w:val="26"/>
        </w:rPr>
      </w:pPr>
    </w:p>
    <w:p w:rsidR="006F5BE8" w:rsidRDefault="006F5BE8">
      <w:pPr>
        <w:rPr>
          <w:rFonts w:ascii="Cambria" w:hAnsi="Cambria" w:cstheme="minorHAnsi"/>
          <w:szCs w:val="26"/>
        </w:rPr>
      </w:pPr>
    </w:p>
    <w:p w:rsidR="006F5BE8" w:rsidRDefault="006F5BE8">
      <w:pPr>
        <w:rPr>
          <w:rFonts w:ascii="Cambria" w:hAnsi="Cambria" w:cstheme="minorHAnsi"/>
          <w:szCs w:val="26"/>
        </w:rPr>
      </w:pPr>
    </w:p>
    <w:p w:rsidR="006F5BE8" w:rsidRDefault="006F5BE8">
      <w:pPr>
        <w:rPr>
          <w:rFonts w:ascii="Cambria" w:hAnsi="Cambria" w:cstheme="minorHAnsi"/>
          <w:szCs w:val="26"/>
        </w:rPr>
      </w:pPr>
    </w:p>
    <w:p w:rsidR="006F5BE8" w:rsidRDefault="006F5BE8">
      <w:pPr>
        <w:rPr>
          <w:rFonts w:ascii="Cambria" w:hAnsi="Cambria" w:cstheme="minorHAnsi"/>
          <w:szCs w:val="26"/>
        </w:rPr>
      </w:pPr>
    </w:p>
    <w:p w:rsidR="006F5BE8" w:rsidRDefault="006F5BE8">
      <w:pPr>
        <w:rPr>
          <w:rFonts w:ascii="Cambria" w:hAnsi="Cambria" w:cstheme="minorHAnsi"/>
          <w:szCs w:val="26"/>
        </w:rPr>
      </w:pPr>
    </w:p>
    <w:p w:rsidR="006F5BE8" w:rsidRDefault="006F5BE8">
      <w:pPr>
        <w:rPr>
          <w:rFonts w:ascii="Cambria" w:hAnsi="Cambria" w:cstheme="minorHAnsi"/>
          <w:szCs w:val="26"/>
        </w:rPr>
      </w:pPr>
    </w:p>
    <w:p w:rsidR="006F5BE8" w:rsidRDefault="006F5BE8">
      <w:pPr>
        <w:rPr>
          <w:rFonts w:ascii="Cambria" w:hAnsi="Cambria" w:cstheme="minorHAnsi"/>
          <w:szCs w:val="26"/>
        </w:rPr>
      </w:pPr>
    </w:p>
    <w:p w:rsidR="006F5BE8" w:rsidRPr="00AA29E0" w:rsidRDefault="006F5BE8">
      <w:pPr>
        <w:rPr>
          <w:rFonts w:ascii="Cambria" w:hAnsi="Cambria" w:cstheme="minorHAnsi"/>
          <w:szCs w:val="26"/>
        </w:rPr>
      </w:pPr>
    </w:p>
    <w:sdt>
      <w:sdtPr>
        <w:rPr>
          <w:rFonts w:ascii="Cambria" w:eastAsiaTheme="minorHAnsi" w:hAnsi="Cambria" w:cstheme="minorHAnsi"/>
          <w:b w:val="0"/>
          <w:bCs w:val="0"/>
          <w:i/>
          <w:color w:val="auto"/>
          <w:sz w:val="26"/>
          <w:szCs w:val="26"/>
          <w:lang w:val="bs-Latn-BA"/>
        </w:rPr>
        <w:id w:val="110273068"/>
        <w:docPartObj>
          <w:docPartGallery w:val="Table of Contents"/>
          <w:docPartUnique/>
        </w:docPartObj>
      </w:sdtPr>
      <w:sdtEndPr>
        <w:rPr>
          <w:i w:val="0"/>
        </w:rPr>
      </w:sdtEndPr>
      <w:sdtContent>
        <w:p w:rsidR="00D20381" w:rsidRPr="00AA29E0" w:rsidRDefault="00731533">
          <w:pPr>
            <w:pStyle w:val="TOCHeading"/>
            <w:rPr>
              <w:rFonts w:ascii="Cambria" w:hAnsi="Cambria" w:cstheme="minorHAnsi"/>
              <w:i/>
              <w:sz w:val="26"/>
              <w:szCs w:val="26"/>
            </w:rPr>
          </w:pPr>
          <w:r w:rsidRPr="00AA29E0">
            <w:rPr>
              <w:rFonts w:ascii="Cambria" w:hAnsi="Cambria" w:cstheme="minorHAnsi"/>
              <w:i/>
              <w:sz w:val="26"/>
              <w:szCs w:val="26"/>
            </w:rPr>
            <w:t>Sadržaj:</w:t>
          </w:r>
        </w:p>
        <w:p w:rsidR="00A10548" w:rsidRPr="00AA29E0" w:rsidRDefault="00A10548" w:rsidP="00A10548">
          <w:pPr>
            <w:rPr>
              <w:rFonts w:ascii="Cambria" w:hAnsi="Cambria" w:cstheme="minorHAnsi"/>
              <w:i/>
              <w:szCs w:val="26"/>
              <w:lang w:val="en-US"/>
            </w:rPr>
          </w:pPr>
        </w:p>
        <w:p w:rsidR="009B2D1F" w:rsidRPr="00AA29E0" w:rsidRDefault="00CF711C" w:rsidP="00571B9D">
          <w:pPr>
            <w:pStyle w:val="TOC1"/>
            <w:tabs>
              <w:tab w:val="left" w:pos="440"/>
              <w:tab w:val="right" w:leader="dot" w:pos="9396"/>
            </w:tabs>
            <w:spacing w:before="240"/>
            <w:rPr>
              <w:rFonts w:ascii="Cambria" w:hAnsi="Cambria" w:cstheme="minorHAnsi"/>
              <w:i/>
              <w:noProof/>
              <w:color w:val="002060"/>
              <w:szCs w:val="26"/>
            </w:rPr>
          </w:pPr>
          <w:r w:rsidRPr="00CF711C">
            <w:rPr>
              <w:rFonts w:ascii="Cambria" w:hAnsi="Cambria" w:cstheme="minorHAnsi"/>
              <w:i/>
              <w:szCs w:val="26"/>
            </w:rPr>
            <w:fldChar w:fldCharType="begin"/>
          </w:r>
          <w:r w:rsidR="00D20381" w:rsidRPr="00AA29E0">
            <w:rPr>
              <w:rFonts w:ascii="Cambria" w:hAnsi="Cambria" w:cstheme="minorHAnsi"/>
              <w:i/>
              <w:szCs w:val="26"/>
            </w:rPr>
            <w:instrText xml:space="preserve"> TOC \o "1-3" \h \z \u </w:instrText>
          </w:r>
          <w:r w:rsidRPr="00CF711C">
            <w:rPr>
              <w:rFonts w:ascii="Cambria" w:hAnsi="Cambria" w:cstheme="minorHAnsi"/>
              <w:i/>
              <w:szCs w:val="26"/>
            </w:rPr>
            <w:fldChar w:fldCharType="separate"/>
          </w:r>
          <w:hyperlink w:anchor="_Toc284816" w:history="1">
            <w:r w:rsidR="009B2D1F" w:rsidRPr="00AA29E0">
              <w:rPr>
                <w:rStyle w:val="Hyperlink"/>
                <w:rFonts w:ascii="Cambria" w:hAnsi="Cambria" w:cstheme="minorHAnsi"/>
                <w:i/>
                <w:noProof/>
                <w:color w:val="002060"/>
                <w:szCs w:val="26"/>
              </w:rPr>
              <w:t>1.</w:t>
            </w:r>
            <w:r w:rsidR="009B2D1F" w:rsidRPr="00AA29E0">
              <w:rPr>
                <w:rFonts w:ascii="Cambria" w:hAnsi="Cambria" w:cstheme="minorHAnsi"/>
                <w:i/>
                <w:noProof/>
                <w:color w:val="002060"/>
                <w:szCs w:val="26"/>
              </w:rPr>
              <w:tab/>
            </w:r>
            <w:r w:rsidR="009B2D1F" w:rsidRPr="00AA29E0">
              <w:rPr>
                <w:rStyle w:val="Hyperlink"/>
                <w:rFonts w:ascii="Cambria" w:hAnsi="Cambria" w:cstheme="minorHAnsi"/>
                <w:i/>
                <w:noProof/>
                <w:color w:val="002060"/>
                <w:szCs w:val="26"/>
              </w:rPr>
              <w:t>KRATAK OPIS POSLOVNIH AKTIVNOSTI I ORGANIZACIONE STRUKTURE</w:t>
            </w:r>
            <w:r w:rsidR="009B2D1F" w:rsidRPr="00AA29E0">
              <w:rPr>
                <w:rFonts w:ascii="Cambria" w:hAnsi="Cambria" w:cstheme="minorHAnsi"/>
                <w:i/>
                <w:noProof/>
                <w:webHidden/>
                <w:color w:val="002060"/>
                <w:szCs w:val="26"/>
              </w:rPr>
              <w:tab/>
            </w:r>
            <w:r w:rsidRPr="00AA29E0">
              <w:rPr>
                <w:rFonts w:ascii="Cambria" w:hAnsi="Cambria" w:cstheme="minorHAnsi"/>
                <w:i/>
                <w:noProof/>
                <w:webHidden/>
                <w:color w:val="002060"/>
                <w:szCs w:val="26"/>
              </w:rPr>
              <w:fldChar w:fldCharType="begin"/>
            </w:r>
            <w:r w:rsidR="009B2D1F" w:rsidRPr="00AA29E0">
              <w:rPr>
                <w:rFonts w:ascii="Cambria" w:hAnsi="Cambria" w:cstheme="minorHAnsi"/>
                <w:i/>
                <w:noProof/>
                <w:webHidden/>
                <w:color w:val="002060"/>
                <w:szCs w:val="26"/>
              </w:rPr>
              <w:instrText xml:space="preserve"> PAGEREF _Toc284816 \h </w:instrText>
            </w:r>
            <w:r w:rsidRPr="00AA29E0">
              <w:rPr>
                <w:rFonts w:ascii="Cambria" w:hAnsi="Cambria" w:cstheme="minorHAnsi"/>
                <w:i/>
                <w:noProof/>
                <w:webHidden/>
                <w:color w:val="002060"/>
                <w:szCs w:val="26"/>
              </w:rPr>
            </w:r>
            <w:r w:rsidRPr="00AA29E0">
              <w:rPr>
                <w:rFonts w:ascii="Cambria" w:hAnsi="Cambria" w:cstheme="minorHAnsi"/>
                <w:i/>
                <w:noProof/>
                <w:webHidden/>
                <w:color w:val="002060"/>
                <w:szCs w:val="26"/>
              </w:rPr>
              <w:fldChar w:fldCharType="separate"/>
            </w:r>
            <w:r w:rsidR="00FF0C68">
              <w:rPr>
                <w:rFonts w:ascii="Cambria" w:hAnsi="Cambria" w:cstheme="minorHAnsi"/>
                <w:i/>
                <w:noProof/>
                <w:webHidden/>
                <w:color w:val="002060"/>
                <w:szCs w:val="26"/>
              </w:rPr>
              <w:t>3</w:t>
            </w:r>
            <w:r w:rsidRPr="00AA29E0">
              <w:rPr>
                <w:rFonts w:ascii="Cambria" w:hAnsi="Cambria" w:cstheme="minorHAnsi"/>
                <w:i/>
                <w:noProof/>
                <w:webHidden/>
                <w:color w:val="002060"/>
                <w:szCs w:val="26"/>
              </w:rPr>
              <w:fldChar w:fldCharType="end"/>
            </w:r>
          </w:hyperlink>
        </w:p>
        <w:p w:rsidR="009B2D1F" w:rsidRPr="00AA29E0" w:rsidRDefault="00CF711C" w:rsidP="00571B9D">
          <w:pPr>
            <w:pStyle w:val="TOC1"/>
            <w:tabs>
              <w:tab w:val="left" w:pos="440"/>
              <w:tab w:val="right" w:leader="dot" w:pos="9396"/>
            </w:tabs>
            <w:spacing w:before="240"/>
            <w:rPr>
              <w:rFonts w:ascii="Cambria" w:hAnsi="Cambria" w:cstheme="minorHAnsi"/>
              <w:i/>
              <w:noProof/>
              <w:color w:val="002060"/>
              <w:szCs w:val="26"/>
            </w:rPr>
          </w:pPr>
          <w:hyperlink w:anchor="_Toc284817" w:history="1">
            <w:r w:rsidR="009B2D1F" w:rsidRPr="00AA29E0">
              <w:rPr>
                <w:rStyle w:val="Hyperlink"/>
                <w:rFonts w:ascii="Cambria" w:hAnsi="Cambria" w:cstheme="minorHAnsi"/>
                <w:i/>
                <w:noProof/>
                <w:color w:val="002060"/>
                <w:szCs w:val="26"/>
              </w:rPr>
              <w:t>2.</w:t>
            </w:r>
            <w:r w:rsidR="009B2D1F" w:rsidRPr="00AA29E0">
              <w:rPr>
                <w:rFonts w:ascii="Cambria" w:hAnsi="Cambria" w:cstheme="minorHAnsi"/>
                <w:i/>
                <w:noProof/>
                <w:color w:val="002060"/>
                <w:szCs w:val="26"/>
              </w:rPr>
              <w:tab/>
            </w:r>
            <w:r w:rsidR="009B2D1F" w:rsidRPr="00AA29E0">
              <w:rPr>
                <w:rStyle w:val="Hyperlink"/>
                <w:rFonts w:ascii="Cambria" w:hAnsi="Cambria" w:cstheme="minorHAnsi"/>
                <w:i/>
                <w:noProof/>
                <w:color w:val="002060"/>
                <w:szCs w:val="26"/>
              </w:rPr>
              <w:t>ANALIZA FINANSIJSKOG POLOŽAJA I REZULTATA POSLOVANJA</w:t>
            </w:r>
            <w:r w:rsidR="009B2D1F" w:rsidRPr="00AA29E0">
              <w:rPr>
                <w:rFonts w:ascii="Cambria" w:hAnsi="Cambria" w:cstheme="minorHAnsi"/>
                <w:i/>
                <w:noProof/>
                <w:webHidden/>
                <w:color w:val="002060"/>
                <w:szCs w:val="26"/>
              </w:rPr>
              <w:tab/>
            </w:r>
            <w:r w:rsidRPr="00AA29E0">
              <w:rPr>
                <w:rFonts w:ascii="Cambria" w:hAnsi="Cambria" w:cstheme="minorHAnsi"/>
                <w:i/>
                <w:noProof/>
                <w:webHidden/>
                <w:color w:val="002060"/>
                <w:szCs w:val="26"/>
              </w:rPr>
              <w:fldChar w:fldCharType="begin"/>
            </w:r>
            <w:r w:rsidR="009B2D1F" w:rsidRPr="00AA29E0">
              <w:rPr>
                <w:rFonts w:ascii="Cambria" w:hAnsi="Cambria" w:cstheme="minorHAnsi"/>
                <w:i/>
                <w:noProof/>
                <w:webHidden/>
                <w:color w:val="002060"/>
                <w:szCs w:val="26"/>
              </w:rPr>
              <w:instrText xml:space="preserve"> PAGEREF _Toc284817 \h </w:instrText>
            </w:r>
            <w:r w:rsidRPr="00AA29E0">
              <w:rPr>
                <w:rFonts w:ascii="Cambria" w:hAnsi="Cambria" w:cstheme="minorHAnsi"/>
                <w:i/>
                <w:noProof/>
                <w:webHidden/>
                <w:color w:val="002060"/>
                <w:szCs w:val="26"/>
              </w:rPr>
            </w:r>
            <w:r w:rsidRPr="00AA29E0">
              <w:rPr>
                <w:rFonts w:ascii="Cambria" w:hAnsi="Cambria" w:cstheme="minorHAnsi"/>
                <w:i/>
                <w:noProof/>
                <w:webHidden/>
                <w:color w:val="002060"/>
                <w:szCs w:val="26"/>
              </w:rPr>
              <w:fldChar w:fldCharType="separate"/>
            </w:r>
            <w:r w:rsidR="00FF0C68">
              <w:rPr>
                <w:rFonts w:ascii="Cambria" w:hAnsi="Cambria" w:cstheme="minorHAnsi"/>
                <w:i/>
                <w:noProof/>
                <w:webHidden/>
                <w:color w:val="002060"/>
                <w:szCs w:val="26"/>
              </w:rPr>
              <w:t>6</w:t>
            </w:r>
            <w:r w:rsidRPr="00AA29E0">
              <w:rPr>
                <w:rFonts w:ascii="Cambria" w:hAnsi="Cambria" w:cstheme="minorHAnsi"/>
                <w:i/>
                <w:noProof/>
                <w:webHidden/>
                <w:color w:val="002060"/>
                <w:szCs w:val="26"/>
              </w:rPr>
              <w:fldChar w:fldCharType="end"/>
            </w:r>
          </w:hyperlink>
        </w:p>
        <w:p w:rsidR="009B2D1F" w:rsidRPr="00AA29E0" w:rsidRDefault="00CF711C" w:rsidP="00571B9D">
          <w:pPr>
            <w:pStyle w:val="TOC1"/>
            <w:tabs>
              <w:tab w:val="left" w:pos="440"/>
              <w:tab w:val="right" w:leader="dot" w:pos="9396"/>
            </w:tabs>
            <w:spacing w:before="240"/>
            <w:rPr>
              <w:rFonts w:ascii="Cambria" w:hAnsi="Cambria" w:cstheme="minorHAnsi"/>
              <w:i/>
              <w:noProof/>
              <w:color w:val="002060"/>
              <w:szCs w:val="26"/>
            </w:rPr>
          </w:pPr>
          <w:hyperlink w:anchor="_Toc284818" w:history="1">
            <w:r w:rsidR="009B2D1F" w:rsidRPr="00AA29E0">
              <w:rPr>
                <w:rStyle w:val="Hyperlink"/>
                <w:rFonts w:ascii="Cambria" w:hAnsi="Cambria" w:cstheme="minorHAnsi"/>
                <w:i/>
                <w:noProof/>
                <w:color w:val="002060"/>
                <w:szCs w:val="26"/>
              </w:rPr>
              <w:t>3.</w:t>
            </w:r>
            <w:r w:rsidR="009B2D1F" w:rsidRPr="00AA29E0">
              <w:rPr>
                <w:rFonts w:ascii="Cambria" w:hAnsi="Cambria" w:cstheme="minorHAnsi"/>
                <w:i/>
                <w:noProof/>
                <w:color w:val="002060"/>
                <w:szCs w:val="26"/>
              </w:rPr>
              <w:tab/>
            </w:r>
            <w:r w:rsidR="009B2D1F" w:rsidRPr="00AA29E0">
              <w:rPr>
                <w:rStyle w:val="Hyperlink"/>
                <w:rFonts w:ascii="Cambria" w:hAnsi="Cambria" w:cstheme="minorHAnsi"/>
                <w:i/>
                <w:noProof/>
                <w:color w:val="002060"/>
                <w:szCs w:val="26"/>
              </w:rPr>
              <w:t>MJERE ZAŠTITE ŽIVOTNE SREDINE</w:t>
            </w:r>
            <w:r w:rsidR="009B2D1F" w:rsidRPr="00AA29E0">
              <w:rPr>
                <w:rFonts w:ascii="Cambria" w:hAnsi="Cambria" w:cstheme="minorHAnsi"/>
                <w:i/>
                <w:noProof/>
                <w:webHidden/>
                <w:color w:val="002060"/>
                <w:szCs w:val="26"/>
              </w:rPr>
              <w:tab/>
            </w:r>
            <w:r w:rsidRPr="00AA29E0">
              <w:rPr>
                <w:rFonts w:ascii="Cambria" w:hAnsi="Cambria" w:cstheme="minorHAnsi"/>
                <w:i/>
                <w:noProof/>
                <w:webHidden/>
                <w:color w:val="002060"/>
                <w:szCs w:val="26"/>
              </w:rPr>
              <w:fldChar w:fldCharType="begin"/>
            </w:r>
            <w:r w:rsidR="009B2D1F" w:rsidRPr="00AA29E0">
              <w:rPr>
                <w:rFonts w:ascii="Cambria" w:hAnsi="Cambria" w:cstheme="minorHAnsi"/>
                <w:i/>
                <w:noProof/>
                <w:webHidden/>
                <w:color w:val="002060"/>
                <w:szCs w:val="26"/>
              </w:rPr>
              <w:instrText xml:space="preserve"> PAGEREF _Toc284818 \h </w:instrText>
            </w:r>
            <w:r w:rsidRPr="00AA29E0">
              <w:rPr>
                <w:rFonts w:ascii="Cambria" w:hAnsi="Cambria" w:cstheme="minorHAnsi"/>
                <w:i/>
                <w:noProof/>
                <w:webHidden/>
                <w:color w:val="002060"/>
                <w:szCs w:val="26"/>
              </w:rPr>
            </w:r>
            <w:r w:rsidRPr="00AA29E0">
              <w:rPr>
                <w:rFonts w:ascii="Cambria" w:hAnsi="Cambria" w:cstheme="minorHAnsi"/>
                <w:i/>
                <w:noProof/>
                <w:webHidden/>
                <w:color w:val="002060"/>
                <w:szCs w:val="26"/>
              </w:rPr>
              <w:fldChar w:fldCharType="separate"/>
            </w:r>
            <w:r w:rsidR="00FF0C68">
              <w:rPr>
                <w:rFonts w:ascii="Cambria" w:hAnsi="Cambria" w:cstheme="minorHAnsi"/>
                <w:i/>
                <w:noProof/>
                <w:webHidden/>
                <w:color w:val="002060"/>
                <w:szCs w:val="26"/>
              </w:rPr>
              <w:t>23</w:t>
            </w:r>
            <w:r w:rsidRPr="00AA29E0">
              <w:rPr>
                <w:rFonts w:ascii="Cambria" w:hAnsi="Cambria" w:cstheme="minorHAnsi"/>
                <w:i/>
                <w:noProof/>
                <w:webHidden/>
                <w:color w:val="002060"/>
                <w:szCs w:val="26"/>
              </w:rPr>
              <w:fldChar w:fldCharType="end"/>
            </w:r>
          </w:hyperlink>
        </w:p>
        <w:p w:rsidR="009B2D1F" w:rsidRPr="00AA29E0" w:rsidRDefault="00CF711C" w:rsidP="00571B9D">
          <w:pPr>
            <w:pStyle w:val="TOC1"/>
            <w:tabs>
              <w:tab w:val="left" w:pos="440"/>
              <w:tab w:val="right" w:leader="dot" w:pos="9396"/>
            </w:tabs>
            <w:spacing w:before="240"/>
            <w:rPr>
              <w:rFonts w:ascii="Cambria" w:hAnsi="Cambria" w:cstheme="minorHAnsi"/>
              <w:i/>
              <w:noProof/>
              <w:color w:val="002060"/>
              <w:szCs w:val="26"/>
            </w:rPr>
          </w:pPr>
          <w:hyperlink w:anchor="_Toc284819" w:history="1">
            <w:r w:rsidR="009B2D1F" w:rsidRPr="00AA29E0">
              <w:rPr>
                <w:rStyle w:val="Hyperlink"/>
                <w:rFonts w:ascii="Cambria" w:hAnsi="Cambria" w:cstheme="minorHAnsi"/>
                <w:i/>
                <w:noProof/>
                <w:color w:val="002060"/>
                <w:szCs w:val="26"/>
              </w:rPr>
              <w:t>4.</w:t>
            </w:r>
            <w:r w:rsidR="009B2D1F" w:rsidRPr="00AA29E0">
              <w:rPr>
                <w:rFonts w:ascii="Cambria" w:hAnsi="Cambria" w:cstheme="minorHAnsi"/>
                <w:i/>
                <w:noProof/>
                <w:color w:val="002060"/>
                <w:szCs w:val="26"/>
              </w:rPr>
              <w:tab/>
            </w:r>
            <w:r w:rsidR="009B2D1F" w:rsidRPr="00AA29E0">
              <w:rPr>
                <w:rStyle w:val="Hyperlink"/>
                <w:rFonts w:ascii="Cambria" w:hAnsi="Cambria" w:cstheme="minorHAnsi"/>
                <w:i/>
                <w:noProof/>
                <w:color w:val="002060"/>
                <w:szCs w:val="26"/>
              </w:rPr>
              <w:t>PLANIRANI BUDUĆI RAZVOJ</w:t>
            </w:r>
            <w:r w:rsidR="009B2D1F" w:rsidRPr="00AA29E0">
              <w:rPr>
                <w:rFonts w:ascii="Cambria" w:hAnsi="Cambria" w:cstheme="minorHAnsi"/>
                <w:i/>
                <w:noProof/>
                <w:webHidden/>
                <w:color w:val="002060"/>
                <w:szCs w:val="26"/>
              </w:rPr>
              <w:tab/>
            </w:r>
            <w:r w:rsidRPr="00AA29E0">
              <w:rPr>
                <w:rFonts w:ascii="Cambria" w:hAnsi="Cambria" w:cstheme="minorHAnsi"/>
                <w:i/>
                <w:noProof/>
                <w:webHidden/>
                <w:color w:val="002060"/>
                <w:szCs w:val="26"/>
              </w:rPr>
              <w:fldChar w:fldCharType="begin"/>
            </w:r>
            <w:r w:rsidR="009B2D1F" w:rsidRPr="00AA29E0">
              <w:rPr>
                <w:rFonts w:ascii="Cambria" w:hAnsi="Cambria" w:cstheme="minorHAnsi"/>
                <w:i/>
                <w:noProof/>
                <w:webHidden/>
                <w:color w:val="002060"/>
                <w:szCs w:val="26"/>
              </w:rPr>
              <w:instrText xml:space="preserve"> PAGEREF _Toc284819 \h </w:instrText>
            </w:r>
            <w:r w:rsidRPr="00AA29E0">
              <w:rPr>
                <w:rFonts w:ascii="Cambria" w:hAnsi="Cambria" w:cstheme="minorHAnsi"/>
                <w:i/>
                <w:noProof/>
                <w:webHidden/>
                <w:color w:val="002060"/>
                <w:szCs w:val="26"/>
              </w:rPr>
            </w:r>
            <w:r w:rsidRPr="00AA29E0">
              <w:rPr>
                <w:rFonts w:ascii="Cambria" w:hAnsi="Cambria" w:cstheme="minorHAnsi"/>
                <w:i/>
                <w:noProof/>
                <w:webHidden/>
                <w:color w:val="002060"/>
                <w:szCs w:val="26"/>
              </w:rPr>
              <w:fldChar w:fldCharType="separate"/>
            </w:r>
            <w:r w:rsidR="00FF0C68">
              <w:rPr>
                <w:rFonts w:ascii="Cambria" w:hAnsi="Cambria" w:cstheme="minorHAnsi"/>
                <w:i/>
                <w:noProof/>
                <w:webHidden/>
                <w:color w:val="002060"/>
                <w:szCs w:val="26"/>
              </w:rPr>
              <w:t>24</w:t>
            </w:r>
            <w:r w:rsidRPr="00AA29E0">
              <w:rPr>
                <w:rFonts w:ascii="Cambria" w:hAnsi="Cambria" w:cstheme="minorHAnsi"/>
                <w:i/>
                <w:noProof/>
                <w:webHidden/>
                <w:color w:val="002060"/>
                <w:szCs w:val="26"/>
              </w:rPr>
              <w:fldChar w:fldCharType="end"/>
            </w:r>
          </w:hyperlink>
        </w:p>
        <w:p w:rsidR="009B2D1F" w:rsidRPr="00AA29E0" w:rsidRDefault="00CF711C" w:rsidP="00571B9D">
          <w:pPr>
            <w:pStyle w:val="TOC1"/>
            <w:tabs>
              <w:tab w:val="left" w:pos="440"/>
              <w:tab w:val="right" w:leader="dot" w:pos="9396"/>
            </w:tabs>
            <w:spacing w:before="240"/>
            <w:rPr>
              <w:rFonts w:ascii="Cambria" w:hAnsi="Cambria" w:cstheme="minorHAnsi"/>
              <w:i/>
              <w:noProof/>
              <w:color w:val="002060"/>
              <w:szCs w:val="26"/>
            </w:rPr>
          </w:pPr>
          <w:hyperlink w:anchor="_Toc284820" w:history="1">
            <w:r w:rsidR="009B2D1F" w:rsidRPr="00AA29E0">
              <w:rPr>
                <w:rStyle w:val="Hyperlink"/>
                <w:rFonts w:ascii="Cambria" w:hAnsi="Cambria" w:cstheme="minorHAnsi"/>
                <w:i/>
                <w:noProof/>
                <w:color w:val="002060"/>
                <w:szCs w:val="26"/>
              </w:rPr>
              <w:t>5.</w:t>
            </w:r>
            <w:r w:rsidR="009B2D1F" w:rsidRPr="00AA29E0">
              <w:rPr>
                <w:rFonts w:ascii="Cambria" w:hAnsi="Cambria" w:cstheme="minorHAnsi"/>
                <w:i/>
                <w:noProof/>
                <w:color w:val="002060"/>
                <w:szCs w:val="26"/>
              </w:rPr>
              <w:tab/>
            </w:r>
            <w:r w:rsidR="009B2D1F" w:rsidRPr="00AA29E0">
              <w:rPr>
                <w:rStyle w:val="Hyperlink"/>
                <w:rFonts w:ascii="Cambria" w:hAnsi="Cambria" w:cstheme="minorHAnsi"/>
                <w:i/>
                <w:noProof/>
                <w:color w:val="002060"/>
                <w:szCs w:val="26"/>
              </w:rPr>
              <w:t>PODACI O AKTIVNOSTIMA ISTRAŽIVANJA I RAZVOJA</w:t>
            </w:r>
            <w:r w:rsidR="009B2D1F" w:rsidRPr="00AA29E0">
              <w:rPr>
                <w:rFonts w:ascii="Cambria" w:hAnsi="Cambria" w:cstheme="minorHAnsi"/>
                <w:i/>
                <w:noProof/>
                <w:webHidden/>
                <w:color w:val="002060"/>
                <w:szCs w:val="26"/>
              </w:rPr>
              <w:tab/>
            </w:r>
            <w:r w:rsidRPr="00AA29E0">
              <w:rPr>
                <w:rFonts w:ascii="Cambria" w:hAnsi="Cambria" w:cstheme="minorHAnsi"/>
                <w:i/>
                <w:noProof/>
                <w:webHidden/>
                <w:color w:val="002060"/>
                <w:szCs w:val="26"/>
              </w:rPr>
              <w:fldChar w:fldCharType="begin"/>
            </w:r>
            <w:r w:rsidR="009B2D1F" w:rsidRPr="00AA29E0">
              <w:rPr>
                <w:rFonts w:ascii="Cambria" w:hAnsi="Cambria" w:cstheme="minorHAnsi"/>
                <w:i/>
                <w:noProof/>
                <w:webHidden/>
                <w:color w:val="002060"/>
                <w:szCs w:val="26"/>
              </w:rPr>
              <w:instrText xml:space="preserve"> PAGEREF _Toc284820 \h </w:instrText>
            </w:r>
            <w:r w:rsidRPr="00AA29E0">
              <w:rPr>
                <w:rFonts w:ascii="Cambria" w:hAnsi="Cambria" w:cstheme="minorHAnsi"/>
                <w:i/>
                <w:noProof/>
                <w:webHidden/>
                <w:color w:val="002060"/>
                <w:szCs w:val="26"/>
              </w:rPr>
            </w:r>
            <w:r w:rsidRPr="00AA29E0">
              <w:rPr>
                <w:rFonts w:ascii="Cambria" w:hAnsi="Cambria" w:cstheme="minorHAnsi"/>
                <w:i/>
                <w:noProof/>
                <w:webHidden/>
                <w:color w:val="002060"/>
                <w:szCs w:val="26"/>
              </w:rPr>
              <w:fldChar w:fldCharType="separate"/>
            </w:r>
            <w:r w:rsidR="00FF0C68">
              <w:rPr>
                <w:rFonts w:ascii="Cambria" w:hAnsi="Cambria" w:cstheme="minorHAnsi"/>
                <w:i/>
                <w:noProof/>
                <w:webHidden/>
                <w:color w:val="002060"/>
                <w:szCs w:val="26"/>
              </w:rPr>
              <w:t>30</w:t>
            </w:r>
            <w:r w:rsidRPr="00AA29E0">
              <w:rPr>
                <w:rFonts w:ascii="Cambria" w:hAnsi="Cambria" w:cstheme="minorHAnsi"/>
                <w:i/>
                <w:noProof/>
                <w:webHidden/>
                <w:color w:val="002060"/>
                <w:szCs w:val="26"/>
              </w:rPr>
              <w:fldChar w:fldCharType="end"/>
            </w:r>
          </w:hyperlink>
        </w:p>
        <w:p w:rsidR="009B2D1F" w:rsidRPr="00AA29E0" w:rsidRDefault="00CF711C" w:rsidP="00571B9D">
          <w:pPr>
            <w:pStyle w:val="TOC1"/>
            <w:tabs>
              <w:tab w:val="left" w:pos="440"/>
              <w:tab w:val="right" w:leader="dot" w:pos="9396"/>
            </w:tabs>
            <w:spacing w:before="240"/>
            <w:rPr>
              <w:rFonts w:ascii="Cambria" w:hAnsi="Cambria" w:cstheme="minorHAnsi"/>
              <w:i/>
              <w:noProof/>
              <w:color w:val="002060"/>
              <w:szCs w:val="26"/>
            </w:rPr>
          </w:pPr>
          <w:hyperlink w:anchor="_Toc284821" w:history="1">
            <w:r w:rsidR="009B2D1F" w:rsidRPr="00AA29E0">
              <w:rPr>
                <w:rStyle w:val="Hyperlink"/>
                <w:rFonts w:ascii="Cambria" w:hAnsi="Cambria" w:cstheme="minorHAnsi"/>
                <w:i/>
                <w:noProof/>
                <w:color w:val="002060"/>
                <w:szCs w:val="26"/>
              </w:rPr>
              <w:t>6.</w:t>
            </w:r>
            <w:r w:rsidR="009B2D1F" w:rsidRPr="00AA29E0">
              <w:rPr>
                <w:rFonts w:ascii="Cambria" w:hAnsi="Cambria" w:cstheme="minorHAnsi"/>
                <w:i/>
                <w:noProof/>
                <w:color w:val="002060"/>
                <w:szCs w:val="26"/>
              </w:rPr>
              <w:tab/>
            </w:r>
            <w:r w:rsidR="009B2D1F" w:rsidRPr="00AA29E0">
              <w:rPr>
                <w:rStyle w:val="Hyperlink"/>
                <w:rFonts w:ascii="Cambria" w:hAnsi="Cambria" w:cstheme="minorHAnsi"/>
                <w:i/>
                <w:noProof/>
                <w:color w:val="002060"/>
                <w:szCs w:val="26"/>
              </w:rPr>
              <w:t>INFORMACIJE O OTKUPU SOPSTVENIH AKCIJA, ODNOSNO UDJELA</w:t>
            </w:r>
            <w:r w:rsidR="009B2D1F" w:rsidRPr="00AA29E0">
              <w:rPr>
                <w:rFonts w:ascii="Cambria" w:hAnsi="Cambria" w:cstheme="minorHAnsi"/>
                <w:i/>
                <w:noProof/>
                <w:webHidden/>
                <w:color w:val="002060"/>
                <w:szCs w:val="26"/>
              </w:rPr>
              <w:tab/>
            </w:r>
            <w:r w:rsidRPr="00AA29E0">
              <w:rPr>
                <w:rFonts w:ascii="Cambria" w:hAnsi="Cambria" w:cstheme="minorHAnsi"/>
                <w:i/>
                <w:noProof/>
                <w:webHidden/>
                <w:color w:val="002060"/>
                <w:szCs w:val="26"/>
              </w:rPr>
              <w:fldChar w:fldCharType="begin"/>
            </w:r>
            <w:r w:rsidR="009B2D1F" w:rsidRPr="00AA29E0">
              <w:rPr>
                <w:rFonts w:ascii="Cambria" w:hAnsi="Cambria" w:cstheme="minorHAnsi"/>
                <w:i/>
                <w:noProof/>
                <w:webHidden/>
                <w:color w:val="002060"/>
                <w:szCs w:val="26"/>
              </w:rPr>
              <w:instrText xml:space="preserve"> PAGEREF _Toc284821 \h </w:instrText>
            </w:r>
            <w:r w:rsidRPr="00AA29E0">
              <w:rPr>
                <w:rFonts w:ascii="Cambria" w:hAnsi="Cambria" w:cstheme="minorHAnsi"/>
                <w:i/>
                <w:noProof/>
                <w:webHidden/>
                <w:color w:val="002060"/>
                <w:szCs w:val="26"/>
              </w:rPr>
            </w:r>
            <w:r w:rsidRPr="00AA29E0">
              <w:rPr>
                <w:rFonts w:ascii="Cambria" w:hAnsi="Cambria" w:cstheme="minorHAnsi"/>
                <w:i/>
                <w:noProof/>
                <w:webHidden/>
                <w:color w:val="002060"/>
                <w:szCs w:val="26"/>
              </w:rPr>
              <w:fldChar w:fldCharType="separate"/>
            </w:r>
            <w:r w:rsidR="00FF0C68">
              <w:rPr>
                <w:rFonts w:ascii="Cambria" w:hAnsi="Cambria" w:cstheme="minorHAnsi"/>
                <w:i/>
                <w:noProof/>
                <w:webHidden/>
                <w:color w:val="002060"/>
                <w:szCs w:val="26"/>
              </w:rPr>
              <w:t>30</w:t>
            </w:r>
            <w:r w:rsidRPr="00AA29E0">
              <w:rPr>
                <w:rFonts w:ascii="Cambria" w:hAnsi="Cambria" w:cstheme="minorHAnsi"/>
                <w:i/>
                <w:noProof/>
                <w:webHidden/>
                <w:color w:val="002060"/>
                <w:szCs w:val="26"/>
              </w:rPr>
              <w:fldChar w:fldCharType="end"/>
            </w:r>
          </w:hyperlink>
        </w:p>
        <w:p w:rsidR="009B2D1F" w:rsidRPr="00AA29E0" w:rsidRDefault="00CF711C" w:rsidP="00571B9D">
          <w:pPr>
            <w:pStyle w:val="TOC1"/>
            <w:tabs>
              <w:tab w:val="left" w:pos="440"/>
              <w:tab w:val="right" w:leader="dot" w:pos="9396"/>
            </w:tabs>
            <w:spacing w:before="240"/>
            <w:rPr>
              <w:rFonts w:ascii="Cambria" w:hAnsi="Cambria" w:cstheme="minorHAnsi"/>
              <w:i/>
              <w:noProof/>
              <w:color w:val="002060"/>
              <w:szCs w:val="26"/>
            </w:rPr>
          </w:pPr>
          <w:hyperlink w:anchor="_Toc284822" w:history="1">
            <w:r w:rsidR="009B2D1F" w:rsidRPr="00AA29E0">
              <w:rPr>
                <w:rStyle w:val="Hyperlink"/>
                <w:rFonts w:ascii="Cambria" w:hAnsi="Cambria" w:cstheme="minorHAnsi"/>
                <w:i/>
                <w:noProof/>
                <w:color w:val="002060"/>
                <w:szCs w:val="26"/>
              </w:rPr>
              <w:t>7.</w:t>
            </w:r>
            <w:r w:rsidR="009B2D1F" w:rsidRPr="00AA29E0">
              <w:rPr>
                <w:rFonts w:ascii="Cambria" w:hAnsi="Cambria" w:cstheme="minorHAnsi"/>
                <w:i/>
                <w:noProof/>
                <w:color w:val="002060"/>
                <w:szCs w:val="26"/>
              </w:rPr>
              <w:tab/>
            </w:r>
            <w:r w:rsidR="009B2D1F" w:rsidRPr="00AA29E0">
              <w:rPr>
                <w:rStyle w:val="Hyperlink"/>
                <w:rFonts w:ascii="Cambria" w:hAnsi="Cambria" w:cstheme="minorHAnsi"/>
                <w:i/>
                <w:noProof/>
                <w:color w:val="002060"/>
                <w:szCs w:val="26"/>
              </w:rPr>
              <w:t>POSLOVNE JEDINICE</w:t>
            </w:r>
            <w:r w:rsidR="009B2D1F" w:rsidRPr="00AA29E0">
              <w:rPr>
                <w:rFonts w:ascii="Cambria" w:hAnsi="Cambria" w:cstheme="minorHAnsi"/>
                <w:i/>
                <w:noProof/>
                <w:webHidden/>
                <w:color w:val="002060"/>
                <w:szCs w:val="26"/>
              </w:rPr>
              <w:tab/>
            </w:r>
            <w:r w:rsidRPr="00AA29E0">
              <w:rPr>
                <w:rFonts w:ascii="Cambria" w:hAnsi="Cambria" w:cstheme="minorHAnsi"/>
                <w:i/>
                <w:noProof/>
                <w:webHidden/>
                <w:color w:val="002060"/>
                <w:szCs w:val="26"/>
              </w:rPr>
              <w:fldChar w:fldCharType="begin"/>
            </w:r>
            <w:r w:rsidR="009B2D1F" w:rsidRPr="00AA29E0">
              <w:rPr>
                <w:rFonts w:ascii="Cambria" w:hAnsi="Cambria" w:cstheme="minorHAnsi"/>
                <w:i/>
                <w:noProof/>
                <w:webHidden/>
                <w:color w:val="002060"/>
                <w:szCs w:val="26"/>
              </w:rPr>
              <w:instrText xml:space="preserve"> PAGEREF _Toc284822 \h </w:instrText>
            </w:r>
            <w:r w:rsidRPr="00AA29E0">
              <w:rPr>
                <w:rFonts w:ascii="Cambria" w:hAnsi="Cambria" w:cstheme="minorHAnsi"/>
                <w:i/>
                <w:noProof/>
                <w:webHidden/>
                <w:color w:val="002060"/>
                <w:szCs w:val="26"/>
              </w:rPr>
            </w:r>
            <w:r w:rsidRPr="00AA29E0">
              <w:rPr>
                <w:rFonts w:ascii="Cambria" w:hAnsi="Cambria" w:cstheme="minorHAnsi"/>
                <w:i/>
                <w:noProof/>
                <w:webHidden/>
                <w:color w:val="002060"/>
                <w:szCs w:val="26"/>
              </w:rPr>
              <w:fldChar w:fldCharType="separate"/>
            </w:r>
            <w:r w:rsidR="00FF0C68">
              <w:rPr>
                <w:rFonts w:ascii="Cambria" w:hAnsi="Cambria" w:cstheme="minorHAnsi"/>
                <w:i/>
                <w:noProof/>
                <w:webHidden/>
                <w:color w:val="002060"/>
                <w:szCs w:val="26"/>
              </w:rPr>
              <w:t>30</w:t>
            </w:r>
            <w:r w:rsidRPr="00AA29E0">
              <w:rPr>
                <w:rFonts w:ascii="Cambria" w:hAnsi="Cambria" w:cstheme="minorHAnsi"/>
                <w:i/>
                <w:noProof/>
                <w:webHidden/>
                <w:color w:val="002060"/>
                <w:szCs w:val="26"/>
              </w:rPr>
              <w:fldChar w:fldCharType="end"/>
            </w:r>
          </w:hyperlink>
        </w:p>
        <w:p w:rsidR="009B2D1F" w:rsidRPr="00AA29E0" w:rsidRDefault="00CF711C" w:rsidP="00571B9D">
          <w:pPr>
            <w:pStyle w:val="TOC1"/>
            <w:tabs>
              <w:tab w:val="left" w:pos="440"/>
              <w:tab w:val="right" w:leader="dot" w:pos="9396"/>
            </w:tabs>
            <w:spacing w:before="240"/>
            <w:rPr>
              <w:rFonts w:ascii="Cambria" w:hAnsi="Cambria" w:cstheme="minorHAnsi"/>
              <w:i/>
              <w:noProof/>
              <w:color w:val="002060"/>
              <w:szCs w:val="26"/>
            </w:rPr>
          </w:pPr>
          <w:hyperlink w:anchor="_Toc284823" w:history="1">
            <w:r w:rsidR="009B2D1F" w:rsidRPr="00AA29E0">
              <w:rPr>
                <w:rStyle w:val="Hyperlink"/>
                <w:rFonts w:ascii="Cambria" w:hAnsi="Cambria" w:cstheme="minorHAnsi"/>
                <w:i/>
                <w:noProof/>
                <w:color w:val="002060"/>
                <w:szCs w:val="26"/>
              </w:rPr>
              <w:t>8.</w:t>
            </w:r>
            <w:r w:rsidR="009B2D1F" w:rsidRPr="00AA29E0">
              <w:rPr>
                <w:rFonts w:ascii="Cambria" w:hAnsi="Cambria" w:cstheme="minorHAnsi"/>
                <w:i/>
                <w:noProof/>
                <w:color w:val="002060"/>
                <w:szCs w:val="26"/>
              </w:rPr>
              <w:tab/>
            </w:r>
            <w:r w:rsidR="009B2D1F" w:rsidRPr="00AA29E0">
              <w:rPr>
                <w:rStyle w:val="Hyperlink"/>
                <w:rFonts w:ascii="Cambria" w:hAnsi="Cambria" w:cstheme="minorHAnsi"/>
                <w:i/>
                <w:noProof/>
                <w:color w:val="002060"/>
                <w:szCs w:val="26"/>
              </w:rPr>
              <w:t>PODACI O FINANSIJSKIM INSTRUMENTIMA OD ZNAČAJA ZA PROCJENU FINANSIJSKOG POLOŽAJA I USPJEŠNOSTI POSLOVANJA</w:t>
            </w:r>
            <w:r w:rsidR="009B2D1F" w:rsidRPr="00AA29E0">
              <w:rPr>
                <w:rFonts w:ascii="Cambria" w:hAnsi="Cambria" w:cstheme="minorHAnsi"/>
                <w:i/>
                <w:noProof/>
                <w:webHidden/>
                <w:color w:val="002060"/>
                <w:szCs w:val="26"/>
              </w:rPr>
              <w:tab/>
            </w:r>
            <w:r w:rsidRPr="00AA29E0">
              <w:rPr>
                <w:rFonts w:ascii="Cambria" w:hAnsi="Cambria" w:cstheme="minorHAnsi"/>
                <w:i/>
                <w:noProof/>
                <w:webHidden/>
                <w:color w:val="002060"/>
                <w:szCs w:val="26"/>
              </w:rPr>
              <w:fldChar w:fldCharType="begin"/>
            </w:r>
            <w:r w:rsidR="009B2D1F" w:rsidRPr="00AA29E0">
              <w:rPr>
                <w:rFonts w:ascii="Cambria" w:hAnsi="Cambria" w:cstheme="minorHAnsi"/>
                <w:i/>
                <w:noProof/>
                <w:webHidden/>
                <w:color w:val="002060"/>
                <w:szCs w:val="26"/>
              </w:rPr>
              <w:instrText xml:space="preserve"> PAGEREF _Toc284823 \h </w:instrText>
            </w:r>
            <w:r w:rsidRPr="00AA29E0">
              <w:rPr>
                <w:rFonts w:ascii="Cambria" w:hAnsi="Cambria" w:cstheme="minorHAnsi"/>
                <w:i/>
                <w:noProof/>
                <w:webHidden/>
                <w:color w:val="002060"/>
                <w:szCs w:val="26"/>
              </w:rPr>
            </w:r>
            <w:r w:rsidRPr="00AA29E0">
              <w:rPr>
                <w:rFonts w:ascii="Cambria" w:hAnsi="Cambria" w:cstheme="minorHAnsi"/>
                <w:i/>
                <w:noProof/>
                <w:webHidden/>
                <w:color w:val="002060"/>
                <w:szCs w:val="26"/>
              </w:rPr>
              <w:fldChar w:fldCharType="separate"/>
            </w:r>
            <w:r w:rsidR="00FF0C68">
              <w:rPr>
                <w:rFonts w:ascii="Cambria" w:hAnsi="Cambria" w:cstheme="minorHAnsi"/>
                <w:i/>
                <w:noProof/>
                <w:webHidden/>
                <w:color w:val="002060"/>
                <w:szCs w:val="26"/>
              </w:rPr>
              <w:t>31</w:t>
            </w:r>
            <w:r w:rsidRPr="00AA29E0">
              <w:rPr>
                <w:rFonts w:ascii="Cambria" w:hAnsi="Cambria" w:cstheme="minorHAnsi"/>
                <w:i/>
                <w:noProof/>
                <w:webHidden/>
                <w:color w:val="002060"/>
                <w:szCs w:val="26"/>
              </w:rPr>
              <w:fldChar w:fldCharType="end"/>
            </w:r>
          </w:hyperlink>
        </w:p>
        <w:p w:rsidR="009B2D1F" w:rsidRPr="00AA29E0" w:rsidRDefault="00CF711C" w:rsidP="00571B9D">
          <w:pPr>
            <w:pStyle w:val="TOC1"/>
            <w:tabs>
              <w:tab w:val="left" w:pos="440"/>
              <w:tab w:val="right" w:leader="dot" w:pos="9396"/>
            </w:tabs>
            <w:spacing w:before="240"/>
            <w:rPr>
              <w:rFonts w:ascii="Cambria" w:hAnsi="Cambria" w:cstheme="minorHAnsi"/>
              <w:i/>
              <w:noProof/>
              <w:color w:val="002060"/>
              <w:szCs w:val="26"/>
            </w:rPr>
          </w:pPr>
          <w:hyperlink w:anchor="_Toc284824" w:history="1">
            <w:r w:rsidR="009B2D1F" w:rsidRPr="00AA29E0">
              <w:rPr>
                <w:rStyle w:val="Hyperlink"/>
                <w:rFonts w:ascii="Cambria" w:hAnsi="Cambria" w:cstheme="minorHAnsi"/>
                <w:i/>
                <w:noProof/>
                <w:color w:val="002060"/>
                <w:szCs w:val="26"/>
              </w:rPr>
              <w:t>9.</w:t>
            </w:r>
            <w:r w:rsidR="009B2D1F" w:rsidRPr="00AA29E0">
              <w:rPr>
                <w:rFonts w:ascii="Cambria" w:hAnsi="Cambria" w:cstheme="minorHAnsi"/>
                <w:i/>
                <w:noProof/>
                <w:color w:val="002060"/>
                <w:szCs w:val="26"/>
              </w:rPr>
              <w:tab/>
            </w:r>
            <w:r w:rsidR="009B2D1F" w:rsidRPr="00AA29E0">
              <w:rPr>
                <w:rStyle w:val="Hyperlink"/>
                <w:rFonts w:ascii="Cambria" w:hAnsi="Cambria" w:cstheme="minorHAnsi"/>
                <w:i/>
                <w:noProof/>
                <w:color w:val="002060"/>
                <w:szCs w:val="26"/>
              </w:rPr>
              <w:t>CILJEVI I METODE ZA UPRAVLJANJE FINANSIJSKIM RIZIKOM</w:t>
            </w:r>
            <w:r w:rsidR="009B2D1F" w:rsidRPr="00AA29E0">
              <w:rPr>
                <w:rFonts w:ascii="Cambria" w:hAnsi="Cambria" w:cstheme="minorHAnsi"/>
                <w:i/>
                <w:noProof/>
                <w:webHidden/>
                <w:color w:val="002060"/>
                <w:szCs w:val="26"/>
              </w:rPr>
              <w:tab/>
            </w:r>
            <w:r w:rsidRPr="00AA29E0">
              <w:rPr>
                <w:rFonts w:ascii="Cambria" w:hAnsi="Cambria" w:cstheme="minorHAnsi"/>
                <w:i/>
                <w:noProof/>
                <w:webHidden/>
                <w:color w:val="002060"/>
                <w:szCs w:val="26"/>
              </w:rPr>
              <w:fldChar w:fldCharType="begin"/>
            </w:r>
            <w:r w:rsidR="009B2D1F" w:rsidRPr="00AA29E0">
              <w:rPr>
                <w:rFonts w:ascii="Cambria" w:hAnsi="Cambria" w:cstheme="minorHAnsi"/>
                <w:i/>
                <w:noProof/>
                <w:webHidden/>
                <w:color w:val="002060"/>
                <w:szCs w:val="26"/>
              </w:rPr>
              <w:instrText xml:space="preserve"> PAGEREF _Toc284824 \h </w:instrText>
            </w:r>
            <w:r w:rsidRPr="00AA29E0">
              <w:rPr>
                <w:rFonts w:ascii="Cambria" w:hAnsi="Cambria" w:cstheme="minorHAnsi"/>
                <w:i/>
                <w:noProof/>
                <w:webHidden/>
                <w:color w:val="002060"/>
                <w:szCs w:val="26"/>
              </w:rPr>
            </w:r>
            <w:r w:rsidRPr="00AA29E0">
              <w:rPr>
                <w:rFonts w:ascii="Cambria" w:hAnsi="Cambria" w:cstheme="minorHAnsi"/>
                <w:i/>
                <w:noProof/>
                <w:webHidden/>
                <w:color w:val="002060"/>
                <w:szCs w:val="26"/>
              </w:rPr>
              <w:fldChar w:fldCharType="separate"/>
            </w:r>
            <w:r w:rsidR="00FF0C68">
              <w:rPr>
                <w:rFonts w:ascii="Cambria" w:hAnsi="Cambria" w:cstheme="minorHAnsi"/>
                <w:i/>
                <w:noProof/>
                <w:webHidden/>
                <w:color w:val="002060"/>
                <w:szCs w:val="26"/>
              </w:rPr>
              <w:t>31</w:t>
            </w:r>
            <w:r w:rsidRPr="00AA29E0">
              <w:rPr>
                <w:rFonts w:ascii="Cambria" w:hAnsi="Cambria" w:cstheme="minorHAnsi"/>
                <w:i/>
                <w:noProof/>
                <w:webHidden/>
                <w:color w:val="002060"/>
                <w:szCs w:val="26"/>
              </w:rPr>
              <w:fldChar w:fldCharType="end"/>
            </w:r>
          </w:hyperlink>
        </w:p>
        <w:p w:rsidR="009B2D1F" w:rsidRPr="00AA29E0" w:rsidRDefault="00CF711C" w:rsidP="00571B9D">
          <w:pPr>
            <w:pStyle w:val="TOC1"/>
            <w:tabs>
              <w:tab w:val="left" w:pos="660"/>
              <w:tab w:val="right" w:leader="dot" w:pos="9396"/>
            </w:tabs>
            <w:spacing w:before="240"/>
            <w:rPr>
              <w:rFonts w:ascii="Cambria" w:hAnsi="Cambria" w:cstheme="minorHAnsi"/>
              <w:i/>
              <w:noProof/>
              <w:color w:val="002060"/>
              <w:szCs w:val="26"/>
            </w:rPr>
          </w:pPr>
          <w:hyperlink w:anchor="_Toc284825" w:history="1">
            <w:r w:rsidR="009B2D1F" w:rsidRPr="00AA29E0">
              <w:rPr>
                <w:rStyle w:val="Hyperlink"/>
                <w:rFonts w:ascii="Cambria" w:hAnsi="Cambria" w:cstheme="minorHAnsi"/>
                <w:i/>
                <w:noProof/>
                <w:color w:val="002060"/>
                <w:szCs w:val="26"/>
              </w:rPr>
              <w:t>10.</w:t>
            </w:r>
            <w:r w:rsidR="009B2D1F" w:rsidRPr="00AA29E0">
              <w:rPr>
                <w:rFonts w:ascii="Cambria" w:hAnsi="Cambria" w:cstheme="minorHAnsi"/>
                <w:i/>
                <w:noProof/>
                <w:color w:val="002060"/>
                <w:szCs w:val="26"/>
              </w:rPr>
              <w:tab/>
            </w:r>
            <w:r w:rsidR="009B2D1F" w:rsidRPr="00AA29E0">
              <w:rPr>
                <w:rStyle w:val="Hyperlink"/>
                <w:rFonts w:ascii="Cambria" w:hAnsi="Cambria" w:cstheme="minorHAnsi"/>
                <w:i/>
                <w:noProof/>
                <w:color w:val="002060"/>
                <w:szCs w:val="26"/>
              </w:rPr>
              <w:t>INFORMACIJE O IZLOŽENOSTI RIZICIMA CIJENA, KREDITNIM RIZICIMA, RIZICIMA LIKVIDNOSTI I RIZICIMA NOVČANOG TOKA</w:t>
            </w:r>
            <w:r w:rsidR="009B2D1F" w:rsidRPr="00AA29E0">
              <w:rPr>
                <w:rFonts w:ascii="Cambria" w:hAnsi="Cambria" w:cstheme="minorHAnsi"/>
                <w:i/>
                <w:noProof/>
                <w:webHidden/>
                <w:color w:val="002060"/>
                <w:szCs w:val="26"/>
              </w:rPr>
              <w:tab/>
            </w:r>
            <w:r w:rsidRPr="00AA29E0">
              <w:rPr>
                <w:rFonts w:ascii="Cambria" w:hAnsi="Cambria" w:cstheme="minorHAnsi"/>
                <w:i/>
                <w:noProof/>
                <w:webHidden/>
                <w:color w:val="002060"/>
                <w:szCs w:val="26"/>
              </w:rPr>
              <w:fldChar w:fldCharType="begin"/>
            </w:r>
            <w:r w:rsidR="009B2D1F" w:rsidRPr="00AA29E0">
              <w:rPr>
                <w:rFonts w:ascii="Cambria" w:hAnsi="Cambria" w:cstheme="minorHAnsi"/>
                <w:i/>
                <w:noProof/>
                <w:webHidden/>
                <w:color w:val="002060"/>
                <w:szCs w:val="26"/>
              </w:rPr>
              <w:instrText xml:space="preserve"> PAGEREF _Toc284825 \h </w:instrText>
            </w:r>
            <w:r w:rsidRPr="00AA29E0">
              <w:rPr>
                <w:rFonts w:ascii="Cambria" w:hAnsi="Cambria" w:cstheme="minorHAnsi"/>
                <w:i/>
                <w:noProof/>
                <w:webHidden/>
                <w:color w:val="002060"/>
                <w:szCs w:val="26"/>
              </w:rPr>
            </w:r>
            <w:r w:rsidRPr="00AA29E0">
              <w:rPr>
                <w:rFonts w:ascii="Cambria" w:hAnsi="Cambria" w:cstheme="minorHAnsi"/>
                <w:i/>
                <w:noProof/>
                <w:webHidden/>
                <w:color w:val="002060"/>
                <w:szCs w:val="26"/>
              </w:rPr>
              <w:fldChar w:fldCharType="separate"/>
            </w:r>
            <w:r w:rsidR="00FF0C68">
              <w:rPr>
                <w:rFonts w:ascii="Cambria" w:hAnsi="Cambria" w:cstheme="minorHAnsi"/>
                <w:i/>
                <w:noProof/>
                <w:webHidden/>
                <w:color w:val="002060"/>
                <w:szCs w:val="26"/>
              </w:rPr>
              <w:t>31</w:t>
            </w:r>
            <w:r w:rsidRPr="00AA29E0">
              <w:rPr>
                <w:rFonts w:ascii="Cambria" w:hAnsi="Cambria" w:cstheme="minorHAnsi"/>
                <w:i/>
                <w:noProof/>
                <w:webHidden/>
                <w:color w:val="002060"/>
                <w:szCs w:val="26"/>
              </w:rPr>
              <w:fldChar w:fldCharType="end"/>
            </w:r>
          </w:hyperlink>
        </w:p>
        <w:p w:rsidR="009B2D1F" w:rsidRPr="00AA29E0" w:rsidRDefault="00CF711C" w:rsidP="00571B9D">
          <w:pPr>
            <w:pStyle w:val="TOC1"/>
            <w:tabs>
              <w:tab w:val="left" w:pos="660"/>
              <w:tab w:val="right" w:leader="dot" w:pos="9396"/>
            </w:tabs>
            <w:spacing w:before="240"/>
            <w:rPr>
              <w:rFonts w:ascii="Cambria" w:hAnsi="Cambria" w:cstheme="minorHAnsi"/>
              <w:i/>
              <w:noProof/>
              <w:szCs w:val="26"/>
            </w:rPr>
          </w:pPr>
          <w:hyperlink w:anchor="_Toc284826" w:history="1">
            <w:r w:rsidR="009B2D1F" w:rsidRPr="00AA29E0">
              <w:rPr>
                <w:rStyle w:val="Hyperlink"/>
                <w:rFonts w:ascii="Cambria" w:hAnsi="Cambria" w:cstheme="minorHAnsi"/>
                <w:i/>
                <w:noProof/>
                <w:color w:val="002060"/>
                <w:szCs w:val="26"/>
              </w:rPr>
              <w:t>11.</w:t>
            </w:r>
            <w:r w:rsidR="009B2D1F" w:rsidRPr="00AA29E0">
              <w:rPr>
                <w:rFonts w:ascii="Cambria" w:hAnsi="Cambria" w:cstheme="minorHAnsi"/>
                <w:i/>
                <w:noProof/>
                <w:color w:val="002060"/>
                <w:szCs w:val="26"/>
              </w:rPr>
              <w:tab/>
            </w:r>
            <w:r w:rsidR="009B2D1F" w:rsidRPr="00AA29E0">
              <w:rPr>
                <w:rStyle w:val="Hyperlink"/>
                <w:rFonts w:ascii="Cambria" w:hAnsi="Cambria" w:cstheme="minorHAnsi"/>
                <w:i/>
                <w:noProof/>
                <w:color w:val="002060"/>
                <w:szCs w:val="26"/>
              </w:rPr>
              <w:t>CILJEVI I POLITIKE U UPRAVLJANJU FINANSIJSKIM RIZICIMA, RIZICIMA I NEIZVJESNOSTIMA POSLOVANJA</w:t>
            </w:r>
            <w:r w:rsidR="009B2D1F" w:rsidRPr="00AA29E0">
              <w:rPr>
                <w:rFonts w:ascii="Cambria" w:hAnsi="Cambria" w:cstheme="minorHAnsi"/>
                <w:i/>
                <w:noProof/>
                <w:webHidden/>
                <w:color w:val="002060"/>
                <w:szCs w:val="26"/>
              </w:rPr>
              <w:tab/>
            </w:r>
            <w:r w:rsidRPr="00AA29E0">
              <w:rPr>
                <w:rFonts w:ascii="Cambria" w:hAnsi="Cambria" w:cstheme="minorHAnsi"/>
                <w:i/>
                <w:noProof/>
                <w:webHidden/>
                <w:color w:val="002060"/>
                <w:szCs w:val="26"/>
              </w:rPr>
              <w:fldChar w:fldCharType="begin"/>
            </w:r>
            <w:r w:rsidR="009B2D1F" w:rsidRPr="00AA29E0">
              <w:rPr>
                <w:rFonts w:ascii="Cambria" w:hAnsi="Cambria" w:cstheme="minorHAnsi"/>
                <w:i/>
                <w:noProof/>
                <w:webHidden/>
                <w:color w:val="002060"/>
                <w:szCs w:val="26"/>
              </w:rPr>
              <w:instrText xml:space="preserve"> PAGEREF _Toc284826 \h </w:instrText>
            </w:r>
            <w:r w:rsidRPr="00AA29E0">
              <w:rPr>
                <w:rFonts w:ascii="Cambria" w:hAnsi="Cambria" w:cstheme="minorHAnsi"/>
                <w:i/>
                <w:noProof/>
                <w:webHidden/>
                <w:color w:val="002060"/>
                <w:szCs w:val="26"/>
              </w:rPr>
            </w:r>
            <w:r w:rsidRPr="00AA29E0">
              <w:rPr>
                <w:rFonts w:ascii="Cambria" w:hAnsi="Cambria" w:cstheme="minorHAnsi"/>
                <w:i/>
                <w:noProof/>
                <w:webHidden/>
                <w:color w:val="002060"/>
                <w:szCs w:val="26"/>
              </w:rPr>
              <w:fldChar w:fldCharType="separate"/>
            </w:r>
            <w:r w:rsidR="00FF0C68">
              <w:rPr>
                <w:rFonts w:ascii="Cambria" w:hAnsi="Cambria" w:cstheme="minorHAnsi"/>
                <w:i/>
                <w:noProof/>
                <w:webHidden/>
                <w:color w:val="002060"/>
                <w:szCs w:val="26"/>
              </w:rPr>
              <w:t>32</w:t>
            </w:r>
            <w:r w:rsidRPr="00AA29E0">
              <w:rPr>
                <w:rFonts w:ascii="Cambria" w:hAnsi="Cambria" w:cstheme="minorHAnsi"/>
                <w:i/>
                <w:noProof/>
                <w:webHidden/>
                <w:color w:val="002060"/>
                <w:szCs w:val="26"/>
              </w:rPr>
              <w:fldChar w:fldCharType="end"/>
            </w:r>
          </w:hyperlink>
        </w:p>
        <w:p w:rsidR="00D20381" w:rsidRPr="00AA29E0" w:rsidRDefault="00CF711C">
          <w:pPr>
            <w:rPr>
              <w:rFonts w:ascii="Cambria" w:hAnsi="Cambria" w:cstheme="minorHAnsi"/>
              <w:szCs w:val="26"/>
            </w:rPr>
          </w:pPr>
          <w:r w:rsidRPr="00AA29E0">
            <w:rPr>
              <w:rFonts w:ascii="Cambria" w:hAnsi="Cambria" w:cstheme="minorHAnsi"/>
              <w:i/>
              <w:szCs w:val="26"/>
            </w:rPr>
            <w:fldChar w:fldCharType="end"/>
          </w:r>
        </w:p>
      </w:sdtContent>
    </w:sdt>
    <w:p w:rsidR="00D20381" w:rsidRPr="00AA29E0" w:rsidRDefault="00D20381">
      <w:pPr>
        <w:rPr>
          <w:rFonts w:ascii="Cambria" w:hAnsi="Cambria" w:cstheme="minorHAnsi"/>
          <w:szCs w:val="26"/>
        </w:rPr>
      </w:pPr>
    </w:p>
    <w:p w:rsidR="00AA7EDB" w:rsidRPr="00AA29E0" w:rsidRDefault="00AA7EDB">
      <w:pPr>
        <w:rPr>
          <w:rFonts w:ascii="Cambria" w:hAnsi="Cambria" w:cstheme="minorHAnsi"/>
          <w:szCs w:val="26"/>
        </w:rPr>
      </w:pPr>
    </w:p>
    <w:p w:rsidR="00D20381" w:rsidRPr="00AA29E0" w:rsidRDefault="00D20381">
      <w:pPr>
        <w:rPr>
          <w:rFonts w:ascii="Cambria" w:hAnsi="Cambria" w:cstheme="minorHAnsi"/>
          <w:szCs w:val="26"/>
        </w:rPr>
      </w:pPr>
    </w:p>
    <w:p w:rsidR="00D20381" w:rsidRPr="00AA29E0" w:rsidRDefault="00D20381">
      <w:pPr>
        <w:rPr>
          <w:rFonts w:ascii="Cambria" w:hAnsi="Cambria" w:cstheme="minorHAnsi"/>
          <w:szCs w:val="26"/>
        </w:rPr>
      </w:pPr>
    </w:p>
    <w:p w:rsidR="00D20381" w:rsidRPr="00AA29E0" w:rsidRDefault="00D20381">
      <w:pPr>
        <w:rPr>
          <w:rFonts w:ascii="Cambria" w:hAnsi="Cambria" w:cstheme="minorHAnsi"/>
          <w:szCs w:val="26"/>
        </w:rPr>
      </w:pPr>
    </w:p>
    <w:p w:rsidR="00D20381" w:rsidRPr="00AA29E0" w:rsidRDefault="00D20381">
      <w:pPr>
        <w:rPr>
          <w:rFonts w:ascii="Cambria" w:hAnsi="Cambria" w:cstheme="minorHAnsi"/>
          <w:szCs w:val="26"/>
        </w:rPr>
      </w:pPr>
    </w:p>
    <w:p w:rsidR="00D20381" w:rsidRPr="00AA29E0" w:rsidRDefault="00D20381">
      <w:pPr>
        <w:rPr>
          <w:rFonts w:ascii="Cambria" w:hAnsi="Cambria" w:cstheme="minorHAnsi"/>
          <w:szCs w:val="26"/>
        </w:rPr>
      </w:pPr>
    </w:p>
    <w:p w:rsidR="00D20381" w:rsidRPr="00AA29E0" w:rsidRDefault="00D20381">
      <w:pPr>
        <w:rPr>
          <w:rFonts w:ascii="Cambria" w:hAnsi="Cambria" w:cstheme="minorHAnsi"/>
          <w:szCs w:val="26"/>
        </w:rPr>
      </w:pPr>
    </w:p>
    <w:p w:rsidR="00D20381" w:rsidRPr="00AA29E0" w:rsidRDefault="00D20381">
      <w:pPr>
        <w:rPr>
          <w:rFonts w:ascii="Cambria" w:hAnsi="Cambria" w:cstheme="minorHAnsi"/>
          <w:szCs w:val="26"/>
        </w:rPr>
      </w:pPr>
    </w:p>
    <w:p w:rsidR="00D20381" w:rsidRPr="00AA29E0" w:rsidRDefault="00D20381">
      <w:pPr>
        <w:rPr>
          <w:rFonts w:ascii="Cambria" w:hAnsi="Cambria" w:cstheme="minorHAnsi"/>
          <w:szCs w:val="26"/>
        </w:rPr>
      </w:pPr>
    </w:p>
    <w:p w:rsidR="00795F74" w:rsidRPr="00AA29E0" w:rsidRDefault="00795F74">
      <w:pPr>
        <w:rPr>
          <w:rFonts w:ascii="Cambria" w:hAnsi="Cambria" w:cstheme="minorHAnsi"/>
          <w:szCs w:val="26"/>
        </w:rPr>
      </w:pPr>
      <w:r w:rsidRPr="00AA29E0">
        <w:rPr>
          <w:rFonts w:ascii="Cambria" w:hAnsi="Cambria" w:cstheme="minorHAnsi"/>
          <w:szCs w:val="26"/>
        </w:rPr>
        <w:br w:type="page"/>
      </w:r>
    </w:p>
    <w:p w:rsidR="00AA7EDB" w:rsidRPr="00AA29E0" w:rsidRDefault="00AA7EDB" w:rsidP="00AA7EDB">
      <w:pPr>
        <w:pStyle w:val="Heading1"/>
        <w:numPr>
          <w:ilvl w:val="0"/>
          <w:numId w:val="3"/>
        </w:numPr>
        <w:rPr>
          <w:rFonts w:ascii="Cambria" w:hAnsi="Cambria" w:cstheme="minorHAnsi"/>
          <w:color w:val="002060"/>
          <w:sz w:val="26"/>
          <w:szCs w:val="26"/>
        </w:rPr>
      </w:pPr>
      <w:bookmarkStart w:id="0" w:name="_Toc284816"/>
      <w:r w:rsidRPr="00AA29E0">
        <w:rPr>
          <w:rFonts w:ascii="Cambria" w:hAnsi="Cambria" w:cstheme="minorHAnsi"/>
          <w:color w:val="002060"/>
          <w:sz w:val="26"/>
          <w:szCs w:val="26"/>
        </w:rPr>
        <w:lastRenderedPageBreak/>
        <w:t>KRATAK OPIS POSLOVNIH AKTIVNOSTI I ORGANIZACIONE STRUKTURE</w:t>
      </w:r>
      <w:bookmarkEnd w:id="0"/>
    </w:p>
    <w:p w:rsidR="00AA7EDB" w:rsidRPr="00AA29E0" w:rsidRDefault="00AA7EDB" w:rsidP="00AA7EDB">
      <w:pPr>
        <w:pStyle w:val="T30X"/>
        <w:rPr>
          <w:rFonts w:ascii="Cambria" w:hAnsi="Cambria" w:cstheme="minorHAnsi"/>
          <w:szCs w:val="26"/>
        </w:rPr>
      </w:pPr>
    </w:p>
    <w:p w:rsidR="00720E93" w:rsidRPr="00AA29E0" w:rsidRDefault="00720E93" w:rsidP="00720E93">
      <w:pPr>
        <w:ind w:left="360"/>
        <w:jc w:val="left"/>
        <w:rPr>
          <w:rFonts w:ascii="Cambria" w:hAnsi="Cambria" w:cstheme="minorHAnsi"/>
          <w:b/>
          <w:color w:val="002060"/>
          <w:szCs w:val="26"/>
        </w:rPr>
      </w:pPr>
      <w:r w:rsidRPr="00AA29E0">
        <w:rPr>
          <w:rFonts w:ascii="Cambria" w:hAnsi="Cambria" w:cstheme="minorHAnsi"/>
          <w:b/>
          <w:color w:val="002060"/>
          <w:szCs w:val="26"/>
        </w:rPr>
        <w:t xml:space="preserve">„MONTEGRO EXPRESS GROUP“ AD </w:t>
      </w:r>
    </w:p>
    <w:p w:rsidR="006E1247" w:rsidRPr="00AA29E0" w:rsidRDefault="006E1247" w:rsidP="00720E93">
      <w:pPr>
        <w:ind w:left="360"/>
        <w:jc w:val="left"/>
        <w:rPr>
          <w:rFonts w:ascii="Cambria" w:hAnsi="Cambria" w:cstheme="minorHAnsi"/>
          <w:b/>
          <w:color w:val="002060"/>
          <w:szCs w:val="26"/>
        </w:rPr>
      </w:pPr>
    </w:p>
    <w:p w:rsidR="006E1247" w:rsidRPr="00AA29E0" w:rsidRDefault="006E1247" w:rsidP="00720E93">
      <w:pPr>
        <w:ind w:left="360"/>
        <w:jc w:val="left"/>
        <w:rPr>
          <w:rFonts w:ascii="Cambria" w:hAnsi="Cambria" w:cstheme="minorHAnsi"/>
          <w:b/>
          <w:color w:val="002060"/>
          <w:szCs w:val="26"/>
        </w:rPr>
      </w:pPr>
      <w:r w:rsidRPr="00AA29E0">
        <w:rPr>
          <w:rFonts w:ascii="Cambria" w:hAnsi="Cambria" w:cstheme="minorHAnsi"/>
          <w:b/>
          <w:color w:val="002060"/>
          <w:szCs w:val="26"/>
        </w:rPr>
        <w:t>Osnovni podaci o Društvu</w:t>
      </w:r>
    </w:p>
    <w:p w:rsidR="00E551ED" w:rsidRPr="00AA29E0" w:rsidRDefault="00E551ED" w:rsidP="00720E93">
      <w:pPr>
        <w:ind w:left="360"/>
        <w:jc w:val="left"/>
        <w:rPr>
          <w:rFonts w:ascii="Cambria" w:hAnsi="Cambria" w:cstheme="minorHAnsi"/>
          <w:b/>
          <w:color w:val="002060"/>
          <w:szCs w:val="26"/>
        </w:rPr>
      </w:pPr>
    </w:p>
    <w:tbl>
      <w:tblPr>
        <w:tblW w:w="5320" w:type="dxa"/>
        <w:tblInd w:w="85" w:type="dxa"/>
        <w:tblLook w:val="04A0"/>
      </w:tblPr>
      <w:tblGrid>
        <w:gridCol w:w="1660"/>
        <w:gridCol w:w="3660"/>
      </w:tblGrid>
      <w:tr w:rsidR="00B97BE8" w:rsidTr="00B97BE8">
        <w:trPr>
          <w:trHeight w:val="315"/>
        </w:trPr>
        <w:tc>
          <w:tcPr>
            <w:tcW w:w="5320" w:type="dxa"/>
            <w:gridSpan w:val="2"/>
            <w:tcBorders>
              <w:top w:val="double" w:sz="6" w:space="0" w:color="auto"/>
              <w:left w:val="double" w:sz="6" w:space="0" w:color="auto"/>
              <w:bottom w:val="single" w:sz="4" w:space="0" w:color="auto"/>
              <w:right w:val="double" w:sz="6" w:space="0" w:color="000000"/>
            </w:tcBorders>
            <w:shd w:val="clear" w:color="000000" w:fill="7F7F7F"/>
            <w:noWrap/>
            <w:vAlign w:val="bottom"/>
            <w:hideMark/>
          </w:tcPr>
          <w:p w:rsidR="00B97BE8" w:rsidRDefault="00B97BE8">
            <w:pPr>
              <w:jc w:val="center"/>
              <w:rPr>
                <w:rFonts w:ascii="Calibri" w:hAnsi="Calibri" w:cs="Calibri"/>
                <w:b/>
                <w:bCs/>
                <w:i/>
                <w:iCs/>
                <w:color w:val="FFFF00"/>
                <w:sz w:val="22"/>
              </w:rPr>
            </w:pPr>
            <w:r>
              <w:rPr>
                <w:rFonts w:ascii="Calibri" w:hAnsi="Calibri" w:cs="Calibri"/>
                <w:b/>
                <w:bCs/>
                <w:i/>
                <w:iCs/>
                <w:color w:val="FFFF00"/>
                <w:sz w:val="22"/>
              </w:rPr>
              <w:t>Entitet</w:t>
            </w:r>
          </w:p>
        </w:tc>
      </w:tr>
      <w:tr w:rsidR="00B97BE8" w:rsidTr="00B97BE8">
        <w:trPr>
          <w:trHeight w:val="330"/>
        </w:trPr>
        <w:tc>
          <w:tcPr>
            <w:tcW w:w="1660" w:type="dxa"/>
            <w:tcBorders>
              <w:top w:val="nil"/>
              <w:left w:val="double" w:sz="6" w:space="0" w:color="auto"/>
              <w:bottom w:val="single" w:sz="4" w:space="0" w:color="auto"/>
              <w:right w:val="single" w:sz="4" w:space="0" w:color="auto"/>
            </w:tcBorders>
            <w:shd w:val="clear" w:color="auto" w:fill="auto"/>
            <w:noWrap/>
            <w:vAlign w:val="bottom"/>
            <w:hideMark/>
          </w:tcPr>
          <w:p w:rsidR="00B97BE8" w:rsidRDefault="00B97BE8">
            <w:pPr>
              <w:rPr>
                <w:rFonts w:ascii="Calibri" w:hAnsi="Calibri" w:cs="Calibri"/>
                <w:i/>
                <w:iCs/>
                <w:color w:val="000000"/>
                <w:sz w:val="22"/>
              </w:rPr>
            </w:pPr>
            <w:r>
              <w:rPr>
                <w:rFonts w:ascii="Calibri" w:hAnsi="Calibri" w:cs="Calibri"/>
                <w:i/>
                <w:iCs/>
                <w:color w:val="000000"/>
                <w:sz w:val="22"/>
              </w:rPr>
              <w:t>Pravno lice</w:t>
            </w:r>
          </w:p>
        </w:tc>
        <w:tc>
          <w:tcPr>
            <w:tcW w:w="3660" w:type="dxa"/>
            <w:tcBorders>
              <w:top w:val="nil"/>
              <w:left w:val="nil"/>
              <w:bottom w:val="single" w:sz="4" w:space="0" w:color="auto"/>
              <w:right w:val="double" w:sz="6" w:space="0" w:color="auto"/>
            </w:tcBorders>
            <w:shd w:val="clear" w:color="auto" w:fill="auto"/>
            <w:noWrap/>
            <w:vAlign w:val="bottom"/>
            <w:hideMark/>
          </w:tcPr>
          <w:p w:rsidR="00B97BE8" w:rsidRDefault="00B97BE8">
            <w:pPr>
              <w:rPr>
                <w:color w:val="000000"/>
                <w:szCs w:val="26"/>
              </w:rPr>
            </w:pPr>
            <w:r>
              <w:rPr>
                <w:color w:val="000000"/>
                <w:szCs w:val="26"/>
              </w:rPr>
              <w:t xml:space="preserve">Montenegro Express Group AD </w:t>
            </w:r>
          </w:p>
        </w:tc>
      </w:tr>
      <w:tr w:rsidR="00B97BE8" w:rsidTr="00B97BE8">
        <w:trPr>
          <w:trHeight w:val="330"/>
        </w:trPr>
        <w:tc>
          <w:tcPr>
            <w:tcW w:w="1660" w:type="dxa"/>
            <w:tcBorders>
              <w:top w:val="nil"/>
              <w:left w:val="double" w:sz="6" w:space="0" w:color="auto"/>
              <w:bottom w:val="single" w:sz="4" w:space="0" w:color="auto"/>
              <w:right w:val="single" w:sz="4" w:space="0" w:color="auto"/>
            </w:tcBorders>
            <w:shd w:val="clear" w:color="auto" w:fill="auto"/>
            <w:noWrap/>
            <w:vAlign w:val="bottom"/>
            <w:hideMark/>
          </w:tcPr>
          <w:p w:rsidR="00B97BE8" w:rsidRDefault="00B97BE8">
            <w:pPr>
              <w:rPr>
                <w:rFonts w:ascii="Calibri" w:hAnsi="Calibri" w:cs="Calibri"/>
                <w:i/>
                <w:iCs/>
                <w:color w:val="000000"/>
                <w:sz w:val="22"/>
              </w:rPr>
            </w:pPr>
            <w:r>
              <w:rPr>
                <w:rFonts w:ascii="Calibri" w:hAnsi="Calibri" w:cs="Calibri"/>
                <w:i/>
                <w:iCs/>
                <w:color w:val="000000"/>
                <w:sz w:val="22"/>
              </w:rPr>
              <w:t>Oblik pravnog lica</w:t>
            </w:r>
          </w:p>
        </w:tc>
        <w:tc>
          <w:tcPr>
            <w:tcW w:w="3660" w:type="dxa"/>
            <w:tcBorders>
              <w:top w:val="nil"/>
              <w:left w:val="nil"/>
              <w:bottom w:val="single" w:sz="4" w:space="0" w:color="auto"/>
              <w:right w:val="double" w:sz="6" w:space="0" w:color="auto"/>
            </w:tcBorders>
            <w:shd w:val="clear" w:color="auto" w:fill="auto"/>
            <w:noWrap/>
            <w:vAlign w:val="bottom"/>
            <w:hideMark/>
          </w:tcPr>
          <w:p w:rsidR="00B97BE8" w:rsidRDefault="00B97BE8">
            <w:pPr>
              <w:rPr>
                <w:color w:val="000000"/>
                <w:szCs w:val="26"/>
              </w:rPr>
            </w:pPr>
            <w:r>
              <w:rPr>
                <w:color w:val="000000"/>
                <w:szCs w:val="26"/>
              </w:rPr>
              <w:t>AD</w:t>
            </w:r>
          </w:p>
        </w:tc>
      </w:tr>
      <w:tr w:rsidR="00B97BE8" w:rsidTr="00B97BE8">
        <w:trPr>
          <w:trHeight w:val="330"/>
        </w:trPr>
        <w:tc>
          <w:tcPr>
            <w:tcW w:w="1660" w:type="dxa"/>
            <w:tcBorders>
              <w:top w:val="nil"/>
              <w:left w:val="double" w:sz="6" w:space="0" w:color="auto"/>
              <w:bottom w:val="single" w:sz="4" w:space="0" w:color="auto"/>
              <w:right w:val="single" w:sz="4" w:space="0" w:color="auto"/>
            </w:tcBorders>
            <w:shd w:val="clear" w:color="auto" w:fill="auto"/>
            <w:noWrap/>
            <w:vAlign w:val="bottom"/>
            <w:hideMark/>
          </w:tcPr>
          <w:p w:rsidR="00B97BE8" w:rsidRDefault="00B97BE8">
            <w:pPr>
              <w:rPr>
                <w:rFonts w:ascii="Calibri" w:hAnsi="Calibri" w:cs="Calibri"/>
                <w:i/>
                <w:iCs/>
                <w:color w:val="000000"/>
                <w:sz w:val="22"/>
              </w:rPr>
            </w:pPr>
            <w:r>
              <w:rPr>
                <w:rFonts w:ascii="Calibri" w:hAnsi="Calibri" w:cs="Calibri"/>
                <w:i/>
                <w:iCs/>
                <w:color w:val="000000"/>
                <w:sz w:val="22"/>
              </w:rPr>
              <w:t>PIB</w:t>
            </w:r>
          </w:p>
        </w:tc>
        <w:tc>
          <w:tcPr>
            <w:tcW w:w="3660" w:type="dxa"/>
            <w:tcBorders>
              <w:top w:val="nil"/>
              <w:left w:val="nil"/>
              <w:bottom w:val="single" w:sz="4" w:space="0" w:color="auto"/>
              <w:right w:val="double" w:sz="6" w:space="0" w:color="auto"/>
            </w:tcBorders>
            <w:shd w:val="clear" w:color="auto" w:fill="auto"/>
            <w:noWrap/>
            <w:vAlign w:val="bottom"/>
            <w:hideMark/>
          </w:tcPr>
          <w:p w:rsidR="00B97BE8" w:rsidRDefault="00B97BE8">
            <w:pPr>
              <w:rPr>
                <w:color w:val="000000"/>
                <w:szCs w:val="26"/>
              </w:rPr>
            </w:pPr>
            <w:r>
              <w:rPr>
                <w:color w:val="000000"/>
                <w:szCs w:val="26"/>
              </w:rPr>
              <w:t>02029707</w:t>
            </w:r>
          </w:p>
        </w:tc>
      </w:tr>
      <w:tr w:rsidR="00B97BE8" w:rsidTr="00B97BE8">
        <w:trPr>
          <w:trHeight w:val="330"/>
        </w:trPr>
        <w:tc>
          <w:tcPr>
            <w:tcW w:w="1660" w:type="dxa"/>
            <w:tcBorders>
              <w:top w:val="nil"/>
              <w:left w:val="double" w:sz="6" w:space="0" w:color="auto"/>
              <w:bottom w:val="single" w:sz="4" w:space="0" w:color="auto"/>
              <w:right w:val="single" w:sz="4" w:space="0" w:color="auto"/>
            </w:tcBorders>
            <w:shd w:val="clear" w:color="auto" w:fill="auto"/>
            <w:noWrap/>
            <w:vAlign w:val="bottom"/>
            <w:hideMark/>
          </w:tcPr>
          <w:p w:rsidR="00B97BE8" w:rsidRDefault="00B97BE8">
            <w:pPr>
              <w:rPr>
                <w:rFonts w:ascii="Calibri" w:hAnsi="Calibri" w:cs="Calibri"/>
                <w:i/>
                <w:iCs/>
                <w:color w:val="000000"/>
                <w:sz w:val="22"/>
              </w:rPr>
            </w:pPr>
            <w:r>
              <w:rPr>
                <w:rFonts w:ascii="Calibri" w:hAnsi="Calibri" w:cs="Calibri"/>
                <w:i/>
                <w:iCs/>
                <w:color w:val="000000"/>
                <w:sz w:val="22"/>
              </w:rPr>
              <w:t>PDV</w:t>
            </w:r>
          </w:p>
        </w:tc>
        <w:tc>
          <w:tcPr>
            <w:tcW w:w="3660" w:type="dxa"/>
            <w:tcBorders>
              <w:top w:val="nil"/>
              <w:left w:val="nil"/>
              <w:bottom w:val="single" w:sz="4" w:space="0" w:color="auto"/>
              <w:right w:val="double" w:sz="6" w:space="0" w:color="auto"/>
            </w:tcBorders>
            <w:shd w:val="clear" w:color="auto" w:fill="auto"/>
            <w:noWrap/>
            <w:vAlign w:val="bottom"/>
            <w:hideMark/>
          </w:tcPr>
          <w:p w:rsidR="00B97BE8" w:rsidRDefault="00B97BE8">
            <w:pPr>
              <w:rPr>
                <w:color w:val="000000"/>
                <w:szCs w:val="26"/>
              </w:rPr>
            </w:pPr>
            <w:r>
              <w:rPr>
                <w:color w:val="000000"/>
                <w:szCs w:val="26"/>
              </w:rPr>
              <w:t>81/31-00043-2</w:t>
            </w:r>
          </w:p>
        </w:tc>
      </w:tr>
      <w:tr w:rsidR="00B97BE8" w:rsidTr="00B97BE8">
        <w:trPr>
          <w:trHeight w:val="330"/>
        </w:trPr>
        <w:tc>
          <w:tcPr>
            <w:tcW w:w="1660" w:type="dxa"/>
            <w:tcBorders>
              <w:top w:val="nil"/>
              <w:left w:val="double" w:sz="6" w:space="0" w:color="auto"/>
              <w:bottom w:val="single" w:sz="4" w:space="0" w:color="auto"/>
              <w:right w:val="single" w:sz="4" w:space="0" w:color="auto"/>
            </w:tcBorders>
            <w:shd w:val="clear" w:color="auto" w:fill="auto"/>
            <w:noWrap/>
            <w:vAlign w:val="bottom"/>
            <w:hideMark/>
          </w:tcPr>
          <w:p w:rsidR="00B97BE8" w:rsidRDefault="00B97BE8">
            <w:pPr>
              <w:rPr>
                <w:rFonts w:ascii="Calibri" w:hAnsi="Calibri" w:cs="Calibri"/>
                <w:i/>
                <w:iCs/>
                <w:color w:val="000000"/>
                <w:sz w:val="22"/>
              </w:rPr>
            </w:pPr>
            <w:r>
              <w:rPr>
                <w:rFonts w:ascii="Calibri" w:hAnsi="Calibri" w:cs="Calibri"/>
                <w:i/>
                <w:iCs/>
                <w:color w:val="000000"/>
                <w:sz w:val="22"/>
              </w:rPr>
              <w:t>Datum osnovanja</w:t>
            </w:r>
          </w:p>
        </w:tc>
        <w:tc>
          <w:tcPr>
            <w:tcW w:w="3660" w:type="dxa"/>
            <w:tcBorders>
              <w:top w:val="nil"/>
              <w:left w:val="nil"/>
              <w:bottom w:val="single" w:sz="4" w:space="0" w:color="auto"/>
              <w:right w:val="double" w:sz="6" w:space="0" w:color="auto"/>
            </w:tcBorders>
            <w:shd w:val="clear" w:color="auto" w:fill="auto"/>
            <w:noWrap/>
            <w:vAlign w:val="bottom"/>
            <w:hideMark/>
          </w:tcPr>
          <w:p w:rsidR="00B97BE8" w:rsidRDefault="00B97BE8">
            <w:pPr>
              <w:rPr>
                <w:color w:val="000000"/>
                <w:szCs w:val="26"/>
              </w:rPr>
            </w:pPr>
            <w:r>
              <w:rPr>
                <w:color w:val="000000"/>
                <w:szCs w:val="26"/>
              </w:rPr>
              <w:t>13.08.2002/21.02.2011</w:t>
            </w:r>
          </w:p>
        </w:tc>
      </w:tr>
      <w:tr w:rsidR="00B97BE8" w:rsidTr="00B97BE8">
        <w:trPr>
          <w:trHeight w:val="330"/>
        </w:trPr>
        <w:tc>
          <w:tcPr>
            <w:tcW w:w="1660" w:type="dxa"/>
            <w:tcBorders>
              <w:top w:val="nil"/>
              <w:left w:val="double" w:sz="6" w:space="0" w:color="auto"/>
              <w:bottom w:val="single" w:sz="4" w:space="0" w:color="auto"/>
              <w:right w:val="single" w:sz="4" w:space="0" w:color="auto"/>
            </w:tcBorders>
            <w:shd w:val="clear" w:color="auto" w:fill="auto"/>
            <w:noWrap/>
            <w:vAlign w:val="bottom"/>
            <w:hideMark/>
          </w:tcPr>
          <w:p w:rsidR="00B97BE8" w:rsidRDefault="00B97BE8">
            <w:pPr>
              <w:rPr>
                <w:rFonts w:ascii="Calibri" w:hAnsi="Calibri" w:cs="Calibri"/>
                <w:i/>
                <w:iCs/>
                <w:color w:val="000000"/>
                <w:sz w:val="22"/>
              </w:rPr>
            </w:pPr>
            <w:r>
              <w:rPr>
                <w:rFonts w:ascii="Calibri" w:hAnsi="Calibri" w:cs="Calibri"/>
                <w:i/>
                <w:iCs/>
                <w:color w:val="000000"/>
                <w:sz w:val="22"/>
              </w:rPr>
              <w:t>Adresa</w:t>
            </w:r>
          </w:p>
        </w:tc>
        <w:tc>
          <w:tcPr>
            <w:tcW w:w="3660" w:type="dxa"/>
            <w:tcBorders>
              <w:top w:val="nil"/>
              <w:left w:val="nil"/>
              <w:bottom w:val="single" w:sz="4" w:space="0" w:color="auto"/>
              <w:right w:val="double" w:sz="6" w:space="0" w:color="auto"/>
            </w:tcBorders>
            <w:shd w:val="clear" w:color="auto" w:fill="auto"/>
            <w:noWrap/>
            <w:vAlign w:val="bottom"/>
            <w:hideMark/>
          </w:tcPr>
          <w:p w:rsidR="00B97BE8" w:rsidRDefault="00B97BE8">
            <w:pPr>
              <w:rPr>
                <w:color w:val="000000"/>
                <w:szCs w:val="26"/>
              </w:rPr>
            </w:pPr>
            <w:r>
              <w:rPr>
                <w:color w:val="000000"/>
                <w:szCs w:val="26"/>
              </w:rPr>
              <w:t>Trg Sunca br.2</w:t>
            </w:r>
          </w:p>
        </w:tc>
      </w:tr>
      <w:tr w:rsidR="00B97BE8" w:rsidTr="00B97BE8">
        <w:trPr>
          <w:trHeight w:val="330"/>
        </w:trPr>
        <w:tc>
          <w:tcPr>
            <w:tcW w:w="1660" w:type="dxa"/>
            <w:tcBorders>
              <w:top w:val="nil"/>
              <w:left w:val="double" w:sz="6" w:space="0" w:color="auto"/>
              <w:bottom w:val="single" w:sz="4" w:space="0" w:color="auto"/>
              <w:right w:val="single" w:sz="4" w:space="0" w:color="auto"/>
            </w:tcBorders>
            <w:shd w:val="clear" w:color="auto" w:fill="auto"/>
            <w:noWrap/>
            <w:vAlign w:val="bottom"/>
            <w:hideMark/>
          </w:tcPr>
          <w:p w:rsidR="00B97BE8" w:rsidRDefault="00B97BE8">
            <w:pPr>
              <w:rPr>
                <w:rFonts w:ascii="Calibri" w:hAnsi="Calibri" w:cs="Calibri"/>
                <w:i/>
                <w:iCs/>
                <w:color w:val="000000"/>
                <w:sz w:val="22"/>
              </w:rPr>
            </w:pPr>
            <w:r>
              <w:rPr>
                <w:rFonts w:ascii="Calibri" w:hAnsi="Calibri" w:cs="Calibri"/>
                <w:i/>
                <w:iCs/>
                <w:color w:val="000000"/>
                <w:sz w:val="22"/>
              </w:rPr>
              <w:t>Grad</w:t>
            </w:r>
          </w:p>
        </w:tc>
        <w:tc>
          <w:tcPr>
            <w:tcW w:w="3660" w:type="dxa"/>
            <w:tcBorders>
              <w:top w:val="nil"/>
              <w:left w:val="nil"/>
              <w:bottom w:val="single" w:sz="4" w:space="0" w:color="auto"/>
              <w:right w:val="double" w:sz="6" w:space="0" w:color="auto"/>
            </w:tcBorders>
            <w:shd w:val="clear" w:color="auto" w:fill="auto"/>
            <w:noWrap/>
            <w:vAlign w:val="bottom"/>
            <w:hideMark/>
          </w:tcPr>
          <w:p w:rsidR="00B97BE8" w:rsidRDefault="00B97BE8">
            <w:pPr>
              <w:rPr>
                <w:color w:val="000000"/>
                <w:szCs w:val="26"/>
              </w:rPr>
            </w:pPr>
            <w:r>
              <w:rPr>
                <w:color w:val="000000"/>
                <w:szCs w:val="26"/>
              </w:rPr>
              <w:t>Budva</w:t>
            </w:r>
          </w:p>
        </w:tc>
      </w:tr>
      <w:tr w:rsidR="00B97BE8" w:rsidTr="00B97BE8">
        <w:trPr>
          <w:trHeight w:val="330"/>
        </w:trPr>
        <w:tc>
          <w:tcPr>
            <w:tcW w:w="1660" w:type="dxa"/>
            <w:tcBorders>
              <w:top w:val="nil"/>
              <w:left w:val="double" w:sz="6" w:space="0" w:color="auto"/>
              <w:bottom w:val="single" w:sz="4" w:space="0" w:color="auto"/>
              <w:right w:val="single" w:sz="4" w:space="0" w:color="auto"/>
            </w:tcBorders>
            <w:shd w:val="clear" w:color="auto" w:fill="auto"/>
            <w:noWrap/>
            <w:vAlign w:val="bottom"/>
            <w:hideMark/>
          </w:tcPr>
          <w:p w:rsidR="00B97BE8" w:rsidRDefault="00B97BE8">
            <w:pPr>
              <w:rPr>
                <w:rFonts w:ascii="Calibri" w:hAnsi="Calibri" w:cs="Calibri"/>
                <w:i/>
                <w:iCs/>
                <w:color w:val="000000"/>
                <w:sz w:val="22"/>
              </w:rPr>
            </w:pPr>
            <w:r>
              <w:rPr>
                <w:rFonts w:ascii="Calibri" w:hAnsi="Calibri" w:cs="Calibri"/>
                <w:i/>
                <w:iCs/>
                <w:color w:val="000000"/>
                <w:sz w:val="22"/>
              </w:rPr>
              <w:t>Šifra djelatnosti</w:t>
            </w:r>
          </w:p>
        </w:tc>
        <w:tc>
          <w:tcPr>
            <w:tcW w:w="3660" w:type="dxa"/>
            <w:tcBorders>
              <w:top w:val="nil"/>
              <w:left w:val="nil"/>
              <w:bottom w:val="single" w:sz="4" w:space="0" w:color="auto"/>
              <w:right w:val="double" w:sz="6" w:space="0" w:color="auto"/>
            </w:tcBorders>
            <w:shd w:val="clear" w:color="auto" w:fill="auto"/>
            <w:noWrap/>
            <w:vAlign w:val="bottom"/>
            <w:hideMark/>
          </w:tcPr>
          <w:p w:rsidR="00B97BE8" w:rsidRDefault="00B97BE8">
            <w:pPr>
              <w:rPr>
                <w:color w:val="000000"/>
                <w:szCs w:val="26"/>
              </w:rPr>
            </w:pPr>
            <w:r>
              <w:rPr>
                <w:color w:val="000000"/>
                <w:szCs w:val="26"/>
              </w:rPr>
              <w:t>6820</w:t>
            </w:r>
          </w:p>
        </w:tc>
      </w:tr>
      <w:tr w:rsidR="00B97BE8" w:rsidTr="00B97BE8">
        <w:trPr>
          <w:trHeight w:val="330"/>
        </w:trPr>
        <w:tc>
          <w:tcPr>
            <w:tcW w:w="1660" w:type="dxa"/>
            <w:tcBorders>
              <w:top w:val="nil"/>
              <w:left w:val="double" w:sz="6" w:space="0" w:color="auto"/>
              <w:bottom w:val="single" w:sz="4" w:space="0" w:color="auto"/>
              <w:right w:val="single" w:sz="4" w:space="0" w:color="auto"/>
            </w:tcBorders>
            <w:shd w:val="clear" w:color="auto" w:fill="auto"/>
            <w:noWrap/>
            <w:vAlign w:val="bottom"/>
            <w:hideMark/>
          </w:tcPr>
          <w:p w:rsidR="00B97BE8" w:rsidRDefault="00B97BE8">
            <w:pPr>
              <w:rPr>
                <w:rFonts w:ascii="Calibri" w:hAnsi="Calibri" w:cs="Calibri"/>
                <w:i/>
                <w:iCs/>
                <w:color w:val="000000"/>
                <w:sz w:val="22"/>
              </w:rPr>
            </w:pPr>
            <w:r>
              <w:rPr>
                <w:rFonts w:ascii="Calibri" w:hAnsi="Calibri" w:cs="Calibri"/>
                <w:i/>
                <w:iCs/>
                <w:color w:val="000000"/>
                <w:sz w:val="22"/>
              </w:rPr>
              <w:t>Naziv djelatnosti</w:t>
            </w:r>
          </w:p>
        </w:tc>
        <w:tc>
          <w:tcPr>
            <w:tcW w:w="3660" w:type="dxa"/>
            <w:tcBorders>
              <w:top w:val="nil"/>
              <w:left w:val="nil"/>
              <w:bottom w:val="single" w:sz="4" w:space="0" w:color="auto"/>
              <w:right w:val="double" w:sz="6" w:space="0" w:color="auto"/>
            </w:tcBorders>
            <w:shd w:val="clear" w:color="auto" w:fill="auto"/>
            <w:noWrap/>
            <w:vAlign w:val="bottom"/>
            <w:hideMark/>
          </w:tcPr>
          <w:p w:rsidR="00B97BE8" w:rsidRDefault="00B97BE8">
            <w:pPr>
              <w:rPr>
                <w:color w:val="000000"/>
                <w:szCs w:val="26"/>
              </w:rPr>
            </w:pPr>
            <w:r>
              <w:rPr>
                <w:color w:val="000000"/>
                <w:szCs w:val="26"/>
              </w:rPr>
              <w:t>Iznajmljivanje vlastitih nekretnina</w:t>
            </w:r>
          </w:p>
        </w:tc>
      </w:tr>
      <w:tr w:rsidR="00B97BE8" w:rsidTr="00B97BE8">
        <w:trPr>
          <w:trHeight w:val="330"/>
        </w:trPr>
        <w:tc>
          <w:tcPr>
            <w:tcW w:w="1660" w:type="dxa"/>
            <w:tcBorders>
              <w:top w:val="nil"/>
              <w:left w:val="double" w:sz="6" w:space="0" w:color="auto"/>
              <w:bottom w:val="single" w:sz="4" w:space="0" w:color="auto"/>
              <w:right w:val="single" w:sz="4" w:space="0" w:color="auto"/>
            </w:tcBorders>
            <w:shd w:val="clear" w:color="auto" w:fill="auto"/>
            <w:noWrap/>
            <w:vAlign w:val="bottom"/>
            <w:hideMark/>
          </w:tcPr>
          <w:p w:rsidR="00B97BE8" w:rsidRDefault="00B97BE8">
            <w:pPr>
              <w:rPr>
                <w:rFonts w:ascii="Calibri" w:hAnsi="Calibri" w:cs="Calibri"/>
                <w:i/>
                <w:iCs/>
                <w:color w:val="000000"/>
                <w:sz w:val="22"/>
              </w:rPr>
            </w:pPr>
            <w:r>
              <w:rPr>
                <w:rFonts w:ascii="Calibri" w:hAnsi="Calibri" w:cs="Calibri"/>
                <w:i/>
                <w:iCs/>
                <w:color w:val="000000"/>
                <w:sz w:val="22"/>
              </w:rPr>
              <w:t>Izvršni direktor</w:t>
            </w:r>
          </w:p>
        </w:tc>
        <w:tc>
          <w:tcPr>
            <w:tcW w:w="3660" w:type="dxa"/>
            <w:tcBorders>
              <w:top w:val="nil"/>
              <w:left w:val="nil"/>
              <w:bottom w:val="single" w:sz="4" w:space="0" w:color="auto"/>
              <w:right w:val="double" w:sz="6" w:space="0" w:color="auto"/>
            </w:tcBorders>
            <w:shd w:val="clear" w:color="auto" w:fill="auto"/>
            <w:noWrap/>
            <w:vAlign w:val="bottom"/>
            <w:hideMark/>
          </w:tcPr>
          <w:p w:rsidR="00B97BE8" w:rsidRDefault="00B97BE8">
            <w:pPr>
              <w:rPr>
                <w:color w:val="000000"/>
                <w:szCs w:val="26"/>
              </w:rPr>
            </w:pPr>
            <w:r>
              <w:rPr>
                <w:color w:val="000000"/>
                <w:szCs w:val="26"/>
              </w:rPr>
              <w:t>Nada Šuka</w:t>
            </w:r>
          </w:p>
        </w:tc>
      </w:tr>
      <w:tr w:rsidR="00B97BE8" w:rsidTr="00B97BE8">
        <w:trPr>
          <w:trHeight w:val="300"/>
        </w:trPr>
        <w:tc>
          <w:tcPr>
            <w:tcW w:w="5320" w:type="dxa"/>
            <w:gridSpan w:val="2"/>
            <w:tcBorders>
              <w:top w:val="single" w:sz="4" w:space="0" w:color="auto"/>
              <w:left w:val="double" w:sz="6" w:space="0" w:color="auto"/>
              <w:bottom w:val="single" w:sz="4" w:space="0" w:color="auto"/>
              <w:right w:val="double" w:sz="6" w:space="0" w:color="000000"/>
            </w:tcBorders>
            <w:shd w:val="clear" w:color="auto" w:fill="auto"/>
            <w:noWrap/>
            <w:vAlign w:val="bottom"/>
            <w:hideMark/>
          </w:tcPr>
          <w:p w:rsidR="00B97BE8" w:rsidRDefault="00B97BE8">
            <w:pPr>
              <w:jc w:val="center"/>
              <w:rPr>
                <w:rFonts w:ascii="Calibri" w:hAnsi="Calibri" w:cs="Calibri"/>
                <w:i/>
                <w:iCs/>
                <w:color w:val="000000"/>
                <w:sz w:val="22"/>
              </w:rPr>
            </w:pPr>
            <w:r>
              <w:rPr>
                <w:rFonts w:ascii="Calibri" w:hAnsi="Calibri" w:cs="Calibri"/>
                <w:i/>
                <w:iCs/>
                <w:color w:val="000000"/>
                <w:sz w:val="22"/>
              </w:rPr>
              <w:t>Prosječan broj zaposlenih po godinama</w:t>
            </w:r>
          </w:p>
        </w:tc>
      </w:tr>
      <w:tr w:rsidR="00B97BE8" w:rsidTr="00B97BE8">
        <w:trPr>
          <w:trHeight w:val="300"/>
        </w:trPr>
        <w:tc>
          <w:tcPr>
            <w:tcW w:w="1660" w:type="dxa"/>
            <w:tcBorders>
              <w:top w:val="single" w:sz="4" w:space="0" w:color="auto"/>
              <w:left w:val="double" w:sz="6" w:space="0" w:color="auto"/>
              <w:bottom w:val="single" w:sz="4" w:space="0" w:color="auto"/>
              <w:right w:val="single" w:sz="4" w:space="0" w:color="auto"/>
            </w:tcBorders>
            <w:shd w:val="clear" w:color="auto" w:fill="auto"/>
            <w:noWrap/>
            <w:vAlign w:val="bottom"/>
            <w:hideMark/>
          </w:tcPr>
          <w:p w:rsidR="00B97BE8" w:rsidRDefault="00B97BE8">
            <w:pPr>
              <w:jc w:val="center"/>
              <w:rPr>
                <w:rFonts w:ascii="Calibri" w:hAnsi="Calibri" w:cs="Calibri"/>
                <w:i/>
                <w:iCs/>
                <w:color w:val="000000"/>
                <w:sz w:val="22"/>
              </w:rPr>
            </w:pPr>
            <w:r>
              <w:rPr>
                <w:rFonts w:ascii="Calibri" w:hAnsi="Calibri" w:cs="Calibri"/>
                <w:i/>
                <w:iCs/>
                <w:color w:val="000000"/>
                <w:sz w:val="22"/>
              </w:rPr>
              <w:t>2020</w:t>
            </w:r>
          </w:p>
        </w:tc>
        <w:tc>
          <w:tcPr>
            <w:tcW w:w="3660" w:type="dxa"/>
            <w:tcBorders>
              <w:top w:val="single" w:sz="4" w:space="0" w:color="auto"/>
              <w:left w:val="nil"/>
              <w:bottom w:val="single" w:sz="4" w:space="0" w:color="auto"/>
              <w:right w:val="double" w:sz="6" w:space="0" w:color="auto"/>
            </w:tcBorders>
            <w:shd w:val="clear" w:color="auto" w:fill="auto"/>
            <w:noWrap/>
            <w:vAlign w:val="bottom"/>
            <w:hideMark/>
          </w:tcPr>
          <w:p w:rsidR="00B97BE8" w:rsidRDefault="00B97BE8">
            <w:pPr>
              <w:jc w:val="right"/>
              <w:rPr>
                <w:rFonts w:ascii="Calibri" w:hAnsi="Calibri" w:cs="Calibri"/>
                <w:i/>
                <w:iCs/>
                <w:color w:val="000000"/>
                <w:sz w:val="22"/>
              </w:rPr>
            </w:pPr>
            <w:r>
              <w:rPr>
                <w:rFonts w:ascii="Calibri" w:hAnsi="Calibri" w:cs="Calibri"/>
                <w:i/>
                <w:iCs/>
                <w:color w:val="000000"/>
                <w:sz w:val="22"/>
              </w:rPr>
              <w:t>3</w:t>
            </w:r>
          </w:p>
        </w:tc>
      </w:tr>
      <w:tr w:rsidR="00B97BE8" w:rsidTr="00B97BE8">
        <w:trPr>
          <w:trHeight w:val="300"/>
        </w:trPr>
        <w:tc>
          <w:tcPr>
            <w:tcW w:w="1660" w:type="dxa"/>
            <w:tcBorders>
              <w:top w:val="nil"/>
              <w:left w:val="double" w:sz="6" w:space="0" w:color="auto"/>
              <w:bottom w:val="single" w:sz="4" w:space="0" w:color="auto"/>
              <w:right w:val="single" w:sz="4" w:space="0" w:color="auto"/>
            </w:tcBorders>
            <w:shd w:val="clear" w:color="auto" w:fill="auto"/>
            <w:noWrap/>
            <w:vAlign w:val="bottom"/>
            <w:hideMark/>
          </w:tcPr>
          <w:p w:rsidR="00B97BE8" w:rsidRDefault="00B97BE8">
            <w:pPr>
              <w:jc w:val="center"/>
              <w:rPr>
                <w:rFonts w:ascii="Calibri" w:hAnsi="Calibri" w:cs="Calibri"/>
                <w:i/>
                <w:iCs/>
                <w:color w:val="000000"/>
                <w:sz w:val="22"/>
              </w:rPr>
            </w:pPr>
            <w:r>
              <w:rPr>
                <w:rFonts w:ascii="Calibri" w:hAnsi="Calibri" w:cs="Calibri"/>
                <w:i/>
                <w:iCs/>
                <w:color w:val="000000"/>
                <w:sz w:val="22"/>
              </w:rPr>
              <w:t>2021</w:t>
            </w:r>
          </w:p>
        </w:tc>
        <w:tc>
          <w:tcPr>
            <w:tcW w:w="3660" w:type="dxa"/>
            <w:tcBorders>
              <w:top w:val="nil"/>
              <w:left w:val="nil"/>
              <w:bottom w:val="single" w:sz="4" w:space="0" w:color="auto"/>
              <w:right w:val="double" w:sz="6" w:space="0" w:color="auto"/>
            </w:tcBorders>
            <w:shd w:val="clear" w:color="auto" w:fill="auto"/>
            <w:noWrap/>
            <w:vAlign w:val="bottom"/>
            <w:hideMark/>
          </w:tcPr>
          <w:p w:rsidR="00B97BE8" w:rsidRDefault="00B97BE8">
            <w:pPr>
              <w:jc w:val="right"/>
              <w:rPr>
                <w:rFonts w:ascii="Calibri" w:hAnsi="Calibri" w:cs="Calibri"/>
                <w:i/>
                <w:iCs/>
                <w:color w:val="000000"/>
                <w:sz w:val="22"/>
              </w:rPr>
            </w:pPr>
            <w:r>
              <w:rPr>
                <w:rFonts w:ascii="Calibri" w:hAnsi="Calibri" w:cs="Calibri"/>
                <w:i/>
                <w:iCs/>
                <w:color w:val="000000"/>
                <w:sz w:val="22"/>
              </w:rPr>
              <w:t>3</w:t>
            </w:r>
          </w:p>
        </w:tc>
      </w:tr>
      <w:tr w:rsidR="00B97BE8" w:rsidTr="00B97BE8">
        <w:trPr>
          <w:trHeight w:val="300"/>
        </w:trPr>
        <w:tc>
          <w:tcPr>
            <w:tcW w:w="1660" w:type="dxa"/>
            <w:tcBorders>
              <w:top w:val="nil"/>
              <w:left w:val="double" w:sz="6" w:space="0" w:color="auto"/>
              <w:bottom w:val="single" w:sz="4" w:space="0" w:color="auto"/>
              <w:right w:val="single" w:sz="4" w:space="0" w:color="auto"/>
            </w:tcBorders>
            <w:shd w:val="clear" w:color="auto" w:fill="auto"/>
            <w:noWrap/>
            <w:vAlign w:val="bottom"/>
            <w:hideMark/>
          </w:tcPr>
          <w:p w:rsidR="00B97BE8" w:rsidRDefault="00B97BE8">
            <w:pPr>
              <w:jc w:val="center"/>
              <w:rPr>
                <w:rFonts w:ascii="Calibri" w:hAnsi="Calibri" w:cs="Calibri"/>
                <w:i/>
                <w:iCs/>
                <w:color w:val="000000"/>
                <w:sz w:val="22"/>
              </w:rPr>
            </w:pPr>
            <w:r>
              <w:rPr>
                <w:rFonts w:ascii="Calibri" w:hAnsi="Calibri" w:cs="Calibri"/>
                <w:i/>
                <w:iCs/>
                <w:color w:val="000000"/>
                <w:sz w:val="22"/>
              </w:rPr>
              <w:t>2022</w:t>
            </w:r>
          </w:p>
        </w:tc>
        <w:tc>
          <w:tcPr>
            <w:tcW w:w="3660" w:type="dxa"/>
            <w:tcBorders>
              <w:top w:val="nil"/>
              <w:left w:val="nil"/>
              <w:bottom w:val="single" w:sz="4" w:space="0" w:color="auto"/>
              <w:right w:val="double" w:sz="6" w:space="0" w:color="auto"/>
            </w:tcBorders>
            <w:shd w:val="clear" w:color="auto" w:fill="auto"/>
            <w:noWrap/>
            <w:vAlign w:val="bottom"/>
            <w:hideMark/>
          </w:tcPr>
          <w:p w:rsidR="00B97BE8" w:rsidRDefault="00B97BE8">
            <w:pPr>
              <w:jc w:val="right"/>
              <w:rPr>
                <w:rFonts w:ascii="Calibri" w:hAnsi="Calibri" w:cs="Calibri"/>
                <w:i/>
                <w:iCs/>
                <w:color w:val="000000"/>
                <w:sz w:val="22"/>
              </w:rPr>
            </w:pPr>
            <w:r>
              <w:rPr>
                <w:rFonts w:ascii="Calibri" w:hAnsi="Calibri" w:cs="Calibri"/>
                <w:i/>
                <w:iCs/>
                <w:color w:val="000000"/>
                <w:sz w:val="22"/>
              </w:rPr>
              <w:t>5</w:t>
            </w:r>
          </w:p>
        </w:tc>
      </w:tr>
      <w:tr w:rsidR="00B97BE8" w:rsidTr="00B97BE8">
        <w:trPr>
          <w:trHeight w:val="315"/>
        </w:trPr>
        <w:tc>
          <w:tcPr>
            <w:tcW w:w="1660" w:type="dxa"/>
            <w:tcBorders>
              <w:top w:val="nil"/>
              <w:left w:val="double" w:sz="6" w:space="0" w:color="auto"/>
              <w:bottom w:val="double" w:sz="6" w:space="0" w:color="auto"/>
              <w:right w:val="single" w:sz="4" w:space="0" w:color="auto"/>
            </w:tcBorders>
            <w:shd w:val="clear" w:color="auto" w:fill="auto"/>
            <w:noWrap/>
            <w:vAlign w:val="bottom"/>
            <w:hideMark/>
          </w:tcPr>
          <w:p w:rsidR="00B97BE8" w:rsidRDefault="00B97BE8">
            <w:pPr>
              <w:jc w:val="center"/>
              <w:rPr>
                <w:rFonts w:ascii="Calibri" w:hAnsi="Calibri" w:cs="Calibri"/>
                <w:i/>
                <w:iCs/>
                <w:color w:val="000000"/>
                <w:sz w:val="22"/>
              </w:rPr>
            </w:pPr>
            <w:r>
              <w:rPr>
                <w:rFonts w:ascii="Calibri" w:hAnsi="Calibri" w:cs="Calibri"/>
                <w:i/>
                <w:iCs/>
                <w:color w:val="000000"/>
                <w:sz w:val="22"/>
              </w:rPr>
              <w:t>2023</w:t>
            </w:r>
          </w:p>
        </w:tc>
        <w:tc>
          <w:tcPr>
            <w:tcW w:w="3660" w:type="dxa"/>
            <w:tcBorders>
              <w:top w:val="nil"/>
              <w:left w:val="nil"/>
              <w:bottom w:val="double" w:sz="6" w:space="0" w:color="auto"/>
              <w:right w:val="double" w:sz="6" w:space="0" w:color="auto"/>
            </w:tcBorders>
            <w:shd w:val="clear" w:color="auto" w:fill="auto"/>
            <w:noWrap/>
            <w:vAlign w:val="bottom"/>
            <w:hideMark/>
          </w:tcPr>
          <w:p w:rsidR="00B97BE8" w:rsidRDefault="00B97BE8">
            <w:pPr>
              <w:jc w:val="right"/>
              <w:rPr>
                <w:rFonts w:ascii="Calibri" w:hAnsi="Calibri" w:cs="Calibri"/>
                <w:i/>
                <w:iCs/>
                <w:color w:val="000000"/>
                <w:sz w:val="22"/>
              </w:rPr>
            </w:pPr>
            <w:r>
              <w:rPr>
                <w:rFonts w:ascii="Calibri" w:hAnsi="Calibri" w:cs="Calibri"/>
                <w:i/>
                <w:iCs/>
                <w:color w:val="000000"/>
                <w:sz w:val="22"/>
              </w:rPr>
              <w:t>5</w:t>
            </w:r>
          </w:p>
        </w:tc>
      </w:tr>
    </w:tbl>
    <w:p w:rsidR="00E551ED" w:rsidRPr="00AA29E0" w:rsidRDefault="00E551ED" w:rsidP="00720E93">
      <w:pPr>
        <w:ind w:left="360"/>
        <w:jc w:val="left"/>
        <w:rPr>
          <w:rFonts w:ascii="Cambria" w:hAnsi="Cambria" w:cstheme="minorHAnsi"/>
          <w:b/>
          <w:color w:val="002060"/>
          <w:szCs w:val="26"/>
        </w:rPr>
      </w:pPr>
    </w:p>
    <w:p w:rsidR="00720E93" w:rsidRPr="00AA29E0" w:rsidRDefault="00720E93" w:rsidP="00720E93">
      <w:pPr>
        <w:rPr>
          <w:rFonts w:ascii="Cambria" w:hAnsi="Cambria" w:cstheme="minorHAnsi"/>
          <w:szCs w:val="26"/>
          <w:shd w:val="clear" w:color="auto" w:fill="FFFFFF"/>
          <w:lang w:val="en-US"/>
        </w:rPr>
      </w:pPr>
    </w:p>
    <w:p w:rsidR="00720E93" w:rsidRPr="00AA29E0" w:rsidRDefault="00720E93" w:rsidP="00720E93">
      <w:pPr>
        <w:rPr>
          <w:rFonts w:ascii="Cambria" w:hAnsi="Cambria"/>
          <w:szCs w:val="26"/>
        </w:rPr>
      </w:pPr>
      <w:r w:rsidRPr="00AA29E0">
        <w:rPr>
          <w:rFonts w:ascii="Cambria" w:hAnsi="Cambria"/>
          <w:szCs w:val="26"/>
        </w:rPr>
        <w:t>Djelatnost i organizacija</w:t>
      </w:r>
    </w:p>
    <w:p w:rsidR="00720E93" w:rsidRPr="00AA29E0" w:rsidRDefault="00720E93" w:rsidP="00720E93">
      <w:pPr>
        <w:rPr>
          <w:rFonts w:ascii="Cambria" w:hAnsi="Cambria"/>
          <w:szCs w:val="26"/>
        </w:rPr>
      </w:pPr>
    </w:p>
    <w:p w:rsidR="00720E93" w:rsidRPr="00AA29E0" w:rsidRDefault="00720E93" w:rsidP="00720E93">
      <w:pPr>
        <w:rPr>
          <w:rFonts w:ascii="Cambria" w:hAnsi="Cambria"/>
          <w:szCs w:val="26"/>
        </w:rPr>
      </w:pPr>
      <w:r w:rsidRPr="00AA29E0">
        <w:rPr>
          <w:rFonts w:ascii="Cambria" w:hAnsi="Cambria"/>
          <w:szCs w:val="26"/>
        </w:rPr>
        <w:t xml:space="preserve">„Montenegro Express” je osnovan 08. februara.1979. godine kao OOUR u okviru HTO “Montenegroturista”, Budva Rješenjem Fi.69/79, da bi se 29. decembra1989. godine transformisao u JTP “Montenegro Express” Rješenjem Fi.665/89. Preduzeće je transformisano u dioničarko društvo 31.marta 1996. godine, a u JATD “Montenegro Express” Rješenjem Fi.1964/2000 od 25. septembra2000. godine. </w:t>
      </w:r>
    </w:p>
    <w:p w:rsidR="00720E93" w:rsidRPr="00AA29E0" w:rsidRDefault="00720E93" w:rsidP="00720E93">
      <w:pPr>
        <w:rPr>
          <w:rFonts w:ascii="Cambria" w:hAnsi="Cambria"/>
          <w:szCs w:val="26"/>
        </w:rPr>
      </w:pPr>
    </w:p>
    <w:p w:rsidR="00720E93" w:rsidRPr="00AA29E0" w:rsidRDefault="00720E93" w:rsidP="00720E93">
      <w:pPr>
        <w:rPr>
          <w:rFonts w:ascii="Cambria" w:hAnsi="Cambria"/>
          <w:szCs w:val="26"/>
        </w:rPr>
      </w:pPr>
      <w:r w:rsidRPr="00AA29E0">
        <w:rPr>
          <w:rFonts w:ascii="Cambria" w:hAnsi="Cambria"/>
          <w:szCs w:val="26"/>
        </w:rPr>
        <w:t xml:space="preserve">U skladu sa Zakonom o privrednim društvima,  “Montenegro Express” ad, Budva je upisan 13. avgusta 2002.godine u Centralni registar Privrednog suda u Podgorici pod registarskim brojem 4-0003310/001 i preregistrovano 21. februara 2011. godine pod brojem 4-0003310/023 u “Montenegro Express Group” ad, Budva. </w:t>
      </w:r>
    </w:p>
    <w:p w:rsidR="00720E93" w:rsidRPr="00AA29E0" w:rsidRDefault="00720E93" w:rsidP="00720E93">
      <w:pPr>
        <w:rPr>
          <w:rFonts w:ascii="Cambria" w:hAnsi="Cambria"/>
          <w:b/>
          <w:szCs w:val="26"/>
        </w:rPr>
      </w:pPr>
    </w:p>
    <w:p w:rsidR="00720E93" w:rsidRPr="00AA29E0" w:rsidRDefault="00720E93" w:rsidP="00720E93">
      <w:pPr>
        <w:rPr>
          <w:rFonts w:ascii="Cambria" w:hAnsi="Cambria"/>
          <w:szCs w:val="26"/>
        </w:rPr>
      </w:pPr>
      <w:r w:rsidRPr="00AA29E0">
        <w:rPr>
          <w:rFonts w:ascii="Cambria" w:hAnsi="Cambria"/>
          <w:szCs w:val="26"/>
        </w:rPr>
        <w:t>Poslednja promjena u Centralnom registru privrednih subjekata se odnosi na usklađivanje poslovanja sa novim Zakonom o privrednim društvima i izvršena je dana 21. februara 2021. godine pod brojem</w:t>
      </w:r>
    </w:p>
    <w:p w:rsidR="00720E93" w:rsidRPr="00AA29E0" w:rsidRDefault="00720E93" w:rsidP="00720E93">
      <w:pPr>
        <w:rPr>
          <w:rFonts w:ascii="Cambria" w:hAnsi="Cambria"/>
          <w:szCs w:val="26"/>
        </w:rPr>
      </w:pPr>
      <w:r w:rsidRPr="00AA29E0">
        <w:rPr>
          <w:rFonts w:ascii="Cambria" w:hAnsi="Cambria"/>
          <w:szCs w:val="26"/>
        </w:rPr>
        <w:t xml:space="preserve"> 4-0003310/037. </w:t>
      </w:r>
    </w:p>
    <w:p w:rsidR="00720E93" w:rsidRPr="00AA29E0" w:rsidRDefault="00720E93" w:rsidP="00720E93">
      <w:pPr>
        <w:rPr>
          <w:rFonts w:ascii="Cambria" w:hAnsi="Cambria"/>
          <w:szCs w:val="26"/>
        </w:rPr>
      </w:pPr>
    </w:p>
    <w:p w:rsidR="00720E93" w:rsidRPr="00AA29E0" w:rsidRDefault="00720E93" w:rsidP="00720E93">
      <w:pPr>
        <w:rPr>
          <w:rFonts w:ascii="Cambria" w:hAnsi="Cambria"/>
          <w:szCs w:val="26"/>
        </w:rPr>
      </w:pPr>
    </w:p>
    <w:p w:rsidR="00720E93" w:rsidRPr="00AA29E0" w:rsidRDefault="00720E93" w:rsidP="00720E93">
      <w:pPr>
        <w:rPr>
          <w:rFonts w:ascii="Cambria" w:hAnsi="Cambria"/>
          <w:szCs w:val="26"/>
        </w:rPr>
      </w:pPr>
      <w:r w:rsidRPr="00AA29E0">
        <w:rPr>
          <w:rFonts w:ascii="Cambria" w:hAnsi="Cambria"/>
          <w:szCs w:val="26"/>
        </w:rPr>
        <w:lastRenderedPageBreak/>
        <w:t xml:space="preserve">Sjedište Društva je u Budvi, Trg Sunca br. 2. </w:t>
      </w:r>
    </w:p>
    <w:p w:rsidR="00720E93" w:rsidRPr="00AA29E0" w:rsidRDefault="00720E93" w:rsidP="00720E93">
      <w:pPr>
        <w:rPr>
          <w:rFonts w:ascii="Cambria" w:hAnsi="Cambria"/>
          <w:szCs w:val="26"/>
        </w:rPr>
      </w:pPr>
    </w:p>
    <w:p w:rsidR="00720E93" w:rsidRPr="00AA29E0" w:rsidRDefault="00720E93" w:rsidP="00720E93">
      <w:pPr>
        <w:rPr>
          <w:rFonts w:ascii="Cambria" w:hAnsi="Cambria"/>
          <w:szCs w:val="26"/>
        </w:rPr>
      </w:pPr>
      <w:r w:rsidRPr="00AA29E0">
        <w:rPr>
          <w:rFonts w:ascii="Cambria" w:hAnsi="Cambria"/>
          <w:szCs w:val="26"/>
        </w:rPr>
        <w:t>PIB Društva je 02029707.</w:t>
      </w:r>
    </w:p>
    <w:p w:rsidR="00720E93" w:rsidRPr="00AA29E0" w:rsidRDefault="00720E93" w:rsidP="00720E93">
      <w:pPr>
        <w:rPr>
          <w:rFonts w:ascii="Cambria" w:hAnsi="Cambria"/>
          <w:szCs w:val="26"/>
        </w:rPr>
      </w:pPr>
    </w:p>
    <w:p w:rsidR="00720E93" w:rsidRPr="00AA29E0" w:rsidRDefault="00720E93" w:rsidP="00720E93">
      <w:pPr>
        <w:rPr>
          <w:rFonts w:ascii="Cambria" w:hAnsi="Cambria"/>
          <w:szCs w:val="26"/>
        </w:rPr>
      </w:pPr>
      <w:r w:rsidRPr="00AA29E0">
        <w:rPr>
          <w:rFonts w:ascii="Cambria" w:hAnsi="Cambria"/>
          <w:szCs w:val="26"/>
        </w:rPr>
        <w:t>Organi Društva su:</w:t>
      </w:r>
    </w:p>
    <w:p w:rsidR="00720E93" w:rsidRPr="00AA29E0" w:rsidRDefault="00720E93" w:rsidP="00720E93">
      <w:pPr>
        <w:rPr>
          <w:rFonts w:ascii="Cambria" w:hAnsi="Cambria"/>
          <w:szCs w:val="26"/>
        </w:rPr>
      </w:pPr>
    </w:p>
    <w:p w:rsidR="00720E93" w:rsidRPr="00AA29E0" w:rsidRDefault="00720E93" w:rsidP="00720E93">
      <w:pPr>
        <w:rPr>
          <w:rFonts w:ascii="Cambria" w:hAnsi="Cambria" w:cs="Times New Roman"/>
          <w:szCs w:val="26"/>
          <w:lang w:val="sl-SI"/>
        </w:rPr>
      </w:pPr>
      <w:r w:rsidRPr="00AA29E0">
        <w:rPr>
          <w:rFonts w:ascii="Cambria" w:hAnsi="Cambria" w:cs="Times New Roman"/>
          <w:szCs w:val="26"/>
          <w:lang w:val="sl-SI"/>
        </w:rPr>
        <w:t>Skupština kao organ vlasnika (akcionara),</w:t>
      </w:r>
    </w:p>
    <w:p w:rsidR="00720E93" w:rsidRPr="00AA29E0" w:rsidRDefault="00720E93" w:rsidP="00720E93">
      <w:pPr>
        <w:rPr>
          <w:rFonts w:ascii="Cambria" w:hAnsi="Cambria" w:cs="Times New Roman"/>
          <w:szCs w:val="26"/>
          <w:lang w:val="sl-SI"/>
        </w:rPr>
      </w:pPr>
    </w:p>
    <w:p w:rsidR="00720E93" w:rsidRPr="00AA29E0" w:rsidRDefault="00720E93" w:rsidP="00720E93">
      <w:pPr>
        <w:rPr>
          <w:rFonts w:ascii="Cambria" w:hAnsi="Cambria" w:cs="Times New Roman"/>
          <w:szCs w:val="26"/>
          <w:lang w:val="sl-SI"/>
        </w:rPr>
      </w:pPr>
      <w:r w:rsidRPr="00AA29E0">
        <w:rPr>
          <w:rFonts w:ascii="Cambria" w:hAnsi="Cambria" w:cs="Times New Roman"/>
          <w:szCs w:val="26"/>
          <w:lang w:val="sl-SI"/>
        </w:rPr>
        <w:t>Odbor direktora kao organ upravljanja, koji broji 3 člana:</w:t>
      </w:r>
    </w:p>
    <w:p w:rsidR="00720E93" w:rsidRPr="00AA29E0" w:rsidRDefault="00720E93" w:rsidP="00720E93">
      <w:pPr>
        <w:rPr>
          <w:rFonts w:ascii="Cambria" w:hAnsi="Cambria" w:cs="Times New Roman"/>
          <w:szCs w:val="26"/>
          <w:lang w:val="sl-SI"/>
        </w:rPr>
      </w:pPr>
    </w:p>
    <w:p w:rsidR="00720E93" w:rsidRPr="00AA29E0" w:rsidRDefault="00720E93" w:rsidP="00720E93">
      <w:pPr>
        <w:rPr>
          <w:rFonts w:ascii="Cambria" w:hAnsi="Cambria" w:cs="Times New Roman"/>
          <w:szCs w:val="26"/>
          <w:lang w:val="sl-SI"/>
        </w:rPr>
      </w:pPr>
      <w:r w:rsidRPr="00AA29E0">
        <w:rPr>
          <w:rFonts w:ascii="Cambria" w:hAnsi="Cambria" w:cs="Times New Roman"/>
          <w:szCs w:val="26"/>
          <w:lang w:val="sl-SI"/>
        </w:rPr>
        <w:t xml:space="preserve"> 1. Branislav Krtinić (predsjednik)</w:t>
      </w:r>
    </w:p>
    <w:p w:rsidR="00720E93" w:rsidRPr="00AA29E0" w:rsidRDefault="00720E93" w:rsidP="00720E93">
      <w:pPr>
        <w:rPr>
          <w:rFonts w:ascii="Cambria" w:hAnsi="Cambria" w:cs="Times New Roman"/>
          <w:szCs w:val="26"/>
          <w:lang w:val="sl-SI"/>
        </w:rPr>
      </w:pPr>
      <w:r w:rsidRPr="00AA29E0">
        <w:rPr>
          <w:rFonts w:ascii="Cambria" w:hAnsi="Cambria" w:cs="Times New Roman"/>
          <w:szCs w:val="26"/>
          <w:lang w:val="sl-SI"/>
        </w:rPr>
        <w:t xml:space="preserve"> 2. Marko Nikolić</w:t>
      </w:r>
    </w:p>
    <w:p w:rsidR="00720E93" w:rsidRPr="00AA29E0" w:rsidRDefault="00720E93" w:rsidP="00720E93">
      <w:pPr>
        <w:rPr>
          <w:rFonts w:ascii="Cambria" w:hAnsi="Cambria" w:cs="Times New Roman"/>
          <w:szCs w:val="26"/>
          <w:lang w:val="sl-SI"/>
        </w:rPr>
      </w:pPr>
      <w:r w:rsidRPr="00AA29E0">
        <w:rPr>
          <w:rFonts w:ascii="Cambria" w:hAnsi="Cambria" w:cs="Times New Roman"/>
          <w:szCs w:val="26"/>
          <w:lang w:val="sl-SI"/>
        </w:rPr>
        <w:t xml:space="preserve"> 3. Radojko Ćurčić</w:t>
      </w:r>
    </w:p>
    <w:p w:rsidR="00720E93" w:rsidRPr="00AA29E0" w:rsidRDefault="00720E93" w:rsidP="00720E93">
      <w:pPr>
        <w:rPr>
          <w:rFonts w:ascii="Cambria" w:hAnsi="Cambria" w:cs="Times New Roman"/>
          <w:szCs w:val="26"/>
          <w:lang w:val="sl-SI"/>
        </w:rPr>
      </w:pPr>
    </w:p>
    <w:p w:rsidR="00720E93" w:rsidRPr="00AA29E0" w:rsidRDefault="00720E93" w:rsidP="00720E93">
      <w:pPr>
        <w:rPr>
          <w:rFonts w:ascii="Cambria" w:hAnsi="Cambria"/>
          <w:szCs w:val="26"/>
          <w:lang w:val="sl-SI"/>
        </w:rPr>
      </w:pPr>
      <w:r w:rsidRPr="00AA29E0">
        <w:rPr>
          <w:rFonts w:ascii="Cambria" w:hAnsi="Cambria"/>
          <w:szCs w:val="26"/>
          <w:lang w:val="sl-SI"/>
        </w:rPr>
        <w:t>Izvršni direktor Društva je Nada Šuka.</w:t>
      </w:r>
    </w:p>
    <w:p w:rsidR="00720E93" w:rsidRPr="00AA29E0" w:rsidRDefault="00720E93" w:rsidP="00720E93">
      <w:pPr>
        <w:rPr>
          <w:rFonts w:ascii="Cambria" w:hAnsi="Cambria"/>
          <w:szCs w:val="26"/>
          <w:lang w:val="sl-SI"/>
        </w:rPr>
      </w:pPr>
      <w:r w:rsidRPr="00AA29E0">
        <w:rPr>
          <w:rFonts w:ascii="Cambria" w:hAnsi="Cambria"/>
          <w:szCs w:val="26"/>
          <w:lang w:val="sl-SI"/>
        </w:rPr>
        <w:t>Sekretar Društva je Violeta Ivanović.</w:t>
      </w:r>
    </w:p>
    <w:p w:rsidR="00720E93" w:rsidRPr="00AA29E0" w:rsidRDefault="00720E93" w:rsidP="00720E93">
      <w:pPr>
        <w:rPr>
          <w:rFonts w:ascii="Cambria" w:hAnsi="Cambria"/>
          <w:szCs w:val="26"/>
          <w:lang w:val="sl-SI"/>
        </w:rPr>
      </w:pPr>
    </w:p>
    <w:p w:rsidR="00720E93" w:rsidRPr="00AA29E0" w:rsidRDefault="00720E93" w:rsidP="00720E93">
      <w:pPr>
        <w:rPr>
          <w:rFonts w:ascii="Cambria" w:hAnsi="Cambria"/>
          <w:szCs w:val="26"/>
          <w:lang w:val="sl-SI"/>
        </w:rPr>
      </w:pPr>
      <w:r w:rsidRPr="00AA29E0">
        <w:rPr>
          <w:rFonts w:ascii="Cambria" w:hAnsi="Cambria"/>
          <w:szCs w:val="26"/>
          <w:lang w:val="sl-SI"/>
        </w:rPr>
        <w:t>Ovlašćeno lice za zastupanje Branislav Krtinić</w:t>
      </w:r>
    </w:p>
    <w:p w:rsidR="00720E93" w:rsidRPr="00AA29E0" w:rsidRDefault="00720E93" w:rsidP="00720E93">
      <w:pPr>
        <w:rPr>
          <w:rFonts w:ascii="Cambria" w:hAnsi="Cambria"/>
          <w:szCs w:val="26"/>
          <w:lang w:val="sl-SI"/>
        </w:rPr>
      </w:pPr>
    </w:p>
    <w:p w:rsidR="00720E93" w:rsidRPr="00AA29E0" w:rsidRDefault="00720E93" w:rsidP="00720E93">
      <w:pPr>
        <w:rPr>
          <w:rFonts w:ascii="Cambria" w:hAnsi="Cambria"/>
          <w:szCs w:val="26"/>
        </w:rPr>
      </w:pPr>
      <w:r w:rsidRPr="00AA29E0">
        <w:rPr>
          <w:rFonts w:ascii="Cambria" w:hAnsi="Cambria"/>
          <w:szCs w:val="26"/>
        </w:rPr>
        <w:t>Šifra djelatnosti Društva je 6820 – Iznajmljivanje vlastitih ili iznajmljenih nekretnina.</w:t>
      </w:r>
    </w:p>
    <w:p w:rsidR="00720E93" w:rsidRPr="00AA29E0" w:rsidRDefault="00720E93" w:rsidP="00720E93">
      <w:pPr>
        <w:rPr>
          <w:rFonts w:ascii="Cambria" w:hAnsi="Cambria"/>
          <w:szCs w:val="26"/>
        </w:rPr>
      </w:pPr>
    </w:p>
    <w:p w:rsidR="00720E93" w:rsidRPr="00AA29E0" w:rsidRDefault="00720E93" w:rsidP="00720E93">
      <w:pPr>
        <w:rPr>
          <w:rFonts w:ascii="Cambria" w:hAnsi="Cambria" w:cs="Times New Roman"/>
          <w:szCs w:val="26"/>
        </w:rPr>
      </w:pPr>
      <w:r w:rsidRPr="00AA29E0">
        <w:rPr>
          <w:rFonts w:ascii="Cambria" w:hAnsi="Cambria" w:cs="Times New Roman"/>
          <w:szCs w:val="26"/>
        </w:rPr>
        <w:t>“Montenegro Express Group” ad, Budva registrovan je za obavljanje sledećih djelatnosti: iznajmljivanje vlastitih ili iznajmljenih nekretnina i upravljanje njima kao osnovne djelatnosti, kupovina i prodaja vlastitih nekretnina, djelatnost agencije za nekretnine, upravljanje nekretninama uz naknadu, djelatnost putničkih agencija, djelatnost tur-operatora i ostale usluge rezervacije i djelatnosti povezane s njima .</w:t>
      </w:r>
    </w:p>
    <w:p w:rsidR="0026459A" w:rsidRPr="00AA29E0" w:rsidRDefault="0026459A" w:rsidP="00720E93">
      <w:pPr>
        <w:rPr>
          <w:rFonts w:ascii="Cambria" w:hAnsi="Cambria" w:cs="Times New Roman"/>
          <w:szCs w:val="26"/>
        </w:rPr>
      </w:pPr>
    </w:p>
    <w:p w:rsidR="00720E93" w:rsidRPr="00AA29E0" w:rsidRDefault="00720E93" w:rsidP="00720E93">
      <w:pPr>
        <w:pStyle w:val="ListParagraph"/>
        <w:numPr>
          <w:ilvl w:val="0"/>
          <w:numId w:val="40"/>
        </w:numPr>
        <w:jc w:val="left"/>
        <w:rPr>
          <w:rFonts w:ascii="Cambria" w:hAnsi="Cambria" w:cstheme="minorHAnsi"/>
          <w:b/>
          <w:color w:val="002060"/>
          <w:szCs w:val="26"/>
        </w:rPr>
      </w:pPr>
      <w:r w:rsidRPr="00AA29E0">
        <w:rPr>
          <w:rFonts w:ascii="Cambria" w:hAnsi="Cambria" w:cstheme="minorHAnsi"/>
          <w:b/>
          <w:color w:val="002060"/>
          <w:szCs w:val="26"/>
        </w:rPr>
        <w:t xml:space="preserve">Osnovni proizvodi i usluge koje preduzeće nudi </w:t>
      </w:r>
    </w:p>
    <w:p w:rsidR="00720E93" w:rsidRPr="00AA29E0" w:rsidRDefault="00720E93" w:rsidP="00720E93">
      <w:pPr>
        <w:rPr>
          <w:rFonts w:ascii="Cambria" w:hAnsi="Cambria" w:cstheme="minorHAnsi"/>
          <w:szCs w:val="26"/>
          <w:shd w:val="clear" w:color="auto" w:fill="FFFFFF"/>
          <w:lang w:val="en-US"/>
        </w:rPr>
      </w:pPr>
    </w:p>
    <w:p w:rsidR="00720E93" w:rsidRPr="00AA29E0" w:rsidRDefault="00B049CE" w:rsidP="00720E93">
      <w:pPr>
        <w:rPr>
          <w:rFonts w:ascii="Cambria" w:hAnsi="Cambria" w:cstheme="minorHAnsi"/>
          <w:szCs w:val="26"/>
          <w:shd w:val="clear" w:color="auto" w:fill="FFFFFF"/>
          <w:lang w:val="en-US"/>
        </w:rPr>
      </w:pPr>
      <w:r w:rsidRPr="00AA29E0">
        <w:rPr>
          <w:rFonts w:ascii="Cambria" w:hAnsi="Cambria" w:cstheme="minorHAnsi"/>
          <w:szCs w:val="26"/>
          <w:shd w:val="clear" w:color="auto" w:fill="FFFFFF"/>
          <w:lang w:val="en-US"/>
        </w:rPr>
        <w:t>Proizvod Društva proizilazi iz njegove osnovne djelatnosti. U sadašnjoj sitaciji to je iznajmljivanje poslovnih prostora raznim interesentima.</w:t>
      </w:r>
    </w:p>
    <w:p w:rsidR="00720E93" w:rsidRPr="00AA29E0" w:rsidRDefault="00720E93" w:rsidP="00720E93">
      <w:pPr>
        <w:rPr>
          <w:rFonts w:ascii="Cambria" w:hAnsi="Cambria" w:cstheme="minorHAnsi"/>
          <w:szCs w:val="26"/>
          <w:shd w:val="clear" w:color="auto" w:fill="FFFFFF"/>
          <w:lang w:val="en-US"/>
        </w:rPr>
      </w:pPr>
    </w:p>
    <w:p w:rsidR="00720E93" w:rsidRPr="00AA29E0" w:rsidRDefault="00720E93" w:rsidP="00720E93">
      <w:pPr>
        <w:jc w:val="center"/>
        <w:rPr>
          <w:rFonts w:ascii="Cambria" w:hAnsi="Cambria" w:cstheme="minorHAnsi"/>
          <w:b/>
          <w:color w:val="002060"/>
          <w:szCs w:val="26"/>
        </w:rPr>
      </w:pPr>
    </w:p>
    <w:p w:rsidR="00720E93" w:rsidRPr="00AA29E0" w:rsidRDefault="00720E93" w:rsidP="00720E93">
      <w:pPr>
        <w:pStyle w:val="ListParagraph"/>
        <w:numPr>
          <w:ilvl w:val="0"/>
          <w:numId w:val="40"/>
        </w:numPr>
        <w:jc w:val="left"/>
        <w:rPr>
          <w:rFonts w:ascii="Cambria" w:hAnsi="Cambria" w:cstheme="minorHAnsi"/>
          <w:b/>
          <w:color w:val="002060"/>
          <w:szCs w:val="26"/>
        </w:rPr>
      </w:pPr>
      <w:r w:rsidRPr="00AA29E0">
        <w:rPr>
          <w:rFonts w:ascii="Cambria" w:hAnsi="Cambria" w:cstheme="minorHAnsi"/>
          <w:b/>
          <w:color w:val="002060"/>
          <w:szCs w:val="26"/>
        </w:rPr>
        <w:t>Organizaciona struktura</w:t>
      </w:r>
    </w:p>
    <w:p w:rsidR="00720E93" w:rsidRPr="00AA29E0" w:rsidRDefault="00720E93" w:rsidP="00720E93">
      <w:pPr>
        <w:rPr>
          <w:rFonts w:ascii="Cambria" w:hAnsi="Cambria" w:cstheme="minorHAnsi"/>
          <w:szCs w:val="26"/>
          <w:shd w:val="clear" w:color="auto" w:fill="FFFFFF"/>
          <w:lang w:val="en-US"/>
        </w:rPr>
      </w:pPr>
    </w:p>
    <w:p w:rsidR="00720E93" w:rsidRPr="00AA29E0" w:rsidRDefault="00B049CE" w:rsidP="00720E93">
      <w:pPr>
        <w:rPr>
          <w:rFonts w:ascii="Cambria" w:hAnsi="Cambria" w:cstheme="minorHAnsi"/>
          <w:szCs w:val="26"/>
          <w:shd w:val="clear" w:color="auto" w:fill="FFFFFF"/>
          <w:lang w:val="en-US"/>
        </w:rPr>
      </w:pPr>
      <w:r w:rsidRPr="00AA29E0">
        <w:rPr>
          <w:rFonts w:ascii="Cambria" w:hAnsi="Cambria" w:cstheme="minorHAnsi"/>
          <w:szCs w:val="26"/>
          <w:shd w:val="clear" w:color="auto" w:fill="FFFFFF"/>
          <w:lang w:val="en-US"/>
        </w:rPr>
        <w:t>Oraganizaciona i persi</w:t>
      </w:r>
      <w:r w:rsidR="006F5BE8">
        <w:rPr>
          <w:rFonts w:ascii="Cambria" w:hAnsi="Cambria" w:cstheme="minorHAnsi"/>
          <w:szCs w:val="26"/>
          <w:shd w:val="clear" w:color="auto" w:fill="FFFFFF"/>
          <w:lang w:val="en-US"/>
        </w:rPr>
        <w:t>o</w:t>
      </w:r>
      <w:r w:rsidRPr="00AA29E0">
        <w:rPr>
          <w:rFonts w:ascii="Cambria" w:hAnsi="Cambria" w:cstheme="minorHAnsi"/>
          <w:szCs w:val="26"/>
          <w:shd w:val="clear" w:color="auto" w:fill="FFFFFF"/>
          <w:lang w:val="en-US"/>
        </w:rPr>
        <w:t>nalna struktura Društva je, takođe,  prilagođena njegovoj osnovnoj djelatnosti. U njoj razlikujemo operativni menadžment koji vodi Izvršni dire</w:t>
      </w:r>
      <w:r w:rsidR="006C124E" w:rsidRPr="00AA29E0">
        <w:rPr>
          <w:rFonts w:ascii="Cambria" w:hAnsi="Cambria" w:cstheme="minorHAnsi"/>
          <w:szCs w:val="26"/>
          <w:shd w:val="clear" w:color="auto" w:fill="FFFFFF"/>
          <w:lang w:val="en-US"/>
        </w:rPr>
        <w:t>k</w:t>
      </w:r>
      <w:r w:rsidRPr="00AA29E0">
        <w:rPr>
          <w:rFonts w:ascii="Cambria" w:hAnsi="Cambria" w:cstheme="minorHAnsi"/>
          <w:szCs w:val="26"/>
          <w:shd w:val="clear" w:color="auto" w:fill="FFFFFF"/>
          <w:lang w:val="en-US"/>
        </w:rPr>
        <w:t xml:space="preserve">tor i par njegovih saradnika </w:t>
      </w:r>
      <w:r w:rsidR="006C124E" w:rsidRPr="00AA29E0">
        <w:rPr>
          <w:rFonts w:ascii="Cambria" w:hAnsi="Cambria" w:cstheme="minorHAnsi"/>
          <w:szCs w:val="26"/>
          <w:shd w:val="clear" w:color="auto" w:fill="FFFFFF"/>
          <w:lang w:val="en-US"/>
        </w:rPr>
        <w:t>(</w:t>
      </w:r>
      <w:r w:rsidRPr="00AA29E0">
        <w:rPr>
          <w:rFonts w:ascii="Cambria" w:hAnsi="Cambria" w:cstheme="minorHAnsi"/>
          <w:szCs w:val="26"/>
          <w:shd w:val="clear" w:color="auto" w:fill="FFFFFF"/>
          <w:lang w:val="en-US"/>
        </w:rPr>
        <w:t>ugovaranje, fakturisanje, administriranje…). Ukupan broj zapošljenih 202</w:t>
      </w:r>
      <w:r w:rsidR="001F7742" w:rsidRPr="00AA29E0">
        <w:rPr>
          <w:rFonts w:ascii="Cambria" w:hAnsi="Cambria" w:cstheme="minorHAnsi"/>
          <w:szCs w:val="26"/>
          <w:shd w:val="clear" w:color="auto" w:fill="FFFFFF"/>
          <w:lang w:val="en-US"/>
        </w:rPr>
        <w:t>1</w:t>
      </w:r>
      <w:r w:rsidRPr="00AA29E0">
        <w:rPr>
          <w:rFonts w:ascii="Cambria" w:hAnsi="Cambria" w:cstheme="minorHAnsi"/>
          <w:szCs w:val="26"/>
          <w:shd w:val="clear" w:color="auto" w:fill="FFFFFF"/>
          <w:lang w:val="en-US"/>
        </w:rPr>
        <w:t xml:space="preserve">godine je 5 osoba. </w:t>
      </w:r>
    </w:p>
    <w:p w:rsidR="00720E93" w:rsidRPr="00AA29E0" w:rsidRDefault="00720E93" w:rsidP="00720E93">
      <w:pPr>
        <w:rPr>
          <w:rFonts w:ascii="Cambria" w:hAnsi="Cambria" w:cstheme="minorHAnsi"/>
          <w:szCs w:val="26"/>
          <w:shd w:val="clear" w:color="auto" w:fill="FFFFFF"/>
          <w:lang w:val="en-US"/>
        </w:rPr>
      </w:pPr>
    </w:p>
    <w:p w:rsidR="00795F74" w:rsidRPr="00AA29E0" w:rsidRDefault="00795F74">
      <w:pPr>
        <w:rPr>
          <w:rFonts w:ascii="Cambria" w:hAnsi="Cambria" w:cstheme="minorHAnsi"/>
          <w:szCs w:val="26"/>
          <w:shd w:val="clear" w:color="auto" w:fill="FFFFFF"/>
          <w:lang w:val="en-US"/>
        </w:rPr>
      </w:pPr>
      <w:r w:rsidRPr="00AA29E0">
        <w:rPr>
          <w:rFonts w:ascii="Cambria" w:hAnsi="Cambria" w:cstheme="minorHAnsi"/>
          <w:szCs w:val="26"/>
          <w:shd w:val="clear" w:color="auto" w:fill="FFFFFF"/>
          <w:lang w:val="en-US"/>
        </w:rPr>
        <w:br w:type="page"/>
      </w:r>
    </w:p>
    <w:p w:rsidR="00720E93" w:rsidRPr="00AA29E0" w:rsidRDefault="00720E93" w:rsidP="00720E93">
      <w:pPr>
        <w:pStyle w:val="ListParagraph"/>
        <w:numPr>
          <w:ilvl w:val="0"/>
          <w:numId w:val="40"/>
        </w:numPr>
        <w:jc w:val="left"/>
        <w:rPr>
          <w:rFonts w:ascii="Cambria" w:hAnsi="Cambria" w:cstheme="minorHAnsi"/>
          <w:b/>
          <w:color w:val="002060"/>
          <w:szCs w:val="26"/>
        </w:rPr>
      </w:pPr>
      <w:r w:rsidRPr="00AA29E0">
        <w:rPr>
          <w:rFonts w:ascii="Cambria" w:hAnsi="Cambria" w:cstheme="minorHAnsi"/>
          <w:b/>
          <w:color w:val="002060"/>
          <w:szCs w:val="26"/>
        </w:rPr>
        <w:lastRenderedPageBreak/>
        <w:t>Vlasništvo i struktura kapitala</w:t>
      </w:r>
    </w:p>
    <w:p w:rsidR="00720E93" w:rsidRPr="00AA29E0" w:rsidRDefault="00720E93" w:rsidP="00720E93">
      <w:pPr>
        <w:jc w:val="center"/>
        <w:rPr>
          <w:rFonts w:ascii="Cambria" w:eastAsiaTheme="minorEastAsia" w:hAnsi="Cambria" w:cstheme="minorHAnsi"/>
          <w:szCs w:val="26"/>
          <w:shd w:val="clear" w:color="auto" w:fill="FFFFFF"/>
          <w:lang w:val="en-US"/>
        </w:rPr>
      </w:pPr>
    </w:p>
    <w:tbl>
      <w:tblPr>
        <w:tblW w:w="8789"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20"/>
        <w:gridCol w:w="1406"/>
        <w:gridCol w:w="1310"/>
        <w:gridCol w:w="1253"/>
      </w:tblGrid>
      <w:tr w:rsidR="00720E93" w:rsidRPr="00AA29E0" w:rsidTr="008A12AA">
        <w:tc>
          <w:tcPr>
            <w:tcW w:w="4820" w:type="dxa"/>
            <w:tcBorders>
              <w:top w:val="nil"/>
              <w:left w:val="nil"/>
              <w:bottom w:val="nil"/>
              <w:right w:val="nil"/>
            </w:tcBorders>
          </w:tcPr>
          <w:p w:rsidR="00720E93" w:rsidRPr="00AA29E0" w:rsidRDefault="00720E93" w:rsidP="008A12AA">
            <w:pPr>
              <w:pStyle w:val="Heading6"/>
              <w:ind w:firstLine="23"/>
              <w:rPr>
                <w:rStyle w:val="Strong"/>
                <w:rFonts w:ascii="Cambria" w:hAnsi="Cambria"/>
                <w:i w:val="0"/>
                <w:szCs w:val="26"/>
              </w:rPr>
            </w:pPr>
            <w:r w:rsidRPr="00AA29E0">
              <w:rPr>
                <w:rStyle w:val="Strong"/>
                <w:rFonts w:ascii="Cambria" w:hAnsi="Cambria"/>
                <w:i w:val="0"/>
                <w:szCs w:val="26"/>
              </w:rPr>
              <w:t xml:space="preserve">Vlasnici </w:t>
            </w:r>
          </w:p>
        </w:tc>
        <w:tc>
          <w:tcPr>
            <w:tcW w:w="3969" w:type="dxa"/>
            <w:gridSpan w:val="3"/>
            <w:tcBorders>
              <w:top w:val="nil"/>
              <w:left w:val="nil"/>
              <w:bottom w:val="nil"/>
              <w:right w:val="nil"/>
            </w:tcBorders>
            <w:vAlign w:val="center"/>
          </w:tcPr>
          <w:p w:rsidR="00720E93" w:rsidRPr="00AA29E0" w:rsidRDefault="00720E93" w:rsidP="008A12AA">
            <w:pPr>
              <w:ind w:right="-108" w:firstLine="23"/>
              <w:jc w:val="center"/>
              <w:rPr>
                <w:rFonts w:ascii="Cambria" w:hAnsi="Cambria" w:cs="Times New Roman"/>
                <w:b/>
                <w:szCs w:val="26"/>
              </w:rPr>
            </w:pPr>
            <w:r w:rsidRPr="00AA29E0">
              <w:rPr>
                <w:rFonts w:ascii="Cambria" w:hAnsi="Cambria" w:cs="Times New Roman"/>
                <w:b/>
                <w:szCs w:val="26"/>
              </w:rPr>
              <w:t>Stanje jedinstvenog spiska akcionara</w:t>
            </w:r>
          </w:p>
        </w:tc>
      </w:tr>
      <w:tr w:rsidR="00720E93" w:rsidRPr="00AA29E0" w:rsidTr="006F5BE8">
        <w:tc>
          <w:tcPr>
            <w:tcW w:w="4820" w:type="dxa"/>
            <w:tcBorders>
              <w:top w:val="nil"/>
              <w:left w:val="nil"/>
              <w:bottom w:val="nil"/>
              <w:right w:val="nil"/>
            </w:tcBorders>
          </w:tcPr>
          <w:p w:rsidR="00720E93" w:rsidRPr="00AA29E0" w:rsidRDefault="00720E93" w:rsidP="008A12AA">
            <w:pPr>
              <w:ind w:firstLine="23"/>
              <w:rPr>
                <w:rFonts w:ascii="Cambria" w:hAnsi="Cambria" w:cs="Times New Roman"/>
                <w:b/>
                <w:szCs w:val="26"/>
              </w:rPr>
            </w:pPr>
          </w:p>
        </w:tc>
        <w:tc>
          <w:tcPr>
            <w:tcW w:w="1406" w:type="dxa"/>
            <w:tcBorders>
              <w:top w:val="single" w:sz="4" w:space="0" w:color="auto"/>
              <w:left w:val="nil"/>
              <w:bottom w:val="nil"/>
              <w:right w:val="nil"/>
            </w:tcBorders>
            <w:vAlign w:val="center"/>
          </w:tcPr>
          <w:p w:rsidR="00720E93" w:rsidRPr="00AA29E0" w:rsidRDefault="00720E93" w:rsidP="008A12AA">
            <w:pPr>
              <w:ind w:right="-108" w:firstLine="23"/>
              <w:jc w:val="center"/>
              <w:rPr>
                <w:rFonts w:ascii="Cambria" w:hAnsi="Cambria" w:cs="Times New Roman"/>
                <w:b/>
                <w:szCs w:val="26"/>
              </w:rPr>
            </w:pPr>
            <w:r w:rsidRPr="00AA29E0">
              <w:rPr>
                <w:rFonts w:ascii="Cambria" w:hAnsi="Cambria" w:cs="Times New Roman"/>
                <w:b/>
                <w:szCs w:val="26"/>
              </w:rPr>
              <w:t>Vrijednost</w:t>
            </w:r>
          </w:p>
        </w:tc>
        <w:tc>
          <w:tcPr>
            <w:tcW w:w="1310" w:type="dxa"/>
            <w:tcBorders>
              <w:top w:val="single" w:sz="4" w:space="0" w:color="auto"/>
              <w:left w:val="nil"/>
              <w:bottom w:val="nil"/>
              <w:right w:val="nil"/>
            </w:tcBorders>
            <w:vAlign w:val="center"/>
          </w:tcPr>
          <w:p w:rsidR="00720E93" w:rsidRPr="00AA29E0" w:rsidRDefault="00720E93" w:rsidP="008A12AA">
            <w:pPr>
              <w:ind w:firstLine="23"/>
              <w:jc w:val="center"/>
              <w:rPr>
                <w:rFonts w:ascii="Cambria" w:hAnsi="Cambria" w:cs="Times New Roman"/>
                <w:b/>
                <w:szCs w:val="26"/>
              </w:rPr>
            </w:pPr>
            <w:r w:rsidRPr="00AA29E0">
              <w:rPr>
                <w:rFonts w:ascii="Cambria" w:hAnsi="Cambria" w:cs="Times New Roman"/>
                <w:b/>
                <w:szCs w:val="26"/>
              </w:rPr>
              <w:t>Broj akcija</w:t>
            </w:r>
          </w:p>
        </w:tc>
        <w:tc>
          <w:tcPr>
            <w:tcW w:w="1253" w:type="dxa"/>
            <w:tcBorders>
              <w:top w:val="single" w:sz="4" w:space="0" w:color="auto"/>
              <w:left w:val="nil"/>
              <w:bottom w:val="nil"/>
              <w:right w:val="nil"/>
            </w:tcBorders>
            <w:vAlign w:val="center"/>
          </w:tcPr>
          <w:p w:rsidR="00720E93" w:rsidRPr="00AA29E0" w:rsidRDefault="00720E93" w:rsidP="008A12AA">
            <w:pPr>
              <w:ind w:firstLine="23"/>
              <w:jc w:val="center"/>
              <w:rPr>
                <w:rFonts w:ascii="Cambria" w:hAnsi="Cambria" w:cs="Times New Roman"/>
                <w:b/>
                <w:szCs w:val="26"/>
              </w:rPr>
            </w:pPr>
            <w:r w:rsidRPr="00AA29E0">
              <w:rPr>
                <w:rFonts w:ascii="Cambria" w:hAnsi="Cambria" w:cs="Times New Roman"/>
                <w:b/>
                <w:szCs w:val="26"/>
              </w:rPr>
              <w:t>% učešća</w:t>
            </w:r>
          </w:p>
        </w:tc>
      </w:tr>
      <w:tr w:rsidR="00720E93" w:rsidRPr="00AA29E0" w:rsidTr="006F5BE8">
        <w:tc>
          <w:tcPr>
            <w:tcW w:w="4820" w:type="dxa"/>
            <w:tcBorders>
              <w:top w:val="nil"/>
              <w:left w:val="nil"/>
              <w:bottom w:val="nil"/>
              <w:right w:val="nil"/>
            </w:tcBorders>
          </w:tcPr>
          <w:p w:rsidR="00720E93" w:rsidRPr="00AA29E0" w:rsidRDefault="00720E93" w:rsidP="008A12AA">
            <w:pPr>
              <w:ind w:firstLine="23"/>
              <w:rPr>
                <w:rFonts w:ascii="Cambria" w:hAnsi="Cambria" w:cs="Times New Roman"/>
                <w:szCs w:val="26"/>
              </w:rPr>
            </w:pPr>
          </w:p>
        </w:tc>
        <w:tc>
          <w:tcPr>
            <w:tcW w:w="1406" w:type="dxa"/>
            <w:tcBorders>
              <w:top w:val="nil"/>
              <w:left w:val="nil"/>
              <w:bottom w:val="single" w:sz="4" w:space="0" w:color="auto"/>
              <w:right w:val="nil"/>
            </w:tcBorders>
            <w:vAlign w:val="center"/>
          </w:tcPr>
          <w:p w:rsidR="00720E93" w:rsidRPr="00AA29E0" w:rsidRDefault="00720E93" w:rsidP="008A12AA">
            <w:pPr>
              <w:ind w:firstLine="23"/>
              <w:jc w:val="center"/>
              <w:rPr>
                <w:rFonts w:ascii="Cambria" w:hAnsi="Cambria" w:cs="Times New Roman"/>
                <w:b/>
                <w:szCs w:val="26"/>
              </w:rPr>
            </w:pPr>
            <w:r w:rsidRPr="00AA29E0">
              <w:rPr>
                <w:rFonts w:ascii="Cambria" w:hAnsi="Cambria" w:cs="Times New Roman"/>
                <w:b/>
                <w:szCs w:val="26"/>
              </w:rPr>
              <w:t>eur</w:t>
            </w:r>
          </w:p>
        </w:tc>
        <w:tc>
          <w:tcPr>
            <w:tcW w:w="1310" w:type="dxa"/>
            <w:tcBorders>
              <w:top w:val="nil"/>
              <w:left w:val="nil"/>
              <w:bottom w:val="single" w:sz="4" w:space="0" w:color="auto"/>
              <w:right w:val="nil"/>
            </w:tcBorders>
            <w:vAlign w:val="center"/>
          </w:tcPr>
          <w:p w:rsidR="00720E93" w:rsidRPr="00AA29E0" w:rsidRDefault="00720E93" w:rsidP="008A12AA">
            <w:pPr>
              <w:ind w:firstLine="23"/>
              <w:jc w:val="center"/>
              <w:rPr>
                <w:rFonts w:ascii="Cambria" w:hAnsi="Cambria" w:cs="Times New Roman"/>
                <w:szCs w:val="26"/>
              </w:rPr>
            </w:pPr>
          </w:p>
        </w:tc>
        <w:tc>
          <w:tcPr>
            <w:tcW w:w="1253" w:type="dxa"/>
            <w:tcBorders>
              <w:top w:val="nil"/>
              <w:left w:val="nil"/>
              <w:bottom w:val="single" w:sz="4" w:space="0" w:color="auto"/>
              <w:right w:val="nil"/>
            </w:tcBorders>
            <w:vAlign w:val="center"/>
          </w:tcPr>
          <w:p w:rsidR="00720E93" w:rsidRPr="00AA29E0" w:rsidRDefault="00720E93" w:rsidP="008A12AA">
            <w:pPr>
              <w:ind w:firstLine="23"/>
              <w:jc w:val="center"/>
              <w:rPr>
                <w:rFonts w:ascii="Cambria" w:hAnsi="Cambria" w:cs="Times New Roman"/>
                <w:szCs w:val="26"/>
              </w:rPr>
            </w:pPr>
          </w:p>
        </w:tc>
      </w:tr>
      <w:tr w:rsidR="00720E93" w:rsidRPr="00AA29E0" w:rsidTr="006F5BE8">
        <w:trPr>
          <w:trHeight w:val="80"/>
        </w:trPr>
        <w:tc>
          <w:tcPr>
            <w:tcW w:w="4820" w:type="dxa"/>
            <w:tcBorders>
              <w:top w:val="nil"/>
              <w:left w:val="nil"/>
              <w:bottom w:val="nil"/>
              <w:right w:val="nil"/>
            </w:tcBorders>
          </w:tcPr>
          <w:p w:rsidR="00720E93" w:rsidRPr="00AA29E0" w:rsidRDefault="00720E93" w:rsidP="008A12AA">
            <w:pPr>
              <w:ind w:firstLine="23"/>
              <w:rPr>
                <w:rFonts w:ascii="Cambria" w:hAnsi="Cambria" w:cs="Times New Roman"/>
                <w:szCs w:val="26"/>
              </w:rPr>
            </w:pPr>
          </w:p>
        </w:tc>
        <w:tc>
          <w:tcPr>
            <w:tcW w:w="1406" w:type="dxa"/>
            <w:tcBorders>
              <w:top w:val="single" w:sz="4" w:space="0" w:color="auto"/>
              <w:left w:val="nil"/>
              <w:bottom w:val="nil"/>
              <w:right w:val="nil"/>
            </w:tcBorders>
            <w:vAlign w:val="center"/>
          </w:tcPr>
          <w:p w:rsidR="00720E93" w:rsidRPr="00AA29E0" w:rsidRDefault="00720E93" w:rsidP="008A12AA">
            <w:pPr>
              <w:ind w:firstLine="23"/>
              <w:jc w:val="center"/>
              <w:rPr>
                <w:rFonts w:ascii="Cambria" w:hAnsi="Cambria" w:cs="Times New Roman"/>
                <w:szCs w:val="26"/>
              </w:rPr>
            </w:pPr>
          </w:p>
        </w:tc>
        <w:tc>
          <w:tcPr>
            <w:tcW w:w="1310" w:type="dxa"/>
            <w:tcBorders>
              <w:top w:val="single" w:sz="4" w:space="0" w:color="auto"/>
              <w:left w:val="nil"/>
              <w:bottom w:val="nil"/>
              <w:right w:val="nil"/>
            </w:tcBorders>
            <w:vAlign w:val="center"/>
          </w:tcPr>
          <w:p w:rsidR="00720E93" w:rsidRPr="00AA29E0" w:rsidRDefault="00720E93" w:rsidP="008A12AA">
            <w:pPr>
              <w:ind w:firstLine="23"/>
              <w:jc w:val="center"/>
              <w:rPr>
                <w:rFonts w:ascii="Cambria" w:hAnsi="Cambria" w:cs="Times New Roman"/>
                <w:szCs w:val="26"/>
              </w:rPr>
            </w:pPr>
          </w:p>
        </w:tc>
        <w:tc>
          <w:tcPr>
            <w:tcW w:w="1253" w:type="dxa"/>
            <w:tcBorders>
              <w:top w:val="single" w:sz="4" w:space="0" w:color="auto"/>
              <w:left w:val="nil"/>
              <w:bottom w:val="nil"/>
              <w:right w:val="nil"/>
            </w:tcBorders>
            <w:vAlign w:val="center"/>
          </w:tcPr>
          <w:p w:rsidR="00720E93" w:rsidRPr="00AA29E0" w:rsidRDefault="00720E93" w:rsidP="008A12AA">
            <w:pPr>
              <w:ind w:firstLine="23"/>
              <w:jc w:val="center"/>
              <w:rPr>
                <w:rFonts w:ascii="Cambria" w:hAnsi="Cambria" w:cs="Times New Roman"/>
                <w:szCs w:val="26"/>
              </w:rPr>
            </w:pPr>
          </w:p>
        </w:tc>
      </w:tr>
      <w:tr w:rsidR="00720E93" w:rsidRPr="00AA29E0" w:rsidTr="006F5BE8">
        <w:tc>
          <w:tcPr>
            <w:tcW w:w="4820" w:type="dxa"/>
            <w:tcBorders>
              <w:top w:val="nil"/>
              <w:left w:val="nil"/>
              <w:bottom w:val="nil"/>
              <w:right w:val="nil"/>
            </w:tcBorders>
          </w:tcPr>
          <w:p w:rsidR="00720E93" w:rsidRPr="00AA29E0" w:rsidRDefault="006F5BE8" w:rsidP="008A12AA">
            <w:pPr>
              <w:ind w:right="-108" w:firstLine="23"/>
              <w:rPr>
                <w:rFonts w:ascii="Cambria" w:hAnsi="Cambria" w:cs="Times New Roman"/>
                <w:szCs w:val="26"/>
              </w:rPr>
            </w:pPr>
            <w:r>
              <w:rPr>
                <w:rFonts w:ascii="Cambria" w:hAnsi="Cambria" w:cs="Times New Roman"/>
                <w:szCs w:val="26"/>
              </w:rPr>
              <w:t xml:space="preserve">OIF “Atlas mont” u </w:t>
            </w:r>
            <w:r w:rsidR="00720E93" w:rsidRPr="00AA29E0">
              <w:rPr>
                <w:rFonts w:ascii="Cambria" w:hAnsi="Cambria" w:cs="Times New Roman"/>
                <w:szCs w:val="26"/>
              </w:rPr>
              <w:t>postupku transf</w:t>
            </w:r>
          </w:p>
        </w:tc>
        <w:tc>
          <w:tcPr>
            <w:tcW w:w="1406" w:type="dxa"/>
            <w:tcBorders>
              <w:top w:val="nil"/>
              <w:left w:val="nil"/>
              <w:bottom w:val="nil"/>
              <w:right w:val="nil"/>
            </w:tcBorders>
            <w:vAlign w:val="center"/>
          </w:tcPr>
          <w:p w:rsidR="00720E93" w:rsidRPr="00AA29E0" w:rsidRDefault="006F5BE8" w:rsidP="006F5BE8">
            <w:pPr>
              <w:ind w:firstLine="23"/>
              <w:rPr>
                <w:rFonts w:ascii="Cambria" w:hAnsi="Cambria" w:cs="Times New Roman"/>
                <w:szCs w:val="26"/>
              </w:rPr>
            </w:pPr>
            <w:r>
              <w:rPr>
                <w:rFonts w:ascii="Cambria" w:hAnsi="Cambria" w:cs="Times New Roman"/>
                <w:szCs w:val="26"/>
              </w:rPr>
              <w:t>1.813.4</w:t>
            </w:r>
            <w:r w:rsidR="00720E93" w:rsidRPr="00AA29E0">
              <w:rPr>
                <w:rFonts w:ascii="Cambria" w:hAnsi="Cambria" w:cs="Times New Roman"/>
                <w:szCs w:val="26"/>
              </w:rPr>
              <w:t>6</w:t>
            </w:r>
          </w:p>
        </w:tc>
        <w:tc>
          <w:tcPr>
            <w:tcW w:w="1310" w:type="dxa"/>
            <w:tcBorders>
              <w:top w:val="nil"/>
              <w:left w:val="nil"/>
              <w:bottom w:val="nil"/>
              <w:right w:val="nil"/>
            </w:tcBorders>
            <w:vAlign w:val="center"/>
          </w:tcPr>
          <w:p w:rsidR="00720E93" w:rsidRPr="00AA29E0" w:rsidRDefault="006F5BE8" w:rsidP="008A12AA">
            <w:pPr>
              <w:ind w:firstLine="23"/>
              <w:jc w:val="right"/>
              <w:rPr>
                <w:rFonts w:ascii="Cambria" w:hAnsi="Cambria" w:cs="Times New Roman"/>
                <w:szCs w:val="26"/>
              </w:rPr>
            </w:pPr>
            <w:r>
              <w:rPr>
                <w:rFonts w:ascii="Cambria" w:hAnsi="Cambria" w:cs="Times New Roman"/>
                <w:szCs w:val="26"/>
              </w:rPr>
              <w:t>5.934.1</w:t>
            </w:r>
            <w:r w:rsidR="00720E93" w:rsidRPr="00AA29E0">
              <w:rPr>
                <w:rFonts w:ascii="Cambria" w:hAnsi="Cambria" w:cs="Times New Roman"/>
                <w:szCs w:val="26"/>
              </w:rPr>
              <w:t>0</w:t>
            </w:r>
          </w:p>
        </w:tc>
        <w:tc>
          <w:tcPr>
            <w:tcW w:w="1253" w:type="dxa"/>
            <w:tcBorders>
              <w:top w:val="nil"/>
              <w:left w:val="nil"/>
              <w:bottom w:val="nil"/>
              <w:right w:val="nil"/>
            </w:tcBorders>
            <w:vAlign w:val="center"/>
          </w:tcPr>
          <w:p w:rsidR="00720E93" w:rsidRPr="00AA29E0" w:rsidRDefault="00720E93" w:rsidP="008A12AA">
            <w:pPr>
              <w:ind w:firstLine="23"/>
              <w:jc w:val="right"/>
              <w:rPr>
                <w:rFonts w:ascii="Cambria" w:hAnsi="Cambria" w:cs="Times New Roman"/>
                <w:szCs w:val="26"/>
              </w:rPr>
            </w:pPr>
            <w:r w:rsidRPr="00AA29E0">
              <w:rPr>
                <w:rFonts w:ascii="Cambria" w:hAnsi="Cambria" w:cs="Times New Roman"/>
                <w:szCs w:val="26"/>
              </w:rPr>
              <w:t>29,6358</w:t>
            </w:r>
          </w:p>
        </w:tc>
      </w:tr>
      <w:tr w:rsidR="00720E93" w:rsidRPr="00AA29E0" w:rsidTr="006F5BE8">
        <w:tc>
          <w:tcPr>
            <w:tcW w:w="4820" w:type="dxa"/>
            <w:tcBorders>
              <w:top w:val="nil"/>
              <w:left w:val="nil"/>
              <w:bottom w:val="nil"/>
              <w:right w:val="nil"/>
            </w:tcBorders>
          </w:tcPr>
          <w:p w:rsidR="00720E93" w:rsidRPr="00AA29E0" w:rsidRDefault="00720E93" w:rsidP="008A12AA">
            <w:pPr>
              <w:ind w:firstLine="23"/>
              <w:rPr>
                <w:rFonts w:ascii="Cambria" w:hAnsi="Cambria" w:cs="Times New Roman"/>
                <w:szCs w:val="26"/>
              </w:rPr>
            </w:pPr>
            <w:r w:rsidRPr="00AA29E0">
              <w:rPr>
                <w:rFonts w:ascii="Cambria" w:hAnsi="Cambria" w:cs="Times New Roman"/>
                <w:szCs w:val="26"/>
              </w:rPr>
              <w:t>“Atlas invest”</w:t>
            </w:r>
          </w:p>
        </w:tc>
        <w:tc>
          <w:tcPr>
            <w:tcW w:w="1406" w:type="dxa"/>
            <w:tcBorders>
              <w:top w:val="nil"/>
              <w:left w:val="nil"/>
              <w:bottom w:val="nil"/>
              <w:right w:val="nil"/>
            </w:tcBorders>
            <w:vAlign w:val="center"/>
          </w:tcPr>
          <w:p w:rsidR="00720E93" w:rsidRPr="00AA29E0" w:rsidRDefault="006F5BE8" w:rsidP="008A12AA">
            <w:pPr>
              <w:ind w:firstLine="23"/>
              <w:jc w:val="right"/>
              <w:rPr>
                <w:rFonts w:ascii="Cambria" w:hAnsi="Cambria" w:cs="Times New Roman"/>
                <w:szCs w:val="26"/>
              </w:rPr>
            </w:pPr>
            <w:r>
              <w:rPr>
                <w:rFonts w:ascii="Cambria" w:hAnsi="Cambria" w:cs="Times New Roman"/>
                <w:szCs w:val="26"/>
              </w:rPr>
              <w:t>1.002.1</w:t>
            </w:r>
            <w:r w:rsidR="00720E93" w:rsidRPr="00AA29E0">
              <w:rPr>
                <w:rFonts w:ascii="Cambria" w:hAnsi="Cambria" w:cs="Times New Roman"/>
                <w:szCs w:val="26"/>
              </w:rPr>
              <w:t>9</w:t>
            </w:r>
          </w:p>
        </w:tc>
        <w:tc>
          <w:tcPr>
            <w:tcW w:w="1310" w:type="dxa"/>
            <w:tcBorders>
              <w:top w:val="nil"/>
              <w:left w:val="nil"/>
              <w:bottom w:val="nil"/>
              <w:right w:val="nil"/>
            </w:tcBorders>
            <w:vAlign w:val="center"/>
          </w:tcPr>
          <w:p w:rsidR="00720E93" w:rsidRPr="00AA29E0" w:rsidRDefault="006F5BE8" w:rsidP="008A12AA">
            <w:pPr>
              <w:ind w:firstLine="23"/>
              <w:jc w:val="right"/>
              <w:rPr>
                <w:rFonts w:ascii="Cambria" w:hAnsi="Cambria" w:cs="Times New Roman"/>
                <w:szCs w:val="26"/>
              </w:rPr>
            </w:pPr>
            <w:r>
              <w:rPr>
                <w:rFonts w:ascii="Cambria" w:hAnsi="Cambria" w:cs="Times New Roman"/>
                <w:szCs w:val="26"/>
              </w:rPr>
              <w:t>3.279.3</w:t>
            </w:r>
            <w:r w:rsidR="00720E93" w:rsidRPr="00AA29E0">
              <w:rPr>
                <w:rFonts w:ascii="Cambria" w:hAnsi="Cambria" w:cs="Times New Roman"/>
                <w:szCs w:val="26"/>
              </w:rPr>
              <w:t>2</w:t>
            </w:r>
          </w:p>
        </w:tc>
        <w:tc>
          <w:tcPr>
            <w:tcW w:w="1253" w:type="dxa"/>
            <w:tcBorders>
              <w:top w:val="nil"/>
              <w:left w:val="nil"/>
              <w:bottom w:val="nil"/>
              <w:right w:val="nil"/>
            </w:tcBorders>
            <w:vAlign w:val="center"/>
          </w:tcPr>
          <w:p w:rsidR="00720E93" w:rsidRPr="00AA29E0" w:rsidRDefault="00720E93" w:rsidP="008A12AA">
            <w:pPr>
              <w:ind w:firstLine="23"/>
              <w:jc w:val="right"/>
              <w:rPr>
                <w:rFonts w:ascii="Cambria" w:hAnsi="Cambria" w:cs="Times New Roman"/>
                <w:szCs w:val="26"/>
              </w:rPr>
            </w:pPr>
            <w:r w:rsidRPr="00AA29E0">
              <w:rPr>
                <w:rFonts w:ascii="Cambria" w:hAnsi="Cambria" w:cs="Times New Roman"/>
                <w:szCs w:val="26"/>
              </w:rPr>
              <w:t>16,3775</w:t>
            </w:r>
          </w:p>
        </w:tc>
      </w:tr>
      <w:tr w:rsidR="00720E93" w:rsidRPr="00AA29E0" w:rsidTr="006F5BE8">
        <w:trPr>
          <w:trHeight w:val="168"/>
        </w:trPr>
        <w:tc>
          <w:tcPr>
            <w:tcW w:w="4820" w:type="dxa"/>
            <w:tcBorders>
              <w:top w:val="nil"/>
              <w:left w:val="nil"/>
              <w:bottom w:val="nil"/>
              <w:right w:val="nil"/>
            </w:tcBorders>
          </w:tcPr>
          <w:p w:rsidR="00720E93" w:rsidRPr="00AA29E0" w:rsidRDefault="00720E93" w:rsidP="008A12AA">
            <w:pPr>
              <w:ind w:firstLine="23"/>
              <w:rPr>
                <w:rFonts w:ascii="Cambria" w:hAnsi="Cambria" w:cs="Times New Roman"/>
                <w:szCs w:val="26"/>
              </w:rPr>
            </w:pPr>
            <w:r w:rsidRPr="00AA29E0">
              <w:rPr>
                <w:rFonts w:ascii="Cambria" w:hAnsi="Cambria" w:cs="Times New Roman"/>
                <w:szCs w:val="26"/>
              </w:rPr>
              <w:t>“Bezistan Centar”</w:t>
            </w:r>
          </w:p>
        </w:tc>
        <w:tc>
          <w:tcPr>
            <w:tcW w:w="1406" w:type="dxa"/>
            <w:tcBorders>
              <w:top w:val="nil"/>
              <w:left w:val="nil"/>
              <w:bottom w:val="nil"/>
              <w:right w:val="nil"/>
            </w:tcBorders>
            <w:vAlign w:val="center"/>
          </w:tcPr>
          <w:p w:rsidR="00720E93" w:rsidRPr="00AA29E0" w:rsidRDefault="00720E93" w:rsidP="008A12AA">
            <w:pPr>
              <w:ind w:firstLine="23"/>
              <w:jc w:val="right"/>
              <w:rPr>
                <w:rFonts w:ascii="Cambria" w:hAnsi="Cambria" w:cs="Times New Roman"/>
                <w:szCs w:val="26"/>
              </w:rPr>
            </w:pPr>
            <w:r w:rsidRPr="00AA29E0">
              <w:rPr>
                <w:rFonts w:ascii="Cambria" w:hAnsi="Cambria" w:cs="Times New Roman"/>
                <w:szCs w:val="26"/>
              </w:rPr>
              <w:t>895.874</w:t>
            </w:r>
          </w:p>
        </w:tc>
        <w:tc>
          <w:tcPr>
            <w:tcW w:w="1310" w:type="dxa"/>
            <w:tcBorders>
              <w:top w:val="nil"/>
              <w:left w:val="nil"/>
              <w:bottom w:val="nil"/>
              <w:right w:val="nil"/>
            </w:tcBorders>
            <w:vAlign w:val="center"/>
          </w:tcPr>
          <w:p w:rsidR="00720E93" w:rsidRPr="00AA29E0" w:rsidRDefault="006F5BE8" w:rsidP="008A12AA">
            <w:pPr>
              <w:ind w:firstLine="23"/>
              <w:jc w:val="right"/>
              <w:rPr>
                <w:rFonts w:ascii="Cambria" w:hAnsi="Cambria" w:cs="Times New Roman"/>
                <w:szCs w:val="26"/>
              </w:rPr>
            </w:pPr>
            <w:r>
              <w:rPr>
                <w:rFonts w:ascii="Cambria" w:hAnsi="Cambria" w:cs="Times New Roman"/>
                <w:szCs w:val="26"/>
              </w:rPr>
              <w:t>2.931.5</w:t>
            </w:r>
            <w:r w:rsidR="00720E93" w:rsidRPr="00AA29E0">
              <w:rPr>
                <w:rFonts w:ascii="Cambria" w:hAnsi="Cambria" w:cs="Times New Roman"/>
                <w:szCs w:val="26"/>
              </w:rPr>
              <w:t>0</w:t>
            </w:r>
          </w:p>
        </w:tc>
        <w:tc>
          <w:tcPr>
            <w:tcW w:w="1253" w:type="dxa"/>
            <w:tcBorders>
              <w:top w:val="nil"/>
              <w:left w:val="nil"/>
              <w:bottom w:val="nil"/>
              <w:right w:val="nil"/>
            </w:tcBorders>
            <w:vAlign w:val="center"/>
          </w:tcPr>
          <w:p w:rsidR="00720E93" w:rsidRPr="00AA29E0" w:rsidRDefault="00720E93" w:rsidP="008A12AA">
            <w:pPr>
              <w:ind w:firstLine="23"/>
              <w:jc w:val="right"/>
              <w:rPr>
                <w:rFonts w:ascii="Cambria" w:hAnsi="Cambria" w:cs="Times New Roman"/>
                <w:szCs w:val="26"/>
              </w:rPr>
            </w:pPr>
            <w:r w:rsidRPr="00AA29E0">
              <w:rPr>
                <w:rFonts w:ascii="Cambria" w:hAnsi="Cambria" w:cs="Times New Roman"/>
                <w:szCs w:val="26"/>
              </w:rPr>
              <w:t>14,6403</w:t>
            </w:r>
          </w:p>
        </w:tc>
      </w:tr>
      <w:tr w:rsidR="00720E93" w:rsidRPr="00AA29E0" w:rsidTr="006F5BE8">
        <w:trPr>
          <w:trHeight w:val="168"/>
        </w:trPr>
        <w:tc>
          <w:tcPr>
            <w:tcW w:w="4820" w:type="dxa"/>
            <w:tcBorders>
              <w:top w:val="nil"/>
              <w:left w:val="nil"/>
              <w:bottom w:val="nil"/>
              <w:right w:val="nil"/>
            </w:tcBorders>
          </w:tcPr>
          <w:p w:rsidR="00720E93" w:rsidRPr="00AA29E0" w:rsidRDefault="00720E93" w:rsidP="008A12AA">
            <w:pPr>
              <w:ind w:firstLine="23"/>
              <w:rPr>
                <w:rFonts w:ascii="Cambria" w:hAnsi="Cambria" w:cs="Times New Roman"/>
                <w:szCs w:val="26"/>
              </w:rPr>
            </w:pPr>
            <w:r w:rsidRPr="00AA29E0">
              <w:rPr>
                <w:rFonts w:ascii="Cambria" w:hAnsi="Cambria"/>
                <w:szCs w:val="26"/>
              </w:rPr>
              <w:t>Fizička lica</w:t>
            </w:r>
          </w:p>
        </w:tc>
        <w:tc>
          <w:tcPr>
            <w:tcW w:w="1406" w:type="dxa"/>
            <w:tcBorders>
              <w:top w:val="nil"/>
              <w:left w:val="nil"/>
              <w:bottom w:val="nil"/>
              <w:right w:val="nil"/>
            </w:tcBorders>
            <w:vAlign w:val="center"/>
          </w:tcPr>
          <w:p w:rsidR="00720E93" w:rsidRPr="00AA29E0" w:rsidRDefault="00720E93" w:rsidP="008A12AA">
            <w:pPr>
              <w:ind w:firstLine="23"/>
              <w:jc w:val="right"/>
              <w:rPr>
                <w:rFonts w:ascii="Cambria" w:hAnsi="Cambria" w:cs="Times New Roman"/>
                <w:szCs w:val="26"/>
              </w:rPr>
            </w:pPr>
            <w:r w:rsidRPr="00AA29E0">
              <w:rPr>
                <w:rFonts w:ascii="Cambria" w:hAnsi="Cambria" w:cs="Times New Roman"/>
                <w:szCs w:val="26"/>
              </w:rPr>
              <w:t>876.099</w:t>
            </w:r>
          </w:p>
        </w:tc>
        <w:tc>
          <w:tcPr>
            <w:tcW w:w="1310" w:type="dxa"/>
            <w:tcBorders>
              <w:top w:val="nil"/>
              <w:left w:val="nil"/>
              <w:bottom w:val="nil"/>
              <w:right w:val="nil"/>
            </w:tcBorders>
            <w:vAlign w:val="center"/>
          </w:tcPr>
          <w:p w:rsidR="00720E93" w:rsidRPr="00AA29E0" w:rsidRDefault="006F5BE8" w:rsidP="008A12AA">
            <w:pPr>
              <w:ind w:firstLine="23"/>
              <w:jc w:val="right"/>
              <w:rPr>
                <w:rFonts w:ascii="Cambria" w:hAnsi="Cambria" w:cs="Times New Roman"/>
                <w:szCs w:val="26"/>
              </w:rPr>
            </w:pPr>
            <w:r>
              <w:rPr>
                <w:rFonts w:ascii="Cambria" w:hAnsi="Cambria" w:cs="Times New Roman"/>
                <w:szCs w:val="26"/>
              </w:rPr>
              <w:t>2.882.1</w:t>
            </w:r>
            <w:r w:rsidR="00720E93" w:rsidRPr="00AA29E0">
              <w:rPr>
                <w:rFonts w:ascii="Cambria" w:hAnsi="Cambria" w:cs="Times New Roman"/>
                <w:szCs w:val="26"/>
              </w:rPr>
              <w:t>9</w:t>
            </w:r>
          </w:p>
        </w:tc>
        <w:tc>
          <w:tcPr>
            <w:tcW w:w="1253" w:type="dxa"/>
            <w:tcBorders>
              <w:top w:val="nil"/>
              <w:left w:val="nil"/>
              <w:bottom w:val="nil"/>
              <w:right w:val="nil"/>
            </w:tcBorders>
            <w:vAlign w:val="center"/>
          </w:tcPr>
          <w:p w:rsidR="00720E93" w:rsidRPr="00AA29E0" w:rsidRDefault="00720E93" w:rsidP="008A12AA">
            <w:pPr>
              <w:ind w:firstLine="23"/>
              <w:jc w:val="right"/>
              <w:rPr>
                <w:rFonts w:ascii="Cambria" w:hAnsi="Cambria" w:cs="Times New Roman"/>
                <w:szCs w:val="26"/>
              </w:rPr>
            </w:pPr>
            <w:r w:rsidRPr="00AA29E0">
              <w:rPr>
                <w:rFonts w:ascii="Cambria" w:hAnsi="Cambria" w:cs="Times New Roman"/>
                <w:szCs w:val="26"/>
              </w:rPr>
              <w:t>14,3804</w:t>
            </w:r>
          </w:p>
        </w:tc>
      </w:tr>
      <w:tr w:rsidR="00720E93" w:rsidRPr="00AA29E0" w:rsidTr="006F5BE8">
        <w:trPr>
          <w:trHeight w:val="168"/>
        </w:trPr>
        <w:tc>
          <w:tcPr>
            <w:tcW w:w="4820" w:type="dxa"/>
            <w:tcBorders>
              <w:top w:val="nil"/>
              <w:left w:val="nil"/>
              <w:bottom w:val="nil"/>
              <w:right w:val="nil"/>
            </w:tcBorders>
          </w:tcPr>
          <w:p w:rsidR="00720E93" w:rsidRPr="00AA29E0" w:rsidRDefault="00720E93" w:rsidP="008A12AA">
            <w:pPr>
              <w:ind w:firstLine="23"/>
              <w:rPr>
                <w:rFonts w:ascii="Cambria" w:hAnsi="Cambria" w:cs="Times New Roman"/>
                <w:szCs w:val="26"/>
              </w:rPr>
            </w:pPr>
            <w:r w:rsidRPr="00AA29E0">
              <w:rPr>
                <w:rFonts w:ascii="Cambria" w:hAnsi="Cambria"/>
                <w:szCs w:val="26"/>
              </w:rPr>
              <w:t>“Atlas grupa”</w:t>
            </w:r>
          </w:p>
        </w:tc>
        <w:tc>
          <w:tcPr>
            <w:tcW w:w="1406" w:type="dxa"/>
            <w:tcBorders>
              <w:top w:val="nil"/>
              <w:left w:val="nil"/>
              <w:bottom w:val="nil"/>
              <w:right w:val="nil"/>
            </w:tcBorders>
            <w:vAlign w:val="center"/>
          </w:tcPr>
          <w:p w:rsidR="00720E93" w:rsidRPr="00AA29E0" w:rsidRDefault="00720E93" w:rsidP="008A12AA">
            <w:pPr>
              <w:ind w:firstLine="23"/>
              <w:jc w:val="right"/>
              <w:rPr>
                <w:rFonts w:ascii="Cambria" w:hAnsi="Cambria" w:cs="Times New Roman"/>
                <w:szCs w:val="26"/>
              </w:rPr>
            </w:pPr>
            <w:r w:rsidRPr="00AA29E0">
              <w:rPr>
                <w:rFonts w:ascii="Cambria" w:hAnsi="Cambria" w:cs="Times New Roman"/>
                <w:szCs w:val="26"/>
              </w:rPr>
              <w:t>637.777</w:t>
            </w:r>
          </w:p>
        </w:tc>
        <w:tc>
          <w:tcPr>
            <w:tcW w:w="1310" w:type="dxa"/>
            <w:tcBorders>
              <w:top w:val="nil"/>
              <w:left w:val="nil"/>
              <w:bottom w:val="nil"/>
              <w:right w:val="nil"/>
            </w:tcBorders>
            <w:vAlign w:val="center"/>
          </w:tcPr>
          <w:p w:rsidR="00720E93" w:rsidRPr="00AA29E0" w:rsidRDefault="006F5BE8" w:rsidP="008A12AA">
            <w:pPr>
              <w:ind w:firstLine="23"/>
              <w:jc w:val="right"/>
              <w:rPr>
                <w:rFonts w:ascii="Cambria" w:hAnsi="Cambria" w:cs="Times New Roman"/>
                <w:szCs w:val="26"/>
              </w:rPr>
            </w:pPr>
            <w:r>
              <w:rPr>
                <w:rFonts w:ascii="Cambria" w:hAnsi="Cambria" w:cs="Times New Roman"/>
                <w:szCs w:val="26"/>
              </w:rPr>
              <w:t>2.086.9</w:t>
            </w:r>
            <w:r w:rsidR="00720E93" w:rsidRPr="00AA29E0">
              <w:rPr>
                <w:rFonts w:ascii="Cambria" w:hAnsi="Cambria" w:cs="Times New Roman"/>
                <w:szCs w:val="26"/>
              </w:rPr>
              <w:t>0</w:t>
            </w:r>
          </w:p>
        </w:tc>
        <w:tc>
          <w:tcPr>
            <w:tcW w:w="1253" w:type="dxa"/>
            <w:tcBorders>
              <w:top w:val="nil"/>
              <w:left w:val="nil"/>
              <w:bottom w:val="nil"/>
              <w:right w:val="nil"/>
            </w:tcBorders>
            <w:vAlign w:val="center"/>
          </w:tcPr>
          <w:p w:rsidR="00720E93" w:rsidRPr="00AA29E0" w:rsidRDefault="00720E93" w:rsidP="008A12AA">
            <w:pPr>
              <w:ind w:firstLine="23"/>
              <w:jc w:val="right"/>
              <w:rPr>
                <w:rFonts w:ascii="Cambria" w:hAnsi="Cambria" w:cs="Times New Roman"/>
                <w:szCs w:val="26"/>
              </w:rPr>
            </w:pPr>
            <w:r w:rsidRPr="00AA29E0">
              <w:rPr>
                <w:rFonts w:ascii="Cambria" w:hAnsi="Cambria" w:cs="Times New Roman"/>
                <w:szCs w:val="26"/>
              </w:rPr>
              <w:t>10,4225</w:t>
            </w:r>
          </w:p>
        </w:tc>
      </w:tr>
      <w:tr w:rsidR="00720E93" w:rsidRPr="00AA29E0" w:rsidTr="006F5BE8">
        <w:tc>
          <w:tcPr>
            <w:tcW w:w="4820" w:type="dxa"/>
            <w:tcBorders>
              <w:top w:val="nil"/>
              <w:left w:val="nil"/>
              <w:bottom w:val="nil"/>
              <w:right w:val="nil"/>
            </w:tcBorders>
          </w:tcPr>
          <w:p w:rsidR="00720E93" w:rsidRPr="00AA29E0" w:rsidRDefault="00720E93" w:rsidP="008A12AA">
            <w:pPr>
              <w:ind w:firstLine="23"/>
              <w:rPr>
                <w:rFonts w:ascii="Cambria" w:hAnsi="Cambria" w:cs="Times New Roman"/>
                <w:szCs w:val="26"/>
              </w:rPr>
            </w:pPr>
            <w:r w:rsidRPr="00AA29E0">
              <w:rPr>
                <w:rFonts w:ascii="Cambria" w:hAnsi="Cambria" w:cs="Times New Roman"/>
                <w:szCs w:val="26"/>
              </w:rPr>
              <w:t>“Atlas banka u stečaju ”</w:t>
            </w:r>
          </w:p>
        </w:tc>
        <w:tc>
          <w:tcPr>
            <w:tcW w:w="1406" w:type="dxa"/>
            <w:tcBorders>
              <w:top w:val="nil"/>
              <w:left w:val="nil"/>
              <w:bottom w:val="nil"/>
              <w:right w:val="nil"/>
            </w:tcBorders>
            <w:vAlign w:val="center"/>
          </w:tcPr>
          <w:p w:rsidR="00720E93" w:rsidRPr="00AA29E0" w:rsidRDefault="00720E93" w:rsidP="008A12AA">
            <w:pPr>
              <w:ind w:firstLine="23"/>
              <w:jc w:val="right"/>
              <w:rPr>
                <w:rFonts w:ascii="Cambria" w:hAnsi="Cambria" w:cs="Times New Roman"/>
                <w:szCs w:val="26"/>
              </w:rPr>
            </w:pPr>
            <w:r w:rsidRPr="00AA29E0">
              <w:rPr>
                <w:rFonts w:ascii="Cambria" w:hAnsi="Cambria" w:cs="Times New Roman"/>
                <w:szCs w:val="26"/>
              </w:rPr>
              <w:t>252.118</w:t>
            </w:r>
          </w:p>
        </w:tc>
        <w:tc>
          <w:tcPr>
            <w:tcW w:w="1310" w:type="dxa"/>
            <w:tcBorders>
              <w:top w:val="nil"/>
              <w:left w:val="nil"/>
              <w:bottom w:val="nil"/>
              <w:right w:val="nil"/>
            </w:tcBorders>
            <w:vAlign w:val="center"/>
          </w:tcPr>
          <w:p w:rsidR="00720E93" w:rsidRPr="00AA29E0" w:rsidRDefault="00720E93" w:rsidP="008A12AA">
            <w:pPr>
              <w:ind w:firstLine="23"/>
              <w:jc w:val="right"/>
              <w:rPr>
                <w:rFonts w:ascii="Cambria" w:hAnsi="Cambria" w:cs="Times New Roman"/>
                <w:szCs w:val="26"/>
              </w:rPr>
            </w:pPr>
            <w:r w:rsidRPr="00AA29E0">
              <w:rPr>
                <w:rFonts w:ascii="Cambria" w:hAnsi="Cambria" w:cs="Times New Roman"/>
                <w:szCs w:val="26"/>
              </w:rPr>
              <w:t>825.000</w:t>
            </w:r>
          </w:p>
        </w:tc>
        <w:tc>
          <w:tcPr>
            <w:tcW w:w="1253" w:type="dxa"/>
            <w:tcBorders>
              <w:top w:val="nil"/>
              <w:left w:val="nil"/>
              <w:bottom w:val="nil"/>
              <w:right w:val="nil"/>
            </w:tcBorders>
            <w:vAlign w:val="center"/>
          </w:tcPr>
          <w:p w:rsidR="00720E93" w:rsidRPr="00AA29E0" w:rsidRDefault="00720E93" w:rsidP="008A12AA">
            <w:pPr>
              <w:ind w:firstLine="23"/>
              <w:jc w:val="right"/>
              <w:rPr>
                <w:rFonts w:ascii="Cambria" w:hAnsi="Cambria" w:cs="Times New Roman"/>
                <w:szCs w:val="26"/>
              </w:rPr>
            </w:pPr>
            <w:r w:rsidRPr="00AA29E0">
              <w:rPr>
                <w:rFonts w:ascii="Cambria" w:hAnsi="Cambria" w:cs="Times New Roman"/>
                <w:szCs w:val="26"/>
              </w:rPr>
              <w:t>4,1201</w:t>
            </w:r>
          </w:p>
        </w:tc>
      </w:tr>
      <w:tr w:rsidR="00720E93" w:rsidRPr="00AA29E0" w:rsidTr="006F5BE8">
        <w:tc>
          <w:tcPr>
            <w:tcW w:w="4820" w:type="dxa"/>
            <w:tcBorders>
              <w:top w:val="nil"/>
              <w:left w:val="nil"/>
              <w:bottom w:val="nil"/>
              <w:right w:val="nil"/>
            </w:tcBorders>
          </w:tcPr>
          <w:p w:rsidR="00720E93" w:rsidRPr="00AA29E0" w:rsidRDefault="00720E93" w:rsidP="008A12AA">
            <w:pPr>
              <w:ind w:firstLine="23"/>
              <w:rPr>
                <w:rFonts w:ascii="Cambria" w:hAnsi="Cambria" w:cs="Times New Roman"/>
                <w:szCs w:val="26"/>
              </w:rPr>
            </w:pPr>
            <w:r w:rsidRPr="00AA29E0">
              <w:rPr>
                <w:rFonts w:ascii="Cambria" w:hAnsi="Cambria" w:cs="Times New Roman"/>
                <w:szCs w:val="26"/>
              </w:rPr>
              <w:t>“Jadranski sajam”</w:t>
            </w:r>
          </w:p>
        </w:tc>
        <w:tc>
          <w:tcPr>
            <w:tcW w:w="1406" w:type="dxa"/>
            <w:tcBorders>
              <w:top w:val="nil"/>
              <w:left w:val="nil"/>
              <w:bottom w:val="nil"/>
              <w:right w:val="nil"/>
            </w:tcBorders>
            <w:vAlign w:val="center"/>
          </w:tcPr>
          <w:p w:rsidR="00720E93" w:rsidRPr="00AA29E0" w:rsidRDefault="00720E93" w:rsidP="008A12AA">
            <w:pPr>
              <w:ind w:firstLine="23"/>
              <w:jc w:val="right"/>
              <w:rPr>
                <w:rFonts w:ascii="Cambria" w:hAnsi="Cambria" w:cs="Times New Roman"/>
                <w:szCs w:val="26"/>
              </w:rPr>
            </w:pPr>
            <w:r w:rsidRPr="00AA29E0">
              <w:rPr>
                <w:rFonts w:ascii="Cambria" w:hAnsi="Cambria" w:cs="Times New Roman"/>
                <w:szCs w:val="26"/>
              </w:rPr>
              <w:t>244.481</w:t>
            </w:r>
          </w:p>
        </w:tc>
        <w:tc>
          <w:tcPr>
            <w:tcW w:w="1310" w:type="dxa"/>
            <w:tcBorders>
              <w:top w:val="nil"/>
              <w:left w:val="nil"/>
              <w:bottom w:val="nil"/>
              <w:right w:val="nil"/>
            </w:tcBorders>
            <w:vAlign w:val="center"/>
          </w:tcPr>
          <w:p w:rsidR="00720E93" w:rsidRPr="00AA29E0" w:rsidRDefault="00720E93" w:rsidP="008A12AA">
            <w:pPr>
              <w:ind w:firstLine="23"/>
              <w:jc w:val="right"/>
              <w:rPr>
                <w:rFonts w:ascii="Cambria" w:hAnsi="Cambria" w:cs="Times New Roman"/>
                <w:szCs w:val="26"/>
              </w:rPr>
            </w:pPr>
            <w:r w:rsidRPr="00AA29E0">
              <w:rPr>
                <w:rFonts w:ascii="Cambria" w:hAnsi="Cambria" w:cs="Times New Roman"/>
                <w:szCs w:val="26"/>
              </w:rPr>
              <w:t>800.000</w:t>
            </w:r>
          </w:p>
        </w:tc>
        <w:tc>
          <w:tcPr>
            <w:tcW w:w="1253" w:type="dxa"/>
            <w:tcBorders>
              <w:top w:val="nil"/>
              <w:left w:val="nil"/>
              <w:bottom w:val="nil"/>
              <w:right w:val="nil"/>
            </w:tcBorders>
            <w:vAlign w:val="center"/>
          </w:tcPr>
          <w:p w:rsidR="00720E93" w:rsidRPr="00AA29E0" w:rsidRDefault="00720E93" w:rsidP="008A12AA">
            <w:pPr>
              <w:ind w:firstLine="23"/>
              <w:jc w:val="right"/>
              <w:rPr>
                <w:rFonts w:ascii="Cambria" w:hAnsi="Cambria" w:cs="Times New Roman"/>
                <w:szCs w:val="26"/>
              </w:rPr>
            </w:pPr>
            <w:r w:rsidRPr="00AA29E0">
              <w:rPr>
                <w:rFonts w:ascii="Cambria" w:hAnsi="Cambria" w:cs="Times New Roman"/>
                <w:szCs w:val="26"/>
              </w:rPr>
              <w:t>3,9953</w:t>
            </w:r>
          </w:p>
        </w:tc>
      </w:tr>
      <w:tr w:rsidR="00720E93" w:rsidRPr="00AA29E0" w:rsidTr="006F5BE8">
        <w:tc>
          <w:tcPr>
            <w:tcW w:w="4820" w:type="dxa"/>
            <w:tcBorders>
              <w:top w:val="nil"/>
              <w:left w:val="nil"/>
              <w:bottom w:val="nil"/>
              <w:right w:val="nil"/>
            </w:tcBorders>
          </w:tcPr>
          <w:p w:rsidR="00720E93" w:rsidRPr="00AA29E0" w:rsidRDefault="00720E93" w:rsidP="008A12AA">
            <w:pPr>
              <w:ind w:firstLine="23"/>
              <w:rPr>
                <w:rFonts w:ascii="Cambria" w:hAnsi="Cambria" w:cs="Times New Roman"/>
                <w:szCs w:val="26"/>
              </w:rPr>
            </w:pPr>
            <w:r w:rsidRPr="00AA29E0">
              <w:rPr>
                <w:rFonts w:ascii="Cambria" w:hAnsi="Cambria" w:cs="Times New Roman"/>
                <w:szCs w:val="26"/>
              </w:rPr>
              <w:t>“Bucom KFT”</w:t>
            </w:r>
          </w:p>
        </w:tc>
        <w:tc>
          <w:tcPr>
            <w:tcW w:w="1406" w:type="dxa"/>
            <w:tcBorders>
              <w:top w:val="nil"/>
              <w:left w:val="nil"/>
              <w:bottom w:val="nil"/>
              <w:right w:val="nil"/>
            </w:tcBorders>
            <w:vAlign w:val="center"/>
          </w:tcPr>
          <w:p w:rsidR="00720E93" w:rsidRPr="00AA29E0" w:rsidRDefault="00720E93" w:rsidP="008A12AA">
            <w:pPr>
              <w:ind w:firstLine="23"/>
              <w:jc w:val="right"/>
              <w:rPr>
                <w:rFonts w:ascii="Cambria" w:hAnsi="Cambria" w:cs="Times New Roman"/>
                <w:szCs w:val="26"/>
              </w:rPr>
            </w:pPr>
            <w:r w:rsidRPr="00AA29E0">
              <w:rPr>
                <w:rFonts w:ascii="Cambria" w:hAnsi="Cambria" w:cs="Times New Roman"/>
                <w:szCs w:val="26"/>
              </w:rPr>
              <w:t>183.362</w:t>
            </w:r>
          </w:p>
        </w:tc>
        <w:tc>
          <w:tcPr>
            <w:tcW w:w="1310" w:type="dxa"/>
            <w:tcBorders>
              <w:top w:val="nil"/>
              <w:left w:val="nil"/>
              <w:bottom w:val="nil"/>
              <w:right w:val="nil"/>
            </w:tcBorders>
            <w:vAlign w:val="center"/>
          </w:tcPr>
          <w:p w:rsidR="00720E93" w:rsidRPr="00AA29E0" w:rsidRDefault="00720E93" w:rsidP="008A12AA">
            <w:pPr>
              <w:ind w:firstLine="23"/>
              <w:jc w:val="right"/>
              <w:rPr>
                <w:rFonts w:ascii="Cambria" w:hAnsi="Cambria" w:cs="Times New Roman"/>
                <w:szCs w:val="26"/>
              </w:rPr>
            </w:pPr>
            <w:r w:rsidRPr="00AA29E0">
              <w:rPr>
                <w:rFonts w:ascii="Cambria" w:hAnsi="Cambria" w:cs="Times New Roman"/>
                <w:szCs w:val="26"/>
              </w:rPr>
              <w:t>600.000</w:t>
            </w:r>
          </w:p>
        </w:tc>
        <w:tc>
          <w:tcPr>
            <w:tcW w:w="1253" w:type="dxa"/>
            <w:tcBorders>
              <w:top w:val="nil"/>
              <w:left w:val="nil"/>
              <w:bottom w:val="nil"/>
              <w:right w:val="nil"/>
            </w:tcBorders>
            <w:vAlign w:val="center"/>
          </w:tcPr>
          <w:p w:rsidR="00720E93" w:rsidRPr="00AA29E0" w:rsidRDefault="00720E93" w:rsidP="008A12AA">
            <w:pPr>
              <w:ind w:firstLine="23"/>
              <w:jc w:val="right"/>
              <w:rPr>
                <w:rFonts w:ascii="Cambria" w:hAnsi="Cambria" w:cs="Times New Roman"/>
                <w:szCs w:val="26"/>
              </w:rPr>
            </w:pPr>
            <w:r w:rsidRPr="00AA29E0">
              <w:rPr>
                <w:rFonts w:ascii="Cambria" w:hAnsi="Cambria" w:cs="Times New Roman"/>
                <w:szCs w:val="26"/>
              </w:rPr>
              <w:t>2,9965</w:t>
            </w:r>
          </w:p>
        </w:tc>
      </w:tr>
      <w:tr w:rsidR="00720E93" w:rsidRPr="00AA29E0" w:rsidTr="006F5BE8">
        <w:tc>
          <w:tcPr>
            <w:tcW w:w="4820" w:type="dxa"/>
            <w:tcBorders>
              <w:top w:val="nil"/>
              <w:left w:val="nil"/>
              <w:bottom w:val="nil"/>
              <w:right w:val="nil"/>
            </w:tcBorders>
          </w:tcPr>
          <w:p w:rsidR="00720E93" w:rsidRPr="00AA29E0" w:rsidRDefault="00720E93" w:rsidP="008A12AA">
            <w:pPr>
              <w:ind w:firstLine="23"/>
              <w:rPr>
                <w:rFonts w:ascii="Cambria" w:hAnsi="Cambria" w:cs="Times New Roman"/>
                <w:szCs w:val="26"/>
              </w:rPr>
            </w:pPr>
            <w:r w:rsidRPr="00AA29E0">
              <w:rPr>
                <w:rFonts w:ascii="Cambria" w:hAnsi="Cambria" w:cs="Times New Roman"/>
                <w:szCs w:val="26"/>
              </w:rPr>
              <w:t>“Fiesta investment”</w:t>
            </w:r>
          </w:p>
        </w:tc>
        <w:tc>
          <w:tcPr>
            <w:tcW w:w="1406" w:type="dxa"/>
            <w:tcBorders>
              <w:top w:val="nil"/>
              <w:left w:val="nil"/>
              <w:bottom w:val="nil"/>
              <w:right w:val="nil"/>
            </w:tcBorders>
            <w:vAlign w:val="center"/>
          </w:tcPr>
          <w:p w:rsidR="00720E93" w:rsidRPr="00AA29E0" w:rsidRDefault="00720E93" w:rsidP="008A12AA">
            <w:pPr>
              <w:ind w:firstLine="23"/>
              <w:jc w:val="right"/>
              <w:rPr>
                <w:rFonts w:ascii="Cambria" w:hAnsi="Cambria" w:cs="Times New Roman"/>
                <w:szCs w:val="26"/>
              </w:rPr>
            </w:pPr>
            <w:r w:rsidRPr="00AA29E0">
              <w:rPr>
                <w:rFonts w:ascii="Cambria" w:hAnsi="Cambria" w:cs="Times New Roman"/>
                <w:szCs w:val="26"/>
              </w:rPr>
              <w:t>174.343</w:t>
            </w:r>
          </w:p>
        </w:tc>
        <w:tc>
          <w:tcPr>
            <w:tcW w:w="1310" w:type="dxa"/>
            <w:tcBorders>
              <w:top w:val="nil"/>
              <w:left w:val="nil"/>
              <w:bottom w:val="nil"/>
              <w:right w:val="nil"/>
            </w:tcBorders>
            <w:vAlign w:val="center"/>
          </w:tcPr>
          <w:p w:rsidR="00720E93" w:rsidRPr="00AA29E0" w:rsidRDefault="00720E93" w:rsidP="008A12AA">
            <w:pPr>
              <w:ind w:firstLine="23"/>
              <w:jc w:val="right"/>
              <w:rPr>
                <w:rFonts w:ascii="Cambria" w:hAnsi="Cambria" w:cs="Times New Roman"/>
                <w:szCs w:val="26"/>
              </w:rPr>
            </w:pPr>
            <w:r w:rsidRPr="00AA29E0">
              <w:rPr>
                <w:rFonts w:ascii="Cambria" w:hAnsi="Cambria" w:cs="Times New Roman"/>
                <w:szCs w:val="26"/>
              </w:rPr>
              <w:t>570.500</w:t>
            </w:r>
          </w:p>
        </w:tc>
        <w:tc>
          <w:tcPr>
            <w:tcW w:w="1253" w:type="dxa"/>
            <w:tcBorders>
              <w:top w:val="nil"/>
              <w:left w:val="nil"/>
              <w:bottom w:val="nil"/>
              <w:right w:val="nil"/>
            </w:tcBorders>
            <w:vAlign w:val="center"/>
          </w:tcPr>
          <w:p w:rsidR="00720E93" w:rsidRPr="00AA29E0" w:rsidRDefault="00720E93" w:rsidP="008A12AA">
            <w:pPr>
              <w:ind w:firstLine="23"/>
              <w:jc w:val="right"/>
              <w:rPr>
                <w:rFonts w:ascii="Cambria" w:hAnsi="Cambria" w:cs="Times New Roman"/>
                <w:szCs w:val="26"/>
              </w:rPr>
            </w:pPr>
            <w:r w:rsidRPr="00AA29E0">
              <w:rPr>
                <w:rFonts w:ascii="Cambria" w:hAnsi="Cambria" w:cs="Times New Roman"/>
                <w:szCs w:val="26"/>
              </w:rPr>
              <w:t>2,8491</w:t>
            </w:r>
          </w:p>
        </w:tc>
      </w:tr>
      <w:tr w:rsidR="00720E93" w:rsidRPr="00AA29E0" w:rsidTr="006F5BE8">
        <w:tc>
          <w:tcPr>
            <w:tcW w:w="4820" w:type="dxa"/>
            <w:tcBorders>
              <w:top w:val="nil"/>
              <w:left w:val="nil"/>
              <w:bottom w:val="nil"/>
              <w:right w:val="nil"/>
            </w:tcBorders>
          </w:tcPr>
          <w:p w:rsidR="00720E93" w:rsidRPr="00AA29E0" w:rsidRDefault="00720E93" w:rsidP="008A12AA">
            <w:pPr>
              <w:ind w:firstLine="23"/>
              <w:rPr>
                <w:rFonts w:ascii="Cambria" w:hAnsi="Cambria" w:cs="Times New Roman"/>
                <w:szCs w:val="26"/>
              </w:rPr>
            </w:pPr>
            <w:r w:rsidRPr="00AA29E0">
              <w:rPr>
                <w:rFonts w:ascii="Cambria" w:hAnsi="Cambria" w:cs="Times New Roman"/>
                <w:szCs w:val="26"/>
              </w:rPr>
              <w:t>“CK – Kastodi račun 5</w:t>
            </w:r>
          </w:p>
        </w:tc>
        <w:tc>
          <w:tcPr>
            <w:tcW w:w="1406" w:type="dxa"/>
            <w:tcBorders>
              <w:top w:val="nil"/>
              <w:left w:val="nil"/>
              <w:bottom w:val="nil"/>
              <w:right w:val="nil"/>
            </w:tcBorders>
            <w:vAlign w:val="center"/>
          </w:tcPr>
          <w:p w:rsidR="00720E93" w:rsidRPr="00AA29E0" w:rsidRDefault="00720E93" w:rsidP="008A12AA">
            <w:pPr>
              <w:ind w:firstLine="23"/>
              <w:jc w:val="right"/>
              <w:rPr>
                <w:rFonts w:ascii="Cambria" w:hAnsi="Cambria" w:cs="Times New Roman"/>
                <w:szCs w:val="26"/>
              </w:rPr>
            </w:pPr>
            <w:r w:rsidRPr="00AA29E0">
              <w:rPr>
                <w:rFonts w:ascii="Cambria" w:hAnsi="Cambria" w:cs="Times New Roman"/>
                <w:szCs w:val="26"/>
              </w:rPr>
              <w:t>27.658</w:t>
            </w:r>
          </w:p>
        </w:tc>
        <w:tc>
          <w:tcPr>
            <w:tcW w:w="1310" w:type="dxa"/>
            <w:tcBorders>
              <w:top w:val="nil"/>
              <w:left w:val="nil"/>
              <w:bottom w:val="nil"/>
              <w:right w:val="nil"/>
            </w:tcBorders>
            <w:vAlign w:val="center"/>
          </w:tcPr>
          <w:p w:rsidR="00720E93" w:rsidRPr="00AA29E0" w:rsidRDefault="00720E93" w:rsidP="008A12AA">
            <w:pPr>
              <w:ind w:firstLine="23"/>
              <w:jc w:val="right"/>
              <w:rPr>
                <w:rFonts w:ascii="Cambria" w:hAnsi="Cambria" w:cs="Times New Roman"/>
                <w:szCs w:val="26"/>
              </w:rPr>
            </w:pPr>
            <w:r w:rsidRPr="00AA29E0">
              <w:rPr>
                <w:rFonts w:ascii="Cambria" w:hAnsi="Cambria" w:cs="Times New Roman"/>
                <w:szCs w:val="26"/>
              </w:rPr>
              <w:t>75.192</w:t>
            </w:r>
          </w:p>
        </w:tc>
        <w:tc>
          <w:tcPr>
            <w:tcW w:w="1253" w:type="dxa"/>
            <w:tcBorders>
              <w:top w:val="nil"/>
              <w:left w:val="nil"/>
              <w:bottom w:val="nil"/>
              <w:right w:val="nil"/>
            </w:tcBorders>
            <w:vAlign w:val="center"/>
          </w:tcPr>
          <w:p w:rsidR="00720E93" w:rsidRPr="00AA29E0" w:rsidRDefault="00720E93" w:rsidP="008A12AA">
            <w:pPr>
              <w:ind w:firstLine="23"/>
              <w:jc w:val="right"/>
              <w:rPr>
                <w:rFonts w:ascii="Cambria" w:hAnsi="Cambria" w:cs="Times New Roman"/>
                <w:szCs w:val="26"/>
              </w:rPr>
            </w:pPr>
            <w:r w:rsidRPr="00AA29E0">
              <w:rPr>
                <w:rFonts w:ascii="Cambria" w:hAnsi="Cambria" w:cs="Times New Roman"/>
                <w:szCs w:val="26"/>
              </w:rPr>
              <w:t>0,3755</w:t>
            </w:r>
          </w:p>
        </w:tc>
      </w:tr>
      <w:tr w:rsidR="00720E93" w:rsidRPr="00AA29E0" w:rsidTr="006F5BE8">
        <w:tc>
          <w:tcPr>
            <w:tcW w:w="4820" w:type="dxa"/>
            <w:tcBorders>
              <w:top w:val="nil"/>
              <w:left w:val="nil"/>
              <w:bottom w:val="nil"/>
              <w:right w:val="nil"/>
            </w:tcBorders>
          </w:tcPr>
          <w:p w:rsidR="00720E93" w:rsidRPr="00AA29E0" w:rsidRDefault="00720E93" w:rsidP="008A12AA">
            <w:pPr>
              <w:ind w:firstLine="23"/>
              <w:rPr>
                <w:rFonts w:ascii="Cambria" w:hAnsi="Cambria" w:cs="Times New Roman"/>
                <w:szCs w:val="26"/>
              </w:rPr>
            </w:pPr>
            <w:r w:rsidRPr="00AA29E0">
              <w:rPr>
                <w:rFonts w:ascii="Cambria" w:hAnsi="Cambria" w:cs="Times New Roman"/>
                <w:szCs w:val="26"/>
              </w:rPr>
              <w:t>“Invest banka Montenegro”u stečaju</w:t>
            </w:r>
          </w:p>
        </w:tc>
        <w:tc>
          <w:tcPr>
            <w:tcW w:w="1406" w:type="dxa"/>
            <w:tcBorders>
              <w:top w:val="nil"/>
              <w:left w:val="nil"/>
              <w:bottom w:val="nil"/>
              <w:right w:val="nil"/>
            </w:tcBorders>
            <w:vAlign w:val="center"/>
          </w:tcPr>
          <w:p w:rsidR="00720E93" w:rsidRPr="00AA29E0" w:rsidRDefault="00720E93" w:rsidP="008A12AA">
            <w:pPr>
              <w:ind w:firstLine="23"/>
              <w:jc w:val="right"/>
              <w:rPr>
                <w:rFonts w:ascii="Cambria" w:hAnsi="Cambria" w:cs="Times New Roman"/>
                <w:szCs w:val="26"/>
              </w:rPr>
            </w:pPr>
            <w:r w:rsidRPr="00AA29E0">
              <w:rPr>
                <w:rFonts w:ascii="Cambria" w:hAnsi="Cambria" w:cs="Times New Roman"/>
                <w:szCs w:val="26"/>
              </w:rPr>
              <w:t>5.121</w:t>
            </w:r>
          </w:p>
        </w:tc>
        <w:tc>
          <w:tcPr>
            <w:tcW w:w="1310" w:type="dxa"/>
            <w:tcBorders>
              <w:top w:val="nil"/>
              <w:left w:val="nil"/>
              <w:bottom w:val="nil"/>
              <w:right w:val="nil"/>
            </w:tcBorders>
            <w:vAlign w:val="center"/>
          </w:tcPr>
          <w:p w:rsidR="00720E93" w:rsidRPr="00AA29E0" w:rsidRDefault="00720E93" w:rsidP="008A12AA">
            <w:pPr>
              <w:ind w:firstLine="23"/>
              <w:jc w:val="right"/>
              <w:rPr>
                <w:rFonts w:ascii="Cambria" w:hAnsi="Cambria" w:cs="Times New Roman"/>
                <w:szCs w:val="26"/>
              </w:rPr>
            </w:pPr>
            <w:r w:rsidRPr="00AA29E0">
              <w:rPr>
                <w:rFonts w:ascii="Cambria" w:hAnsi="Cambria" w:cs="Times New Roman"/>
                <w:szCs w:val="26"/>
              </w:rPr>
              <w:t>16.760</w:t>
            </w:r>
          </w:p>
        </w:tc>
        <w:tc>
          <w:tcPr>
            <w:tcW w:w="1253" w:type="dxa"/>
            <w:tcBorders>
              <w:top w:val="nil"/>
              <w:left w:val="nil"/>
              <w:bottom w:val="nil"/>
              <w:right w:val="nil"/>
            </w:tcBorders>
            <w:vAlign w:val="center"/>
          </w:tcPr>
          <w:p w:rsidR="00720E93" w:rsidRPr="00AA29E0" w:rsidRDefault="00720E93" w:rsidP="008A12AA">
            <w:pPr>
              <w:ind w:firstLine="23"/>
              <w:jc w:val="right"/>
              <w:rPr>
                <w:rFonts w:ascii="Cambria" w:hAnsi="Cambria" w:cs="Times New Roman"/>
                <w:szCs w:val="26"/>
              </w:rPr>
            </w:pPr>
            <w:r w:rsidRPr="00AA29E0">
              <w:rPr>
                <w:rFonts w:ascii="Cambria" w:hAnsi="Cambria" w:cs="Times New Roman"/>
                <w:szCs w:val="26"/>
              </w:rPr>
              <w:t>0,0837</w:t>
            </w:r>
          </w:p>
        </w:tc>
      </w:tr>
      <w:tr w:rsidR="00720E93" w:rsidRPr="00AA29E0" w:rsidTr="006F5BE8">
        <w:tc>
          <w:tcPr>
            <w:tcW w:w="4820" w:type="dxa"/>
            <w:tcBorders>
              <w:top w:val="nil"/>
              <w:left w:val="nil"/>
              <w:bottom w:val="nil"/>
              <w:right w:val="nil"/>
            </w:tcBorders>
          </w:tcPr>
          <w:p w:rsidR="00720E93" w:rsidRPr="00AA29E0" w:rsidRDefault="00720E93" w:rsidP="008A12AA">
            <w:pPr>
              <w:ind w:firstLine="23"/>
              <w:rPr>
                <w:rFonts w:ascii="Cambria" w:hAnsi="Cambria" w:cs="Times New Roman"/>
                <w:szCs w:val="26"/>
              </w:rPr>
            </w:pPr>
            <w:r w:rsidRPr="00AA29E0">
              <w:rPr>
                <w:rFonts w:ascii="Cambria" w:hAnsi="Cambria" w:cs="Times New Roman"/>
                <w:szCs w:val="26"/>
              </w:rPr>
              <w:t>“CK – Kastodi račun 1</w:t>
            </w:r>
          </w:p>
        </w:tc>
        <w:tc>
          <w:tcPr>
            <w:tcW w:w="1406" w:type="dxa"/>
            <w:tcBorders>
              <w:top w:val="nil"/>
              <w:left w:val="nil"/>
              <w:bottom w:val="nil"/>
              <w:right w:val="nil"/>
            </w:tcBorders>
            <w:vAlign w:val="center"/>
          </w:tcPr>
          <w:p w:rsidR="00720E93" w:rsidRPr="00AA29E0" w:rsidRDefault="00720E93" w:rsidP="008A12AA">
            <w:pPr>
              <w:ind w:firstLine="23"/>
              <w:jc w:val="right"/>
              <w:rPr>
                <w:rFonts w:ascii="Cambria" w:hAnsi="Cambria" w:cs="Times New Roman"/>
                <w:szCs w:val="26"/>
              </w:rPr>
            </w:pPr>
            <w:r w:rsidRPr="00AA29E0">
              <w:rPr>
                <w:rFonts w:ascii="Cambria" w:hAnsi="Cambria" w:cs="Times New Roman"/>
                <w:szCs w:val="26"/>
              </w:rPr>
              <w:t>2.032</w:t>
            </w:r>
          </w:p>
        </w:tc>
        <w:tc>
          <w:tcPr>
            <w:tcW w:w="1310" w:type="dxa"/>
            <w:tcBorders>
              <w:top w:val="nil"/>
              <w:left w:val="nil"/>
              <w:bottom w:val="nil"/>
              <w:right w:val="nil"/>
            </w:tcBorders>
            <w:vAlign w:val="center"/>
          </w:tcPr>
          <w:p w:rsidR="00720E93" w:rsidRPr="00AA29E0" w:rsidRDefault="00720E93" w:rsidP="008A12AA">
            <w:pPr>
              <w:ind w:firstLine="23"/>
              <w:jc w:val="right"/>
              <w:rPr>
                <w:rFonts w:ascii="Cambria" w:hAnsi="Cambria" w:cs="Times New Roman"/>
                <w:szCs w:val="26"/>
              </w:rPr>
            </w:pPr>
            <w:r w:rsidRPr="00AA29E0">
              <w:rPr>
                <w:rFonts w:ascii="Cambria" w:hAnsi="Cambria" w:cs="Times New Roman"/>
                <w:szCs w:val="26"/>
              </w:rPr>
              <w:t>6.645</w:t>
            </w:r>
          </w:p>
        </w:tc>
        <w:tc>
          <w:tcPr>
            <w:tcW w:w="1253" w:type="dxa"/>
            <w:tcBorders>
              <w:top w:val="nil"/>
              <w:left w:val="nil"/>
              <w:bottom w:val="nil"/>
              <w:right w:val="nil"/>
            </w:tcBorders>
            <w:vAlign w:val="center"/>
          </w:tcPr>
          <w:p w:rsidR="00720E93" w:rsidRPr="00AA29E0" w:rsidRDefault="00720E93" w:rsidP="008A12AA">
            <w:pPr>
              <w:ind w:firstLine="23"/>
              <w:jc w:val="right"/>
              <w:rPr>
                <w:rFonts w:ascii="Cambria" w:hAnsi="Cambria" w:cs="Times New Roman"/>
                <w:szCs w:val="26"/>
              </w:rPr>
            </w:pPr>
            <w:r w:rsidRPr="00AA29E0">
              <w:rPr>
                <w:rFonts w:ascii="Cambria" w:hAnsi="Cambria" w:cs="Times New Roman"/>
                <w:szCs w:val="26"/>
              </w:rPr>
              <w:t>0,0464</w:t>
            </w:r>
          </w:p>
        </w:tc>
      </w:tr>
      <w:tr w:rsidR="00720E93" w:rsidRPr="00AA29E0" w:rsidTr="006F5BE8">
        <w:tc>
          <w:tcPr>
            <w:tcW w:w="4820" w:type="dxa"/>
            <w:tcBorders>
              <w:top w:val="nil"/>
              <w:left w:val="nil"/>
              <w:bottom w:val="nil"/>
              <w:right w:val="nil"/>
            </w:tcBorders>
          </w:tcPr>
          <w:p w:rsidR="00720E93" w:rsidRPr="00AA29E0" w:rsidRDefault="00720E93" w:rsidP="008A12AA">
            <w:pPr>
              <w:ind w:firstLine="23"/>
              <w:rPr>
                <w:rFonts w:ascii="Cambria" w:hAnsi="Cambria" w:cs="Times New Roman"/>
                <w:szCs w:val="26"/>
              </w:rPr>
            </w:pPr>
            <w:r w:rsidRPr="00AA29E0">
              <w:rPr>
                <w:rFonts w:ascii="Cambria" w:hAnsi="Cambria" w:cs="Times New Roman"/>
                <w:szCs w:val="26"/>
              </w:rPr>
              <w:t>“Pega trade”</w:t>
            </w:r>
          </w:p>
        </w:tc>
        <w:tc>
          <w:tcPr>
            <w:tcW w:w="1406" w:type="dxa"/>
            <w:tcBorders>
              <w:top w:val="nil"/>
              <w:left w:val="nil"/>
              <w:bottom w:val="nil"/>
              <w:right w:val="nil"/>
            </w:tcBorders>
            <w:vAlign w:val="center"/>
          </w:tcPr>
          <w:p w:rsidR="00720E93" w:rsidRPr="00AA29E0" w:rsidRDefault="00720E93" w:rsidP="008A12AA">
            <w:pPr>
              <w:ind w:firstLine="23"/>
              <w:jc w:val="right"/>
              <w:rPr>
                <w:rFonts w:ascii="Cambria" w:hAnsi="Cambria" w:cs="Times New Roman"/>
                <w:szCs w:val="26"/>
              </w:rPr>
            </w:pPr>
            <w:r w:rsidRPr="00AA29E0">
              <w:rPr>
                <w:rFonts w:ascii="Cambria" w:hAnsi="Cambria" w:cs="Times New Roman"/>
                <w:szCs w:val="26"/>
              </w:rPr>
              <w:t>1.456</w:t>
            </w:r>
          </w:p>
        </w:tc>
        <w:tc>
          <w:tcPr>
            <w:tcW w:w="1310" w:type="dxa"/>
            <w:tcBorders>
              <w:top w:val="nil"/>
              <w:left w:val="nil"/>
              <w:bottom w:val="nil"/>
              <w:right w:val="nil"/>
            </w:tcBorders>
            <w:vAlign w:val="center"/>
          </w:tcPr>
          <w:p w:rsidR="00720E93" w:rsidRPr="00AA29E0" w:rsidRDefault="00720E93" w:rsidP="008A12AA">
            <w:pPr>
              <w:ind w:firstLine="23"/>
              <w:jc w:val="right"/>
              <w:rPr>
                <w:rFonts w:ascii="Cambria" w:hAnsi="Cambria" w:cs="Times New Roman"/>
                <w:szCs w:val="26"/>
              </w:rPr>
            </w:pPr>
            <w:r w:rsidRPr="00AA29E0">
              <w:rPr>
                <w:rFonts w:ascii="Cambria" w:hAnsi="Cambria" w:cs="Times New Roman"/>
                <w:szCs w:val="26"/>
              </w:rPr>
              <w:t>4.763</w:t>
            </w:r>
          </w:p>
        </w:tc>
        <w:tc>
          <w:tcPr>
            <w:tcW w:w="1253" w:type="dxa"/>
            <w:tcBorders>
              <w:top w:val="nil"/>
              <w:left w:val="nil"/>
              <w:bottom w:val="nil"/>
              <w:right w:val="nil"/>
            </w:tcBorders>
            <w:vAlign w:val="center"/>
          </w:tcPr>
          <w:p w:rsidR="00720E93" w:rsidRPr="00AA29E0" w:rsidRDefault="00720E93" w:rsidP="008A12AA">
            <w:pPr>
              <w:ind w:firstLine="23"/>
              <w:jc w:val="right"/>
              <w:rPr>
                <w:rFonts w:ascii="Cambria" w:hAnsi="Cambria" w:cs="Times New Roman"/>
                <w:szCs w:val="26"/>
              </w:rPr>
            </w:pPr>
            <w:r w:rsidRPr="00AA29E0">
              <w:rPr>
                <w:rFonts w:ascii="Cambria" w:hAnsi="Cambria" w:cs="Times New Roman"/>
                <w:szCs w:val="26"/>
              </w:rPr>
              <w:t>0,0238</w:t>
            </w:r>
          </w:p>
        </w:tc>
      </w:tr>
      <w:tr w:rsidR="00720E93" w:rsidRPr="00AA29E0" w:rsidTr="006F5BE8">
        <w:tc>
          <w:tcPr>
            <w:tcW w:w="4820" w:type="dxa"/>
            <w:tcBorders>
              <w:top w:val="nil"/>
              <w:left w:val="nil"/>
              <w:bottom w:val="nil"/>
              <w:right w:val="nil"/>
            </w:tcBorders>
          </w:tcPr>
          <w:p w:rsidR="00720E93" w:rsidRPr="00AA29E0" w:rsidRDefault="00720E93" w:rsidP="008A12AA">
            <w:pPr>
              <w:ind w:firstLine="23"/>
              <w:rPr>
                <w:rFonts w:ascii="Cambria" w:hAnsi="Cambria" w:cs="Times New Roman"/>
                <w:szCs w:val="26"/>
              </w:rPr>
            </w:pPr>
            <w:r w:rsidRPr="00AA29E0">
              <w:rPr>
                <w:rFonts w:ascii="Cambria" w:hAnsi="Cambria" w:cs="Times New Roman"/>
                <w:szCs w:val="26"/>
              </w:rPr>
              <w:t>“Zveza bank”</w:t>
            </w:r>
          </w:p>
        </w:tc>
        <w:tc>
          <w:tcPr>
            <w:tcW w:w="1406" w:type="dxa"/>
            <w:tcBorders>
              <w:top w:val="nil"/>
              <w:left w:val="nil"/>
              <w:bottom w:val="nil"/>
              <w:right w:val="nil"/>
            </w:tcBorders>
            <w:vAlign w:val="center"/>
          </w:tcPr>
          <w:p w:rsidR="00720E93" w:rsidRPr="00AA29E0" w:rsidRDefault="00720E93" w:rsidP="008A12AA">
            <w:pPr>
              <w:ind w:firstLine="23"/>
              <w:jc w:val="right"/>
              <w:rPr>
                <w:rFonts w:ascii="Cambria" w:hAnsi="Cambria" w:cs="Times New Roman"/>
                <w:szCs w:val="26"/>
              </w:rPr>
            </w:pPr>
            <w:r w:rsidRPr="00AA29E0">
              <w:rPr>
                <w:rFonts w:ascii="Cambria" w:hAnsi="Cambria" w:cs="Times New Roman"/>
                <w:szCs w:val="26"/>
              </w:rPr>
              <w:t>1.407</w:t>
            </w:r>
          </w:p>
        </w:tc>
        <w:tc>
          <w:tcPr>
            <w:tcW w:w="1310" w:type="dxa"/>
            <w:tcBorders>
              <w:top w:val="nil"/>
              <w:left w:val="nil"/>
              <w:bottom w:val="nil"/>
              <w:right w:val="nil"/>
            </w:tcBorders>
            <w:vAlign w:val="center"/>
          </w:tcPr>
          <w:p w:rsidR="00720E93" w:rsidRPr="00AA29E0" w:rsidRDefault="00720E93" w:rsidP="008A12AA">
            <w:pPr>
              <w:ind w:firstLine="23"/>
              <w:jc w:val="right"/>
              <w:rPr>
                <w:rFonts w:ascii="Cambria" w:hAnsi="Cambria" w:cs="Times New Roman"/>
                <w:szCs w:val="26"/>
              </w:rPr>
            </w:pPr>
            <w:r w:rsidRPr="00AA29E0">
              <w:rPr>
                <w:rFonts w:ascii="Cambria" w:hAnsi="Cambria" w:cs="Times New Roman"/>
                <w:szCs w:val="26"/>
              </w:rPr>
              <w:t>4.600</w:t>
            </w:r>
          </w:p>
        </w:tc>
        <w:tc>
          <w:tcPr>
            <w:tcW w:w="1253" w:type="dxa"/>
            <w:tcBorders>
              <w:top w:val="nil"/>
              <w:left w:val="nil"/>
              <w:bottom w:val="nil"/>
              <w:right w:val="nil"/>
            </w:tcBorders>
            <w:vAlign w:val="center"/>
          </w:tcPr>
          <w:p w:rsidR="00720E93" w:rsidRPr="00AA29E0" w:rsidRDefault="00720E93" w:rsidP="008A12AA">
            <w:pPr>
              <w:ind w:firstLine="23"/>
              <w:jc w:val="right"/>
              <w:rPr>
                <w:rFonts w:ascii="Cambria" w:hAnsi="Cambria" w:cs="Times New Roman"/>
                <w:szCs w:val="26"/>
              </w:rPr>
            </w:pPr>
            <w:r w:rsidRPr="00AA29E0">
              <w:rPr>
                <w:rFonts w:ascii="Cambria" w:hAnsi="Cambria" w:cs="Times New Roman"/>
                <w:szCs w:val="26"/>
              </w:rPr>
              <w:t>0,0230</w:t>
            </w:r>
          </w:p>
        </w:tc>
      </w:tr>
      <w:tr w:rsidR="00720E93" w:rsidRPr="00AA29E0" w:rsidTr="006F5BE8">
        <w:tc>
          <w:tcPr>
            <w:tcW w:w="4820" w:type="dxa"/>
            <w:tcBorders>
              <w:top w:val="nil"/>
              <w:left w:val="nil"/>
              <w:bottom w:val="nil"/>
              <w:right w:val="nil"/>
            </w:tcBorders>
          </w:tcPr>
          <w:p w:rsidR="00720E93" w:rsidRPr="00AA29E0" w:rsidRDefault="00720E93" w:rsidP="008A12AA">
            <w:pPr>
              <w:ind w:firstLine="23"/>
              <w:rPr>
                <w:rFonts w:ascii="Cambria" w:hAnsi="Cambria" w:cs="Times New Roman"/>
                <w:szCs w:val="26"/>
              </w:rPr>
            </w:pPr>
            <w:r w:rsidRPr="00AA29E0">
              <w:rPr>
                <w:rFonts w:ascii="Cambria" w:hAnsi="Cambria" w:cs="Times New Roman"/>
                <w:szCs w:val="26"/>
              </w:rPr>
              <w:t>“Montenegro sat”</w:t>
            </w:r>
          </w:p>
        </w:tc>
        <w:tc>
          <w:tcPr>
            <w:tcW w:w="1406" w:type="dxa"/>
            <w:tcBorders>
              <w:top w:val="nil"/>
              <w:left w:val="nil"/>
              <w:bottom w:val="nil"/>
              <w:right w:val="nil"/>
            </w:tcBorders>
            <w:shd w:val="clear" w:color="auto" w:fill="auto"/>
            <w:vAlign w:val="center"/>
          </w:tcPr>
          <w:p w:rsidR="00720E93" w:rsidRPr="00AA29E0" w:rsidRDefault="00720E93" w:rsidP="008A12AA">
            <w:pPr>
              <w:ind w:firstLine="23"/>
              <w:jc w:val="right"/>
              <w:rPr>
                <w:rFonts w:ascii="Cambria" w:hAnsi="Cambria" w:cs="Times New Roman"/>
                <w:szCs w:val="26"/>
              </w:rPr>
            </w:pPr>
            <w:r w:rsidRPr="00AA29E0">
              <w:rPr>
                <w:rFonts w:ascii="Cambria" w:hAnsi="Cambria" w:cs="Times New Roman"/>
                <w:szCs w:val="26"/>
              </w:rPr>
              <w:t>917</w:t>
            </w:r>
          </w:p>
        </w:tc>
        <w:tc>
          <w:tcPr>
            <w:tcW w:w="1310" w:type="dxa"/>
            <w:tcBorders>
              <w:top w:val="nil"/>
              <w:left w:val="nil"/>
              <w:bottom w:val="nil"/>
              <w:right w:val="nil"/>
            </w:tcBorders>
            <w:shd w:val="clear" w:color="auto" w:fill="auto"/>
            <w:vAlign w:val="center"/>
          </w:tcPr>
          <w:p w:rsidR="00720E93" w:rsidRPr="00AA29E0" w:rsidRDefault="00720E93" w:rsidP="008A12AA">
            <w:pPr>
              <w:ind w:firstLine="23"/>
              <w:jc w:val="right"/>
              <w:rPr>
                <w:rFonts w:ascii="Cambria" w:hAnsi="Cambria" w:cs="Times New Roman"/>
                <w:szCs w:val="26"/>
              </w:rPr>
            </w:pPr>
            <w:r w:rsidRPr="00AA29E0">
              <w:rPr>
                <w:rFonts w:ascii="Cambria" w:hAnsi="Cambria" w:cs="Times New Roman"/>
                <w:szCs w:val="26"/>
              </w:rPr>
              <w:t>3.000</w:t>
            </w:r>
          </w:p>
        </w:tc>
        <w:tc>
          <w:tcPr>
            <w:tcW w:w="1253" w:type="dxa"/>
            <w:tcBorders>
              <w:top w:val="nil"/>
              <w:left w:val="nil"/>
              <w:bottom w:val="nil"/>
              <w:right w:val="nil"/>
            </w:tcBorders>
            <w:shd w:val="clear" w:color="auto" w:fill="auto"/>
            <w:vAlign w:val="center"/>
          </w:tcPr>
          <w:p w:rsidR="00720E93" w:rsidRPr="00AA29E0" w:rsidRDefault="00720E93" w:rsidP="008A12AA">
            <w:pPr>
              <w:ind w:firstLine="23"/>
              <w:jc w:val="right"/>
              <w:rPr>
                <w:rFonts w:ascii="Cambria" w:hAnsi="Cambria" w:cs="Times New Roman"/>
                <w:szCs w:val="26"/>
              </w:rPr>
            </w:pPr>
            <w:r w:rsidRPr="00AA29E0">
              <w:rPr>
                <w:rFonts w:ascii="Cambria" w:hAnsi="Cambria" w:cs="Times New Roman"/>
                <w:szCs w:val="26"/>
              </w:rPr>
              <w:t>0,0150</w:t>
            </w:r>
          </w:p>
        </w:tc>
      </w:tr>
      <w:tr w:rsidR="00720E93" w:rsidRPr="00AA29E0" w:rsidTr="006F5BE8">
        <w:tc>
          <w:tcPr>
            <w:tcW w:w="4820" w:type="dxa"/>
            <w:tcBorders>
              <w:top w:val="nil"/>
              <w:left w:val="nil"/>
              <w:bottom w:val="nil"/>
              <w:right w:val="nil"/>
            </w:tcBorders>
          </w:tcPr>
          <w:p w:rsidR="00720E93" w:rsidRPr="00AA29E0" w:rsidRDefault="00720E93" w:rsidP="008A12AA">
            <w:pPr>
              <w:ind w:firstLine="23"/>
              <w:rPr>
                <w:rFonts w:ascii="Cambria" w:hAnsi="Cambria" w:cs="Times New Roman"/>
                <w:szCs w:val="26"/>
              </w:rPr>
            </w:pPr>
            <w:r w:rsidRPr="00AA29E0">
              <w:rPr>
                <w:rFonts w:ascii="Cambria" w:hAnsi="Cambria" w:cs="Times New Roman"/>
                <w:szCs w:val="26"/>
              </w:rPr>
              <w:t>Erste banka – Kastodi račun 6</w:t>
            </w:r>
          </w:p>
        </w:tc>
        <w:tc>
          <w:tcPr>
            <w:tcW w:w="1406" w:type="dxa"/>
            <w:tcBorders>
              <w:top w:val="nil"/>
              <w:left w:val="nil"/>
              <w:bottom w:val="nil"/>
              <w:right w:val="nil"/>
            </w:tcBorders>
            <w:vAlign w:val="center"/>
          </w:tcPr>
          <w:p w:rsidR="00720E93" w:rsidRPr="00AA29E0" w:rsidRDefault="00720E93" w:rsidP="008A12AA">
            <w:pPr>
              <w:ind w:firstLine="23"/>
              <w:jc w:val="right"/>
              <w:rPr>
                <w:rFonts w:ascii="Cambria" w:hAnsi="Cambria" w:cs="Times New Roman"/>
                <w:szCs w:val="26"/>
              </w:rPr>
            </w:pPr>
            <w:r w:rsidRPr="00AA29E0">
              <w:rPr>
                <w:rFonts w:ascii="Cambria" w:hAnsi="Cambria" w:cs="Times New Roman"/>
                <w:szCs w:val="26"/>
              </w:rPr>
              <w:t>533</w:t>
            </w:r>
          </w:p>
        </w:tc>
        <w:tc>
          <w:tcPr>
            <w:tcW w:w="1310" w:type="dxa"/>
            <w:tcBorders>
              <w:top w:val="nil"/>
              <w:left w:val="nil"/>
              <w:bottom w:val="nil"/>
              <w:right w:val="nil"/>
            </w:tcBorders>
            <w:vAlign w:val="center"/>
          </w:tcPr>
          <w:p w:rsidR="00720E93" w:rsidRPr="00AA29E0" w:rsidRDefault="00720E93" w:rsidP="008A12AA">
            <w:pPr>
              <w:ind w:firstLine="23"/>
              <w:jc w:val="right"/>
              <w:rPr>
                <w:rFonts w:ascii="Cambria" w:hAnsi="Cambria" w:cs="Times New Roman"/>
                <w:szCs w:val="26"/>
              </w:rPr>
            </w:pPr>
            <w:r w:rsidRPr="00AA29E0">
              <w:rPr>
                <w:rFonts w:ascii="Cambria" w:hAnsi="Cambria" w:cs="Times New Roman"/>
                <w:szCs w:val="26"/>
              </w:rPr>
              <w:t>1.750</w:t>
            </w:r>
          </w:p>
        </w:tc>
        <w:tc>
          <w:tcPr>
            <w:tcW w:w="1253" w:type="dxa"/>
            <w:tcBorders>
              <w:top w:val="nil"/>
              <w:left w:val="nil"/>
              <w:bottom w:val="nil"/>
              <w:right w:val="nil"/>
            </w:tcBorders>
            <w:vAlign w:val="center"/>
          </w:tcPr>
          <w:p w:rsidR="00720E93" w:rsidRPr="00AA29E0" w:rsidRDefault="00720E93" w:rsidP="008A12AA">
            <w:pPr>
              <w:ind w:firstLine="23"/>
              <w:jc w:val="right"/>
              <w:rPr>
                <w:rFonts w:ascii="Cambria" w:hAnsi="Cambria" w:cs="Times New Roman"/>
                <w:szCs w:val="26"/>
              </w:rPr>
            </w:pPr>
            <w:r w:rsidRPr="00AA29E0">
              <w:rPr>
                <w:rFonts w:ascii="Cambria" w:hAnsi="Cambria" w:cs="Times New Roman"/>
                <w:szCs w:val="26"/>
              </w:rPr>
              <w:t>0,0087</w:t>
            </w:r>
          </w:p>
        </w:tc>
      </w:tr>
      <w:tr w:rsidR="00720E93" w:rsidRPr="00AA29E0" w:rsidTr="006F5BE8">
        <w:tc>
          <w:tcPr>
            <w:tcW w:w="4820" w:type="dxa"/>
            <w:tcBorders>
              <w:top w:val="nil"/>
              <w:left w:val="nil"/>
              <w:bottom w:val="nil"/>
              <w:right w:val="nil"/>
            </w:tcBorders>
          </w:tcPr>
          <w:p w:rsidR="00720E93" w:rsidRPr="00AA29E0" w:rsidRDefault="00720E93" w:rsidP="008A12AA">
            <w:pPr>
              <w:ind w:firstLine="23"/>
              <w:rPr>
                <w:rFonts w:ascii="Cambria" w:hAnsi="Cambria" w:cs="Times New Roman"/>
                <w:szCs w:val="26"/>
              </w:rPr>
            </w:pPr>
            <w:r w:rsidRPr="00AA29E0">
              <w:rPr>
                <w:rFonts w:ascii="Cambria" w:hAnsi="Cambria" w:cs="Times New Roman"/>
                <w:szCs w:val="26"/>
              </w:rPr>
              <w:t>“Podravka banka”</w:t>
            </w:r>
          </w:p>
        </w:tc>
        <w:tc>
          <w:tcPr>
            <w:tcW w:w="1406" w:type="dxa"/>
            <w:tcBorders>
              <w:top w:val="nil"/>
              <w:left w:val="nil"/>
              <w:bottom w:val="nil"/>
              <w:right w:val="nil"/>
            </w:tcBorders>
            <w:vAlign w:val="center"/>
          </w:tcPr>
          <w:p w:rsidR="00720E93" w:rsidRPr="00AA29E0" w:rsidRDefault="00720E93" w:rsidP="008A12AA">
            <w:pPr>
              <w:ind w:firstLine="23"/>
              <w:jc w:val="right"/>
              <w:rPr>
                <w:rFonts w:ascii="Cambria" w:hAnsi="Cambria" w:cs="Times New Roman"/>
                <w:szCs w:val="26"/>
              </w:rPr>
            </w:pPr>
            <w:r w:rsidRPr="00AA29E0">
              <w:rPr>
                <w:rFonts w:ascii="Cambria" w:hAnsi="Cambria" w:cs="Times New Roman"/>
                <w:szCs w:val="26"/>
              </w:rPr>
              <w:t>256</w:t>
            </w:r>
          </w:p>
        </w:tc>
        <w:tc>
          <w:tcPr>
            <w:tcW w:w="1310" w:type="dxa"/>
            <w:tcBorders>
              <w:top w:val="nil"/>
              <w:left w:val="nil"/>
              <w:bottom w:val="nil"/>
              <w:right w:val="nil"/>
            </w:tcBorders>
            <w:vAlign w:val="center"/>
          </w:tcPr>
          <w:p w:rsidR="00720E93" w:rsidRPr="00AA29E0" w:rsidRDefault="00720E93" w:rsidP="008A12AA">
            <w:pPr>
              <w:ind w:firstLine="23"/>
              <w:jc w:val="right"/>
              <w:rPr>
                <w:rFonts w:ascii="Cambria" w:hAnsi="Cambria" w:cs="Times New Roman"/>
                <w:szCs w:val="26"/>
              </w:rPr>
            </w:pPr>
            <w:r w:rsidRPr="00AA29E0">
              <w:rPr>
                <w:rFonts w:ascii="Cambria" w:hAnsi="Cambria" w:cs="Times New Roman"/>
                <w:szCs w:val="26"/>
              </w:rPr>
              <w:t>840</w:t>
            </w:r>
          </w:p>
        </w:tc>
        <w:tc>
          <w:tcPr>
            <w:tcW w:w="1253" w:type="dxa"/>
            <w:tcBorders>
              <w:top w:val="nil"/>
              <w:left w:val="nil"/>
              <w:bottom w:val="nil"/>
              <w:right w:val="nil"/>
            </w:tcBorders>
            <w:vAlign w:val="center"/>
          </w:tcPr>
          <w:p w:rsidR="00720E93" w:rsidRPr="00AA29E0" w:rsidRDefault="00720E93" w:rsidP="008A12AA">
            <w:pPr>
              <w:ind w:firstLine="23"/>
              <w:jc w:val="right"/>
              <w:rPr>
                <w:rFonts w:ascii="Cambria" w:hAnsi="Cambria" w:cs="Times New Roman"/>
                <w:szCs w:val="26"/>
              </w:rPr>
            </w:pPr>
            <w:r w:rsidRPr="00AA29E0">
              <w:rPr>
                <w:rFonts w:ascii="Cambria" w:hAnsi="Cambria" w:cs="Times New Roman"/>
                <w:szCs w:val="26"/>
              </w:rPr>
              <w:t>0,0042</w:t>
            </w:r>
          </w:p>
        </w:tc>
      </w:tr>
      <w:tr w:rsidR="00720E93" w:rsidRPr="00AA29E0" w:rsidTr="006F5BE8">
        <w:tc>
          <w:tcPr>
            <w:tcW w:w="4820" w:type="dxa"/>
            <w:tcBorders>
              <w:top w:val="nil"/>
              <w:left w:val="nil"/>
              <w:bottom w:val="nil"/>
              <w:right w:val="nil"/>
            </w:tcBorders>
          </w:tcPr>
          <w:p w:rsidR="00720E93" w:rsidRPr="00AA29E0" w:rsidRDefault="00720E93" w:rsidP="008A12AA">
            <w:pPr>
              <w:ind w:firstLine="23"/>
              <w:rPr>
                <w:rFonts w:ascii="Cambria" w:hAnsi="Cambria" w:cs="Times New Roman"/>
                <w:szCs w:val="26"/>
              </w:rPr>
            </w:pPr>
            <w:r w:rsidRPr="00AA29E0">
              <w:rPr>
                <w:rFonts w:ascii="Cambria" w:hAnsi="Cambria" w:cs="Times New Roman"/>
                <w:szCs w:val="26"/>
              </w:rPr>
              <w:t>“Megatrend Co”</w:t>
            </w:r>
          </w:p>
        </w:tc>
        <w:tc>
          <w:tcPr>
            <w:tcW w:w="1406" w:type="dxa"/>
            <w:tcBorders>
              <w:top w:val="nil"/>
              <w:left w:val="nil"/>
              <w:bottom w:val="nil"/>
              <w:right w:val="nil"/>
            </w:tcBorders>
            <w:vAlign w:val="center"/>
          </w:tcPr>
          <w:p w:rsidR="00720E93" w:rsidRPr="00AA29E0" w:rsidRDefault="00720E93" w:rsidP="008A12AA">
            <w:pPr>
              <w:ind w:firstLine="23"/>
              <w:jc w:val="right"/>
              <w:rPr>
                <w:rFonts w:ascii="Cambria" w:hAnsi="Cambria" w:cs="Times New Roman"/>
                <w:szCs w:val="26"/>
              </w:rPr>
            </w:pPr>
            <w:r w:rsidRPr="00AA29E0">
              <w:rPr>
                <w:rFonts w:ascii="Cambria" w:hAnsi="Cambria" w:cs="Times New Roman"/>
                <w:szCs w:val="26"/>
              </w:rPr>
              <w:t>141</w:t>
            </w:r>
          </w:p>
        </w:tc>
        <w:tc>
          <w:tcPr>
            <w:tcW w:w="1310" w:type="dxa"/>
            <w:tcBorders>
              <w:top w:val="nil"/>
              <w:left w:val="nil"/>
              <w:bottom w:val="nil"/>
              <w:right w:val="nil"/>
            </w:tcBorders>
            <w:vAlign w:val="center"/>
          </w:tcPr>
          <w:p w:rsidR="00720E93" w:rsidRPr="00AA29E0" w:rsidRDefault="00720E93" w:rsidP="008A12AA">
            <w:pPr>
              <w:ind w:firstLine="23"/>
              <w:jc w:val="right"/>
              <w:rPr>
                <w:rFonts w:ascii="Cambria" w:hAnsi="Cambria" w:cs="Times New Roman"/>
                <w:szCs w:val="26"/>
              </w:rPr>
            </w:pPr>
            <w:r w:rsidRPr="00AA29E0">
              <w:rPr>
                <w:rFonts w:ascii="Cambria" w:hAnsi="Cambria" w:cs="Times New Roman"/>
                <w:szCs w:val="26"/>
              </w:rPr>
              <w:t>461</w:t>
            </w:r>
          </w:p>
        </w:tc>
        <w:tc>
          <w:tcPr>
            <w:tcW w:w="1253" w:type="dxa"/>
            <w:tcBorders>
              <w:top w:val="nil"/>
              <w:left w:val="nil"/>
              <w:bottom w:val="nil"/>
              <w:right w:val="nil"/>
            </w:tcBorders>
            <w:vAlign w:val="center"/>
          </w:tcPr>
          <w:p w:rsidR="00720E93" w:rsidRPr="00AA29E0" w:rsidRDefault="00720E93" w:rsidP="008A12AA">
            <w:pPr>
              <w:ind w:firstLine="23"/>
              <w:jc w:val="right"/>
              <w:rPr>
                <w:rFonts w:ascii="Cambria" w:hAnsi="Cambria" w:cs="Times New Roman"/>
                <w:szCs w:val="26"/>
              </w:rPr>
            </w:pPr>
            <w:r w:rsidRPr="00AA29E0">
              <w:rPr>
                <w:rFonts w:ascii="Cambria" w:hAnsi="Cambria" w:cs="Times New Roman"/>
                <w:szCs w:val="26"/>
              </w:rPr>
              <w:t>0,0023</w:t>
            </w:r>
          </w:p>
        </w:tc>
      </w:tr>
      <w:tr w:rsidR="00720E93" w:rsidRPr="00AA29E0" w:rsidTr="006F5BE8">
        <w:tc>
          <w:tcPr>
            <w:tcW w:w="4820" w:type="dxa"/>
            <w:tcBorders>
              <w:top w:val="nil"/>
              <w:left w:val="nil"/>
              <w:bottom w:val="nil"/>
              <w:right w:val="nil"/>
            </w:tcBorders>
          </w:tcPr>
          <w:p w:rsidR="00720E93" w:rsidRPr="00AA29E0" w:rsidRDefault="00720E93" w:rsidP="008A12AA">
            <w:pPr>
              <w:tabs>
                <w:tab w:val="left" w:pos="345"/>
              </w:tabs>
              <w:ind w:firstLine="23"/>
              <w:rPr>
                <w:rFonts w:ascii="Cambria" w:hAnsi="Cambria" w:cs="Times New Roman"/>
                <w:b/>
                <w:szCs w:val="26"/>
              </w:rPr>
            </w:pPr>
            <w:r w:rsidRPr="00AA29E0">
              <w:rPr>
                <w:rFonts w:ascii="Cambria" w:hAnsi="Cambria" w:cs="Times New Roman"/>
                <w:b/>
                <w:szCs w:val="26"/>
              </w:rPr>
              <w:t>Ukupno:</w:t>
            </w:r>
          </w:p>
        </w:tc>
        <w:tc>
          <w:tcPr>
            <w:tcW w:w="1406" w:type="dxa"/>
            <w:tcBorders>
              <w:top w:val="single" w:sz="4" w:space="0" w:color="auto"/>
              <w:left w:val="nil"/>
              <w:bottom w:val="double" w:sz="4" w:space="0" w:color="auto"/>
              <w:right w:val="nil"/>
            </w:tcBorders>
            <w:vAlign w:val="center"/>
          </w:tcPr>
          <w:p w:rsidR="00720E93" w:rsidRPr="00AA29E0" w:rsidRDefault="00CF711C" w:rsidP="008A12AA">
            <w:pPr>
              <w:ind w:firstLine="23"/>
              <w:jc w:val="right"/>
              <w:rPr>
                <w:rFonts w:ascii="Cambria" w:hAnsi="Cambria" w:cs="Times New Roman"/>
                <w:b/>
                <w:szCs w:val="26"/>
              </w:rPr>
            </w:pPr>
            <w:r w:rsidRPr="00AA29E0">
              <w:rPr>
                <w:rFonts w:ascii="Cambria" w:hAnsi="Cambria" w:cs="Times New Roman"/>
                <w:b/>
                <w:szCs w:val="26"/>
              </w:rPr>
              <w:fldChar w:fldCharType="begin"/>
            </w:r>
            <w:r w:rsidR="00720E93" w:rsidRPr="00AA29E0">
              <w:rPr>
                <w:rFonts w:ascii="Cambria" w:hAnsi="Cambria" w:cs="Times New Roman"/>
                <w:b/>
                <w:szCs w:val="26"/>
              </w:rPr>
              <w:instrText xml:space="preserve"> =SUM(ABOVE) </w:instrText>
            </w:r>
            <w:r w:rsidRPr="00AA29E0">
              <w:rPr>
                <w:rFonts w:ascii="Cambria" w:hAnsi="Cambria" w:cs="Times New Roman"/>
                <w:b/>
                <w:szCs w:val="26"/>
              </w:rPr>
              <w:fldChar w:fldCharType="separate"/>
            </w:r>
            <w:r w:rsidR="00720E93" w:rsidRPr="00AA29E0">
              <w:rPr>
                <w:rFonts w:ascii="Cambria" w:hAnsi="Cambria" w:cs="Times New Roman"/>
                <w:b/>
                <w:noProof/>
                <w:szCs w:val="26"/>
              </w:rPr>
              <w:t>6.119.240</w:t>
            </w:r>
            <w:r w:rsidRPr="00AA29E0">
              <w:rPr>
                <w:rFonts w:ascii="Cambria" w:hAnsi="Cambria" w:cs="Times New Roman"/>
                <w:b/>
                <w:szCs w:val="26"/>
              </w:rPr>
              <w:fldChar w:fldCharType="end"/>
            </w:r>
          </w:p>
        </w:tc>
        <w:tc>
          <w:tcPr>
            <w:tcW w:w="1310" w:type="dxa"/>
            <w:tcBorders>
              <w:top w:val="single" w:sz="4" w:space="0" w:color="auto"/>
              <w:left w:val="nil"/>
              <w:bottom w:val="double" w:sz="4" w:space="0" w:color="auto"/>
              <w:right w:val="nil"/>
            </w:tcBorders>
            <w:vAlign w:val="center"/>
          </w:tcPr>
          <w:p w:rsidR="00720E93" w:rsidRPr="00AA29E0" w:rsidRDefault="00CF711C" w:rsidP="008A12AA">
            <w:pPr>
              <w:ind w:firstLine="23"/>
              <w:jc w:val="right"/>
              <w:rPr>
                <w:rFonts w:ascii="Cambria" w:hAnsi="Cambria" w:cs="Times New Roman"/>
                <w:b/>
                <w:szCs w:val="26"/>
              </w:rPr>
            </w:pPr>
            <w:r w:rsidRPr="00AA29E0">
              <w:rPr>
                <w:rFonts w:ascii="Cambria" w:hAnsi="Cambria" w:cs="Times New Roman"/>
                <w:b/>
                <w:szCs w:val="26"/>
              </w:rPr>
              <w:fldChar w:fldCharType="begin"/>
            </w:r>
            <w:r w:rsidR="00720E93" w:rsidRPr="00AA29E0">
              <w:rPr>
                <w:rFonts w:ascii="Cambria" w:hAnsi="Cambria" w:cs="Times New Roman"/>
                <w:b/>
                <w:szCs w:val="26"/>
              </w:rPr>
              <w:instrText xml:space="preserve"> =SUM(ABOVE) </w:instrText>
            </w:r>
            <w:r w:rsidRPr="00AA29E0">
              <w:rPr>
                <w:rFonts w:ascii="Cambria" w:hAnsi="Cambria" w:cs="Times New Roman"/>
                <w:b/>
                <w:szCs w:val="26"/>
              </w:rPr>
              <w:fldChar w:fldCharType="separate"/>
            </w:r>
            <w:r w:rsidR="006F5BE8">
              <w:rPr>
                <w:rFonts w:ascii="Cambria" w:hAnsi="Cambria" w:cs="Times New Roman"/>
                <w:b/>
                <w:noProof/>
                <w:szCs w:val="26"/>
              </w:rPr>
              <w:t>20.023.9</w:t>
            </w:r>
            <w:r w:rsidR="00720E93" w:rsidRPr="00AA29E0">
              <w:rPr>
                <w:rFonts w:ascii="Cambria" w:hAnsi="Cambria" w:cs="Times New Roman"/>
                <w:b/>
                <w:noProof/>
                <w:szCs w:val="26"/>
              </w:rPr>
              <w:t>2</w:t>
            </w:r>
            <w:r w:rsidRPr="00AA29E0">
              <w:rPr>
                <w:rFonts w:ascii="Cambria" w:hAnsi="Cambria" w:cs="Times New Roman"/>
                <w:b/>
                <w:szCs w:val="26"/>
              </w:rPr>
              <w:fldChar w:fldCharType="end"/>
            </w:r>
          </w:p>
        </w:tc>
        <w:tc>
          <w:tcPr>
            <w:tcW w:w="1253" w:type="dxa"/>
            <w:tcBorders>
              <w:top w:val="single" w:sz="4" w:space="0" w:color="auto"/>
              <w:left w:val="nil"/>
              <w:bottom w:val="double" w:sz="4" w:space="0" w:color="auto"/>
              <w:right w:val="nil"/>
            </w:tcBorders>
            <w:vAlign w:val="center"/>
          </w:tcPr>
          <w:p w:rsidR="00720E93" w:rsidRPr="00AA29E0" w:rsidRDefault="00CF711C" w:rsidP="008A12AA">
            <w:pPr>
              <w:ind w:firstLine="23"/>
              <w:jc w:val="right"/>
              <w:rPr>
                <w:rFonts w:ascii="Cambria" w:hAnsi="Cambria" w:cs="Times New Roman"/>
                <w:b/>
                <w:szCs w:val="26"/>
              </w:rPr>
            </w:pPr>
            <w:r w:rsidRPr="00AA29E0">
              <w:rPr>
                <w:rFonts w:ascii="Cambria" w:hAnsi="Cambria" w:cs="Times New Roman"/>
                <w:b/>
                <w:szCs w:val="26"/>
              </w:rPr>
              <w:fldChar w:fldCharType="begin"/>
            </w:r>
            <w:r w:rsidR="00720E93" w:rsidRPr="00AA29E0">
              <w:rPr>
                <w:rFonts w:ascii="Cambria" w:hAnsi="Cambria" w:cs="Times New Roman"/>
                <w:b/>
                <w:szCs w:val="26"/>
              </w:rPr>
              <w:instrText xml:space="preserve"> =SUM(ABOVE) </w:instrText>
            </w:r>
            <w:r w:rsidRPr="00AA29E0">
              <w:rPr>
                <w:rFonts w:ascii="Cambria" w:hAnsi="Cambria" w:cs="Times New Roman"/>
                <w:b/>
                <w:szCs w:val="26"/>
              </w:rPr>
              <w:fldChar w:fldCharType="separate"/>
            </w:r>
            <w:r w:rsidR="00720E93" w:rsidRPr="00AA29E0">
              <w:rPr>
                <w:rFonts w:ascii="Cambria" w:hAnsi="Cambria" w:cs="Times New Roman"/>
                <w:b/>
                <w:noProof/>
                <w:szCs w:val="26"/>
              </w:rPr>
              <w:t>100</w:t>
            </w:r>
            <w:r w:rsidRPr="00AA29E0">
              <w:rPr>
                <w:rFonts w:ascii="Cambria" w:hAnsi="Cambria" w:cs="Times New Roman"/>
                <w:b/>
                <w:szCs w:val="26"/>
              </w:rPr>
              <w:fldChar w:fldCharType="end"/>
            </w:r>
            <w:r w:rsidR="006F5BE8">
              <w:rPr>
                <w:rFonts w:ascii="Cambria" w:hAnsi="Cambria" w:cs="Times New Roman"/>
                <w:b/>
                <w:szCs w:val="26"/>
              </w:rPr>
              <w:t>,00</w:t>
            </w:r>
            <w:r w:rsidR="00720E93" w:rsidRPr="00AA29E0">
              <w:rPr>
                <w:rFonts w:ascii="Cambria" w:hAnsi="Cambria" w:cs="Times New Roman"/>
                <w:b/>
                <w:szCs w:val="26"/>
              </w:rPr>
              <w:t>0</w:t>
            </w:r>
          </w:p>
        </w:tc>
      </w:tr>
    </w:tbl>
    <w:p w:rsidR="00571B9D" w:rsidRPr="00AA29E0" w:rsidRDefault="00571B9D" w:rsidP="005B6DE4">
      <w:pPr>
        <w:rPr>
          <w:rFonts w:ascii="Cambria" w:hAnsi="Cambria" w:cstheme="minorHAnsi"/>
          <w:szCs w:val="26"/>
        </w:rPr>
      </w:pPr>
    </w:p>
    <w:p w:rsidR="0018337A" w:rsidRPr="00AA29E0" w:rsidRDefault="0018337A" w:rsidP="0018337A">
      <w:pPr>
        <w:rPr>
          <w:rFonts w:ascii="Cambria" w:hAnsi="Cambria" w:cstheme="minorHAnsi"/>
          <w:szCs w:val="26"/>
          <w:shd w:val="clear" w:color="auto" w:fill="FFFFFF"/>
          <w:lang w:val="en-US"/>
        </w:rPr>
      </w:pPr>
    </w:p>
    <w:p w:rsidR="0018337A" w:rsidRPr="00AA29E0" w:rsidRDefault="0018337A" w:rsidP="0018337A">
      <w:pPr>
        <w:rPr>
          <w:rFonts w:ascii="Cambria" w:hAnsi="Cambria" w:cstheme="minorHAnsi"/>
          <w:szCs w:val="26"/>
          <w:shd w:val="clear" w:color="auto" w:fill="FFFFFF"/>
          <w:lang w:val="en-US"/>
        </w:rPr>
      </w:pPr>
    </w:p>
    <w:p w:rsidR="0018337A" w:rsidRPr="00AA29E0" w:rsidRDefault="0018337A" w:rsidP="0018337A">
      <w:pPr>
        <w:rPr>
          <w:rFonts w:ascii="Cambria" w:hAnsi="Cambria" w:cstheme="minorHAnsi"/>
          <w:szCs w:val="26"/>
          <w:shd w:val="clear" w:color="auto" w:fill="FFFFFF"/>
          <w:lang w:val="en-US"/>
        </w:rPr>
      </w:pPr>
    </w:p>
    <w:p w:rsidR="0018337A" w:rsidRPr="00AA29E0" w:rsidRDefault="0018337A" w:rsidP="0018337A">
      <w:pPr>
        <w:rPr>
          <w:rFonts w:ascii="Cambria" w:hAnsi="Cambria" w:cstheme="minorHAnsi"/>
          <w:szCs w:val="26"/>
          <w:shd w:val="clear" w:color="auto" w:fill="FFFFFF"/>
          <w:lang w:val="en-US"/>
        </w:rPr>
      </w:pPr>
    </w:p>
    <w:p w:rsidR="00A10548" w:rsidRPr="00AA29E0" w:rsidRDefault="00A10548" w:rsidP="00D7561C">
      <w:pPr>
        <w:ind w:left="360"/>
        <w:jc w:val="left"/>
        <w:rPr>
          <w:rFonts w:ascii="Cambria" w:hAnsi="Cambria" w:cstheme="minorHAnsi"/>
          <w:b/>
          <w:color w:val="002060"/>
          <w:szCs w:val="26"/>
        </w:rPr>
      </w:pPr>
    </w:p>
    <w:p w:rsidR="00795F74" w:rsidRPr="00AA29E0" w:rsidRDefault="00795F74">
      <w:pPr>
        <w:rPr>
          <w:rFonts w:ascii="Cambria" w:eastAsiaTheme="minorEastAsia" w:hAnsi="Cambria" w:cstheme="minorHAnsi"/>
          <w:color w:val="000000"/>
          <w:szCs w:val="26"/>
          <w:lang w:val="en-US"/>
        </w:rPr>
      </w:pPr>
      <w:r w:rsidRPr="00AA29E0">
        <w:rPr>
          <w:rFonts w:ascii="Cambria" w:hAnsi="Cambria" w:cstheme="minorHAnsi"/>
          <w:szCs w:val="26"/>
        </w:rPr>
        <w:br w:type="page"/>
      </w:r>
    </w:p>
    <w:p w:rsidR="00AA7EDB" w:rsidRPr="00AA29E0" w:rsidRDefault="00F5375F" w:rsidP="00AA7EDB">
      <w:pPr>
        <w:pStyle w:val="Heading1"/>
        <w:numPr>
          <w:ilvl w:val="0"/>
          <w:numId w:val="3"/>
        </w:numPr>
        <w:rPr>
          <w:rFonts w:ascii="Cambria" w:hAnsi="Cambria" w:cstheme="minorHAnsi"/>
          <w:color w:val="002060"/>
          <w:sz w:val="26"/>
          <w:szCs w:val="26"/>
        </w:rPr>
      </w:pPr>
      <w:bookmarkStart w:id="1" w:name="_Toc284817"/>
      <w:r w:rsidRPr="00AA29E0">
        <w:rPr>
          <w:rFonts w:ascii="Cambria" w:hAnsi="Cambria" w:cstheme="minorHAnsi"/>
          <w:color w:val="002060"/>
          <w:sz w:val="26"/>
          <w:szCs w:val="26"/>
        </w:rPr>
        <w:lastRenderedPageBreak/>
        <w:t>ISTINIT PRIKAZ RAZVOJA, ANALIZE FINANSIJSKOG POLOŽAJA I REZULTATA POSLOVANJA PRAVNOG LICA</w:t>
      </w:r>
      <w:bookmarkEnd w:id="1"/>
      <w:r w:rsidRPr="00AA29E0">
        <w:rPr>
          <w:rFonts w:ascii="Cambria" w:hAnsi="Cambria" w:cstheme="minorHAnsi"/>
          <w:color w:val="002060"/>
          <w:sz w:val="26"/>
          <w:szCs w:val="26"/>
        </w:rPr>
        <w:t xml:space="preserve"> I INFORMACIJE O ČLANOVIMA UPRAVNIH I NADZORNIH TIJELA</w:t>
      </w:r>
    </w:p>
    <w:p w:rsidR="00AA7EDB" w:rsidRPr="00AA29E0" w:rsidRDefault="00AA7EDB" w:rsidP="00AA7EDB">
      <w:pPr>
        <w:pStyle w:val="T30X"/>
        <w:rPr>
          <w:rFonts w:ascii="Cambria" w:hAnsi="Cambria" w:cstheme="minorHAnsi"/>
          <w:szCs w:val="26"/>
        </w:rPr>
      </w:pPr>
    </w:p>
    <w:p w:rsidR="00027A5D" w:rsidRPr="00AA29E0" w:rsidRDefault="00027A5D" w:rsidP="007C6378">
      <w:pPr>
        <w:pStyle w:val="ListParagraph"/>
        <w:numPr>
          <w:ilvl w:val="1"/>
          <w:numId w:val="15"/>
        </w:numPr>
        <w:autoSpaceDE w:val="0"/>
        <w:autoSpaceDN w:val="0"/>
        <w:adjustRightInd w:val="0"/>
        <w:rPr>
          <w:rFonts w:ascii="Cambria" w:eastAsiaTheme="minorEastAsia" w:hAnsi="Cambria" w:cstheme="minorHAnsi"/>
          <w:b/>
          <w:color w:val="002060"/>
          <w:szCs w:val="26"/>
          <w:shd w:val="clear" w:color="auto" w:fill="FFFFFF"/>
        </w:rPr>
      </w:pPr>
      <w:r w:rsidRPr="00AA29E0">
        <w:rPr>
          <w:rFonts w:ascii="Cambria" w:eastAsiaTheme="minorEastAsia" w:hAnsi="Cambria" w:cstheme="minorHAnsi"/>
          <w:b/>
          <w:color w:val="002060"/>
          <w:szCs w:val="26"/>
          <w:shd w:val="clear" w:color="auto" w:fill="FFFFFF"/>
          <w:lang w:val="en-US"/>
        </w:rPr>
        <w:t>Analiza finansijskog položaja i rezultata</w:t>
      </w:r>
      <w:r w:rsidR="00F5375F" w:rsidRPr="00AA29E0">
        <w:rPr>
          <w:rFonts w:ascii="Cambria" w:eastAsiaTheme="minorEastAsia" w:hAnsi="Cambria" w:cstheme="minorHAnsi"/>
          <w:b/>
          <w:bCs/>
          <w:color w:val="002060"/>
          <w:szCs w:val="26"/>
          <w:shd w:val="clear" w:color="auto" w:fill="FFFFFF"/>
          <w:lang w:val="sr-Latn-CS"/>
        </w:rPr>
        <w:t xml:space="preserve"> poslovanja</w:t>
      </w:r>
    </w:p>
    <w:p w:rsidR="00027A5D" w:rsidRPr="00AA29E0" w:rsidRDefault="00027A5D" w:rsidP="00027A5D">
      <w:pPr>
        <w:autoSpaceDE w:val="0"/>
        <w:autoSpaceDN w:val="0"/>
        <w:adjustRightInd w:val="0"/>
        <w:jc w:val="left"/>
        <w:rPr>
          <w:rFonts w:ascii="Cambria" w:eastAsiaTheme="minorEastAsia" w:hAnsi="Cambria" w:cstheme="minorHAnsi"/>
          <w:szCs w:val="26"/>
          <w:shd w:val="clear" w:color="auto" w:fill="FFFFFF"/>
          <w:lang w:val="en-US"/>
        </w:rPr>
      </w:pPr>
    </w:p>
    <w:p w:rsidR="00F5375F" w:rsidRPr="00AA29E0" w:rsidRDefault="00F5375F" w:rsidP="00F5375F">
      <w:pPr>
        <w:autoSpaceDE w:val="0"/>
        <w:autoSpaceDN w:val="0"/>
        <w:adjustRightInd w:val="0"/>
        <w:rPr>
          <w:rFonts w:ascii="Cambria" w:eastAsiaTheme="minorEastAsia" w:hAnsi="Cambria" w:cstheme="minorHAnsi"/>
          <w:szCs w:val="26"/>
          <w:shd w:val="clear" w:color="auto" w:fill="FFFFFF"/>
          <w:lang w:val="en-US"/>
        </w:rPr>
      </w:pPr>
      <w:r w:rsidRPr="00AA29E0">
        <w:rPr>
          <w:rFonts w:ascii="Cambria" w:eastAsiaTheme="minorEastAsia" w:hAnsi="Cambria" w:cstheme="minorHAnsi"/>
          <w:szCs w:val="26"/>
          <w:shd w:val="clear" w:color="auto" w:fill="FFFFFF"/>
          <w:lang w:val="en-US"/>
        </w:rPr>
        <w:t>Finansijski položaj pravnog lica, posmatran sa aspekta predmetnih analiza kvalifikuje se na jedan od sledećih načina: dobar, prihvatljiv ili loš.</w:t>
      </w:r>
    </w:p>
    <w:p w:rsidR="00F5375F" w:rsidRPr="00AA29E0" w:rsidRDefault="00F5375F" w:rsidP="00F5375F">
      <w:pPr>
        <w:autoSpaceDE w:val="0"/>
        <w:autoSpaceDN w:val="0"/>
        <w:adjustRightInd w:val="0"/>
        <w:jc w:val="left"/>
        <w:rPr>
          <w:rFonts w:ascii="Cambria" w:eastAsiaTheme="minorEastAsia" w:hAnsi="Cambria" w:cstheme="minorHAnsi"/>
          <w:szCs w:val="26"/>
          <w:shd w:val="clear" w:color="auto" w:fill="FFFFFF"/>
          <w:lang w:val="en-US"/>
        </w:rPr>
      </w:pPr>
    </w:p>
    <w:p w:rsidR="00825B9C" w:rsidRPr="00AA29E0" w:rsidRDefault="00BA27C2" w:rsidP="00027A5D">
      <w:pPr>
        <w:autoSpaceDE w:val="0"/>
        <w:autoSpaceDN w:val="0"/>
        <w:adjustRightInd w:val="0"/>
        <w:jc w:val="left"/>
        <w:rPr>
          <w:rFonts w:ascii="Cambria" w:eastAsiaTheme="minorEastAsia" w:hAnsi="Cambria" w:cstheme="minorHAnsi"/>
          <w:szCs w:val="26"/>
          <w:shd w:val="clear" w:color="auto" w:fill="FFFFFF"/>
          <w:lang w:val="en-US"/>
        </w:rPr>
      </w:pPr>
      <w:r w:rsidRPr="00AA29E0">
        <w:rPr>
          <w:rFonts w:ascii="Cambria" w:eastAsiaTheme="minorEastAsia" w:hAnsi="Cambria" w:cstheme="minorHAnsi"/>
          <w:szCs w:val="26"/>
          <w:shd w:val="clear" w:color="auto" w:fill="FFFFFF"/>
          <w:lang w:val="en-US"/>
        </w:rPr>
        <w:t>Analiza finansijskog položaja obuhvata sledeće elemente:</w:t>
      </w:r>
    </w:p>
    <w:p w:rsidR="00825B9C" w:rsidRPr="00AA29E0" w:rsidRDefault="00825B9C" w:rsidP="00027A5D">
      <w:pPr>
        <w:autoSpaceDE w:val="0"/>
        <w:autoSpaceDN w:val="0"/>
        <w:adjustRightInd w:val="0"/>
        <w:jc w:val="left"/>
        <w:rPr>
          <w:rFonts w:ascii="Cambria" w:eastAsiaTheme="minorEastAsia" w:hAnsi="Cambria" w:cstheme="minorHAnsi"/>
          <w:szCs w:val="26"/>
          <w:shd w:val="clear" w:color="auto" w:fill="FFFFFF"/>
          <w:lang w:val="en-US"/>
        </w:rPr>
      </w:pPr>
    </w:p>
    <w:p w:rsidR="00A10548" w:rsidRPr="00AA29E0" w:rsidRDefault="00A10548" w:rsidP="00FA3079">
      <w:pPr>
        <w:numPr>
          <w:ilvl w:val="2"/>
          <w:numId w:val="13"/>
        </w:numPr>
        <w:tabs>
          <w:tab w:val="clear" w:pos="2160"/>
          <w:tab w:val="num" w:pos="567"/>
        </w:tabs>
        <w:autoSpaceDE w:val="0"/>
        <w:autoSpaceDN w:val="0"/>
        <w:adjustRightInd w:val="0"/>
        <w:ind w:hanging="2160"/>
        <w:jc w:val="left"/>
        <w:rPr>
          <w:rFonts w:ascii="Cambria" w:eastAsiaTheme="minorEastAsia" w:hAnsi="Cambria" w:cstheme="minorHAnsi"/>
          <w:szCs w:val="26"/>
          <w:shd w:val="clear" w:color="auto" w:fill="FFFFFF"/>
          <w:lang w:val="en-US"/>
        </w:rPr>
      </w:pPr>
      <w:r w:rsidRPr="00AA29E0">
        <w:rPr>
          <w:rFonts w:ascii="Cambria" w:eastAsiaTheme="minorEastAsia" w:hAnsi="Cambria" w:cstheme="minorHAnsi"/>
          <w:szCs w:val="26"/>
          <w:shd w:val="clear" w:color="auto" w:fill="FFFFFF"/>
          <w:lang w:val="sr-Latn-CS"/>
        </w:rPr>
        <w:t>Najznačajnije pozicije bilansa stanja</w:t>
      </w:r>
    </w:p>
    <w:p w:rsidR="00A10548" w:rsidRPr="00AA29E0" w:rsidRDefault="00A10548" w:rsidP="00FA3079">
      <w:pPr>
        <w:numPr>
          <w:ilvl w:val="2"/>
          <w:numId w:val="13"/>
        </w:numPr>
        <w:tabs>
          <w:tab w:val="clear" w:pos="2160"/>
          <w:tab w:val="num" w:pos="567"/>
        </w:tabs>
        <w:autoSpaceDE w:val="0"/>
        <w:autoSpaceDN w:val="0"/>
        <w:adjustRightInd w:val="0"/>
        <w:ind w:hanging="2160"/>
        <w:jc w:val="left"/>
        <w:rPr>
          <w:rFonts w:ascii="Cambria" w:eastAsiaTheme="minorEastAsia" w:hAnsi="Cambria" w:cstheme="minorHAnsi"/>
          <w:szCs w:val="26"/>
          <w:shd w:val="clear" w:color="auto" w:fill="FFFFFF"/>
          <w:lang w:val="en-US"/>
        </w:rPr>
      </w:pPr>
      <w:r w:rsidRPr="00AA29E0">
        <w:rPr>
          <w:rFonts w:ascii="Cambria" w:eastAsiaTheme="minorEastAsia" w:hAnsi="Cambria" w:cstheme="minorHAnsi"/>
          <w:szCs w:val="26"/>
          <w:shd w:val="clear" w:color="auto" w:fill="FFFFFF"/>
          <w:lang w:val="sr-Latn-CS"/>
        </w:rPr>
        <w:t>Najznačajnije pozicije bilansa uspjeha</w:t>
      </w:r>
    </w:p>
    <w:p w:rsidR="00A10548" w:rsidRPr="00AA29E0" w:rsidRDefault="00A10548" w:rsidP="00FA3079">
      <w:pPr>
        <w:numPr>
          <w:ilvl w:val="2"/>
          <w:numId w:val="13"/>
        </w:numPr>
        <w:tabs>
          <w:tab w:val="clear" w:pos="2160"/>
          <w:tab w:val="num" w:pos="567"/>
        </w:tabs>
        <w:autoSpaceDE w:val="0"/>
        <w:autoSpaceDN w:val="0"/>
        <w:adjustRightInd w:val="0"/>
        <w:ind w:left="567" w:hanging="567"/>
        <w:jc w:val="left"/>
        <w:rPr>
          <w:rFonts w:ascii="Cambria" w:eastAsiaTheme="minorEastAsia" w:hAnsi="Cambria" w:cstheme="minorHAnsi"/>
          <w:szCs w:val="26"/>
          <w:shd w:val="clear" w:color="auto" w:fill="FFFFFF"/>
          <w:lang w:val="en-US"/>
        </w:rPr>
      </w:pPr>
      <w:r w:rsidRPr="00AA29E0">
        <w:rPr>
          <w:rFonts w:ascii="Cambria" w:eastAsiaTheme="minorEastAsia" w:hAnsi="Cambria" w:cstheme="minorHAnsi"/>
          <w:szCs w:val="26"/>
          <w:shd w:val="clear" w:color="auto" w:fill="FFFFFF"/>
          <w:lang w:val="sr-Latn-CS"/>
        </w:rPr>
        <w:t xml:space="preserve">Osnovni finansijski </w:t>
      </w:r>
      <w:r w:rsidR="00472CEB" w:rsidRPr="00AA29E0">
        <w:rPr>
          <w:rFonts w:ascii="Cambria" w:eastAsiaTheme="minorEastAsia" w:hAnsi="Cambria" w:cstheme="minorHAnsi"/>
          <w:szCs w:val="26"/>
          <w:shd w:val="clear" w:color="auto" w:fill="FFFFFF"/>
          <w:lang w:val="sr-Latn-CS"/>
        </w:rPr>
        <w:t>pokazatelji</w:t>
      </w:r>
    </w:p>
    <w:p w:rsidR="00A10548" w:rsidRPr="00AA29E0" w:rsidRDefault="00A10548" w:rsidP="00FA3079">
      <w:pPr>
        <w:numPr>
          <w:ilvl w:val="2"/>
          <w:numId w:val="13"/>
        </w:numPr>
        <w:tabs>
          <w:tab w:val="clear" w:pos="2160"/>
          <w:tab w:val="num" w:pos="567"/>
        </w:tabs>
        <w:autoSpaceDE w:val="0"/>
        <w:autoSpaceDN w:val="0"/>
        <w:adjustRightInd w:val="0"/>
        <w:ind w:hanging="2160"/>
        <w:jc w:val="left"/>
        <w:rPr>
          <w:rFonts w:ascii="Cambria" w:eastAsiaTheme="minorEastAsia" w:hAnsi="Cambria" w:cstheme="minorHAnsi"/>
          <w:szCs w:val="26"/>
          <w:shd w:val="clear" w:color="auto" w:fill="FFFFFF"/>
          <w:lang w:val="sr-Latn-CS"/>
        </w:rPr>
      </w:pPr>
      <w:r w:rsidRPr="00AA29E0">
        <w:rPr>
          <w:rFonts w:ascii="Cambria" w:eastAsiaTheme="minorEastAsia" w:hAnsi="Cambria" w:cstheme="minorHAnsi"/>
          <w:szCs w:val="26"/>
          <w:shd w:val="clear" w:color="auto" w:fill="FFFFFF"/>
          <w:lang w:val="sr-Latn-CS"/>
        </w:rPr>
        <w:t xml:space="preserve">Osnovni nefinansijski pokazatelji </w:t>
      </w:r>
    </w:p>
    <w:p w:rsidR="00FA3079" w:rsidRPr="00AA29E0" w:rsidRDefault="00A10548" w:rsidP="00FA3079">
      <w:pPr>
        <w:numPr>
          <w:ilvl w:val="2"/>
          <w:numId w:val="13"/>
        </w:numPr>
        <w:tabs>
          <w:tab w:val="clear" w:pos="2160"/>
          <w:tab w:val="num" w:pos="567"/>
        </w:tabs>
        <w:autoSpaceDE w:val="0"/>
        <w:autoSpaceDN w:val="0"/>
        <w:adjustRightInd w:val="0"/>
        <w:ind w:hanging="2160"/>
        <w:jc w:val="left"/>
        <w:rPr>
          <w:rFonts w:ascii="Cambria" w:eastAsiaTheme="minorEastAsia" w:hAnsi="Cambria" w:cstheme="minorHAnsi"/>
          <w:szCs w:val="26"/>
          <w:shd w:val="clear" w:color="auto" w:fill="FFFFFF"/>
          <w:lang w:val="en-US"/>
        </w:rPr>
      </w:pPr>
      <w:r w:rsidRPr="00AA29E0">
        <w:rPr>
          <w:rFonts w:ascii="Cambria" w:eastAsiaTheme="minorEastAsia" w:hAnsi="Cambria" w:cstheme="minorHAnsi"/>
          <w:szCs w:val="26"/>
          <w:shd w:val="clear" w:color="auto" w:fill="FFFFFF"/>
          <w:lang w:val="sr-Latn-CS"/>
        </w:rPr>
        <w:t>Racio analiz</w:t>
      </w:r>
      <w:r w:rsidRPr="00AA29E0">
        <w:rPr>
          <w:rFonts w:ascii="Cambria" w:eastAsiaTheme="minorEastAsia" w:hAnsi="Cambria" w:cstheme="minorHAnsi"/>
          <w:szCs w:val="26"/>
          <w:shd w:val="clear" w:color="auto" w:fill="FFFFFF"/>
          <w:lang w:val="en-US"/>
        </w:rPr>
        <w:t>a</w:t>
      </w:r>
    </w:p>
    <w:p w:rsidR="00886332" w:rsidRPr="00AA29E0" w:rsidRDefault="000E0155" w:rsidP="00886332">
      <w:pPr>
        <w:numPr>
          <w:ilvl w:val="2"/>
          <w:numId w:val="13"/>
        </w:numPr>
        <w:tabs>
          <w:tab w:val="clear" w:pos="2160"/>
          <w:tab w:val="num" w:pos="567"/>
        </w:tabs>
        <w:autoSpaceDE w:val="0"/>
        <w:autoSpaceDN w:val="0"/>
        <w:adjustRightInd w:val="0"/>
        <w:ind w:hanging="2160"/>
        <w:jc w:val="left"/>
        <w:rPr>
          <w:rFonts w:ascii="Cambria" w:hAnsi="Cambria" w:cstheme="minorHAnsi"/>
          <w:szCs w:val="26"/>
        </w:rPr>
      </w:pPr>
      <w:r w:rsidRPr="00AA29E0">
        <w:rPr>
          <w:rFonts w:ascii="Cambria" w:eastAsiaTheme="minorEastAsia" w:hAnsi="Cambria" w:cstheme="minorHAnsi"/>
          <w:szCs w:val="26"/>
          <w:shd w:val="clear" w:color="auto" w:fill="FFFFFF"/>
          <w:lang w:val="en-US"/>
        </w:rPr>
        <w:t>Analiza potraživanj</w:t>
      </w:r>
      <w:r w:rsidR="00886332" w:rsidRPr="00AA29E0">
        <w:rPr>
          <w:rFonts w:ascii="Cambria" w:eastAsiaTheme="minorEastAsia" w:hAnsi="Cambria" w:cstheme="minorHAnsi"/>
          <w:szCs w:val="26"/>
          <w:shd w:val="clear" w:color="auto" w:fill="FFFFFF"/>
          <w:lang w:val="en-US"/>
        </w:rPr>
        <w:t>a</w:t>
      </w:r>
    </w:p>
    <w:p w:rsidR="00363050" w:rsidRPr="00AA29E0" w:rsidRDefault="00363050" w:rsidP="00676355">
      <w:pPr>
        <w:rPr>
          <w:rFonts w:ascii="Cambria" w:hAnsi="Cambria" w:cstheme="minorHAnsi"/>
          <w:szCs w:val="26"/>
        </w:rPr>
      </w:pPr>
    </w:p>
    <w:p w:rsidR="00F358DA" w:rsidRPr="00AA29E0" w:rsidRDefault="00F358DA">
      <w:pPr>
        <w:rPr>
          <w:rFonts w:ascii="Cambria" w:hAnsi="Cambria" w:cstheme="minorHAnsi"/>
          <w:szCs w:val="26"/>
        </w:rPr>
      </w:pPr>
      <w:r w:rsidRPr="00AA29E0">
        <w:rPr>
          <w:rFonts w:ascii="Cambria" w:hAnsi="Cambria" w:cstheme="minorHAnsi"/>
          <w:szCs w:val="26"/>
        </w:rPr>
        <w:br w:type="page"/>
      </w:r>
    </w:p>
    <w:p w:rsidR="00B97BE8" w:rsidRDefault="00B97BE8" w:rsidP="00676355">
      <w:pPr>
        <w:rPr>
          <w:rFonts w:ascii="Cambria" w:hAnsi="Cambria"/>
          <w:szCs w:val="26"/>
        </w:rPr>
      </w:pPr>
    </w:p>
    <w:tbl>
      <w:tblPr>
        <w:tblW w:w="8320" w:type="dxa"/>
        <w:tblInd w:w="85" w:type="dxa"/>
        <w:tblLook w:val="04A0"/>
      </w:tblPr>
      <w:tblGrid>
        <w:gridCol w:w="4480"/>
        <w:gridCol w:w="760"/>
        <w:gridCol w:w="1540"/>
        <w:gridCol w:w="1540"/>
      </w:tblGrid>
      <w:tr w:rsidR="00B97BE8" w:rsidRPr="00B97BE8" w:rsidTr="00B97BE8">
        <w:trPr>
          <w:trHeight w:val="480"/>
        </w:trPr>
        <w:tc>
          <w:tcPr>
            <w:tcW w:w="8320" w:type="dxa"/>
            <w:gridSpan w:val="4"/>
            <w:tcBorders>
              <w:top w:val="double" w:sz="6" w:space="0" w:color="538ED5"/>
              <w:left w:val="double" w:sz="6" w:space="0" w:color="538ED5"/>
              <w:bottom w:val="single" w:sz="4" w:space="0" w:color="538ED5"/>
              <w:right w:val="double" w:sz="6" w:space="0" w:color="538ED5"/>
            </w:tcBorders>
            <w:shd w:val="clear" w:color="000000" w:fill="D8D8D8"/>
            <w:noWrap/>
            <w:vAlign w:val="center"/>
            <w:hideMark/>
          </w:tcPr>
          <w:p w:rsidR="00B97BE8" w:rsidRPr="00B97BE8" w:rsidRDefault="00B97BE8" w:rsidP="00B97BE8">
            <w:pPr>
              <w:jc w:val="center"/>
              <w:rPr>
                <w:rFonts w:ascii="Calibri" w:eastAsia="Times New Roman" w:hAnsi="Calibri" w:cs="Calibri"/>
                <w:b/>
                <w:bCs/>
                <w:i/>
                <w:iCs/>
                <w:color w:val="000000"/>
                <w:sz w:val="20"/>
                <w:szCs w:val="20"/>
                <w:lang w:val="en-US"/>
              </w:rPr>
            </w:pPr>
            <w:r w:rsidRPr="00B97BE8">
              <w:rPr>
                <w:rFonts w:ascii="Calibri" w:eastAsia="Times New Roman" w:hAnsi="Calibri" w:cs="Calibri"/>
                <w:b/>
                <w:bCs/>
                <w:i/>
                <w:iCs/>
                <w:color w:val="000000"/>
                <w:sz w:val="20"/>
                <w:szCs w:val="20"/>
                <w:lang w:val="en-US"/>
              </w:rPr>
              <w:t>ISKAZ O FINANSIJSKOJ POZICIJI - BILANS STANJA</w:t>
            </w:r>
          </w:p>
        </w:tc>
      </w:tr>
      <w:tr w:rsidR="00B97BE8" w:rsidRPr="00B97BE8" w:rsidTr="00B97BE8">
        <w:trPr>
          <w:trHeight w:val="499"/>
        </w:trPr>
        <w:tc>
          <w:tcPr>
            <w:tcW w:w="8320" w:type="dxa"/>
            <w:gridSpan w:val="4"/>
            <w:tcBorders>
              <w:top w:val="single" w:sz="4" w:space="0" w:color="538ED5"/>
              <w:left w:val="double" w:sz="6" w:space="0" w:color="538ED5"/>
              <w:bottom w:val="single" w:sz="4" w:space="0" w:color="538ED5"/>
              <w:right w:val="double" w:sz="6" w:space="0" w:color="538ED5"/>
            </w:tcBorders>
            <w:shd w:val="clear" w:color="auto" w:fill="auto"/>
            <w:vAlign w:val="center"/>
            <w:hideMark/>
          </w:tcPr>
          <w:p w:rsidR="00B97BE8" w:rsidRPr="00B97BE8" w:rsidRDefault="00B97BE8" w:rsidP="00B97BE8">
            <w:pPr>
              <w:jc w:val="center"/>
              <w:rPr>
                <w:rFonts w:ascii="Calibri" w:eastAsia="Times New Roman" w:hAnsi="Calibri" w:cs="Calibri"/>
                <w:b/>
                <w:bCs/>
                <w:i/>
                <w:iCs/>
                <w:color w:val="000000"/>
                <w:sz w:val="24"/>
                <w:szCs w:val="24"/>
                <w:lang w:val="en-US"/>
              </w:rPr>
            </w:pPr>
            <w:r w:rsidRPr="00B97BE8">
              <w:rPr>
                <w:rFonts w:ascii="Calibri" w:eastAsia="Times New Roman" w:hAnsi="Calibri" w:cs="Calibri"/>
                <w:b/>
                <w:bCs/>
                <w:i/>
                <w:iCs/>
                <w:color w:val="000000"/>
                <w:sz w:val="24"/>
                <w:szCs w:val="24"/>
                <w:lang w:val="en-US"/>
              </w:rPr>
              <w:t>A K T I V A</w:t>
            </w:r>
          </w:p>
        </w:tc>
      </w:tr>
      <w:tr w:rsidR="00B97BE8" w:rsidRPr="00B97BE8" w:rsidTr="00B97BE8">
        <w:trPr>
          <w:trHeight w:val="510"/>
        </w:trPr>
        <w:tc>
          <w:tcPr>
            <w:tcW w:w="4480" w:type="dxa"/>
            <w:tcBorders>
              <w:top w:val="nil"/>
              <w:left w:val="double" w:sz="6" w:space="0" w:color="538ED5"/>
              <w:bottom w:val="single" w:sz="4" w:space="0" w:color="538ED5"/>
              <w:right w:val="single" w:sz="4" w:space="0" w:color="538ED5"/>
            </w:tcBorders>
            <w:shd w:val="clear" w:color="auto" w:fill="auto"/>
            <w:vAlign w:val="center"/>
            <w:hideMark/>
          </w:tcPr>
          <w:p w:rsidR="00B97BE8" w:rsidRPr="00B97BE8" w:rsidRDefault="00B97BE8" w:rsidP="00B97BE8">
            <w:pPr>
              <w:jc w:val="center"/>
              <w:rPr>
                <w:rFonts w:ascii="Calibri" w:eastAsia="Times New Roman" w:hAnsi="Calibri" w:cs="Calibri"/>
                <w:b/>
                <w:bCs/>
                <w:i/>
                <w:iCs/>
                <w:color w:val="000000"/>
                <w:sz w:val="20"/>
                <w:szCs w:val="20"/>
                <w:lang w:val="en-US"/>
              </w:rPr>
            </w:pPr>
            <w:r w:rsidRPr="00B97BE8">
              <w:rPr>
                <w:rFonts w:ascii="Calibri" w:eastAsia="Times New Roman" w:hAnsi="Calibri" w:cs="Calibri"/>
                <w:b/>
                <w:bCs/>
                <w:i/>
                <w:iCs/>
                <w:color w:val="000000"/>
                <w:sz w:val="20"/>
                <w:szCs w:val="20"/>
                <w:lang w:val="en-US"/>
              </w:rPr>
              <w:t>POZICIJA</w:t>
            </w:r>
          </w:p>
        </w:tc>
        <w:tc>
          <w:tcPr>
            <w:tcW w:w="760" w:type="dxa"/>
            <w:tcBorders>
              <w:top w:val="nil"/>
              <w:left w:val="nil"/>
              <w:bottom w:val="single" w:sz="4" w:space="0" w:color="538ED5"/>
              <w:right w:val="single" w:sz="4" w:space="0" w:color="538ED5"/>
            </w:tcBorders>
            <w:shd w:val="clear" w:color="auto" w:fill="auto"/>
            <w:vAlign w:val="center"/>
            <w:hideMark/>
          </w:tcPr>
          <w:p w:rsidR="00B97BE8" w:rsidRPr="00B97BE8" w:rsidRDefault="00B97BE8" w:rsidP="00B97BE8">
            <w:pPr>
              <w:jc w:val="center"/>
              <w:rPr>
                <w:rFonts w:ascii="Calibri" w:eastAsia="Times New Roman" w:hAnsi="Calibri" w:cs="Calibri"/>
                <w:b/>
                <w:bCs/>
                <w:i/>
                <w:iCs/>
                <w:color w:val="000000"/>
                <w:sz w:val="20"/>
                <w:szCs w:val="20"/>
                <w:lang w:val="en-US"/>
              </w:rPr>
            </w:pPr>
            <w:r w:rsidRPr="00B97BE8">
              <w:rPr>
                <w:rFonts w:ascii="Calibri" w:eastAsia="Times New Roman" w:hAnsi="Calibri" w:cs="Calibri"/>
                <w:b/>
                <w:bCs/>
                <w:i/>
                <w:iCs/>
                <w:color w:val="000000"/>
                <w:sz w:val="20"/>
                <w:szCs w:val="20"/>
                <w:lang w:val="en-US"/>
              </w:rPr>
              <w:t>Redni broj</w:t>
            </w:r>
          </w:p>
        </w:tc>
        <w:tc>
          <w:tcPr>
            <w:tcW w:w="1540" w:type="dxa"/>
            <w:tcBorders>
              <w:top w:val="nil"/>
              <w:left w:val="nil"/>
              <w:bottom w:val="single" w:sz="4" w:space="0" w:color="538ED5"/>
              <w:right w:val="single" w:sz="4" w:space="0" w:color="538ED5"/>
            </w:tcBorders>
            <w:shd w:val="clear" w:color="auto" w:fill="auto"/>
            <w:vAlign w:val="center"/>
            <w:hideMark/>
          </w:tcPr>
          <w:p w:rsidR="00B97BE8" w:rsidRPr="00B97BE8" w:rsidRDefault="00B97BE8" w:rsidP="00B97BE8">
            <w:pPr>
              <w:jc w:val="center"/>
              <w:rPr>
                <w:rFonts w:ascii="Calibri" w:eastAsia="Times New Roman" w:hAnsi="Calibri" w:cs="Calibri"/>
                <w:b/>
                <w:bCs/>
                <w:i/>
                <w:iCs/>
                <w:color w:val="000000"/>
                <w:sz w:val="20"/>
                <w:szCs w:val="20"/>
                <w:u w:val="single"/>
                <w:lang w:val="en-US"/>
              </w:rPr>
            </w:pPr>
            <w:r w:rsidRPr="00B97BE8">
              <w:rPr>
                <w:rFonts w:ascii="Calibri" w:eastAsia="Times New Roman" w:hAnsi="Calibri" w:cs="Calibri"/>
                <w:b/>
                <w:bCs/>
                <w:i/>
                <w:iCs/>
                <w:color w:val="000000"/>
                <w:sz w:val="20"/>
                <w:szCs w:val="20"/>
                <w:u w:val="single"/>
                <w:lang w:val="en-US"/>
              </w:rPr>
              <w:t>2020</w:t>
            </w:r>
          </w:p>
        </w:tc>
        <w:tc>
          <w:tcPr>
            <w:tcW w:w="1540" w:type="dxa"/>
            <w:tcBorders>
              <w:top w:val="nil"/>
              <w:left w:val="nil"/>
              <w:bottom w:val="single" w:sz="4" w:space="0" w:color="538ED5"/>
              <w:right w:val="double" w:sz="6" w:space="0" w:color="538ED5"/>
            </w:tcBorders>
            <w:shd w:val="clear" w:color="000000" w:fill="D8D8D8"/>
            <w:vAlign w:val="center"/>
            <w:hideMark/>
          </w:tcPr>
          <w:p w:rsidR="00B97BE8" w:rsidRPr="00B97BE8" w:rsidRDefault="00B97BE8" w:rsidP="00B97BE8">
            <w:pPr>
              <w:jc w:val="center"/>
              <w:rPr>
                <w:rFonts w:ascii="Calibri" w:eastAsia="Times New Roman" w:hAnsi="Calibri" w:cs="Calibri"/>
                <w:b/>
                <w:bCs/>
                <w:i/>
                <w:iCs/>
                <w:color w:val="000000"/>
                <w:sz w:val="20"/>
                <w:szCs w:val="20"/>
                <w:u w:val="single"/>
                <w:lang w:val="en-US"/>
              </w:rPr>
            </w:pPr>
            <w:r w:rsidRPr="00B97BE8">
              <w:rPr>
                <w:rFonts w:ascii="Calibri" w:eastAsia="Times New Roman" w:hAnsi="Calibri" w:cs="Calibri"/>
                <w:b/>
                <w:bCs/>
                <w:i/>
                <w:iCs/>
                <w:color w:val="000000"/>
                <w:sz w:val="20"/>
                <w:szCs w:val="20"/>
                <w:u w:val="single"/>
                <w:lang w:val="en-US"/>
              </w:rPr>
              <w:t>2021</w:t>
            </w:r>
          </w:p>
        </w:tc>
      </w:tr>
      <w:tr w:rsidR="00B97BE8" w:rsidRPr="00B97BE8" w:rsidTr="00B97BE8">
        <w:trPr>
          <w:trHeight w:val="499"/>
        </w:trPr>
        <w:tc>
          <w:tcPr>
            <w:tcW w:w="4480" w:type="dxa"/>
            <w:tcBorders>
              <w:top w:val="nil"/>
              <w:left w:val="double" w:sz="6" w:space="0" w:color="538ED5"/>
              <w:bottom w:val="single" w:sz="4" w:space="0" w:color="538ED5"/>
              <w:right w:val="single" w:sz="4" w:space="0" w:color="538ED5"/>
            </w:tcBorders>
            <w:shd w:val="clear" w:color="auto" w:fill="auto"/>
            <w:vAlign w:val="center"/>
            <w:hideMark/>
          </w:tcPr>
          <w:p w:rsidR="00B97BE8" w:rsidRPr="00B97BE8" w:rsidRDefault="00B97BE8" w:rsidP="00B97BE8">
            <w:pPr>
              <w:jc w:val="left"/>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A. NEUPLAĆENI UPISANI KAPITAL</w:t>
            </w:r>
          </w:p>
        </w:tc>
        <w:tc>
          <w:tcPr>
            <w:tcW w:w="760" w:type="dxa"/>
            <w:tcBorders>
              <w:top w:val="nil"/>
              <w:left w:val="nil"/>
              <w:bottom w:val="single" w:sz="4" w:space="0" w:color="538ED5"/>
              <w:right w:val="single" w:sz="4" w:space="0" w:color="538ED5"/>
            </w:tcBorders>
            <w:shd w:val="clear" w:color="auto" w:fill="auto"/>
            <w:vAlign w:val="center"/>
            <w:hideMark/>
          </w:tcPr>
          <w:p w:rsidR="00B97BE8" w:rsidRPr="00B97BE8" w:rsidRDefault="00B97BE8" w:rsidP="00B97BE8">
            <w:pPr>
              <w:jc w:val="center"/>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001</w:t>
            </w:r>
          </w:p>
        </w:tc>
        <w:tc>
          <w:tcPr>
            <w:tcW w:w="1540" w:type="dxa"/>
            <w:tcBorders>
              <w:top w:val="nil"/>
              <w:left w:val="nil"/>
              <w:bottom w:val="single" w:sz="4" w:space="0" w:color="538ED5"/>
              <w:right w:val="single" w:sz="4" w:space="0" w:color="538ED5"/>
            </w:tcBorders>
            <w:shd w:val="clear" w:color="auto" w:fill="auto"/>
            <w:noWrap/>
            <w:vAlign w:val="center"/>
            <w:hideMark/>
          </w:tcPr>
          <w:p w:rsidR="00B97BE8" w:rsidRPr="00B97BE8" w:rsidRDefault="00B97BE8" w:rsidP="00B97BE8">
            <w:pPr>
              <w:jc w:val="right"/>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 </w:t>
            </w:r>
          </w:p>
        </w:tc>
        <w:tc>
          <w:tcPr>
            <w:tcW w:w="1540" w:type="dxa"/>
            <w:tcBorders>
              <w:top w:val="nil"/>
              <w:left w:val="nil"/>
              <w:bottom w:val="single" w:sz="4" w:space="0" w:color="538ED5"/>
              <w:right w:val="double" w:sz="6" w:space="0" w:color="538ED5"/>
            </w:tcBorders>
            <w:shd w:val="clear" w:color="000000" w:fill="D8D8D8"/>
            <w:noWrap/>
            <w:vAlign w:val="center"/>
            <w:hideMark/>
          </w:tcPr>
          <w:p w:rsidR="00B97BE8" w:rsidRPr="00B97BE8" w:rsidRDefault="00B97BE8" w:rsidP="00B97BE8">
            <w:pPr>
              <w:jc w:val="right"/>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 </w:t>
            </w:r>
          </w:p>
        </w:tc>
      </w:tr>
      <w:tr w:rsidR="00B97BE8" w:rsidRPr="00B97BE8" w:rsidTr="00B97BE8">
        <w:trPr>
          <w:trHeight w:val="499"/>
        </w:trPr>
        <w:tc>
          <w:tcPr>
            <w:tcW w:w="4480" w:type="dxa"/>
            <w:tcBorders>
              <w:top w:val="nil"/>
              <w:left w:val="double" w:sz="6" w:space="0" w:color="538ED5"/>
              <w:bottom w:val="single" w:sz="4" w:space="0" w:color="538ED5"/>
              <w:right w:val="single" w:sz="4" w:space="0" w:color="538ED5"/>
            </w:tcBorders>
            <w:shd w:val="clear" w:color="auto" w:fill="auto"/>
            <w:vAlign w:val="center"/>
            <w:hideMark/>
          </w:tcPr>
          <w:p w:rsidR="00B97BE8" w:rsidRPr="00B97BE8" w:rsidRDefault="00B97BE8" w:rsidP="00B97BE8">
            <w:pPr>
              <w:jc w:val="left"/>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B. STALNA IMOVINA ( 003+004+005+009 )</w:t>
            </w:r>
          </w:p>
        </w:tc>
        <w:tc>
          <w:tcPr>
            <w:tcW w:w="760" w:type="dxa"/>
            <w:tcBorders>
              <w:top w:val="nil"/>
              <w:left w:val="nil"/>
              <w:bottom w:val="single" w:sz="4" w:space="0" w:color="538ED5"/>
              <w:right w:val="single" w:sz="4" w:space="0" w:color="538ED5"/>
            </w:tcBorders>
            <w:shd w:val="clear" w:color="auto" w:fill="auto"/>
            <w:vAlign w:val="center"/>
            <w:hideMark/>
          </w:tcPr>
          <w:p w:rsidR="00B97BE8" w:rsidRPr="00B97BE8" w:rsidRDefault="00B97BE8" w:rsidP="00B97BE8">
            <w:pPr>
              <w:jc w:val="center"/>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002</w:t>
            </w:r>
          </w:p>
        </w:tc>
        <w:tc>
          <w:tcPr>
            <w:tcW w:w="1540" w:type="dxa"/>
            <w:tcBorders>
              <w:top w:val="nil"/>
              <w:left w:val="nil"/>
              <w:bottom w:val="single" w:sz="4" w:space="0" w:color="538ED5"/>
              <w:right w:val="single" w:sz="4" w:space="0" w:color="538ED5"/>
            </w:tcBorders>
            <w:shd w:val="clear" w:color="auto" w:fill="auto"/>
            <w:noWrap/>
            <w:vAlign w:val="center"/>
            <w:hideMark/>
          </w:tcPr>
          <w:p w:rsidR="00B97BE8" w:rsidRPr="00B97BE8" w:rsidRDefault="00B97BE8" w:rsidP="00B97BE8">
            <w:pPr>
              <w:jc w:val="right"/>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2,989,660</w:t>
            </w:r>
          </w:p>
        </w:tc>
        <w:tc>
          <w:tcPr>
            <w:tcW w:w="1540" w:type="dxa"/>
            <w:tcBorders>
              <w:top w:val="nil"/>
              <w:left w:val="nil"/>
              <w:bottom w:val="single" w:sz="4" w:space="0" w:color="538ED5"/>
              <w:right w:val="double" w:sz="6" w:space="0" w:color="538ED5"/>
            </w:tcBorders>
            <w:shd w:val="clear" w:color="000000" w:fill="D8D8D8"/>
            <w:noWrap/>
            <w:vAlign w:val="center"/>
            <w:hideMark/>
          </w:tcPr>
          <w:p w:rsidR="00B97BE8" w:rsidRPr="00B97BE8" w:rsidRDefault="00B97BE8" w:rsidP="00B97BE8">
            <w:pPr>
              <w:jc w:val="right"/>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2,990,829</w:t>
            </w:r>
          </w:p>
        </w:tc>
      </w:tr>
      <w:tr w:rsidR="00B97BE8" w:rsidRPr="00B97BE8" w:rsidTr="00B97BE8">
        <w:trPr>
          <w:trHeight w:val="499"/>
        </w:trPr>
        <w:tc>
          <w:tcPr>
            <w:tcW w:w="4480" w:type="dxa"/>
            <w:tcBorders>
              <w:top w:val="nil"/>
              <w:left w:val="double" w:sz="6" w:space="0" w:color="538ED5"/>
              <w:bottom w:val="single" w:sz="4" w:space="0" w:color="538ED5"/>
              <w:right w:val="single" w:sz="4" w:space="0" w:color="538ED5"/>
            </w:tcBorders>
            <w:shd w:val="clear" w:color="auto" w:fill="auto"/>
            <w:vAlign w:val="center"/>
            <w:hideMark/>
          </w:tcPr>
          <w:p w:rsidR="00B97BE8" w:rsidRPr="00B97BE8" w:rsidRDefault="00B97BE8" w:rsidP="00B97BE8">
            <w:pPr>
              <w:jc w:val="left"/>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I. GOODWILL</w:t>
            </w:r>
          </w:p>
        </w:tc>
        <w:tc>
          <w:tcPr>
            <w:tcW w:w="760" w:type="dxa"/>
            <w:tcBorders>
              <w:top w:val="nil"/>
              <w:left w:val="nil"/>
              <w:bottom w:val="single" w:sz="4" w:space="0" w:color="538ED5"/>
              <w:right w:val="single" w:sz="4" w:space="0" w:color="538ED5"/>
            </w:tcBorders>
            <w:shd w:val="clear" w:color="auto" w:fill="auto"/>
            <w:vAlign w:val="center"/>
            <w:hideMark/>
          </w:tcPr>
          <w:p w:rsidR="00B97BE8" w:rsidRPr="00B97BE8" w:rsidRDefault="00B97BE8" w:rsidP="00B97BE8">
            <w:pPr>
              <w:jc w:val="center"/>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003</w:t>
            </w:r>
          </w:p>
        </w:tc>
        <w:tc>
          <w:tcPr>
            <w:tcW w:w="1540" w:type="dxa"/>
            <w:tcBorders>
              <w:top w:val="nil"/>
              <w:left w:val="nil"/>
              <w:bottom w:val="single" w:sz="4" w:space="0" w:color="538ED5"/>
              <w:right w:val="single" w:sz="4" w:space="0" w:color="538ED5"/>
            </w:tcBorders>
            <w:shd w:val="clear" w:color="auto" w:fill="auto"/>
            <w:noWrap/>
            <w:vAlign w:val="center"/>
            <w:hideMark/>
          </w:tcPr>
          <w:p w:rsidR="00B97BE8" w:rsidRPr="00B97BE8" w:rsidRDefault="00B97BE8" w:rsidP="00B97BE8">
            <w:pPr>
              <w:jc w:val="right"/>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 </w:t>
            </w:r>
          </w:p>
        </w:tc>
        <w:tc>
          <w:tcPr>
            <w:tcW w:w="1540" w:type="dxa"/>
            <w:tcBorders>
              <w:top w:val="nil"/>
              <w:left w:val="nil"/>
              <w:bottom w:val="single" w:sz="4" w:space="0" w:color="538ED5"/>
              <w:right w:val="double" w:sz="6" w:space="0" w:color="538ED5"/>
            </w:tcBorders>
            <w:shd w:val="clear" w:color="000000" w:fill="D8D8D8"/>
            <w:noWrap/>
            <w:vAlign w:val="center"/>
            <w:hideMark/>
          </w:tcPr>
          <w:p w:rsidR="00B97BE8" w:rsidRPr="00B97BE8" w:rsidRDefault="00B97BE8" w:rsidP="00B97BE8">
            <w:pPr>
              <w:jc w:val="right"/>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 </w:t>
            </w:r>
          </w:p>
        </w:tc>
      </w:tr>
      <w:tr w:rsidR="00B97BE8" w:rsidRPr="00B97BE8" w:rsidTr="00B97BE8">
        <w:trPr>
          <w:trHeight w:val="499"/>
        </w:trPr>
        <w:tc>
          <w:tcPr>
            <w:tcW w:w="4480" w:type="dxa"/>
            <w:tcBorders>
              <w:top w:val="nil"/>
              <w:left w:val="double" w:sz="6" w:space="0" w:color="538ED5"/>
              <w:bottom w:val="single" w:sz="4" w:space="0" w:color="538ED5"/>
              <w:right w:val="single" w:sz="4" w:space="0" w:color="538ED5"/>
            </w:tcBorders>
            <w:shd w:val="clear" w:color="auto" w:fill="auto"/>
            <w:vAlign w:val="center"/>
            <w:hideMark/>
          </w:tcPr>
          <w:p w:rsidR="00B97BE8" w:rsidRPr="00B97BE8" w:rsidRDefault="00B97BE8" w:rsidP="00B97BE8">
            <w:pPr>
              <w:jc w:val="left"/>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II. NEMATERIJALNA ULAGANJA</w:t>
            </w:r>
          </w:p>
        </w:tc>
        <w:tc>
          <w:tcPr>
            <w:tcW w:w="760" w:type="dxa"/>
            <w:tcBorders>
              <w:top w:val="nil"/>
              <w:left w:val="nil"/>
              <w:bottom w:val="single" w:sz="4" w:space="0" w:color="538ED5"/>
              <w:right w:val="single" w:sz="4" w:space="0" w:color="538ED5"/>
            </w:tcBorders>
            <w:shd w:val="clear" w:color="auto" w:fill="auto"/>
            <w:vAlign w:val="center"/>
            <w:hideMark/>
          </w:tcPr>
          <w:p w:rsidR="00B97BE8" w:rsidRPr="00B97BE8" w:rsidRDefault="00B97BE8" w:rsidP="00B97BE8">
            <w:pPr>
              <w:jc w:val="center"/>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004</w:t>
            </w:r>
          </w:p>
        </w:tc>
        <w:tc>
          <w:tcPr>
            <w:tcW w:w="1540" w:type="dxa"/>
            <w:tcBorders>
              <w:top w:val="nil"/>
              <w:left w:val="nil"/>
              <w:bottom w:val="single" w:sz="4" w:space="0" w:color="538ED5"/>
              <w:right w:val="single" w:sz="4" w:space="0" w:color="538ED5"/>
            </w:tcBorders>
            <w:shd w:val="clear" w:color="auto" w:fill="auto"/>
            <w:noWrap/>
            <w:vAlign w:val="center"/>
            <w:hideMark/>
          </w:tcPr>
          <w:p w:rsidR="00B97BE8" w:rsidRPr="00B97BE8" w:rsidRDefault="00B97BE8" w:rsidP="00B97BE8">
            <w:pPr>
              <w:jc w:val="right"/>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 </w:t>
            </w:r>
          </w:p>
        </w:tc>
        <w:tc>
          <w:tcPr>
            <w:tcW w:w="1540" w:type="dxa"/>
            <w:tcBorders>
              <w:top w:val="nil"/>
              <w:left w:val="nil"/>
              <w:bottom w:val="single" w:sz="4" w:space="0" w:color="538ED5"/>
              <w:right w:val="double" w:sz="6" w:space="0" w:color="538ED5"/>
            </w:tcBorders>
            <w:shd w:val="clear" w:color="000000" w:fill="D8D8D8"/>
            <w:noWrap/>
            <w:vAlign w:val="center"/>
            <w:hideMark/>
          </w:tcPr>
          <w:p w:rsidR="00B97BE8" w:rsidRPr="00B97BE8" w:rsidRDefault="00B97BE8" w:rsidP="00B97BE8">
            <w:pPr>
              <w:jc w:val="right"/>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 </w:t>
            </w:r>
          </w:p>
        </w:tc>
      </w:tr>
      <w:tr w:rsidR="00B97BE8" w:rsidRPr="00B97BE8" w:rsidTr="00B97BE8">
        <w:trPr>
          <w:trHeight w:val="510"/>
        </w:trPr>
        <w:tc>
          <w:tcPr>
            <w:tcW w:w="4480" w:type="dxa"/>
            <w:tcBorders>
              <w:top w:val="nil"/>
              <w:left w:val="double" w:sz="6" w:space="0" w:color="538ED5"/>
              <w:bottom w:val="single" w:sz="4" w:space="0" w:color="538ED5"/>
              <w:right w:val="single" w:sz="4" w:space="0" w:color="538ED5"/>
            </w:tcBorders>
            <w:shd w:val="clear" w:color="auto" w:fill="auto"/>
            <w:vAlign w:val="center"/>
            <w:hideMark/>
          </w:tcPr>
          <w:p w:rsidR="00B97BE8" w:rsidRPr="00B97BE8" w:rsidRDefault="00B97BE8" w:rsidP="00B97BE8">
            <w:pPr>
              <w:jc w:val="left"/>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III. NEKRETNINE, POSTROJENJA, OPREMA I BIOLOŠKA SREDSTVA (006+007+008)</w:t>
            </w:r>
          </w:p>
        </w:tc>
        <w:tc>
          <w:tcPr>
            <w:tcW w:w="760" w:type="dxa"/>
            <w:tcBorders>
              <w:top w:val="nil"/>
              <w:left w:val="nil"/>
              <w:bottom w:val="single" w:sz="4" w:space="0" w:color="538ED5"/>
              <w:right w:val="single" w:sz="4" w:space="0" w:color="538ED5"/>
            </w:tcBorders>
            <w:shd w:val="clear" w:color="auto" w:fill="auto"/>
            <w:vAlign w:val="center"/>
            <w:hideMark/>
          </w:tcPr>
          <w:p w:rsidR="00B97BE8" w:rsidRPr="00B97BE8" w:rsidRDefault="00B97BE8" w:rsidP="00B97BE8">
            <w:pPr>
              <w:jc w:val="center"/>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005</w:t>
            </w:r>
          </w:p>
        </w:tc>
        <w:tc>
          <w:tcPr>
            <w:tcW w:w="1540" w:type="dxa"/>
            <w:tcBorders>
              <w:top w:val="nil"/>
              <w:left w:val="nil"/>
              <w:bottom w:val="single" w:sz="4" w:space="0" w:color="538ED5"/>
              <w:right w:val="single" w:sz="4" w:space="0" w:color="538ED5"/>
            </w:tcBorders>
            <w:shd w:val="clear" w:color="auto" w:fill="auto"/>
            <w:noWrap/>
            <w:vAlign w:val="center"/>
            <w:hideMark/>
          </w:tcPr>
          <w:p w:rsidR="00B97BE8" w:rsidRPr="00B97BE8" w:rsidRDefault="00B97BE8" w:rsidP="00B97BE8">
            <w:pPr>
              <w:jc w:val="right"/>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2,989,660</w:t>
            </w:r>
          </w:p>
        </w:tc>
        <w:tc>
          <w:tcPr>
            <w:tcW w:w="1540" w:type="dxa"/>
            <w:tcBorders>
              <w:top w:val="nil"/>
              <w:left w:val="nil"/>
              <w:bottom w:val="single" w:sz="4" w:space="0" w:color="538ED5"/>
              <w:right w:val="double" w:sz="6" w:space="0" w:color="538ED5"/>
            </w:tcBorders>
            <w:shd w:val="clear" w:color="000000" w:fill="D8D8D8"/>
            <w:noWrap/>
            <w:vAlign w:val="center"/>
            <w:hideMark/>
          </w:tcPr>
          <w:p w:rsidR="00B97BE8" w:rsidRPr="00B97BE8" w:rsidRDefault="00B97BE8" w:rsidP="00B97BE8">
            <w:pPr>
              <w:jc w:val="right"/>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2,990,829</w:t>
            </w:r>
          </w:p>
        </w:tc>
      </w:tr>
      <w:tr w:rsidR="00B97BE8" w:rsidRPr="00B97BE8" w:rsidTr="00B97BE8">
        <w:trPr>
          <w:trHeight w:val="499"/>
        </w:trPr>
        <w:tc>
          <w:tcPr>
            <w:tcW w:w="4480" w:type="dxa"/>
            <w:tcBorders>
              <w:top w:val="nil"/>
              <w:left w:val="double" w:sz="6" w:space="0" w:color="538ED5"/>
              <w:bottom w:val="single" w:sz="4" w:space="0" w:color="538ED5"/>
              <w:right w:val="single" w:sz="4" w:space="0" w:color="538ED5"/>
            </w:tcBorders>
            <w:shd w:val="clear" w:color="auto" w:fill="auto"/>
            <w:vAlign w:val="center"/>
            <w:hideMark/>
          </w:tcPr>
          <w:p w:rsidR="00B97BE8" w:rsidRPr="00B97BE8" w:rsidRDefault="00B97BE8" w:rsidP="00B97BE8">
            <w:pPr>
              <w:jc w:val="left"/>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1. Nekretnine, postrojenja i oprema</w:t>
            </w:r>
          </w:p>
        </w:tc>
        <w:tc>
          <w:tcPr>
            <w:tcW w:w="760" w:type="dxa"/>
            <w:tcBorders>
              <w:top w:val="nil"/>
              <w:left w:val="nil"/>
              <w:bottom w:val="single" w:sz="4" w:space="0" w:color="538ED5"/>
              <w:right w:val="single" w:sz="4" w:space="0" w:color="538ED5"/>
            </w:tcBorders>
            <w:shd w:val="clear" w:color="auto" w:fill="auto"/>
            <w:vAlign w:val="center"/>
            <w:hideMark/>
          </w:tcPr>
          <w:p w:rsidR="00B97BE8" w:rsidRPr="00B97BE8" w:rsidRDefault="00B97BE8" w:rsidP="00B97BE8">
            <w:pPr>
              <w:jc w:val="center"/>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006</w:t>
            </w:r>
          </w:p>
        </w:tc>
        <w:tc>
          <w:tcPr>
            <w:tcW w:w="1540" w:type="dxa"/>
            <w:tcBorders>
              <w:top w:val="nil"/>
              <w:left w:val="nil"/>
              <w:bottom w:val="single" w:sz="4" w:space="0" w:color="538ED5"/>
              <w:right w:val="single" w:sz="4" w:space="0" w:color="538ED5"/>
            </w:tcBorders>
            <w:shd w:val="clear" w:color="auto" w:fill="auto"/>
            <w:noWrap/>
            <w:vAlign w:val="center"/>
            <w:hideMark/>
          </w:tcPr>
          <w:p w:rsidR="00B97BE8" w:rsidRPr="00B97BE8" w:rsidRDefault="00B97BE8" w:rsidP="00B97BE8">
            <w:pPr>
              <w:jc w:val="right"/>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2,875,660</w:t>
            </w:r>
          </w:p>
        </w:tc>
        <w:tc>
          <w:tcPr>
            <w:tcW w:w="1540" w:type="dxa"/>
            <w:tcBorders>
              <w:top w:val="nil"/>
              <w:left w:val="nil"/>
              <w:bottom w:val="single" w:sz="4" w:space="0" w:color="538ED5"/>
              <w:right w:val="double" w:sz="6" w:space="0" w:color="538ED5"/>
            </w:tcBorders>
            <w:shd w:val="clear" w:color="000000" w:fill="D8D8D8"/>
            <w:noWrap/>
            <w:vAlign w:val="center"/>
            <w:hideMark/>
          </w:tcPr>
          <w:p w:rsidR="00B97BE8" w:rsidRPr="00B97BE8" w:rsidRDefault="00B97BE8" w:rsidP="00B97BE8">
            <w:pPr>
              <w:jc w:val="right"/>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2,876,829</w:t>
            </w:r>
          </w:p>
        </w:tc>
      </w:tr>
      <w:tr w:rsidR="00B97BE8" w:rsidRPr="00B97BE8" w:rsidTr="00B97BE8">
        <w:trPr>
          <w:trHeight w:val="499"/>
        </w:trPr>
        <w:tc>
          <w:tcPr>
            <w:tcW w:w="4480" w:type="dxa"/>
            <w:tcBorders>
              <w:top w:val="nil"/>
              <w:left w:val="double" w:sz="6" w:space="0" w:color="538ED5"/>
              <w:bottom w:val="single" w:sz="4" w:space="0" w:color="538ED5"/>
              <w:right w:val="single" w:sz="4" w:space="0" w:color="538ED5"/>
            </w:tcBorders>
            <w:shd w:val="clear" w:color="auto" w:fill="auto"/>
            <w:vAlign w:val="center"/>
            <w:hideMark/>
          </w:tcPr>
          <w:p w:rsidR="00B97BE8" w:rsidRPr="00B97BE8" w:rsidRDefault="00B97BE8" w:rsidP="00B97BE8">
            <w:pPr>
              <w:jc w:val="left"/>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2. Investicione nekretnine</w:t>
            </w:r>
          </w:p>
        </w:tc>
        <w:tc>
          <w:tcPr>
            <w:tcW w:w="760" w:type="dxa"/>
            <w:tcBorders>
              <w:top w:val="nil"/>
              <w:left w:val="nil"/>
              <w:bottom w:val="single" w:sz="4" w:space="0" w:color="538ED5"/>
              <w:right w:val="single" w:sz="4" w:space="0" w:color="538ED5"/>
            </w:tcBorders>
            <w:shd w:val="clear" w:color="auto" w:fill="auto"/>
            <w:vAlign w:val="center"/>
            <w:hideMark/>
          </w:tcPr>
          <w:p w:rsidR="00B97BE8" w:rsidRPr="00B97BE8" w:rsidRDefault="00B97BE8" w:rsidP="00B97BE8">
            <w:pPr>
              <w:jc w:val="center"/>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007</w:t>
            </w:r>
          </w:p>
        </w:tc>
        <w:tc>
          <w:tcPr>
            <w:tcW w:w="1540" w:type="dxa"/>
            <w:tcBorders>
              <w:top w:val="nil"/>
              <w:left w:val="nil"/>
              <w:bottom w:val="single" w:sz="4" w:space="0" w:color="538ED5"/>
              <w:right w:val="single" w:sz="4" w:space="0" w:color="538ED5"/>
            </w:tcBorders>
            <w:shd w:val="clear" w:color="auto" w:fill="auto"/>
            <w:noWrap/>
            <w:vAlign w:val="center"/>
            <w:hideMark/>
          </w:tcPr>
          <w:p w:rsidR="00B97BE8" w:rsidRPr="00B97BE8" w:rsidRDefault="00B97BE8" w:rsidP="00B97BE8">
            <w:pPr>
              <w:jc w:val="right"/>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114,000</w:t>
            </w:r>
          </w:p>
        </w:tc>
        <w:tc>
          <w:tcPr>
            <w:tcW w:w="1540" w:type="dxa"/>
            <w:tcBorders>
              <w:top w:val="nil"/>
              <w:left w:val="nil"/>
              <w:bottom w:val="single" w:sz="4" w:space="0" w:color="538ED5"/>
              <w:right w:val="double" w:sz="6" w:space="0" w:color="538ED5"/>
            </w:tcBorders>
            <w:shd w:val="clear" w:color="000000" w:fill="D8D8D8"/>
            <w:noWrap/>
            <w:vAlign w:val="center"/>
            <w:hideMark/>
          </w:tcPr>
          <w:p w:rsidR="00B97BE8" w:rsidRPr="00B97BE8" w:rsidRDefault="00B97BE8" w:rsidP="00B97BE8">
            <w:pPr>
              <w:jc w:val="right"/>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114,000</w:t>
            </w:r>
          </w:p>
        </w:tc>
      </w:tr>
      <w:tr w:rsidR="00B97BE8" w:rsidRPr="00B97BE8" w:rsidTr="00B97BE8">
        <w:trPr>
          <w:trHeight w:val="499"/>
        </w:trPr>
        <w:tc>
          <w:tcPr>
            <w:tcW w:w="4480" w:type="dxa"/>
            <w:tcBorders>
              <w:top w:val="nil"/>
              <w:left w:val="double" w:sz="6" w:space="0" w:color="538ED5"/>
              <w:bottom w:val="single" w:sz="4" w:space="0" w:color="538ED5"/>
              <w:right w:val="single" w:sz="4" w:space="0" w:color="538ED5"/>
            </w:tcBorders>
            <w:shd w:val="clear" w:color="auto" w:fill="auto"/>
            <w:vAlign w:val="center"/>
            <w:hideMark/>
          </w:tcPr>
          <w:p w:rsidR="00B97BE8" w:rsidRPr="00B97BE8" w:rsidRDefault="00B97BE8" w:rsidP="00B97BE8">
            <w:pPr>
              <w:jc w:val="left"/>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3. Biološka sredstva</w:t>
            </w:r>
          </w:p>
        </w:tc>
        <w:tc>
          <w:tcPr>
            <w:tcW w:w="760" w:type="dxa"/>
            <w:tcBorders>
              <w:top w:val="nil"/>
              <w:left w:val="nil"/>
              <w:bottom w:val="single" w:sz="4" w:space="0" w:color="538ED5"/>
              <w:right w:val="single" w:sz="4" w:space="0" w:color="538ED5"/>
            </w:tcBorders>
            <w:shd w:val="clear" w:color="auto" w:fill="auto"/>
            <w:vAlign w:val="center"/>
            <w:hideMark/>
          </w:tcPr>
          <w:p w:rsidR="00B97BE8" w:rsidRPr="00B97BE8" w:rsidRDefault="00B97BE8" w:rsidP="00B97BE8">
            <w:pPr>
              <w:jc w:val="center"/>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008</w:t>
            </w:r>
          </w:p>
        </w:tc>
        <w:tc>
          <w:tcPr>
            <w:tcW w:w="1540" w:type="dxa"/>
            <w:tcBorders>
              <w:top w:val="nil"/>
              <w:left w:val="nil"/>
              <w:bottom w:val="single" w:sz="4" w:space="0" w:color="538ED5"/>
              <w:right w:val="single" w:sz="4" w:space="0" w:color="538ED5"/>
            </w:tcBorders>
            <w:shd w:val="clear" w:color="auto" w:fill="auto"/>
            <w:noWrap/>
            <w:vAlign w:val="center"/>
            <w:hideMark/>
          </w:tcPr>
          <w:p w:rsidR="00B97BE8" w:rsidRPr="00B97BE8" w:rsidRDefault="00B97BE8" w:rsidP="00B97BE8">
            <w:pPr>
              <w:jc w:val="right"/>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 </w:t>
            </w:r>
          </w:p>
        </w:tc>
        <w:tc>
          <w:tcPr>
            <w:tcW w:w="1540" w:type="dxa"/>
            <w:tcBorders>
              <w:top w:val="nil"/>
              <w:left w:val="nil"/>
              <w:bottom w:val="single" w:sz="4" w:space="0" w:color="538ED5"/>
              <w:right w:val="double" w:sz="6" w:space="0" w:color="538ED5"/>
            </w:tcBorders>
            <w:shd w:val="clear" w:color="000000" w:fill="D8D8D8"/>
            <w:noWrap/>
            <w:vAlign w:val="center"/>
            <w:hideMark/>
          </w:tcPr>
          <w:p w:rsidR="00B97BE8" w:rsidRPr="00B97BE8" w:rsidRDefault="00B97BE8" w:rsidP="00B97BE8">
            <w:pPr>
              <w:jc w:val="right"/>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0</w:t>
            </w:r>
          </w:p>
        </w:tc>
      </w:tr>
      <w:tr w:rsidR="00B97BE8" w:rsidRPr="00B97BE8" w:rsidTr="00B97BE8">
        <w:trPr>
          <w:trHeight w:val="510"/>
        </w:trPr>
        <w:tc>
          <w:tcPr>
            <w:tcW w:w="4480" w:type="dxa"/>
            <w:tcBorders>
              <w:top w:val="nil"/>
              <w:left w:val="double" w:sz="6" w:space="0" w:color="538ED5"/>
              <w:bottom w:val="single" w:sz="4" w:space="0" w:color="538ED5"/>
              <w:right w:val="single" w:sz="4" w:space="0" w:color="538ED5"/>
            </w:tcBorders>
            <w:shd w:val="clear" w:color="auto" w:fill="auto"/>
            <w:vAlign w:val="center"/>
            <w:hideMark/>
          </w:tcPr>
          <w:p w:rsidR="00B97BE8" w:rsidRPr="00B97BE8" w:rsidRDefault="00B97BE8" w:rsidP="00B97BE8">
            <w:pPr>
              <w:jc w:val="left"/>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IV. DUGOROČNI FINANSIJSKI PLASMANI (010+011+012)</w:t>
            </w:r>
          </w:p>
        </w:tc>
        <w:tc>
          <w:tcPr>
            <w:tcW w:w="760" w:type="dxa"/>
            <w:tcBorders>
              <w:top w:val="nil"/>
              <w:left w:val="nil"/>
              <w:bottom w:val="single" w:sz="4" w:space="0" w:color="538ED5"/>
              <w:right w:val="single" w:sz="4" w:space="0" w:color="538ED5"/>
            </w:tcBorders>
            <w:shd w:val="clear" w:color="auto" w:fill="auto"/>
            <w:vAlign w:val="center"/>
            <w:hideMark/>
          </w:tcPr>
          <w:p w:rsidR="00B97BE8" w:rsidRPr="00B97BE8" w:rsidRDefault="00B97BE8" w:rsidP="00B97BE8">
            <w:pPr>
              <w:jc w:val="center"/>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009</w:t>
            </w:r>
          </w:p>
        </w:tc>
        <w:tc>
          <w:tcPr>
            <w:tcW w:w="1540" w:type="dxa"/>
            <w:tcBorders>
              <w:top w:val="nil"/>
              <w:left w:val="nil"/>
              <w:bottom w:val="single" w:sz="4" w:space="0" w:color="538ED5"/>
              <w:right w:val="single" w:sz="4" w:space="0" w:color="538ED5"/>
            </w:tcBorders>
            <w:shd w:val="clear" w:color="auto" w:fill="auto"/>
            <w:noWrap/>
            <w:vAlign w:val="center"/>
            <w:hideMark/>
          </w:tcPr>
          <w:p w:rsidR="00B97BE8" w:rsidRPr="00B97BE8" w:rsidRDefault="00B97BE8" w:rsidP="00B97BE8">
            <w:pPr>
              <w:jc w:val="right"/>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0</w:t>
            </w:r>
          </w:p>
        </w:tc>
        <w:tc>
          <w:tcPr>
            <w:tcW w:w="1540" w:type="dxa"/>
            <w:tcBorders>
              <w:top w:val="nil"/>
              <w:left w:val="nil"/>
              <w:bottom w:val="single" w:sz="4" w:space="0" w:color="538ED5"/>
              <w:right w:val="double" w:sz="6" w:space="0" w:color="538ED5"/>
            </w:tcBorders>
            <w:shd w:val="clear" w:color="000000" w:fill="D8D8D8"/>
            <w:noWrap/>
            <w:vAlign w:val="center"/>
            <w:hideMark/>
          </w:tcPr>
          <w:p w:rsidR="00B97BE8" w:rsidRPr="00B97BE8" w:rsidRDefault="00B97BE8" w:rsidP="00B97BE8">
            <w:pPr>
              <w:jc w:val="right"/>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0</w:t>
            </w:r>
          </w:p>
        </w:tc>
      </w:tr>
      <w:tr w:rsidR="00B97BE8" w:rsidRPr="00B97BE8" w:rsidTr="00B97BE8">
        <w:trPr>
          <w:trHeight w:val="499"/>
        </w:trPr>
        <w:tc>
          <w:tcPr>
            <w:tcW w:w="4480" w:type="dxa"/>
            <w:tcBorders>
              <w:top w:val="nil"/>
              <w:left w:val="double" w:sz="6" w:space="0" w:color="538ED5"/>
              <w:bottom w:val="single" w:sz="4" w:space="0" w:color="538ED5"/>
              <w:right w:val="single" w:sz="4" w:space="0" w:color="538ED5"/>
            </w:tcBorders>
            <w:shd w:val="clear" w:color="auto" w:fill="auto"/>
            <w:vAlign w:val="center"/>
            <w:hideMark/>
          </w:tcPr>
          <w:p w:rsidR="00B97BE8" w:rsidRPr="00B97BE8" w:rsidRDefault="00B97BE8" w:rsidP="00B97BE8">
            <w:pPr>
              <w:jc w:val="left"/>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1. Učešća u kapitalu</w:t>
            </w:r>
          </w:p>
        </w:tc>
        <w:tc>
          <w:tcPr>
            <w:tcW w:w="760" w:type="dxa"/>
            <w:tcBorders>
              <w:top w:val="nil"/>
              <w:left w:val="nil"/>
              <w:bottom w:val="single" w:sz="4" w:space="0" w:color="538ED5"/>
              <w:right w:val="single" w:sz="4" w:space="0" w:color="538ED5"/>
            </w:tcBorders>
            <w:shd w:val="clear" w:color="auto" w:fill="auto"/>
            <w:vAlign w:val="center"/>
            <w:hideMark/>
          </w:tcPr>
          <w:p w:rsidR="00B97BE8" w:rsidRPr="00B97BE8" w:rsidRDefault="00B97BE8" w:rsidP="00B97BE8">
            <w:pPr>
              <w:jc w:val="center"/>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010</w:t>
            </w:r>
          </w:p>
        </w:tc>
        <w:tc>
          <w:tcPr>
            <w:tcW w:w="1540" w:type="dxa"/>
            <w:tcBorders>
              <w:top w:val="nil"/>
              <w:left w:val="nil"/>
              <w:bottom w:val="single" w:sz="4" w:space="0" w:color="538ED5"/>
              <w:right w:val="single" w:sz="4" w:space="0" w:color="538ED5"/>
            </w:tcBorders>
            <w:shd w:val="clear" w:color="auto" w:fill="auto"/>
            <w:noWrap/>
            <w:vAlign w:val="center"/>
            <w:hideMark/>
          </w:tcPr>
          <w:p w:rsidR="00B97BE8" w:rsidRPr="00B97BE8" w:rsidRDefault="00B97BE8" w:rsidP="00B97BE8">
            <w:pPr>
              <w:jc w:val="right"/>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8,855</w:t>
            </w:r>
          </w:p>
        </w:tc>
        <w:tc>
          <w:tcPr>
            <w:tcW w:w="1540" w:type="dxa"/>
            <w:tcBorders>
              <w:top w:val="nil"/>
              <w:left w:val="nil"/>
              <w:bottom w:val="single" w:sz="4" w:space="0" w:color="538ED5"/>
              <w:right w:val="double" w:sz="6" w:space="0" w:color="538ED5"/>
            </w:tcBorders>
            <w:shd w:val="clear" w:color="000000" w:fill="D8D8D8"/>
            <w:noWrap/>
            <w:vAlign w:val="center"/>
            <w:hideMark/>
          </w:tcPr>
          <w:p w:rsidR="00B97BE8" w:rsidRPr="00B97BE8" w:rsidRDefault="00B97BE8" w:rsidP="00B97BE8">
            <w:pPr>
              <w:jc w:val="right"/>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8,855</w:t>
            </w:r>
          </w:p>
        </w:tc>
      </w:tr>
      <w:tr w:rsidR="00B97BE8" w:rsidRPr="00B97BE8" w:rsidTr="00B97BE8">
        <w:trPr>
          <w:trHeight w:val="499"/>
        </w:trPr>
        <w:tc>
          <w:tcPr>
            <w:tcW w:w="4480" w:type="dxa"/>
            <w:tcBorders>
              <w:top w:val="nil"/>
              <w:left w:val="double" w:sz="6" w:space="0" w:color="538ED5"/>
              <w:bottom w:val="single" w:sz="4" w:space="0" w:color="538ED5"/>
              <w:right w:val="single" w:sz="4" w:space="0" w:color="538ED5"/>
            </w:tcBorders>
            <w:shd w:val="clear" w:color="auto" w:fill="auto"/>
            <w:vAlign w:val="center"/>
            <w:hideMark/>
          </w:tcPr>
          <w:p w:rsidR="00B97BE8" w:rsidRPr="00B97BE8" w:rsidRDefault="00B97BE8" w:rsidP="00B97BE8">
            <w:pPr>
              <w:jc w:val="left"/>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2. Učešća u kapitalu koja se vrednuju metodom učešća</w:t>
            </w:r>
          </w:p>
        </w:tc>
        <w:tc>
          <w:tcPr>
            <w:tcW w:w="760" w:type="dxa"/>
            <w:tcBorders>
              <w:top w:val="nil"/>
              <w:left w:val="nil"/>
              <w:bottom w:val="single" w:sz="4" w:space="0" w:color="538ED5"/>
              <w:right w:val="single" w:sz="4" w:space="0" w:color="538ED5"/>
            </w:tcBorders>
            <w:shd w:val="clear" w:color="auto" w:fill="auto"/>
            <w:vAlign w:val="center"/>
            <w:hideMark/>
          </w:tcPr>
          <w:p w:rsidR="00B97BE8" w:rsidRPr="00B97BE8" w:rsidRDefault="00B97BE8" w:rsidP="00B97BE8">
            <w:pPr>
              <w:jc w:val="center"/>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011</w:t>
            </w:r>
          </w:p>
        </w:tc>
        <w:tc>
          <w:tcPr>
            <w:tcW w:w="1540" w:type="dxa"/>
            <w:tcBorders>
              <w:top w:val="nil"/>
              <w:left w:val="nil"/>
              <w:bottom w:val="single" w:sz="4" w:space="0" w:color="538ED5"/>
              <w:right w:val="single" w:sz="4" w:space="0" w:color="538ED5"/>
            </w:tcBorders>
            <w:shd w:val="clear" w:color="auto" w:fill="auto"/>
            <w:noWrap/>
            <w:vAlign w:val="center"/>
            <w:hideMark/>
          </w:tcPr>
          <w:p w:rsidR="00B97BE8" w:rsidRPr="00B97BE8" w:rsidRDefault="00B97BE8" w:rsidP="00B97BE8">
            <w:pPr>
              <w:jc w:val="right"/>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 </w:t>
            </w:r>
          </w:p>
        </w:tc>
        <w:tc>
          <w:tcPr>
            <w:tcW w:w="1540" w:type="dxa"/>
            <w:tcBorders>
              <w:top w:val="nil"/>
              <w:left w:val="nil"/>
              <w:bottom w:val="single" w:sz="4" w:space="0" w:color="538ED5"/>
              <w:right w:val="double" w:sz="6" w:space="0" w:color="538ED5"/>
            </w:tcBorders>
            <w:shd w:val="clear" w:color="000000" w:fill="D8D8D8"/>
            <w:noWrap/>
            <w:vAlign w:val="center"/>
            <w:hideMark/>
          </w:tcPr>
          <w:p w:rsidR="00B97BE8" w:rsidRPr="00B97BE8" w:rsidRDefault="00B97BE8" w:rsidP="00B97BE8">
            <w:pPr>
              <w:jc w:val="right"/>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 </w:t>
            </w:r>
          </w:p>
        </w:tc>
      </w:tr>
      <w:tr w:rsidR="00B97BE8" w:rsidRPr="00B97BE8" w:rsidTr="00B97BE8">
        <w:trPr>
          <w:trHeight w:val="499"/>
        </w:trPr>
        <w:tc>
          <w:tcPr>
            <w:tcW w:w="4480" w:type="dxa"/>
            <w:tcBorders>
              <w:top w:val="nil"/>
              <w:left w:val="double" w:sz="6" w:space="0" w:color="538ED5"/>
              <w:bottom w:val="single" w:sz="4" w:space="0" w:color="538ED5"/>
              <w:right w:val="single" w:sz="4" w:space="0" w:color="538ED5"/>
            </w:tcBorders>
            <w:shd w:val="clear" w:color="auto" w:fill="auto"/>
            <w:vAlign w:val="center"/>
            <w:hideMark/>
          </w:tcPr>
          <w:p w:rsidR="00B97BE8" w:rsidRPr="00B97BE8" w:rsidRDefault="00B97BE8" w:rsidP="00B97BE8">
            <w:pPr>
              <w:jc w:val="left"/>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3. Ostali dugoročni finansijski plasmani</w:t>
            </w:r>
          </w:p>
        </w:tc>
        <w:tc>
          <w:tcPr>
            <w:tcW w:w="760" w:type="dxa"/>
            <w:tcBorders>
              <w:top w:val="nil"/>
              <w:left w:val="nil"/>
              <w:bottom w:val="single" w:sz="4" w:space="0" w:color="538ED5"/>
              <w:right w:val="single" w:sz="4" w:space="0" w:color="538ED5"/>
            </w:tcBorders>
            <w:shd w:val="clear" w:color="auto" w:fill="auto"/>
            <w:vAlign w:val="center"/>
            <w:hideMark/>
          </w:tcPr>
          <w:p w:rsidR="00B97BE8" w:rsidRPr="00B97BE8" w:rsidRDefault="00B97BE8" w:rsidP="00B97BE8">
            <w:pPr>
              <w:jc w:val="center"/>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012</w:t>
            </w:r>
          </w:p>
        </w:tc>
        <w:tc>
          <w:tcPr>
            <w:tcW w:w="1540" w:type="dxa"/>
            <w:tcBorders>
              <w:top w:val="nil"/>
              <w:left w:val="nil"/>
              <w:bottom w:val="single" w:sz="4" w:space="0" w:color="538ED5"/>
              <w:right w:val="single" w:sz="4" w:space="0" w:color="538ED5"/>
            </w:tcBorders>
            <w:shd w:val="clear" w:color="auto" w:fill="auto"/>
            <w:noWrap/>
            <w:vAlign w:val="center"/>
            <w:hideMark/>
          </w:tcPr>
          <w:p w:rsidR="00B97BE8" w:rsidRPr="00B97BE8" w:rsidRDefault="00B97BE8" w:rsidP="00B97BE8">
            <w:pPr>
              <w:jc w:val="right"/>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-8,855</w:t>
            </w:r>
          </w:p>
        </w:tc>
        <w:tc>
          <w:tcPr>
            <w:tcW w:w="1540" w:type="dxa"/>
            <w:tcBorders>
              <w:top w:val="nil"/>
              <w:left w:val="nil"/>
              <w:bottom w:val="single" w:sz="4" w:space="0" w:color="538ED5"/>
              <w:right w:val="double" w:sz="6" w:space="0" w:color="538ED5"/>
            </w:tcBorders>
            <w:shd w:val="clear" w:color="000000" w:fill="D8D8D8"/>
            <w:noWrap/>
            <w:vAlign w:val="center"/>
            <w:hideMark/>
          </w:tcPr>
          <w:p w:rsidR="00B97BE8" w:rsidRPr="00B97BE8" w:rsidRDefault="00B97BE8" w:rsidP="00B97BE8">
            <w:pPr>
              <w:jc w:val="right"/>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-8,855</w:t>
            </w:r>
          </w:p>
        </w:tc>
      </w:tr>
      <w:tr w:rsidR="00B97BE8" w:rsidRPr="00B97BE8" w:rsidTr="00B97BE8">
        <w:trPr>
          <w:trHeight w:val="499"/>
        </w:trPr>
        <w:tc>
          <w:tcPr>
            <w:tcW w:w="4480" w:type="dxa"/>
            <w:tcBorders>
              <w:top w:val="nil"/>
              <w:left w:val="double" w:sz="6" w:space="0" w:color="538ED5"/>
              <w:bottom w:val="single" w:sz="4" w:space="0" w:color="538ED5"/>
              <w:right w:val="single" w:sz="4" w:space="0" w:color="538ED5"/>
            </w:tcBorders>
            <w:shd w:val="clear" w:color="auto" w:fill="auto"/>
            <w:vAlign w:val="center"/>
            <w:hideMark/>
          </w:tcPr>
          <w:p w:rsidR="00B97BE8" w:rsidRPr="00B97BE8" w:rsidRDefault="00B97BE8" w:rsidP="00B97BE8">
            <w:pPr>
              <w:jc w:val="left"/>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C. ODLOŽENA PORESKA SREDSTVA</w:t>
            </w:r>
          </w:p>
        </w:tc>
        <w:tc>
          <w:tcPr>
            <w:tcW w:w="760" w:type="dxa"/>
            <w:tcBorders>
              <w:top w:val="nil"/>
              <w:left w:val="nil"/>
              <w:bottom w:val="single" w:sz="4" w:space="0" w:color="538ED5"/>
              <w:right w:val="single" w:sz="4" w:space="0" w:color="538ED5"/>
            </w:tcBorders>
            <w:shd w:val="clear" w:color="auto" w:fill="auto"/>
            <w:vAlign w:val="center"/>
            <w:hideMark/>
          </w:tcPr>
          <w:p w:rsidR="00B97BE8" w:rsidRPr="00B97BE8" w:rsidRDefault="00B97BE8" w:rsidP="00B97BE8">
            <w:pPr>
              <w:jc w:val="center"/>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013</w:t>
            </w:r>
          </w:p>
        </w:tc>
        <w:tc>
          <w:tcPr>
            <w:tcW w:w="1540" w:type="dxa"/>
            <w:tcBorders>
              <w:top w:val="nil"/>
              <w:left w:val="nil"/>
              <w:bottom w:val="single" w:sz="4" w:space="0" w:color="538ED5"/>
              <w:right w:val="single" w:sz="4" w:space="0" w:color="538ED5"/>
            </w:tcBorders>
            <w:shd w:val="clear" w:color="auto" w:fill="auto"/>
            <w:noWrap/>
            <w:vAlign w:val="center"/>
            <w:hideMark/>
          </w:tcPr>
          <w:p w:rsidR="00B97BE8" w:rsidRPr="00B97BE8" w:rsidRDefault="00B97BE8" w:rsidP="00B97BE8">
            <w:pPr>
              <w:jc w:val="right"/>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 </w:t>
            </w:r>
          </w:p>
        </w:tc>
        <w:tc>
          <w:tcPr>
            <w:tcW w:w="1540" w:type="dxa"/>
            <w:tcBorders>
              <w:top w:val="nil"/>
              <w:left w:val="nil"/>
              <w:bottom w:val="single" w:sz="4" w:space="0" w:color="538ED5"/>
              <w:right w:val="double" w:sz="6" w:space="0" w:color="538ED5"/>
            </w:tcBorders>
            <w:shd w:val="clear" w:color="000000" w:fill="D8D8D8"/>
            <w:noWrap/>
            <w:vAlign w:val="center"/>
            <w:hideMark/>
          </w:tcPr>
          <w:p w:rsidR="00B97BE8" w:rsidRPr="00B97BE8" w:rsidRDefault="00B97BE8" w:rsidP="00B97BE8">
            <w:pPr>
              <w:jc w:val="right"/>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 </w:t>
            </w:r>
          </w:p>
        </w:tc>
      </w:tr>
      <w:tr w:rsidR="00B97BE8" w:rsidRPr="00B97BE8" w:rsidTr="00B97BE8">
        <w:trPr>
          <w:trHeight w:val="510"/>
        </w:trPr>
        <w:tc>
          <w:tcPr>
            <w:tcW w:w="4480" w:type="dxa"/>
            <w:tcBorders>
              <w:top w:val="nil"/>
              <w:left w:val="double" w:sz="6" w:space="0" w:color="538ED5"/>
              <w:bottom w:val="single" w:sz="4" w:space="0" w:color="538ED5"/>
              <w:right w:val="single" w:sz="4" w:space="0" w:color="538ED5"/>
            </w:tcBorders>
            <w:shd w:val="clear" w:color="auto" w:fill="auto"/>
            <w:vAlign w:val="center"/>
            <w:hideMark/>
          </w:tcPr>
          <w:p w:rsidR="00B97BE8" w:rsidRPr="00B97BE8" w:rsidRDefault="00B97BE8" w:rsidP="00B97BE8">
            <w:pPr>
              <w:jc w:val="left"/>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D. STALNA SREDSTVA NAMENJENA PRODAJI I SREDSTVA POSLOVANJA KOJE JE OBUSTAVLJENO</w:t>
            </w:r>
          </w:p>
        </w:tc>
        <w:tc>
          <w:tcPr>
            <w:tcW w:w="760" w:type="dxa"/>
            <w:tcBorders>
              <w:top w:val="nil"/>
              <w:left w:val="nil"/>
              <w:bottom w:val="single" w:sz="4" w:space="0" w:color="538ED5"/>
              <w:right w:val="single" w:sz="4" w:space="0" w:color="538ED5"/>
            </w:tcBorders>
            <w:shd w:val="clear" w:color="auto" w:fill="auto"/>
            <w:vAlign w:val="center"/>
            <w:hideMark/>
          </w:tcPr>
          <w:p w:rsidR="00B97BE8" w:rsidRPr="00B97BE8" w:rsidRDefault="00B97BE8" w:rsidP="00B97BE8">
            <w:pPr>
              <w:jc w:val="center"/>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014</w:t>
            </w:r>
          </w:p>
        </w:tc>
        <w:tc>
          <w:tcPr>
            <w:tcW w:w="1540" w:type="dxa"/>
            <w:tcBorders>
              <w:top w:val="nil"/>
              <w:left w:val="nil"/>
              <w:bottom w:val="single" w:sz="4" w:space="0" w:color="538ED5"/>
              <w:right w:val="single" w:sz="4" w:space="0" w:color="538ED5"/>
            </w:tcBorders>
            <w:shd w:val="clear" w:color="auto" w:fill="auto"/>
            <w:noWrap/>
            <w:vAlign w:val="center"/>
            <w:hideMark/>
          </w:tcPr>
          <w:p w:rsidR="00B97BE8" w:rsidRPr="00B97BE8" w:rsidRDefault="00B97BE8" w:rsidP="00B97BE8">
            <w:pPr>
              <w:jc w:val="right"/>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 </w:t>
            </w:r>
          </w:p>
        </w:tc>
        <w:tc>
          <w:tcPr>
            <w:tcW w:w="1540" w:type="dxa"/>
            <w:tcBorders>
              <w:top w:val="nil"/>
              <w:left w:val="nil"/>
              <w:bottom w:val="single" w:sz="4" w:space="0" w:color="538ED5"/>
              <w:right w:val="double" w:sz="6" w:space="0" w:color="538ED5"/>
            </w:tcBorders>
            <w:shd w:val="clear" w:color="000000" w:fill="D8D8D8"/>
            <w:noWrap/>
            <w:vAlign w:val="center"/>
            <w:hideMark/>
          </w:tcPr>
          <w:p w:rsidR="00B97BE8" w:rsidRPr="00B97BE8" w:rsidRDefault="00B97BE8" w:rsidP="00B97BE8">
            <w:pPr>
              <w:jc w:val="right"/>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 </w:t>
            </w:r>
          </w:p>
        </w:tc>
      </w:tr>
      <w:tr w:rsidR="00B97BE8" w:rsidRPr="00B97BE8" w:rsidTr="00B97BE8">
        <w:trPr>
          <w:trHeight w:val="499"/>
        </w:trPr>
        <w:tc>
          <w:tcPr>
            <w:tcW w:w="4480" w:type="dxa"/>
            <w:tcBorders>
              <w:top w:val="nil"/>
              <w:left w:val="double" w:sz="6" w:space="0" w:color="538ED5"/>
              <w:bottom w:val="single" w:sz="4" w:space="0" w:color="538ED5"/>
              <w:right w:val="single" w:sz="4" w:space="0" w:color="538ED5"/>
            </w:tcBorders>
            <w:shd w:val="clear" w:color="auto" w:fill="auto"/>
            <w:vAlign w:val="center"/>
            <w:hideMark/>
          </w:tcPr>
          <w:p w:rsidR="00B97BE8" w:rsidRPr="00B97BE8" w:rsidRDefault="00B97BE8" w:rsidP="00B97BE8">
            <w:pPr>
              <w:jc w:val="left"/>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E. OBRTNA SREDSTVA</w:t>
            </w:r>
          </w:p>
        </w:tc>
        <w:tc>
          <w:tcPr>
            <w:tcW w:w="760" w:type="dxa"/>
            <w:tcBorders>
              <w:top w:val="nil"/>
              <w:left w:val="nil"/>
              <w:bottom w:val="single" w:sz="4" w:space="0" w:color="538ED5"/>
              <w:right w:val="single" w:sz="4" w:space="0" w:color="538ED5"/>
            </w:tcBorders>
            <w:shd w:val="clear" w:color="auto" w:fill="auto"/>
            <w:vAlign w:val="center"/>
            <w:hideMark/>
          </w:tcPr>
          <w:p w:rsidR="00B97BE8" w:rsidRPr="00B97BE8" w:rsidRDefault="00B97BE8" w:rsidP="00B97BE8">
            <w:pPr>
              <w:jc w:val="center"/>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015</w:t>
            </w:r>
          </w:p>
        </w:tc>
        <w:tc>
          <w:tcPr>
            <w:tcW w:w="1540" w:type="dxa"/>
            <w:tcBorders>
              <w:top w:val="nil"/>
              <w:left w:val="nil"/>
              <w:bottom w:val="single" w:sz="4" w:space="0" w:color="538ED5"/>
              <w:right w:val="single" w:sz="4" w:space="0" w:color="538ED5"/>
            </w:tcBorders>
            <w:shd w:val="clear" w:color="auto" w:fill="auto"/>
            <w:noWrap/>
            <w:vAlign w:val="center"/>
            <w:hideMark/>
          </w:tcPr>
          <w:p w:rsidR="00B97BE8" w:rsidRPr="00B97BE8" w:rsidRDefault="00B97BE8" w:rsidP="00B97BE8">
            <w:pPr>
              <w:jc w:val="right"/>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319,982</w:t>
            </w:r>
          </w:p>
        </w:tc>
        <w:tc>
          <w:tcPr>
            <w:tcW w:w="1540" w:type="dxa"/>
            <w:tcBorders>
              <w:top w:val="nil"/>
              <w:left w:val="nil"/>
              <w:bottom w:val="single" w:sz="4" w:space="0" w:color="538ED5"/>
              <w:right w:val="double" w:sz="6" w:space="0" w:color="538ED5"/>
            </w:tcBorders>
            <w:shd w:val="clear" w:color="000000" w:fill="D8D8D8"/>
            <w:noWrap/>
            <w:vAlign w:val="center"/>
            <w:hideMark/>
          </w:tcPr>
          <w:p w:rsidR="00B97BE8" w:rsidRPr="00B97BE8" w:rsidRDefault="00B97BE8" w:rsidP="00B97BE8">
            <w:pPr>
              <w:jc w:val="right"/>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323,258</w:t>
            </w:r>
          </w:p>
        </w:tc>
      </w:tr>
      <w:tr w:rsidR="00B97BE8" w:rsidRPr="00B97BE8" w:rsidTr="00B97BE8">
        <w:trPr>
          <w:trHeight w:val="499"/>
        </w:trPr>
        <w:tc>
          <w:tcPr>
            <w:tcW w:w="4480" w:type="dxa"/>
            <w:tcBorders>
              <w:top w:val="nil"/>
              <w:left w:val="double" w:sz="6" w:space="0" w:color="538ED5"/>
              <w:bottom w:val="single" w:sz="4" w:space="0" w:color="538ED5"/>
              <w:right w:val="single" w:sz="4" w:space="0" w:color="538ED5"/>
            </w:tcBorders>
            <w:shd w:val="clear" w:color="auto" w:fill="auto"/>
            <w:vAlign w:val="center"/>
            <w:hideMark/>
          </w:tcPr>
          <w:p w:rsidR="00B97BE8" w:rsidRPr="00B97BE8" w:rsidRDefault="00B97BE8" w:rsidP="00B97BE8">
            <w:pPr>
              <w:jc w:val="left"/>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I. ZALIHE</w:t>
            </w:r>
          </w:p>
        </w:tc>
        <w:tc>
          <w:tcPr>
            <w:tcW w:w="760" w:type="dxa"/>
            <w:tcBorders>
              <w:top w:val="nil"/>
              <w:left w:val="nil"/>
              <w:bottom w:val="single" w:sz="4" w:space="0" w:color="538ED5"/>
              <w:right w:val="single" w:sz="4" w:space="0" w:color="538ED5"/>
            </w:tcBorders>
            <w:shd w:val="clear" w:color="auto" w:fill="auto"/>
            <w:vAlign w:val="center"/>
            <w:hideMark/>
          </w:tcPr>
          <w:p w:rsidR="00B97BE8" w:rsidRPr="00B97BE8" w:rsidRDefault="00B97BE8" w:rsidP="00B97BE8">
            <w:pPr>
              <w:jc w:val="center"/>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016</w:t>
            </w:r>
          </w:p>
        </w:tc>
        <w:tc>
          <w:tcPr>
            <w:tcW w:w="1540" w:type="dxa"/>
            <w:tcBorders>
              <w:top w:val="nil"/>
              <w:left w:val="nil"/>
              <w:bottom w:val="single" w:sz="4" w:space="0" w:color="538ED5"/>
              <w:right w:val="single" w:sz="4" w:space="0" w:color="538ED5"/>
            </w:tcBorders>
            <w:shd w:val="clear" w:color="auto" w:fill="auto"/>
            <w:noWrap/>
            <w:vAlign w:val="center"/>
            <w:hideMark/>
          </w:tcPr>
          <w:p w:rsidR="00B97BE8" w:rsidRPr="00B97BE8" w:rsidRDefault="00B97BE8" w:rsidP="00B97BE8">
            <w:pPr>
              <w:jc w:val="right"/>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3</w:t>
            </w:r>
          </w:p>
        </w:tc>
        <w:tc>
          <w:tcPr>
            <w:tcW w:w="1540" w:type="dxa"/>
            <w:tcBorders>
              <w:top w:val="nil"/>
              <w:left w:val="nil"/>
              <w:bottom w:val="single" w:sz="4" w:space="0" w:color="538ED5"/>
              <w:right w:val="double" w:sz="6" w:space="0" w:color="538ED5"/>
            </w:tcBorders>
            <w:shd w:val="clear" w:color="000000" w:fill="D8D8D8"/>
            <w:noWrap/>
            <w:vAlign w:val="center"/>
            <w:hideMark/>
          </w:tcPr>
          <w:p w:rsidR="00B97BE8" w:rsidRPr="00B97BE8" w:rsidRDefault="00B97BE8" w:rsidP="00B97BE8">
            <w:pPr>
              <w:jc w:val="right"/>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240</w:t>
            </w:r>
          </w:p>
        </w:tc>
      </w:tr>
      <w:tr w:rsidR="00B97BE8" w:rsidRPr="00B97BE8" w:rsidTr="00B97BE8">
        <w:trPr>
          <w:trHeight w:val="510"/>
        </w:trPr>
        <w:tc>
          <w:tcPr>
            <w:tcW w:w="4480" w:type="dxa"/>
            <w:tcBorders>
              <w:top w:val="nil"/>
              <w:left w:val="double" w:sz="6" w:space="0" w:color="538ED5"/>
              <w:bottom w:val="single" w:sz="4" w:space="0" w:color="538ED5"/>
              <w:right w:val="single" w:sz="4" w:space="0" w:color="538ED5"/>
            </w:tcBorders>
            <w:shd w:val="clear" w:color="auto" w:fill="auto"/>
            <w:vAlign w:val="center"/>
            <w:hideMark/>
          </w:tcPr>
          <w:p w:rsidR="00B97BE8" w:rsidRPr="00B97BE8" w:rsidRDefault="00B97BE8" w:rsidP="00B97BE8">
            <w:pPr>
              <w:jc w:val="left"/>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II. KRATKOROČNA POTRAŽIVANJA, PLASMANI I GOTOVINA (018 do 022)</w:t>
            </w:r>
          </w:p>
        </w:tc>
        <w:tc>
          <w:tcPr>
            <w:tcW w:w="760" w:type="dxa"/>
            <w:tcBorders>
              <w:top w:val="nil"/>
              <w:left w:val="nil"/>
              <w:bottom w:val="single" w:sz="4" w:space="0" w:color="538ED5"/>
              <w:right w:val="single" w:sz="4" w:space="0" w:color="538ED5"/>
            </w:tcBorders>
            <w:shd w:val="clear" w:color="auto" w:fill="auto"/>
            <w:vAlign w:val="center"/>
            <w:hideMark/>
          </w:tcPr>
          <w:p w:rsidR="00B97BE8" w:rsidRPr="00B97BE8" w:rsidRDefault="00B97BE8" w:rsidP="00B97BE8">
            <w:pPr>
              <w:jc w:val="center"/>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017</w:t>
            </w:r>
          </w:p>
        </w:tc>
        <w:tc>
          <w:tcPr>
            <w:tcW w:w="1540" w:type="dxa"/>
            <w:tcBorders>
              <w:top w:val="nil"/>
              <w:left w:val="nil"/>
              <w:bottom w:val="single" w:sz="4" w:space="0" w:color="538ED5"/>
              <w:right w:val="single" w:sz="4" w:space="0" w:color="538ED5"/>
            </w:tcBorders>
            <w:shd w:val="clear" w:color="auto" w:fill="auto"/>
            <w:noWrap/>
            <w:vAlign w:val="center"/>
            <w:hideMark/>
          </w:tcPr>
          <w:p w:rsidR="00B97BE8" w:rsidRPr="00B97BE8" w:rsidRDefault="00B97BE8" w:rsidP="00B97BE8">
            <w:pPr>
              <w:jc w:val="right"/>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74,712</w:t>
            </w:r>
          </w:p>
        </w:tc>
        <w:tc>
          <w:tcPr>
            <w:tcW w:w="1540" w:type="dxa"/>
            <w:tcBorders>
              <w:top w:val="nil"/>
              <w:left w:val="nil"/>
              <w:bottom w:val="single" w:sz="4" w:space="0" w:color="538ED5"/>
              <w:right w:val="double" w:sz="6" w:space="0" w:color="538ED5"/>
            </w:tcBorders>
            <w:shd w:val="clear" w:color="000000" w:fill="D8D8D8"/>
            <w:noWrap/>
            <w:vAlign w:val="center"/>
            <w:hideMark/>
          </w:tcPr>
          <w:p w:rsidR="00B97BE8" w:rsidRPr="00B97BE8" w:rsidRDefault="00B97BE8" w:rsidP="00B97BE8">
            <w:pPr>
              <w:jc w:val="right"/>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76,458</w:t>
            </w:r>
          </w:p>
        </w:tc>
      </w:tr>
      <w:tr w:rsidR="00B97BE8" w:rsidRPr="00B97BE8" w:rsidTr="00B97BE8">
        <w:trPr>
          <w:trHeight w:val="499"/>
        </w:trPr>
        <w:tc>
          <w:tcPr>
            <w:tcW w:w="4480" w:type="dxa"/>
            <w:tcBorders>
              <w:top w:val="nil"/>
              <w:left w:val="double" w:sz="6" w:space="0" w:color="538ED5"/>
              <w:bottom w:val="single" w:sz="4" w:space="0" w:color="538ED5"/>
              <w:right w:val="single" w:sz="4" w:space="0" w:color="538ED5"/>
            </w:tcBorders>
            <w:shd w:val="clear" w:color="auto" w:fill="auto"/>
            <w:vAlign w:val="center"/>
            <w:hideMark/>
          </w:tcPr>
          <w:p w:rsidR="00B97BE8" w:rsidRPr="00B97BE8" w:rsidRDefault="00B97BE8" w:rsidP="00B97BE8">
            <w:pPr>
              <w:jc w:val="left"/>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1. Potraživanja od kupaca</w:t>
            </w:r>
          </w:p>
        </w:tc>
        <w:tc>
          <w:tcPr>
            <w:tcW w:w="760" w:type="dxa"/>
            <w:tcBorders>
              <w:top w:val="nil"/>
              <w:left w:val="nil"/>
              <w:bottom w:val="single" w:sz="4" w:space="0" w:color="538ED5"/>
              <w:right w:val="single" w:sz="4" w:space="0" w:color="538ED5"/>
            </w:tcBorders>
            <w:shd w:val="clear" w:color="auto" w:fill="auto"/>
            <w:vAlign w:val="center"/>
            <w:hideMark/>
          </w:tcPr>
          <w:p w:rsidR="00B97BE8" w:rsidRPr="00B97BE8" w:rsidRDefault="00B97BE8" w:rsidP="00B97BE8">
            <w:pPr>
              <w:jc w:val="center"/>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018</w:t>
            </w:r>
          </w:p>
        </w:tc>
        <w:tc>
          <w:tcPr>
            <w:tcW w:w="1540" w:type="dxa"/>
            <w:tcBorders>
              <w:top w:val="nil"/>
              <w:left w:val="nil"/>
              <w:bottom w:val="single" w:sz="4" w:space="0" w:color="538ED5"/>
              <w:right w:val="single" w:sz="4" w:space="0" w:color="538ED5"/>
            </w:tcBorders>
            <w:shd w:val="clear" w:color="auto" w:fill="auto"/>
            <w:noWrap/>
            <w:vAlign w:val="center"/>
            <w:hideMark/>
          </w:tcPr>
          <w:p w:rsidR="00B97BE8" w:rsidRPr="00B97BE8" w:rsidRDefault="00B97BE8" w:rsidP="00B97BE8">
            <w:pPr>
              <w:jc w:val="right"/>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34,712</w:t>
            </w:r>
          </w:p>
        </w:tc>
        <w:tc>
          <w:tcPr>
            <w:tcW w:w="1540" w:type="dxa"/>
            <w:tcBorders>
              <w:top w:val="nil"/>
              <w:left w:val="nil"/>
              <w:bottom w:val="single" w:sz="4" w:space="0" w:color="538ED5"/>
              <w:right w:val="double" w:sz="6" w:space="0" w:color="538ED5"/>
            </w:tcBorders>
            <w:shd w:val="clear" w:color="000000" w:fill="D8D8D8"/>
            <w:noWrap/>
            <w:vAlign w:val="center"/>
            <w:hideMark/>
          </w:tcPr>
          <w:p w:rsidR="00B97BE8" w:rsidRPr="00B97BE8" w:rsidRDefault="00B97BE8" w:rsidP="00B97BE8">
            <w:pPr>
              <w:jc w:val="right"/>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36,456</w:t>
            </w:r>
          </w:p>
        </w:tc>
      </w:tr>
      <w:tr w:rsidR="00B97BE8" w:rsidRPr="00B97BE8" w:rsidTr="00B97BE8">
        <w:trPr>
          <w:trHeight w:val="499"/>
        </w:trPr>
        <w:tc>
          <w:tcPr>
            <w:tcW w:w="4480" w:type="dxa"/>
            <w:tcBorders>
              <w:top w:val="nil"/>
              <w:left w:val="double" w:sz="6" w:space="0" w:color="538ED5"/>
              <w:bottom w:val="single" w:sz="4" w:space="0" w:color="538ED5"/>
              <w:right w:val="single" w:sz="4" w:space="0" w:color="538ED5"/>
            </w:tcBorders>
            <w:shd w:val="clear" w:color="auto" w:fill="auto"/>
            <w:vAlign w:val="center"/>
            <w:hideMark/>
          </w:tcPr>
          <w:p w:rsidR="00B97BE8" w:rsidRPr="00B97BE8" w:rsidRDefault="00B97BE8" w:rsidP="00B97BE8">
            <w:pPr>
              <w:jc w:val="left"/>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2. Potraživanja od ostalih povezanih lica</w:t>
            </w:r>
          </w:p>
        </w:tc>
        <w:tc>
          <w:tcPr>
            <w:tcW w:w="760" w:type="dxa"/>
            <w:tcBorders>
              <w:top w:val="nil"/>
              <w:left w:val="nil"/>
              <w:bottom w:val="single" w:sz="4" w:space="0" w:color="538ED5"/>
              <w:right w:val="single" w:sz="4" w:space="0" w:color="538ED5"/>
            </w:tcBorders>
            <w:shd w:val="clear" w:color="auto" w:fill="auto"/>
            <w:vAlign w:val="center"/>
            <w:hideMark/>
          </w:tcPr>
          <w:p w:rsidR="00B97BE8" w:rsidRPr="00B97BE8" w:rsidRDefault="00B97BE8" w:rsidP="00B97BE8">
            <w:pPr>
              <w:jc w:val="center"/>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019</w:t>
            </w:r>
          </w:p>
        </w:tc>
        <w:tc>
          <w:tcPr>
            <w:tcW w:w="1540" w:type="dxa"/>
            <w:tcBorders>
              <w:top w:val="nil"/>
              <w:left w:val="nil"/>
              <w:bottom w:val="single" w:sz="4" w:space="0" w:color="538ED5"/>
              <w:right w:val="single" w:sz="4" w:space="0" w:color="538ED5"/>
            </w:tcBorders>
            <w:shd w:val="clear" w:color="auto" w:fill="auto"/>
            <w:noWrap/>
            <w:vAlign w:val="center"/>
            <w:hideMark/>
          </w:tcPr>
          <w:p w:rsidR="00B97BE8" w:rsidRPr="00B97BE8" w:rsidRDefault="00B97BE8" w:rsidP="00B97BE8">
            <w:pPr>
              <w:jc w:val="right"/>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40,000</w:t>
            </w:r>
          </w:p>
        </w:tc>
        <w:tc>
          <w:tcPr>
            <w:tcW w:w="1540" w:type="dxa"/>
            <w:tcBorders>
              <w:top w:val="nil"/>
              <w:left w:val="nil"/>
              <w:bottom w:val="single" w:sz="4" w:space="0" w:color="538ED5"/>
              <w:right w:val="double" w:sz="6" w:space="0" w:color="538ED5"/>
            </w:tcBorders>
            <w:shd w:val="clear" w:color="000000" w:fill="D8D8D8"/>
            <w:noWrap/>
            <w:vAlign w:val="center"/>
            <w:hideMark/>
          </w:tcPr>
          <w:p w:rsidR="00B97BE8" w:rsidRPr="00B97BE8" w:rsidRDefault="00B97BE8" w:rsidP="00B97BE8">
            <w:pPr>
              <w:jc w:val="right"/>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40,002</w:t>
            </w:r>
          </w:p>
        </w:tc>
      </w:tr>
      <w:tr w:rsidR="00B97BE8" w:rsidRPr="00B97BE8" w:rsidTr="00B97BE8">
        <w:trPr>
          <w:trHeight w:val="499"/>
        </w:trPr>
        <w:tc>
          <w:tcPr>
            <w:tcW w:w="4480" w:type="dxa"/>
            <w:tcBorders>
              <w:top w:val="nil"/>
              <w:left w:val="double" w:sz="6" w:space="0" w:color="538ED5"/>
              <w:bottom w:val="single" w:sz="4" w:space="0" w:color="538ED5"/>
              <w:right w:val="single" w:sz="4" w:space="0" w:color="538ED5"/>
            </w:tcBorders>
            <w:shd w:val="clear" w:color="auto" w:fill="auto"/>
            <w:vAlign w:val="center"/>
            <w:hideMark/>
          </w:tcPr>
          <w:p w:rsidR="00B97BE8" w:rsidRPr="00B97BE8" w:rsidRDefault="00B97BE8" w:rsidP="00B97BE8">
            <w:pPr>
              <w:jc w:val="left"/>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Ostali kratkoročni plasmani</w:t>
            </w:r>
          </w:p>
        </w:tc>
        <w:tc>
          <w:tcPr>
            <w:tcW w:w="760" w:type="dxa"/>
            <w:tcBorders>
              <w:top w:val="nil"/>
              <w:left w:val="nil"/>
              <w:bottom w:val="single" w:sz="4" w:space="0" w:color="538ED5"/>
              <w:right w:val="single" w:sz="4" w:space="0" w:color="538ED5"/>
            </w:tcBorders>
            <w:shd w:val="clear" w:color="auto" w:fill="auto"/>
            <w:vAlign w:val="center"/>
            <w:hideMark/>
          </w:tcPr>
          <w:p w:rsidR="00B97BE8" w:rsidRPr="00B97BE8" w:rsidRDefault="00B97BE8" w:rsidP="00B97BE8">
            <w:pPr>
              <w:jc w:val="center"/>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020</w:t>
            </w:r>
          </w:p>
        </w:tc>
        <w:tc>
          <w:tcPr>
            <w:tcW w:w="1540" w:type="dxa"/>
            <w:tcBorders>
              <w:top w:val="nil"/>
              <w:left w:val="nil"/>
              <w:bottom w:val="single" w:sz="4" w:space="0" w:color="538ED5"/>
              <w:right w:val="single" w:sz="4" w:space="0" w:color="538ED5"/>
            </w:tcBorders>
            <w:shd w:val="clear" w:color="auto" w:fill="auto"/>
            <w:noWrap/>
            <w:vAlign w:val="center"/>
            <w:hideMark/>
          </w:tcPr>
          <w:p w:rsidR="00B97BE8" w:rsidRPr="00B97BE8" w:rsidRDefault="00B97BE8" w:rsidP="00B97BE8">
            <w:pPr>
              <w:jc w:val="right"/>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78,601</w:t>
            </w:r>
          </w:p>
        </w:tc>
        <w:tc>
          <w:tcPr>
            <w:tcW w:w="1540" w:type="dxa"/>
            <w:tcBorders>
              <w:top w:val="nil"/>
              <w:left w:val="nil"/>
              <w:bottom w:val="single" w:sz="4" w:space="0" w:color="538ED5"/>
              <w:right w:val="double" w:sz="6" w:space="0" w:color="538ED5"/>
            </w:tcBorders>
            <w:shd w:val="clear" w:color="000000" w:fill="D8D8D8"/>
            <w:noWrap/>
            <w:vAlign w:val="center"/>
            <w:hideMark/>
          </w:tcPr>
          <w:p w:rsidR="00B97BE8" w:rsidRPr="00B97BE8" w:rsidRDefault="00B97BE8" w:rsidP="00B97BE8">
            <w:pPr>
              <w:jc w:val="right"/>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78,601</w:t>
            </w:r>
          </w:p>
        </w:tc>
      </w:tr>
      <w:tr w:rsidR="00B97BE8" w:rsidRPr="00B97BE8" w:rsidTr="00B97BE8">
        <w:trPr>
          <w:trHeight w:val="499"/>
        </w:trPr>
        <w:tc>
          <w:tcPr>
            <w:tcW w:w="4480" w:type="dxa"/>
            <w:tcBorders>
              <w:top w:val="nil"/>
              <w:left w:val="double" w:sz="6" w:space="0" w:color="538ED5"/>
              <w:bottom w:val="single" w:sz="4" w:space="0" w:color="538ED5"/>
              <w:right w:val="single" w:sz="4" w:space="0" w:color="538ED5"/>
            </w:tcBorders>
            <w:shd w:val="clear" w:color="auto" w:fill="auto"/>
            <w:vAlign w:val="center"/>
            <w:hideMark/>
          </w:tcPr>
          <w:p w:rsidR="00B97BE8" w:rsidRPr="00B97BE8" w:rsidRDefault="00B97BE8" w:rsidP="00B97BE8">
            <w:pPr>
              <w:jc w:val="left"/>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4. Gotovinski ekvivalenti i gotovina</w:t>
            </w:r>
          </w:p>
        </w:tc>
        <w:tc>
          <w:tcPr>
            <w:tcW w:w="760" w:type="dxa"/>
            <w:tcBorders>
              <w:top w:val="nil"/>
              <w:left w:val="nil"/>
              <w:bottom w:val="single" w:sz="4" w:space="0" w:color="538ED5"/>
              <w:right w:val="single" w:sz="4" w:space="0" w:color="538ED5"/>
            </w:tcBorders>
            <w:shd w:val="clear" w:color="auto" w:fill="auto"/>
            <w:vAlign w:val="center"/>
            <w:hideMark/>
          </w:tcPr>
          <w:p w:rsidR="00B97BE8" w:rsidRPr="00B97BE8" w:rsidRDefault="00B97BE8" w:rsidP="00B97BE8">
            <w:pPr>
              <w:jc w:val="center"/>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021</w:t>
            </w:r>
          </w:p>
        </w:tc>
        <w:tc>
          <w:tcPr>
            <w:tcW w:w="1540" w:type="dxa"/>
            <w:tcBorders>
              <w:top w:val="nil"/>
              <w:left w:val="nil"/>
              <w:bottom w:val="single" w:sz="4" w:space="0" w:color="538ED5"/>
              <w:right w:val="single" w:sz="4" w:space="0" w:color="538ED5"/>
            </w:tcBorders>
            <w:shd w:val="clear" w:color="auto" w:fill="auto"/>
            <w:noWrap/>
            <w:vAlign w:val="center"/>
            <w:hideMark/>
          </w:tcPr>
          <w:p w:rsidR="00B97BE8" w:rsidRPr="00B97BE8" w:rsidRDefault="00B97BE8" w:rsidP="00B97BE8">
            <w:pPr>
              <w:jc w:val="right"/>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166,666</w:t>
            </w:r>
          </w:p>
        </w:tc>
        <w:tc>
          <w:tcPr>
            <w:tcW w:w="1540" w:type="dxa"/>
            <w:tcBorders>
              <w:top w:val="nil"/>
              <w:left w:val="nil"/>
              <w:bottom w:val="single" w:sz="4" w:space="0" w:color="538ED5"/>
              <w:right w:val="double" w:sz="6" w:space="0" w:color="538ED5"/>
            </w:tcBorders>
            <w:shd w:val="clear" w:color="000000" w:fill="D8D8D8"/>
            <w:noWrap/>
            <w:vAlign w:val="center"/>
            <w:hideMark/>
          </w:tcPr>
          <w:p w:rsidR="00B97BE8" w:rsidRPr="00B97BE8" w:rsidRDefault="00B97BE8" w:rsidP="00B97BE8">
            <w:pPr>
              <w:jc w:val="right"/>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167,959</w:t>
            </w:r>
          </w:p>
        </w:tc>
      </w:tr>
      <w:tr w:rsidR="00B97BE8" w:rsidRPr="00B97BE8" w:rsidTr="00B97BE8">
        <w:trPr>
          <w:trHeight w:val="499"/>
        </w:trPr>
        <w:tc>
          <w:tcPr>
            <w:tcW w:w="4480" w:type="dxa"/>
            <w:tcBorders>
              <w:top w:val="nil"/>
              <w:left w:val="double" w:sz="6" w:space="0" w:color="538ED5"/>
              <w:bottom w:val="single" w:sz="4" w:space="0" w:color="538ED5"/>
              <w:right w:val="single" w:sz="4" w:space="0" w:color="538ED5"/>
            </w:tcBorders>
            <w:shd w:val="clear" w:color="auto" w:fill="auto"/>
            <w:vAlign w:val="center"/>
            <w:hideMark/>
          </w:tcPr>
          <w:p w:rsidR="00B97BE8" w:rsidRPr="00B97BE8" w:rsidRDefault="00B97BE8" w:rsidP="00B97BE8">
            <w:pPr>
              <w:jc w:val="left"/>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5. Porez na dodatu vrijednost i AVR</w:t>
            </w:r>
          </w:p>
        </w:tc>
        <w:tc>
          <w:tcPr>
            <w:tcW w:w="760" w:type="dxa"/>
            <w:tcBorders>
              <w:top w:val="nil"/>
              <w:left w:val="nil"/>
              <w:bottom w:val="single" w:sz="4" w:space="0" w:color="538ED5"/>
              <w:right w:val="single" w:sz="4" w:space="0" w:color="538ED5"/>
            </w:tcBorders>
            <w:shd w:val="clear" w:color="auto" w:fill="auto"/>
            <w:vAlign w:val="center"/>
            <w:hideMark/>
          </w:tcPr>
          <w:p w:rsidR="00B97BE8" w:rsidRPr="00B97BE8" w:rsidRDefault="00B97BE8" w:rsidP="00B97BE8">
            <w:pPr>
              <w:jc w:val="center"/>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022</w:t>
            </w:r>
          </w:p>
        </w:tc>
        <w:tc>
          <w:tcPr>
            <w:tcW w:w="1540" w:type="dxa"/>
            <w:tcBorders>
              <w:top w:val="nil"/>
              <w:left w:val="nil"/>
              <w:bottom w:val="single" w:sz="4" w:space="0" w:color="538ED5"/>
              <w:right w:val="single" w:sz="4" w:space="0" w:color="538ED5"/>
            </w:tcBorders>
            <w:shd w:val="clear" w:color="auto" w:fill="auto"/>
            <w:noWrap/>
            <w:vAlign w:val="center"/>
            <w:hideMark/>
          </w:tcPr>
          <w:p w:rsidR="00B97BE8" w:rsidRPr="00B97BE8" w:rsidRDefault="00B97BE8" w:rsidP="00B97BE8">
            <w:pPr>
              <w:jc w:val="right"/>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217</w:t>
            </w:r>
          </w:p>
        </w:tc>
        <w:tc>
          <w:tcPr>
            <w:tcW w:w="1540" w:type="dxa"/>
            <w:tcBorders>
              <w:top w:val="nil"/>
              <w:left w:val="nil"/>
              <w:bottom w:val="single" w:sz="4" w:space="0" w:color="538ED5"/>
              <w:right w:val="double" w:sz="6" w:space="0" w:color="538ED5"/>
            </w:tcBorders>
            <w:shd w:val="clear" w:color="000000" w:fill="D8D8D8"/>
            <w:noWrap/>
            <w:vAlign w:val="center"/>
            <w:hideMark/>
          </w:tcPr>
          <w:p w:rsidR="00B97BE8" w:rsidRPr="00B97BE8" w:rsidRDefault="00B97BE8" w:rsidP="00B97BE8">
            <w:pPr>
              <w:jc w:val="right"/>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1,015</w:t>
            </w:r>
          </w:p>
        </w:tc>
      </w:tr>
      <w:tr w:rsidR="00B97BE8" w:rsidRPr="00B97BE8" w:rsidTr="00B97BE8">
        <w:trPr>
          <w:trHeight w:val="499"/>
        </w:trPr>
        <w:tc>
          <w:tcPr>
            <w:tcW w:w="4480" w:type="dxa"/>
            <w:tcBorders>
              <w:top w:val="nil"/>
              <w:left w:val="double" w:sz="6" w:space="0" w:color="538ED5"/>
              <w:bottom w:val="double" w:sz="6" w:space="0" w:color="538ED5"/>
              <w:right w:val="single" w:sz="4" w:space="0" w:color="538ED5"/>
            </w:tcBorders>
            <w:shd w:val="clear" w:color="auto" w:fill="auto"/>
            <w:vAlign w:val="center"/>
            <w:hideMark/>
          </w:tcPr>
          <w:p w:rsidR="00B97BE8" w:rsidRPr="00B97BE8" w:rsidRDefault="00B97BE8" w:rsidP="00B97BE8">
            <w:pPr>
              <w:jc w:val="left"/>
              <w:rPr>
                <w:rFonts w:ascii="Calibri" w:eastAsia="Times New Roman" w:hAnsi="Calibri" w:cs="Calibri"/>
                <w:b/>
                <w:bCs/>
                <w:i/>
                <w:iCs/>
                <w:color w:val="000000"/>
                <w:sz w:val="20"/>
                <w:szCs w:val="20"/>
                <w:lang w:val="en-US"/>
              </w:rPr>
            </w:pPr>
            <w:r w:rsidRPr="00B97BE8">
              <w:rPr>
                <w:rFonts w:ascii="Calibri" w:eastAsia="Times New Roman" w:hAnsi="Calibri" w:cs="Calibri"/>
                <w:b/>
                <w:bCs/>
                <w:i/>
                <w:iCs/>
                <w:color w:val="000000"/>
                <w:sz w:val="20"/>
                <w:szCs w:val="20"/>
                <w:lang w:val="en-US"/>
              </w:rPr>
              <w:t>F. UKUPNA AKTIVA (001+002+013+014+015)</w:t>
            </w:r>
          </w:p>
        </w:tc>
        <w:tc>
          <w:tcPr>
            <w:tcW w:w="760" w:type="dxa"/>
            <w:tcBorders>
              <w:top w:val="nil"/>
              <w:left w:val="nil"/>
              <w:bottom w:val="double" w:sz="6" w:space="0" w:color="538ED5"/>
              <w:right w:val="single" w:sz="4" w:space="0" w:color="538ED5"/>
            </w:tcBorders>
            <w:shd w:val="clear" w:color="auto" w:fill="auto"/>
            <w:vAlign w:val="center"/>
            <w:hideMark/>
          </w:tcPr>
          <w:p w:rsidR="00B97BE8" w:rsidRPr="00B97BE8" w:rsidRDefault="00B97BE8" w:rsidP="00B97BE8">
            <w:pPr>
              <w:jc w:val="center"/>
              <w:rPr>
                <w:rFonts w:ascii="Calibri" w:eastAsia="Times New Roman" w:hAnsi="Calibri" w:cs="Calibri"/>
                <w:b/>
                <w:bCs/>
                <w:i/>
                <w:iCs/>
                <w:color w:val="000000"/>
                <w:sz w:val="20"/>
                <w:szCs w:val="20"/>
                <w:lang w:val="en-US"/>
              </w:rPr>
            </w:pPr>
            <w:r w:rsidRPr="00B97BE8">
              <w:rPr>
                <w:rFonts w:ascii="Calibri" w:eastAsia="Times New Roman" w:hAnsi="Calibri" w:cs="Calibri"/>
                <w:b/>
                <w:bCs/>
                <w:i/>
                <w:iCs/>
                <w:color w:val="000000"/>
                <w:sz w:val="20"/>
                <w:szCs w:val="20"/>
                <w:lang w:val="en-US"/>
              </w:rPr>
              <w:t>023</w:t>
            </w:r>
          </w:p>
        </w:tc>
        <w:tc>
          <w:tcPr>
            <w:tcW w:w="1540" w:type="dxa"/>
            <w:tcBorders>
              <w:top w:val="nil"/>
              <w:left w:val="nil"/>
              <w:bottom w:val="double" w:sz="6" w:space="0" w:color="538ED5"/>
              <w:right w:val="single" w:sz="4" w:space="0" w:color="538ED5"/>
            </w:tcBorders>
            <w:shd w:val="clear" w:color="auto" w:fill="auto"/>
            <w:noWrap/>
            <w:vAlign w:val="center"/>
            <w:hideMark/>
          </w:tcPr>
          <w:p w:rsidR="00B97BE8" w:rsidRPr="00B97BE8" w:rsidRDefault="00B97BE8" w:rsidP="00B97BE8">
            <w:pPr>
              <w:jc w:val="right"/>
              <w:rPr>
                <w:rFonts w:ascii="Calibri" w:eastAsia="Times New Roman" w:hAnsi="Calibri" w:cs="Calibri"/>
                <w:b/>
                <w:bCs/>
                <w:i/>
                <w:iCs/>
                <w:color w:val="000000"/>
                <w:sz w:val="20"/>
                <w:szCs w:val="20"/>
                <w:lang w:val="en-US"/>
              </w:rPr>
            </w:pPr>
            <w:r w:rsidRPr="00B97BE8">
              <w:rPr>
                <w:rFonts w:ascii="Calibri" w:eastAsia="Times New Roman" w:hAnsi="Calibri" w:cs="Calibri"/>
                <w:b/>
                <w:bCs/>
                <w:i/>
                <w:iCs/>
                <w:color w:val="000000"/>
                <w:sz w:val="20"/>
                <w:szCs w:val="20"/>
                <w:lang w:val="en-US"/>
              </w:rPr>
              <w:t>3,309,859</w:t>
            </w:r>
          </w:p>
        </w:tc>
        <w:tc>
          <w:tcPr>
            <w:tcW w:w="1540" w:type="dxa"/>
            <w:tcBorders>
              <w:top w:val="nil"/>
              <w:left w:val="nil"/>
              <w:bottom w:val="double" w:sz="6" w:space="0" w:color="538ED5"/>
              <w:right w:val="double" w:sz="6" w:space="0" w:color="538ED5"/>
            </w:tcBorders>
            <w:shd w:val="clear" w:color="000000" w:fill="D8D8D8"/>
            <w:noWrap/>
            <w:vAlign w:val="center"/>
            <w:hideMark/>
          </w:tcPr>
          <w:p w:rsidR="00B97BE8" w:rsidRPr="00B97BE8" w:rsidRDefault="00B97BE8" w:rsidP="00B97BE8">
            <w:pPr>
              <w:jc w:val="right"/>
              <w:rPr>
                <w:rFonts w:ascii="Calibri" w:eastAsia="Times New Roman" w:hAnsi="Calibri" w:cs="Calibri"/>
                <w:b/>
                <w:bCs/>
                <w:i/>
                <w:iCs/>
                <w:color w:val="000000"/>
                <w:sz w:val="20"/>
                <w:szCs w:val="20"/>
                <w:lang w:val="en-US"/>
              </w:rPr>
            </w:pPr>
            <w:r w:rsidRPr="00B97BE8">
              <w:rPr>
                <w:rFonts w:ascii="Calibri" w:eastAsia="Times New Roman" w:hAnsi="Calibri" w:cs="Calibri"/>
                <w:b/>
                <w:bCs/>
                <w:i/>
                <w:iCs/>
                <w:color w:val="000000"/>
                <w:sz w:val="20"/>
                <w:szCs w:val="20"/>
                <w:lang w:val="en-US"/>
              </w:rPr>
              <w:t>3,315,102</w:t>
            </w:r>
          </w:p>
        </w:tc>
      </w:tr>
      <w:tr w:rsidR="00B97BE8" w:rsidRPr="00B97BE8" w:rsidTr="00B97BE8">
        <w:trPr>
          <w:trHeight w:val="499"/>
        </w:trPr>
        <w:tc>
          <w:tcPr>
            <w:tcW w:w="4480" w:type="dxa"/>
            <w:tcBorders>
              <w:top w:val="nil"/>
              <w:left w:val="nil"/>
              <w:bottom w:val="nil"/>
              <w:right w:val="nil"/>
            </w:tcBorders>
            <w:shd w:val="clear" w:color="auto" w:fill="auto"/>
            <w:vAlign w:val="center"/>
            <w:hideMark/>
          </w:tcPr>
          <w:p w:rsidR="00B97BE8" w:rsidRPr="00B97BE8" w:rsidRDefault="00B97BE8" w:rsidP="00B97BE8">
            <w:pPr>
              <w:jc w:val="left"/>
              <w:rPr>
                <w:rFonts w:ascii="Calibri" w:eastAsia="Times New Roman" w:hAnsi="Calibri" w:cs="Calibri"/>
                <w:b/>
                <w:bCs/>
                <w:i/>
                <w:iCs/>
                <w:color w:val="000000"/>
                <w:sz w:val="20"/>
                <w:szCs w:val="20"/>
                <w:lang w:val="en-US"/>
              </w:rPr>
            </w:pPr>
          </w:p>
        </w:tc>
        <w:tc>
          <w:tcPr>
            <w:tcW w:w="760" w:type="dxa"/>
            <w:tcBorders>
              <w:top w:val="nil"/>
              <w:left w:val="nil"/>
              <w:bottom w:val="nil"/>
              <w:right w:val="nil"/>
            </w:tcBorders>
            <w:shd w:val="clear" w:color="auto" w:fill="auto"/>
            <w:vAlign w:val="center"/>
            <w:hideMark/>
          </w:tcPr>
          <w:p w:rsidR="00B97BE8" w:rsidRPr="00B97BE8" w:rsidRDefault="00B97BE8" w:rsidP="00B97BE8">
            <w:pPr>
              <w:jc w:val="center"/>
              <w:rPr>
                <w:rFonts w:ascii="Calibri" w:eastAsia="Times New Roman" w:hAnsi="Calibri" w:cs="Calibri"/>
                <w:b/>
                <w:bCs/>
                <w:i/>
                <w:iCs/>
                <w:color w:val="000000"/>
                <w:sz w:val="20"/>
                <w:szCs w:val="20"/>
                <w:lang w:val="en-US"/>
              </w:rPr>
            </w:pPr>
          </w:p>
        </w:tc>
        <w:tc>
          <w:tcPr>
            <w:tcW w:w="1540" w:type="dxa"/>
            <w:tcBorders>
              <w:top w:val="nil"/>
              <w:left w:val="nil"/>
              <w:bottom w:val="nil"/>
              <w:right w:val="nil"/>
            </w:tcBorders>
            <w:shd w:val="clear" w:color="auto" w:fill="auto"/>
            <w:noWrap/>
            <w:vAlign w:val="center"/>
            <w:hideMark/>
          </w:tcPr>
          <w:p w:rsidR="00B97BE8" w:rsidRPr="00B97BE8" w:rsidRDefault="00B97BE8" w:rsidP="00B97BE8">
            <w:pPr>
              <w:jc w:val="right"/>
              <w:rPr>
                <w:rFonts w:ascii="Calibri" w:eastAsia="Times New Roman" w:hAnsi="Calibri" w:cs="Calibri"/>
                <w:b/>
                <w:bCs/>
                <w:i/>
                <w:iCs/>
                <w:color w:val="000000"/>
                <w:sz w:val="20"/>
                <w:szCs w:val="20"/>
                <w:lang w:val="en-US"/>
              </w:rPr>
            </w:pPr>
          </w:p>
        </w:tc>
        <w:tc>
          <w:tcPr>
            <w:tcW w:w="1540" w:type="dxa"/>
            <w:tcBorders>
              <w:top w:val="nil"/>
              <w:left w:val="nil"/>
              <w:bottom w:val="nil"/>
              <w:right w:val="nil"/>
            </w:tcBorders>
            <w:shd w:val="clear" w:color="000000" w:fill="D8D8D8"/>
            <w:noWrap/>
            <w:vAlign w:val="center"/>
            <w:hideMark/>
          </w:tcPr>
          <w:p w:rsidR="00B97BE8" w:rsidRPr="00B97BE8" w:rsidRDefault="00B97BE8" w:rsidP="00B97BE8">
            <w:pPr>
              <w:jc w:val="right"/>
              <w:rPr>
                <w:rFonts w:ascii="Calibri" w:eastAsia="Times New Roman" w:hAnsi="Calibri" w:cs="Calibri"/>
                <w:b/>
                <w:bCs/>
                <w:i/>
                <w:iCs/>
                <w:color w:val="000000"/>
                <w:sz w:val="20"/>
                <w:szCs w:val="20"/>
                <w:lang w:val="en-US"/>
              </w:rPr>
            </w:pPr>
            <w:r w:rsidRPr="00B97BE8">
              <w:rPr>
                <w:rFonts w:ascii="Calibri" w:eastAsia="Times New Roman" w:hAnsi="Calibri" w:cs="Calibri"/>
                <w:b/>
                <w:bCs/>
                <w:i/>
                <w:iCs/>
                <w:color w:val="000000"/>
                <w:sz w:val="20"/>
                <w:szCs w:val="20"/>
                <w:lang w:val="en-US"/>
              </w:rPr>
              <w:t> </w:t>
            </w:r>
          </w:p>
        </w:tc>
      </w:tr>
      <w:tr w:rsidR="00B97BE8" w:rsidRPr="00B97BE8" w:rsidTr="00B97BE8">
        <w:trPr>
          <w:trHeight w:val="270"/>
        </w:trPr>
        <w:tc>
          <w:tcPr>
            <w:tcW w:w="4480" w:type="dxa"/>
            <w:tcBorders>
              <w:top w:val="nil"/>
              <w:left w:val="nil"/>
              <w:bottom w:val="nil"/>
              <w:right w:val="nil"/>
            </w:tcBorders>
            <w:shd w:val="clear" w:color="auto" w:fill="auto"/>
            <w:vAlign w:val="bottom"/>
            <w:hideMark/>
          </w:tcPr>
          <w:p w:rsidR="00B97BE8" w:rsidRPr="00B97BE8" w:rsidRDefault="00B97BE8" w:rsidP="00B97BE8">
            <w:pPr>
              <w:jc w:val="left"/>
              <w:rPr>
                <w:rFonts w:ascii="Calibri" w:eastAsia="Times New Roman" w:hAnsi="Calibri" w:cs="Calibri"/>
                <w:b/>
                <w:bCs/>
                <w:i/>
                <w:iCs/>
                <w:color w:val="000000"/>
                <w:sz w:val="20"/>
                <w:szCs w:val="20"/>
                <w:lang w:val="en-US"/>
              </w:rPr>
            </w:pPr>
          </w:p>
        </w:tc>
        <w:tc>
          <w:tcPr>
            <w:tcW w:w="760" w:type="dxa"/>
            <w:tcBorders>
              <w:top w:val="nil"/>
              <w:left w:val="nil"/>
              <w:bottom w:val="nil"/>
              <w:right w:val="nil"/>
            </w:tcBorders>
            <w:shd w:val="clear" w:color="auto" w:fill="auto"/>
            <w:vAlign w:val="bottom"/>
            <w:hideMark/>
          </w:tcPr>
          <w:p w:rsidR="00B97BE8" w:rsidRPr="00B97BE8" w:rsidRDefault="00B97BE8" w:rsidP="00B97BE8">
            <w:pPr>
              <w:jc w:val="center"/>
              <w:rPr>
                <w:rFonts w:ascii="Calibri" w:eastAsia="Times New Roman" w:hAnsi="Calibri" w:cs="Calibri"/>
                <w:b/>
                <w:bCs/>
                <w:i/>
                <w:iCs/>
                <w:color w:val="000000"/>
                <w:sz w:val="20"/>
                <w:szCs w:val="20"/>
                <w:lang w:val="en-US"/>
              </w:rPr>
            </w:pPr>
          </w:p>
        </w:tc>
        <w:tc>
          <w:tcPr>
            <w:tcW w:w="1540" w:type="dxa"/>
            <w:tcBorders>
              <w:top w:val="nil"/>
              <w:left w:val="nil"/>
              <w:bottom w:val="nil"/>
              <w:right w:val="nil"/>
            </w:tcBorders>
            <w:shd w:val="clear" w:color="auto" w:fill="auto"/>
            <w:vAlign w:val="center"/>
            <w:hideMark/>
          </w:tcPr>
          <w:p w:rsidR="00B97BE8" w:rsidRPr="00B97BE8" w:rsidRDefault="00B97BE8" w:rsidP="00B97BE8">
            <w:pPr>
              <w:jc w:val="right"/>
              <w:rPr>
                <w:rFonts w:ascii="Calibri" w:eastAsia="Times New Roman" w:hAnsi="Calibri" w:cs="Calibri"/>
                <w:b/>
                <w:bCs/>
                <w:i/>
                <w:iCs/>
                <w:color w:val="000000"/>
                <w:sz w:val="20"/>
                <w:szCs w:val="20"/>
                <w:lang w:val="en-US"/>
              </w:rPr>
            </w:pPr>
          </w:p>
        </w:tc>
        <w:tc>
          <w:tcPr>
            <w:tcW w:w="1540" w:type="dxa"/>
            <w:tcBorders>
              <w:top w:val="nil"/>
              <w:left w:val="nil"/>
              <w:bottom w:val="nil"/>
              <w:right w:val="nil"/>
            </w:tcBorders>
            <w:shd w:val="clear" w:color="auto" w:fill="auto"/>
            <w:vAlign w:val="center"/>
            <w:hideMark/>
          </w:tcPr>
          <w:p w:rsidR="00B97BE8" w:rsidRPr="00B97BE8" w:rsidRDefault="00B97BE8" w:rsidP="00B97BE8">
            <w:pPr>
              <w:jc w:val="right"/>
              <w:rPr>
                <w:rFonts w:ascii="Calibri" w:eastAsia="Times New Roman" w:hAnsi="Calibri" w:cs="Calibri"/>
                <w:b/>
                <w:bCs/>
                <w:i/>
                <w:iCs/>
                <w:color w:val="000000"/>
                <w:sz w:val="20"/>
                <w:szCs w:val="20"/>
                <w:lang w:val="en-US"/>
              </w:rPr>
            </w:pPr>
          </w:p>
        </w:tc>
      </w:tr>
      <w:tr w:rsidR="00B97BE8" w:rsidRPr="00B97BE8" w:rsidTr="00B97BE8">
        <w:trPr>
          <w:trHeight w:val="525"/>
        </w:trPr>
        <w:tc>
          <w:tcPr>
            <w:tcW w:w="8320" w:type="dxa"/>
            <w:gridSpan w:val="4"/>
            <w:tcBorders>
              <w:top w:val="double" w:sz="6" w:space="0" w:color="538ED5"/>
              <w:left w:val="double" w:sz="6" w:space="0" w:color="538ED5"/>
              <w:bottom w:val="single" w:sz="4" w:space="0" w:color="538ED5"/>
              <w:right w:val="double" w:sz="6" w:space="0" w:color="538ED5"/>
            </w:tcBorders>
            <w:shd w:val="clear" w:color="auto" w:fill="auto"/>
            <w:vAlign w:val="center"/>
            <w:hideMark/>
          </w:tcPr>
          <w:p w:rsidR="00B97BE8" w:rsidRPr="00B97BE8" w:rsidRDefault="00B97BE8" w:rsidP="00B97BE8">
            <w:pPr>
              <w:jc w:val="center"/>
              <w:rPr>
                <w:rFonts w:ascii="Calibri" w:eastAsia="Times New Roman" w:hAnsi="Calibri" w:cs="Calibri"/>
                <w:b/>
                <w:bCs/>
                <w:i/>
                <w:iCs/>
                <w:color w:val="000000"/>
                <w:sz w:val="24"/>
                <w:szCs w:val="24"/>
                <w:lang w:val="en-US"/>
              </w:rPr>
            </w:pPr>
            <w:r w:rsidRPr="00B97BE8">
              <w:rPr>
                <w:rFonts w:ascii="Calibri" w:eastAsia="Times New Roman" w:hAnsi="Calibri" w:cs="Calibri"/>
                <w:b/>
                <w:bCs/>
                <w:i/>
                <w:iCs/>
                <w:color w:val="000000"/>
                <w:sz w:val="24"/>
                <w:szCs w:val="24"/>
                <w:lang w:val="en-US"/>
              </w:rPr>
              <w:lastRenderedPageBreak/>
              <w:t>PASIVA</w:t>
            </w:r>
          </w:p>
        </w:tc>
      </w:tr>
      <w:tr w:rsidR="00B97BE8" w:rsidRPr="00B97BE8" w:rsidTr="00B97BE8">
        <w:trPr>
          <w:trHeight w:val="510"/>
        </w:trPr>
        <w:tc>
          <w:tcPr>
            <w:tcW w:w="4480" w:type="dxa"/>
            <w:tcBorders>
              <w:top w:val="nil"/>
              <w:left w:val="double" w:sz="6" w:space="0" w:color="538ED5"/>
              <w:bottom w:val="single" w:sz="4" w:space="0" w:color="538ED5"/>
              <w:right w:val="single" w:sz="4" w:space="0" w:color="538ED5"/>
            </w:tcBorders>
            <w:shd w:val="clear" w:color="auto" w:fill="auto"/>
            <w:vAlign w:val="center"/>
            <w:hideMark/>
          </w:tcPr>
          <w:p w:rsidR="00B97BE8" w:rsidRPr="00B97BE8" w:rsidRDefault="00B97BE8" w:rsidP="00B97BE8">
            <w:pPr>
              <w:jc w:val="center"/>
              <w:rPr>
                <w:rFonts w:ascii="Calibri" w:eastAsia="Times New Roman" w:hAnsi="Calibri" w:cs="Calibri"/>
                <w:b/>
                <w:bCs/>
                <w:i/>
                <w:iCs/>
                <w:color w:val="000000"/>
                <w:sz w:val="20"/>
                <w:szCs w:val="20"/>
                <w:lang w:val="en-US"/>
              </w:rPr>
            </w:pPr>
            <w:r w:rsidRPr="00B97BE8">
              <w:rPr>
                <w:rFonts w:ascii="Calibri" w:eastAsia="Times New Roman" w:hAnsi="Calibri" w:cs="Calibri"/>
                <w:b/>
                <w:bCs/>
                <w:i/>
                <w:iCs/>
                <w:color w:val="000000"/>
                <w:sz w:val="20"/>
                <w:szCs w:val="20"/>
                <w:lang w:val="en-US"/>
              </w:rPr>
              <w:t>POZICIJA</w:t>
            </w:r>
          </w:p>
        </w:tc>
        <w:tc>
          <w:tcPr>
            <w:tcW w:w="760" w:type="dxa"/>
            <w:tcBorders>
              <w:top w:val="nil"/>
              <w:left w:val="nil"/>
              <w:bottom w:val="single" w:sz="4" w:space="0" w:color="538ED5"/>
              <w:right w:val="single" w:sz="4" w:space="0" w:color="538ED5"/>
            </w:tcBorders>
            <w:shd w:val="clear" w:color="auto" w:fill="auto"/>
            <w:vAlign w:val="center"/>
            <w:hideMark/>
          </w:tcPr>
          <w:p w:rsidR="00B97BE8" w:rsidRPr="00B97BE8" w:rsidRDefault="00B97BE8" w:rsidP="00B97BE8">
            <w:pPr>
              <w:jc w:val="center"/>
              <w:rPr>
                <w:rFonts w:ascii="Calibri" w:eastAsia="Times New Roman" w:hAnsi="Calibri" w:cs="Calibri"/>
                <w:b/>
                <w:bCs/>
                <w:i/>
                <w:iCs/>
                <w:color w:val="000000"/>
                <w:sz w:val="20"/>
                <w:szCs w:val="20"/>
                <w:lang w:val="en-US"/>
              </w:rPr>
            </w:pPr>
            <w:r w:rsidRPr="00B97BE8">
              <w:rPr>
                <w:rFonts w:ascii="Calibri" w:eastAsia="Times New Roman" w:hAnsi="Calibri" w:cs="Calibri"/>
                <w:b/>
                <w:bCs/>
                <w:i/>
                <w:iCs/>
                <w:color w:val="000000"/>
                <w:sz w:val="20"/>
                <w:szCs w:val="20"/>
                <w:lang w:val="en-US"/>
              </w:rPr>
              <w:t>Redni broj</w:t>
            </w:r>
          </w:p>
        </w:tc>
        <w:tc>
          <w:tcPr>
            <w:tcW w:w="1540" w:type="dxa"/>
            <w:tcBorders>
              <w:top w:val="nil"/>
              <w:left w:val="nil"/>
              <w:bottom w:val="single" w:sz="4" w:space="0" w:color="538ED5"/>
              <w:right w:val="single" w:sz="4" w:space="0" w:color="538ED5"/>
            </w:tcBorders>
            <w:shd w:val="clear" w:color="auto" w:fill="auto"/>
            <w:vAlign w:val="center"/>
            <w:hideMark/>
          </w:tcPr>
          <w:p w:rsidR="00B97BE8" w:rsidRPr="00B97BE8" w:rsidRDefault="00B97BE8" w:rsidP="00B97BE8">
            <w:pPr>
              <w:jc w:val="center"/>
              <w:rPr>
                <w:rFonts w:ascii="Calibri" w:eastAsia="Times New Roman" w:hAnsi="Calibri" w:cs="Calibri"/>
                <w:b/>
                <w:bCs/>
                <w:i/>
                <w:iCs/>
                <w:color w:val="000000"/>
                <w:sz w:val="20"/>
                <w:szCs w:val="20"/>
                <w:lang w:val="en-US"/>
              </w:rPr>
            </w:pPr>
            <w:r w:rsidRPr="00B97BE8">
              <w:rPr>
                <w:rFonts w:ascii="Calibri" w:eastAsia="Times New Roman" w:hAnsi="Calibri" w:cs="Calibri"/>
                <w:b/>
                <w:bCs/>
                <w:i/>
                <w:iCs/>
                <w:color w:val="000000"/>
                <w:sz w:val="20"/>
                <w:szCs w:val="20"/>
                <w:lang w:val="en-US"/>
              </w:rPr>
              <w:t>2020</w:t>
            </w:r>
          </w:p>
        </w:tc>
        <w:tc>
          <w:tcPr>
            <w:tcW w:w="1540" w:type="dxa"/>
            <w:tcBorders>
              <w:top w:val="nil"/>
              <w:left w:val="nil"/>
              <w:bottom w:val="single" w:sz="4" w:space="0" w:color="538ED5"/>
              <w:right w:val="double" w:sz="6" w:space="0" w:color="538ED5"/>
            </w:tcBorders>
            <w:shd w:val="clear" w:color="000000" w:fill="D8D8D8"/>
            <w:vAlign w:val="center"/>
            <w:hideMark/>
          </w:tcPr>
          <w:p w:rsidR="00B97BE8" w:rsidRPr="00B97BE8" w:rsidRDefault="00B97BE8" w:rsidP="00B97BE8">
            <w:pPr>
              <w:jc w:val="center"/>
              <w:rPr>
                <w:rFonts w:ascii="Calibri" w:eastAsia="Times New Roman" w:hAnsi="Calibri" w:cs="Calibri"/>
                <w:b/>
                <w:bCs/>
                <w:i/>
                <w:iCs/>
                <w:color w:val="000000"/>
                <w:sz w:val="20"/>
                <w:szCs w:val="20"/>
                <w:lang w:val="en-US"/>
              </w:rPr>
            </w:pPr>
            <w:r w:rsidRPr="00B97BE8">
              <w:rPr>
                <w:rFonts w:ascii="Calibri" w:eastAsia="Times New Roman" w:hAnsi="Calibri" w:cs="Calibri"/>
                <w:b/>
                <w:bCs/>
                <w:i/>
                <w:iCs/>
                <w:color w:val="000000"/>
                <w:sz w:val="20"/>
                <w:szCs w:val="20"/>
                <w:lang w:val="en-US"/>
              </w:rPr>
              <w:t>2020</w:t>
            </w:r>
          </w:p>
        </w:tc>
      </w:tr>
      <w:tr w:rsidR="00B97BE8" w:rsidRPr="00B97BE8" w:rsidTr="00B97BE8">
        <w:trPr>
          <w:trHeight w:val="499"/>
        </w:trPr>
        <w:tc>
          <w:tcPr>
            <w:tcW w:w="4480" w:type="dxa"/>
            <w:tcBorders>
              <w:top w:val="nil"/>
              <w:left w:val="double" w:sz="6" w:space="0" w:color="538ED5"/>
              <w:bottom w:val="single" w:sz="4" w:space="0" w:color="538ED5"/>
              <w:right w:val="single" w:sz="4" w:space="0" w:color="538ED5"/>
            </w:tcBorders>
            <w:shd w:val="clear" w:color="auto" w:fill="auto"/>
            <w:vAlign w:val="center"/>
            <w:hideMark/>
          </w:tcPr>
          <w:p w:rsidR="00B97BE8" w:rsidRPr="00B97BE8" w:rsidRDefault="00B97BE8" w:rsidP="00B97BE8">
            <w:pPr>
              <w:jc w:val="left"/>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A. KAPITAL (102 do 109)</w:t>
            </w:r>
          </w:p>
        </w:tc>
        <w:tc>
          <w:tcPr>
            <w:tcW w:w="760" w:type="dxa"/>
            <w:tcBorders>
              <w:top w:val="nil"/>
              <w:left w:val="nil"/>
              <w:bottom w:val="single" w:sz="4" w:space="0" w:color="538ED5"/>
              <w:right w:val="single" w:sz="4" w:space="0" w:color="538ED5"/>
            </w:tcBorders>
            <w:shd w:val="clear" w:color="auto" w:fill="auto"/>
            <w:vAlign w:val="center"/>
            <w:hideMark/>
          </w:tcPr>
          <w:p w:rsidR="00B97BE8" w:rsidRPr="00B97BE8" w:rsidRDefault="00B97BE8" w:rsidP="00B97BE8">
            <w:pPr>
              <w:jc w:val="center"/>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101</w:t>
            </w:r>
          </w:p>
        </w:tc>
        <w:tc>
          <w:tcPr>
            <w:tcW w:w="1540" w:type="dxa"/>
            <w:tcBorders>
              <w:top w:val="nil"/>
              <w:left w:val="nil"/>
              <w:bottom w:val="single" w:sz="4" w:space="0" w:color="538ED5"/>
              <w:right w:val="single" w:sz="4" w:space="0" w:color="538ED5"/>
            </w:tcBorders>
            <w:shd w:val="clear" w:color="auto" w:fill="auto"/>
            <w:noWrap/>
            <w:vAlign w:val="center"/>
            <w:hideMark/>
          </w:tcPr>
          <w:p w:rsidR="00B97BE8" w:rsidRPr="00B97BE8" w:rsidRDefault="00B97BE8" w:rsidP="00B97BE8">
            <w:pPr>
              <w:jc w:val="right"/>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3,293,636</w:t>
            </w:r>
          </w:p>
        </w:tc>
        <w:tc>
          <w:tcPr>
            <w:tcW w:w="1540" w:type="dxa"/>
            <w:tcBorders>
              <w:top w:val="nil"/>
              <w:left w:val="nil"/>
              <w:bottom w:val="single" w:sz="4" w:space="0" w:color="538ED5"/>
              <w:right w:val="double" w:sz="6" w:space="0" w:color="538ED5"/>
            </w:tcBorders>
            <w:shd w:val="clear" w:color="000000" w:fill="D8D8D8"/>
            <w:noWrap/>
            <w:vAlign w:val="center"/>
            <w:hideMark/>
          </w:tcPr>
          <w:p w:rsidR="00B97BE8" w:rsidRPr="00B97BE8" w:rsidRDefault="00B97BE8" w:rsidP="00B97BE8">
            <w:pPr>
              <w:jc w:val="right"/>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3,293,636</w:t>
            </w:r>
          </w:p>
        </w:tc>
      </w:tr>
      <w:tr w:rsidR="00B97BE8" w:rsidRPr="00B97BE8" w:rsidTr="00B97BE8">
        <w:trPr>
          <w:trHeight w:val="499"/>
        </w:trPr>
        <w:tc>
          <w:tcPr>
            <w:tcW w:w="4480" w:type="dxa"/>
            <w:tcBorders>
              <w:top w:val="nil"/>
              <w:left w:val="double" w:sz="6" w:space="0" w:color="538ED5"/>
              <w:bottom w:val="single" w:sz="4" w:space="0" w:color="538ED5"/>
              <w:right w:val="single" w:sz="4" w:space="0" w:color="538ED5"/>
            </w:tcBorders>
            <w:shd w:val="clear" w:color="auto" w:fill="auto"/>
            <w:vAlign w:val="center"/>
            <w:hideMark/>
          </w:tcPr>
          <w:p w:rsidR="00B97BE8" w:rsidRPr="00B97BE8" w:rsidRDefault="00B97BE8" w:rsidP="00B97BE8">
            <w:pPr>
              <w:jc w:val="left"/>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I. OSNOVNI KAPITAL</w:t>
            </w:r>
          </w:p>
        </w:tc>
        <w:tc>
          <w:tcPr>
            <w:tcW w:w="760" w:type="dxa"/>
            <w:tcBorders>
              <w:top w:val="nil"/>
              <w:left w:val="nil"/>
              <w:bottom w:val="single" w:sz="4" w:space="0" w:color="538ED5"/>
              <w:right w:val="single" w:sz="4" w:space="0" w:color="538ED5"/>
            </w:tcBorders>
            <w:shd w:val="clear" w:color="auto" w:fill="auto"/>
            <w:vAlign w:val="center"/>
            <w:hideMark/>
          </w:tcPr>
          <w:p w:rsidR="00B97BE8" w:rsidRPr="00B97BE8" w:rsidRDefault="00B97BE8" w:rsidP="00B97BE8">
            <w:pPr>
              <w:jc w:val="center"/>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102</w:t>
            </w:r>
          </w:p>
        </w:tc>
        <w:tc>
          <w:tcPr>
            <w:tcW w:w="1540" w:type="dxa"/>
            <w:tcBorders>
              <w:top w:val="nil"/>
              <w:left w:val="nil"/>
              <w:bottom w:val="single" w:sz="4" w:space="0" w:color="538ED5"/>
              <w:right w:val="single" w:sz="4" w:space="0" w:color="538ED5"/>
            </w:tcBorders>
            <w:shd w:val="clear" w:color="auto" w:fill="auto"/>
            <w:noWrap/>
            <w:vAlign w:val="center"/>
            <w:hideMark/>
          </w:tcPr>
          <w:p w:rsidR="00B97BE8" w:rsidRPr="00B97BE8" w:rsidRDefault="00B97BE8" w:rsidP="00B97BE8">
            <w:pPr>
              <w:jc w:val="right"/>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6,119,240</w:t>
            </w:r>
          </w:p>
        </w:tc>
        <w:tc>
          <w:tcPr>
            <w:tcW w:w="1540" w:type="dxa"/>
            <w:tcBorders>
              <w:top w:val="nil"/>
              <w:left w:val="nil"/>
              <w:bottom w:val="single" w:sz="4" w:space="0" w:color="538ED5"/>
              <w:right w:val="double" w:sz="6" w:space="0" w:color="538ED5"/>
            </w:tcBorders>
            <w:shd w:val="clear" w:color="000000" w:fill="D8D8D8"/>
            <w:noWrap/>
            <w:vAlign w:val="center"/>
            <w:hideMark/>
          </w:tcPr>
          <w:p w:rsidR="00B97BE8" w:rsidRPr="00B97BE8" w:rsidRDefault="00B97BE8" w:rsidP="00B97BE8">
            <w:pPr>
              <w:jc w:val="right"/>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6,119,240</w:t>
            </w:r>
          </w:p>
        </w:tc>
      </w:tr>
      <w:tr w:rsidR="00B97BE8" w:rsidRPr="00B97BE8" w:rsidTr="00B97BE8">
        <w:trPr>
          <w:trHeight w:val="499"/>
        </w:trPr>
        <w:tc>
          <w:tcPr>
            <w:tcW w:w="4480" w:type="dxa"/>
            <w:tcBorders>
              <w:top w:val="nil"/>
              <w:left w:val="double" w:sz="6" w:space="0" w:color="538ED5"/>
              <w:bottom w:val="single" w:sz="4" w:space="0" w:color="538ED5"/>
              <w:right w:val="single" w:sz="4" w:space="0" w:color="538ED5"/>
            </w:tcBorders>
            <w:shd w:val="clear" w:color="auto" w:fill="auto"/>
            <w:vAlign w:val="center"/>
            <w:hideMark/>
          </w:tcPr>
          <w:p w:rsidR="00B97BE8" w:rsidRPr="00B97BE8" w:rsidRDefault="00B97BE8" w:rsidP="00B97BE8">
            <w:pPr>
              <w:jc w:val="left"/>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II. NEUPLAĆENI UPISANI KAPITAL</w:t>
            </w:r>
          </w:p>
        </w:tc>
        <w:tc>
          <w:tcPr>
            <w:tcW w:w="760" w:type="dxa"/>
            <w:tcBorders>
              <w:top w:val="nil"/>
              <w:left w:val="nil"/>
              <w:bottom w:val="single" w:sz="4" w:space="0" w:color="538ED5"/>
              <w:right w:val="single" w:sz="4" w:space="0" w:color="538ED5"/>
            </w:tcBorders>
            <w:shd w:val="clear" w:color="auto" w:fill="auto"/>
            <w:vAlign w:val="center"/>
            <w:hideMark/>
          </w:tcPr>
          <w:p w:rsidR="00B97BE8" w:rsidRPr="00B97BE8" w:rsidRDefault="00B97BE8" w:rsidP="00B97BE8">
            <w:pPr>
              <w:jc w:val="center"/>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103</w:t>
            </w:r>
          </w:p>
        </w:tc>
        <w:tc>
          <w:tcPr>
            <w:tcW w:w="1540" w:type="dxa"/>
            <w:tcBorders>
              <w:top w:val="nil"/>
              <w:left w:val="nil"/>
              <w:bottom w:val="single" w:sz="4" w:space="0" w:color="538ED5"/>
              <w:right w:val="single" w:sz="4" w:space="0" w:color="538ED5"/>
            </w:tcBorders>
            <w:shd w:val="clear" w:color="auto" w:fill="auto"/>
            <w:noWrap/>
            <w:vAlign w:val="center"/>
            <w:hideMark/>
          </w:tcPr>
          <w:p w:rsidR="00B97BE8" w:rsidRPr="00B97BE8" w:rsidRDefault="00B97BE8" w:rsidP="00B97BE8">
            <w:pPr>
              <w:jc w:val="right"/>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 </w:t>
            </w:r>
          </w:p>
        </w:tc>
        <w:tc>
          <w:tcPr>
            <w:tcW w:w="1540" w:type="dxa"/>
            <w:tcBorders>
              <w:top w:val="nil"/>
              <w:left w:val="nil"/>
              <w:bottom w:val="single" w:sz="4" w:space="0" w:color="538ED5"/>
              <w:right w:val="double" w:sz="6" w:space="0" w:color="538ED5"/>
            </w:tcBorders>
            <w:shd w:val="clear" w:color="000000" w:fill="D8D8D8"/>
            <w:noWrap/>
            <w:vAlign w:val="center"/>
            <w:hideMark/>
          </w:tcPr>
          <w:p w:rsidR="00B97BE8" w:rsidRPr="00B97BE8" w:rsidRDefault="00B97BE8" w:rsidP="00B97BE8">
            <w:pPr>
              <w:jc w:val="right"/>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 </w:t>
            </w:r>
          </w:p>
        </w:tc>
      </w:tr>
      <w:tr w:rsidR="00B97BE8" w:rsidRPr="00B97BE8" w:rsidTr="00B97BE8">
        <w:trPr>
          <w:trHeight w:val="499"/>
        </w:trPr>
        <w:tc>
          <w:tcPr>
            <w:tcW w:w="4480" w:type="dxa"/>
            <w:tcBorders>
              <w:top w:val="nil"/>
              <w:left w:val="double" w:sz="6" w:space="0" w:color="538ED5"/>
              <w:bottom w:val="single" w:sz="4" w:space="0" w:color="538ED5"/>
              <w:right w:val="single" w:sz="4" w:space="0" w:color="538ED5"/>
            </w:tcBorders>
            <w:shd w:val="clear" w:color="auto" w:fill="auto"/>
            <w:vAlign w:val="center"/>
            <w:hideMark/>
          </w:tcPr>
          <w:p w:rsidR="00B97BE8" w:rsidRPr="00B97BE8" w:rsidRDefault="00B97BE8" w:rsidP="00B97BE8">
            <w:pPr>
              <w:jc w:val="left"/>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III. REZERVE</w:t>
            </w:r>
          </w:p>
        </w:tc>
        <w:tc>
          <w:tcPr>
            <w:tcW w:w="760" w:type="dxa"/>
            <w:tcBorders>
              <w:top w:val="nil"/>
              <w:left w:val="nil"/>
              <w:bottom w:val="single" w:sz="4" w:space="0" w:color="538ED5"/>
              <w:right w:val="single" w:sz="4" w:space="0" w:color="538ED5"/>
            </w:tcBorders>
            <w:shd w:val="clear" w:color="auto" w:fill="auto"/>
            <w:vAlign w:val="center"/>
            <w:hideMark/>
          </w:tcPr>
          <w:p w:rsidR="00B97BE8" w:rsidRPr="00B97BE8" w:rsidRDefault="00B97BE8" w:rsidP="00B97BE8">
            <w:pPr>
              <w:jc w:val="center"/>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104</w:t>
            </w:r>
          </w:p>
        </w:tc>
        <w:tc>
          <w:tcPr>
            <w:tcW w:w="1540" w:type="dxa"/>
            <w:tcBorders>
              <w:top w:val="nil"/>
              <w:left w:val="nil"/>
              <w:bottom w:val="single" w:sz="4" w:space="0" w:color="538ED5"/>
              <w:right w:val="single" w:sz="4" w:space="0" w:color="538ED5"/>
            </w:tcBorders>
            <w:shd w:val="clear" w:color="auto" w:fill="auto"/>
            <w:noWrap/>
            <w:vAlign w:val="center"/>
            <w:hideMark/>
          </w:tcPr>
          <w:p w:rsidR="00B97BE8" w:rsidRPr="00B97BE8" w:rsidRDefault="00B97BE8" w:rsidP="00B97BE8">
            <w:pPr>
              <w:jc w:val="right"/>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 </w:t>
            </w:r>
          </w:p>
        </w:tc>
        <w:tc>
          <w:tcPr>
            <w:tcW w:w="1540" w:type="dxa"/>
            <w:tcBorders>
              <w:top w:val="nil"/>
              <w:left w:val="nil"/>
              <w:bottom w:val="single" w:sz="4" w:space="0" w:color="538ED5"/>
              <w:right w:val="double" w:sz="6" w:space="0" w:color="538ED5"/>
            </w:tcBorders>
            <w:shd w:val="clear" w:color="000000" w:fill="D8D8D8"/>
            <w:noWrap/>
            <w:vAlign w:val="center"/>
            <w:hideMark/>
          </w:tcPr>
          <w:p w:rsidR="00B97BE8" w:rsidRPr="00B97BE8" w:rsidRDefault="00B97BE8" w:rsidP="00B97BE8">
            <w:pPr>
              <w:jc w:val="right"/>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0</w:t>
            </w:r>
          </w:p>
        </w:tc>
      </w:tr>
      <w:tr w:rsidR="00B97BE8" w:rsidRPr="00B97BE8" w:rsidTr="00B97BE8">
        <w:trPr>
          <w:trHeight w:val="510"/>
        </w:trPr>
        <w:tc>
          <w:tcPr>
            <w:tcW w:w="4480" w:type="dxa"/>
            <w:tcBorders>
              <w:top w:val="nil"/>
              <w:left w:val="double" w:sz="6" w:space="0" w:color="538ED5"/>
              <w:bottom w:val="single" w:sz="4" w:space="0" w:color="538ED5"/>
              <w:right w:val="single" w:sz="4" w:space="0" w:color="538ED5"/>
            </w:tcBorders>
            <w:shd w:val="clear" w:color="auto" w:fill="auto"/>
            <w:vAlign w:val="center"/>
            <w:hideMark/>
          </w:tcPr>
          <w:p w:rsidR="00B97BE8" w:rsidRPr="00B97BE8" w:rsidRDefault="00B97BE8" w:rsidP="00B97BE8">
            <w:pPr>
              <w:jc w:val="left"/>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 xml:space="preserve">IV. POZITIVNE REVALORIZACIONE REZERVE I NEREALIZOVANI DOBICI </w:t>
            </w:r>
          </w:p>
        </w:tc>
        <w:tc>
          <w:tcPr>
            <w:tcW w:w="760" w:type="dxa"/>
            <w:tcBorders>
              <w:top w:val="nil"/>
              <w:left w:val="nil"/>
              <w:bottom w:val="single" w:sz="4" w:space="0" w:color="538ED5"/>
              <w:right w:val="single" w:sz="4" w:space="0" w:color="538ED5"/>
            </w:tcBorders>
            <w:shd w:val="clear" w:color="auto" w:fill="auto"/>
            <w:vAlign w:val="center"/>
            <w:hideMark/>
          </w:tcPr>
          <w:p w:rsidR="00B97BE8" w:rsidRPr="00B97BE8" w:rsidRDefault="00B97BE8" w:rsidP="00B97BE8">
            <w:pPr>
              <w:jc w:val="center"/>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105</w:t>
            </w:r>
          </w:p>
        </w:tc>
        <w:tc>
          <w:tcPr>
            <w:tcW w:w="1540" w:type="dxa"/>
            <w:tcBorders>
              <w:top w:val="nil"/>
              <w:left w:val="nil"/>
              <w:bottom w:val="single" w:sz="4" w:space="0" w:color="538ED5"/>
              <w:right w:val="single" w:sz="4" w:space="0" w:color="538ED5"/>
            </w:tcBorders>
            <w:shd w:val="clear" w:color="auto" w:fill="auto"/>
            <w:noWrap/>
            <w:vAlign w:val="center"/>
            <w:hideMark/>
          </w:tcPr>
          <w:p w:rsidR="00B97BE8" w:rsidRPr="00B97BE8" w:rsidRDefault="00B97BE8" w:rsidP="00B97BE8">
            <w:pPr>
              <w:jc w:val="right"/>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1,283,289</w:t>
            </w:r>
          </w:p>
        </w:tc>
        <w:tc>
          <w:tcPr>
            <w:tcW w:w="1540" w:type="dxa"/>
            <w:tcBorders>
              <w:top w:val="nil"/>
              <w:left w:val="nil"/>
              <w:bottom w:val="single" w:sz="4" w:space="0" w:color="538ED5"/>
              <w:right w:val="double" w:sz="6" w:space="0" w:color="538ED5"/>
            </w:tcBorders>
            <w:shd w:val="clear" w:color="000000" w:fill="D8D8D8"/>
            <w:noWrap/>
            <w:vAlign w:val="center"/>
            <w:hideMark/>
          </w:tcPr>
          <w:p w:rsidR="00B97BE8" w:rsidRPr="00B97BE8" w:rsidRDefault="00B97BE8" w:rsidP="00B97BE8">
            <w:pPr>
              <w:jc w:val="right"/>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1,283,289</w:t>
            </w:r>
          </w:p>
        </w:tc>
      </w:tr>
      <w:tr w:rsidR="00B97BE8" w:rsidRPr="00B97BE8" w:rsidTr="00B97BE8">
        <w:trPr>
          <w:trHeight w:val="510"/>
        </w:trPr>
        <w:tc>
          <w:tcPr>
            <w:tcW w:w="4480" w:type="dxa"/>
            <w:tcBorders>
              <w:top w:val="nil"/>
              <w:left w:val="double" w:sz="6" w:space="0" w:color="538ED5"/>
              <w:bottom w:val="single" w:sz="4" w:space="0" w:color="538ED5"/>
              <w:right w:val="single" w:sz="4" w:space="0" w:color="538ED5"/>
            </w:tcBorders>
            <w:shd w:val="clear" w:color="auto" w:fill="auto"/>
            <w:vAlign w:val="center"/>
            <w:hideMark/>
          </w:tcPr>
          <w:p w:rsidR="00B97BE8" w:rsidRPr="00B97BE8" w:rsidRDefault="00B97BE8" w:rsidP="00B97BE8">
            <w:pPr>
              <w:jc w:val="left"/>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 xml:space="preserve">V. NEGATIVNE REVALORIZACIONE REZERVE I NEREALIZOVANI GUBICI </w:t>
            </w:r>
          </w:p>
        </w:tc>
        <w:tc>
          <w:tcPr>
            <w:tcW w:w="760" w:type="dxa"/>
            <w:tcBorders>
              <w:top w:val="nil"/>
              <w:left w:val="nil"/>
              <w:bottom w:val="single" w:sz="4" w:space="0" w:color="538ED5"/>
              <w:right w:val="single" w:sz="4" w:space="0" w:color="538ED5"/>
            </w:tcBorders>
            <w:shd w:val="clear" w:color="auto" w:fill="auto"/>
            <w:vAlign w:val="center"/>
            <w:hideMark/>
          </w:tcPr>
          <w:p w:rsidR="00B97BE8" w:rsidRPr="00B97BE8" w:rsidRDefault="00B97BE8" w:rsidP="00B97BE8">
            <w:pPr>
              <w:jc w:val="center"/>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106</w:t>
            </w:r>
          </w:p>
        </w:tc>
        <w:tc>
          <w:tcPr>
            <w:tcW w:w="1540" w:type="dxa"/>
            <w:tcBorders>
              <w:top w:val="nil"/>
              <w:left w:val="nil"/>
              <w:bottom w:val="single" w:sz="4" w:space="0" w:color="538ED5"/>
              <w:right w:val="single" w:sz="4" w:space="0" w:color="538ED5"/>
            </w:tcBorders>
            <w:shd w:val="clear" w:color="auto" w:fill="auto"/>
            <w:noWrap/>
            <w:vAlign w:val="center"/>
            <w:hideMark/>
          </w:tcPr>
          <w:p w:rsidR="00B97BE8" w:rsidRPr="00B97BE8" w:rsidRDefault="00B97BE8" w:rsidP="00B97BE8">
            <w:pPr>
              <w:jc w:val="right"/>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 xml:space="preserve"> </w:t>
            </w:r>
          </w:p>
        </w:tc>
        <w:tc>
          <w:tcPr>
            <w:tcW w:w="1540" w:type="dxa"/>
            <w:tcBorders>
              <w:top w:val="nil"/>
              <w:left w:val="nil"/>
              <w:bottom w:val="single" w:sz="4" w:space="0" w:color="538ED5"/>
              <w:right w:val="double" w:sz="6" w:space="0" w:color="538ED5"/>
            </w:tcBorders>
            <w:shd w:val="clear" w:color="000000" w:fill="D8D8D8"/>
            <w:noWrap/>
            <w:vAlign w:val="center"/>
            <w:hideMark/>
          </w:tcPr>
          <w:p w:rsidR="00B97BE8" w:rsidRPr="00B97BE8" w:rsidRDefault="00B97BE8" w:rsidP="00B97BE8">
            <w:pPr>
              <w:jc w:val="right"/>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 </w:t>
            </w:r>
          </w:p>
        </w:tc>
      </w:tr>
      <w:tr w:rsidR="00B97BE8" w:rsidRPr="00B97BE8" w:rsidTr="00B97BE8">
        <w:trPr>
          <w:trHeight w:val="499"/>
        </w:trPr>
        <w:tc>
          <w:tcPr>
            <w:tcW w:w="4480" w:type="dxa"/>
            <w:tcBorders>
              <w:top w:val="nil"/>
              <w:left w:val="double" w:sz="6" w:space="0" w:color="538ED5"/>
              <w:bottom w:val="single" w:sz="4" w:space="0" w:color="538ED5"/>
              <w:right w:val="single" w:sz="4" w:space="0" w:color="538ED5"/>
            </w:tcBorders>
            <w:shd w:val="clear" w:color="auto" w:fill="auto"/>
            <w:vAlign w:val="center"/>
            <w:hideMark/>
          </w:tcPr>
          <w:p w:rsidR="00B97BE8" w:rsidRPr="00B97BE8" w:rsidRDefault="00B97BE8" w:rsidP="00B97BE8">
            <w:pPr>
              <w:jc w:val="left"/>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VI. NERASPOREDJENA DOBIT</w:t>
            </w:r>
          </w:p>
        </w:tc>
        <w:tc>
          <w:tcPr>
            <w:tcW w:w="760" w:type="dxa"/>
            <w:tcBorders>
              <w:top w:val="nil"/>
              <w:left w:val="nil"/>
              <w:bottom w:val="single" w:sz="4" w:space="0" w:color="538ED5"/>
              <w:right w:val="single" w:sz="4" w:space="0" w:color="538ED5"/>
            </w:tcBorders>
            <w:shd w:val="clear" w:color="auto" w:fill="auto"/>
            <w:vAlign w:val="center"/>
            <w:hideMark/>
          </w:tcPr>
          <w:p w:rsidR="00B97BE8" w:rsidRPr="00B97BE8" w:rsidRDefault="00B97BE8" w:rsidP="00B97BE8">
            <w:pPr>
              <w:jc w:val="center"/>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107</w:t>
            </w:r>
          </w:p>
        </w:tc>
        <w:tc>
          <w:tcPr>
            <w:tcW w:w="1540" w:type="dxa"/>
            <w:tcBorders>
              <w:top w:val="nil"/>
              <w:left w:val="nil"/>
              <w:bottom w:val="single" w:sz="4" w:space="0" w:color="538ED5"/>
              <w:right w:val="single" w:sz="4" w:space="0" w:color="538ED5"/>
            </w:tcBorders>
            <w:shd w:val="clear" w:color="auto" w:fill="auto"/>
            <w:noWrap/>
            <w:vAlign w:val="center"/>
            <w:hideMark/>
          </w:tcPr>
          <w:p w:rsidR="00B97BE8" w:rsidRPr="00B97BE8" w:rsidRDefault="00B97BE8" w:rsidP="00B97BE8">
            <w:pPr>
              <w:jc w:val="right"/>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162,533</w:t>
            </w:r>
          </w:p>
        </w:tc>
        <w:tc>
          <w:tcPr>
            <w:tcW w:w="1540" w:type="dxa"/>
            <w:tcBorders>
              <w:top w:val="nil"/>
              <w:left w:val="nil"/>
              <w:bottom w:val="single" w:sz="4" w:space="0" w:color="538ED5"/>
              <w:right w:val="double" w:sz="6" w:space="0" w:color="538ED5"/>
            </w:tcBorders>
            <w:shd w:val="clear" w:color="000000" w:fill="D8D8D8"/>
            <w:noWrap/>
            <w:vAlign w:val="center"/>
            <w:hideMark/>
          </w:tcPr>
          <w:p w:rsidR="00B97BE8" w:rsidRPr="00B97BE8" w:rsidRDefault="00B97BE8" w:rsidP="00B97BE8">
            <w:pPr>
              <w:jc w:val="right"/>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162,533</w:t>
            </w:r>
          </w:p>
        </w:tc>
      </w:tr>
      <w:tr w:rsidR="00B97BE8" w:rsidRPr="00B97BE8" w:rsidTr="00B97BE8">
        <w:trPr>
          <w:trHeight w:val="499"/>
        </w:trPr>
        <w:tc>
          <w:tcPr>
            <w:tcW w:w="4480" w:type="dxa"/>
            <w:tcBorders>
              <w:top w:val="nil"/>
              <w:left w:val="double" w:sz="6" w:space="0" w:color="538ED5"/>
              <w:bottom w:val="single" w:sz="4" w:space="0" w:color="538ED5"/>
              <w:right w:val="single" w:sz="4" w:space="0" w:color="538ED5"/>
            </w:tcBorders>
            <w:shd w:val="clear" w:color="auto" w:fill="auto"/>
            <w:vAlign w:val="center"/>
            <w:hideMark/>
          </w:tcPr>
          <w:p w:rsidR="00B97BE8" w:rsidRPr="00B97BE8" w:rsidRDefault="00B97BE8" w:rsidP="00B97BE8">
            <w:pPr>
              <w:jc w:val="left"/>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VII. GUBITAK</w:t>
            </w:r>
          </w:p>
        </w:tc>
        <w:tc>
          <w:tcPr>
            <w:tcW w:w="760" w:type="dxa"/>
            <w:tcBorders>
              <w:top w:val="nil"/>
              <w:left w:val="nil"/>
              <w:bottom w:val="single" w:sz="4" w:space="0" w:color="538ED5"/>
              <w:right w:val="single" w:sz="4" w:space="0" w:color="538ED5"/>
            </w:tcBorders>
            <w:shd w:val="clear" w:color="auto" w:fill="auto"/>
            <w:vAlign w:val="center"/>
            <w:hideMark/>
          </w:tcPr>
          <w:p w:rsidR="00B97BE8" w:rsidRPr="00B97BE8" w:rsidRDefault="00B97BE8" w:rsidP="00B97BE8">
            <w:pPr>
              <w:jc w:val="center"/>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108</w:t>
            </w:r>
          </w:p>
        </w:tc>
        <w:tc>
          <w:tcPr>
            <w:tcW w:w="1540" w:type="dxa"/>
            <w:tcBorders>
              <w:top w:val="nil"/>
              <w:left w:val="nil"/>
              <w:bottom w:val="single" w:sz="4" w:space="0" w:color="538ED5"/>
              <w:right w:val="single" w:sz="4" w:space="0" w:color="538ED5"/>
            </w:tcBorders>
            <w:shd w:val="clear" w:color="auto" w:fill="auto"/>
            <w:noWrap/>
            <w:vAlign w:val="center"/>
            <w:hideMark/>
          </w:tcPr>
          <w:p w:rsidR="00B97BE8" w:rsidRPr="00B97BE8" w:rsidRDefault="00B97BE8" w:rsidP="00B97BE8">
            <w:pPr>
              <w:jc w:val="right"/>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-4,271,426</w:t>
            </w:r>
          </w:p>
        </w:tc>
        <w:tc>
          <w:tcPr>
            <w:tcW w:w="1540" w:type="dxa"/>
            <w:tcBorders>
              <w:top w:val="nil"/>
              <w:left w:val="nil"/>
              <w:bottom w:val="single" w:sz="4" w:space="0" w:color="538ED5"/>
              <w:right w:val="double" w:sz="6" w:space="0" w:color="538ED5"/>
            </w:tcBorders>
            <w:shd w:val="clear" w:color="000000" w:fill="D8D8D8"/>
            <w:noWrap/>
            <w:vAlign w:val="center"/>
            <w:hideMark/>
          </w:tcPr>
          <w:p w:rsidR="00B97BE8" w:rsidRPr="00B97BE8" w:rsidRDefault="00B97BE8" w:rsidP="00B97BE8">
            <w:pPr>
              <w:jc w:val="right"/>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-4,271,426</w:t>
            </w:r>
          </w:p>
        </w:tc>
      </w:tr>
      <w:tr w:rsidR="00B97BE8" w:rsidRPr="00B97BE8" w:rsidTr="00B97BE8">
        <w:trPr>
          <w:trHeight w:val="510"/>
        </w:trPr>
        <w:tc>
          <w:tcPr>
            <w:tcW w:w="4480" w:type="dxa"/>
            <w:tcBorders>
              <w:top w:val="nil"/>
              <w:left w:val="double" w:sz="6" w:space="0" w:color="538ED5"/>
              <w:bottom w:val="single" w:sz="4" w:space="0" w:color="538ED5"/>
              <w:right w:val="single" w:sz="4" w:space="0" w:color="538ED5"/>
            </w:tcBorders>
            <w:shd w:val="clear" w:color="auto" w:fill="auto"/>
            <w:vAlign w:val="center"/>
            <w:hideMark/>
          </w:tcPr>
          <w:p w:rsidR="00B97BE8" w:rsidRPr="00B97BE8" w:rsidRDefault="00B97BE8" w:rsidP="00B97BE8">
            <w:pPr>
              <w:jc w:val="left"/>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VIII. OTKUPLJENE SOPSTVENE AKCIJE I OTKUPLJENI SOPSTVENI UDJELI</w:t>
            </w:r>
          </w:p>
        </w:tc>
        <w:tc>
          <w:tcPr>
            <w:tcW w:w="760" w:type="dxa"/>
            <w:tcBorders>
              <w:top w:val="nil"/>
              <w:left w:val="nil"/>
              <w:bottom w:val="single" w:sz="4" w:space="0" w:color="538ED5"/>
              <w:right w:val="single" w:sz="4" w:space="0" w:color="538ED5"/>
            </w:tcBorders>
            <w:shd w:val="clear" w:color="auto" w:fill="auto"/>
            <w:vAlign w:val="center"/>
            <w:hideMark/>
          </w:tcPr>
          <w:p w:rsidR="00B97BE8" w:rsidRPr="00B97BE8" w:rsidRDefault="00B97BE8" w:rsidP="00B97BE8">
            <w:pPr>
              <w:jc w:val="center"/>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109</w:t>
            </w:r>
          </w:p>
        </w:tc>
        <w:tc>
          <w:tcPr>
            <w:tcW w:w="1540" w:type="dxa"/>
            <w:tcBorders>
              <w:top w:val="nil"/>
              <w:left w:val="nil"/>
              <w:bottom w:val="single" w:sz="4" w:space="0" w:color="538ED5"/>
              <w:right w:val="single" w:sz="4" w:space="0" w:color="538ED5"/>
            </w:tcBorders>
            <w:shd w:val="clear" w:color="auto" w:fill="auto"/>
            <w:noWrap/>
            <w:vAlign w:val="center"/>
            <w:hideMark/>
          </w:tcPr>
          <w:p w:rsidR="00B97BE8" w:rsidRPr="00B97BE8" w:rsidRDefault="00B97BE8" w:rsidP="00B97BE8">
            <w:pPr>
              <w:jc w:val="right"/>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 </w:t>
            </w:r>
          </w:p>
        </w:tc>
        <w:tc>
          <w:tcPr>
            <w:tcW w:w="1540" w:type="dxa"/>
            <w:tcBorders>
              <w:top w:val="nil"/>
              <w:left w:val="nil"/>
              <w:bottom w:val="single" w:sz="4" w:space="0" w:color="538ED5"/>
              <w:right w:val="double" w:sz="6" w:space="0" w:color="538ED5"/>
            </w:tcBorders>
            <w:shd w:val="clear" w:color="000000" w:fill="D8D8D8"/>
            <w:noWrap/>
            <w:vAlign w:val="center"/>
            <w:hideMark/>
          </w:tcPr>
          <w:p w:rsidR="00B97BE8" w:rsidRPr="00B97BE8" w:rsidRDefault="00B97BE8" w:rsidP="00B97BE8">
            <w:pPr>
              <w:jc w:val="right"/>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 </w:t>
            </w:r>
          </w:p>
        </w:tc>
      </w:tr>
      <w:tr w:rsidR="00B97BE8" w:rsidRPr="00B97BE8" w:rsidTr="00B97BE8">
        <w:trPr>
          <w:trHeight w:val="510"/>
        </w:trPr>
        <w:tc>
          <w:tcPr>
            <w:tcW w:w="4480" w:type="dxa"/>
            <w:tcBorders>
              <w:top w:val="nil"/>
              <w:left w:val="double" w:sz="6" w:space="0" w:color="538ED5"/>
              <w:bottom w:val="single" w:sz="4" w:space="0" w:color="538ED5"/>
              <w:right w:val="single" w:sz="4" w:space="0" w:color="538ED5"/>
            </w:tcBorders>
            <w:shd w:val="clear" w:color="auto" w:fill="auto"/>
            <w:vAlign w:val="center"/>
            <w:hideMark/>
          </w:tcPr>
          <w:p w:rsidR="00B97BE8" w:rsidRPr="00B97BE8" w:rsidRDefault="00B97BE8" w:rsidP="00B97BE8">
            <w:pPr>
              <w:jc w:val="left"/>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B. DUGOROČNA REZERVISANJA I DUGOROČNE OBAVEZE (111+112)</w:t>
            </w:r>
          </w:p>
        </w:tc>
        <w:tc>
          <w:tcPr>
            <w:tcW w:w="760" w:type="dxa"/>
            <w:tcBorders>
              <w:top w:val="nil"/>
              <w:left w:val="nil"/>
              <w:bottom w:val="single" w:sz="4" w:space="0" w:color="538ED5"/>
              <w:right w:val="single" w:sz="4" w:space="0" w:color="538ED5"/>
            </w:tcBorders>
            <w:shd w:val="clear" w:color="auto" w:fill="auto"/>
            <w:vAlign w:val="center"/>
            <w:hideMark/>
          </w:tcPr>
          <w:p w:rsidR="00B97BE8" w:rsidRPr="00B97BE8" w:rsidRDefault="00B97BE8" w:rsidP="00B97BE8">
            <w:pPr>
              <w:jc w:val="center"/>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110</w:t>
            </w:r>
          </w:p>
        </w:tc>
        <w:tc>
          <w:tcPr>
            <w:tcW w:w="1540" w:type="dxa"/>
            <w:tcBorders>
              <w:top w:val="nil"/>
              <w:left w:val="nil"/>
              <w:bottom w:val="single" w:sz="4" w:space="0" w:color="538ED5"/>
              <w:right w:val="single" w:sz="4" w:space="0" w:color="538ED5"/>
            </w:tcBorders>
            <w:shd w:val="clear" w:color="auto" w:fill="auto"/>
            <w:noWrap/>
            <w:vAlign w:val="center"/>
            <w:hideMark/>
          </w:tcPr>
          <w:p w:rsidR="00B97BE8" w:rsidRPr="00B97BE8" w:rsidRDefault="00B97BE8" w:rsidP="00B97BE8">
            <w:pPr>
              <w:jc w:val="right"/>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11,843</w:t>
            </w:r>
          </w:p>
        </w:tc>
        <w:tc>
          <w:tcPr>
            <w:tcW w:w="1540" w:type="dxa"/>
            <w:tcBorders>
              <w:top w:val="nil"/>
              <w:left w:val="nil"/>
              <w:bottom w:val="single" w:sz="4" w:space="0" w:color="538ED5"/>
              <w:right w:val="double" w:sz="6" w:space="0" w:color="538ED5"/>
            </w:tcBorders>
            <w:shd w:val="clear" w:color="000000" w:fill="D8D8D8"/>
            <w:noWrap/>
            <w:vAlign w:val="center"/>
            <w:hideMark/>
          </w:tcPr>
          <w:p w:rsidR="00B97BE8" w:rsidRPr="00B97BE8" w:rsidRDefault="00B97BE8" w:rsidP="00B97BE8">
            <w:pPr>
              <w:jc w:val="right"/>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11,843</w:t>
            </w:r>
          </w:p>
        </w:tc>
      </w:tr>
      <w:tr w:rsidR="00B97BE8" w:rsidRPr="00B97BE8" w:rsidTr="00B97BE8">
        <w:trPr>
          <w:trHeight w:val="499"/>
        </w:trPr>
        <w:tc>
          <w:tcPr>
            <w:tcW w:w="4480" w:type="dxa"/>
            <w:tcBorders>
              <w:top w:val="nil"/>
              <w:left w:val="double" w:sz="6" w:space="0" w:color="538ED5"/>
              <w:bottom w:val="single" w:sz="4" w:space="0" w:color="538ED5"/>
              <w:right w:val="single" w:sz="4" w:space="0" w:color="538ED5"/>
            </w:tcBorders>
            <w:shd w:val="clear" w:color="auto" w:fill="auto"/>
            <w:vAlign w:val="center"/>
            <w:hideMark/>
          </w:tcPr>
          <w:p w:rsidR="00B97BE8" w:rsidRPr="00B97BE8" w:rsidRDefault="00B97BE8" w:rsidP="00B97BE8">
            <w:pPr>
              <w:jc w:val="left"/>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I. DUGOROČNA REZERVISANJA</w:t>
            </w:r>
          </w:p>
        </w:tc>
        <w:tc>
          <w:tcPr>
            <w:tcW w:w="760" w:type="dxa"/>
            <w:tcBorders>
              <w:top w:val="nil"/>
              <w:left w:val="nil"/>
              <w:bottom w:val="single" w:sz="4" w:space="0" w:color="538ED5"/>
              <w:right w:val="single" w:sz="4" w:space="0" w:color="538ED5"/>
            </w:tcBorders>
            <w:shd w:val="clear" w:color="auto" w:fill="auto"/>
            <w:vAlign w:val="center"/>
            <w:hideMark/>
          </w:tcPr>
          <w:p w:rsidR="00B97BE8" w:rsidRPr="00B97BE8" w:rsidRDefault="00B97BE8" w:rsidP="00B97BE8">
            <w:pPr>
              <w:jc w:val="center"/>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111</w:t>
            </w:r>
          </w:p>
        </w:tc>
        <w:tc>
          <w:tcPr>
            <w:tcW w:w="1540" w:type="dxa"/>
            <w:tcBorders>
              <w:top w:val="nil"/>
              <w:left w:val="nil"/>
              <w:bottom w:val="single" w:sz="4" w:space="0" w:color="538ED5"/>
              <w:right w:val="single" w:sz="4" w:space="0" w:color="538ED5"/>
            </w:tcBorders>
            <w:shd w:val="clear" w:color="auto" w:fill="auto"/>
            <w:noWrap/>
            <w:vAlign w:val="center"/>
            <w:hideMark/>
          </w:tcPr>
          <w:p w:rsidR="00B97BE8" w:rsidRPr="00B97BE8" w:rsidRDefault="00B97BE8" w:rsidP="00B97BE8">
            <w:pPr>
              <w:jc w:val="right"/>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 </w:t>
            </w:r>
          </w:p>
        </w:tc>
        <w:tc>
          <w:tcPr>
            <w:tcW w:w="1540" w:type="dxa"/>
            <w:tcBorders>
              <w:top w:val="nil"/>
              <w:left w:val="nil"/>
              <w:bottom w:val="single" w:sz="4" w:space="0" w:color="538ED5"/>
              <w:right w:val="double" w:sz="6" w:space="0" w:color="538ED5"/>
            </w:tcBorders>
            <w:shd w:val="clear" w:color="000000" w:fill="D8D8D8"/>
            <w:noWrap/>
            <w:vAlign w:val="center"/>
            <w:hideMark/>
          </w:tcPr>
          <w:p w:rsidR="00B97BE8" w:rsidRPr="00B97BE8" w:rsidRDefault="00B97BE8" w:rsidP="00B97BE8">
            <w:pPr>
              <w:jc w:val="right"/>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 </w:t>
            </w:r>
          </w:p>
        </w:tc>
      </w:tr>
      <w:tr w:rsidR="00B97BE8" w:rsidRPr="00B97BE8" w:rsidTr="00B97BE8">
        <w:trPr>
          <w:trHeight w:val="499"/>
        </w:trPr>
        <w:tc>
          <w:tcPr>
            <w:tcW w:w="4480" w:type="dxa"/>
            <w:tcBorders>
              <w:top w:val="nil"/>
              <w:left w:val="double" w:sz="6" w:space="0" w:color="538ED5"/>
              <w:bottom w:val="single" w:sz="4" w:space="0" w:color="538ED5"/>
              <w:right w:val="single" w:sz="4" w:space="0" w:color="538ED5"/>
            </w:tcBorders>
            <w:shd w:val="clear" w:color="auto" w:fill="auto"/>
            <w:vAlign w:val="center"/>
            <w:hideMark/>
          </w:tcPr>
          <w:p w:rsidR="00B97BE8" w:rsidRPr="00B97BE8" w:rsidRDefault="00B97BE8" w:rsidP="00B97BE8">
            <w:pPr>
              <w:jc w:val="left"/>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II. DUGOROČNE OBAVEZE (113+114)</w:t>
            </w:r>
          </w:p>
        </w:tc>
        <w:tc>
          <w:tcPr>
            <w:tcW w:w="760" w:type="dxa"/>
            <w:tcBorders>
              <w:top w:val="nil"/>
              <w:left w:val="nil"/>
              <w:bottom w:val="single" w:sz="4" w:space="0" w:color="538ED5"/>
              <w:right w:val="single" w:sz="4" w:space="0" w:color="538ED5"/>
            </w:tcBorders>
            <w:shd w:val="clear" w:color="auto" w:fill="auto"/>
            <w:vAlign w:val="center"/>
            <w:hideMark/>
          </w:tcPr>
          <w:p w:rsidR="00B97BE8" w:rsidRPr="00B97BE8" w:rsidRDefault="00B97BE8" w:rsidP="00B97BE8">
            <w:pPr>
              <w:jc w:val="center"/>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112</w:t>
            </w:r>
          </w:p>
        </w:tc>
        <w:tc>
          <w:tcPr>
            <w:tcW w:w="1540" w:type="dxa"/>
            <w:tcBorders>
              <w:top w:val="nil"/>
              <w:left w:val="nil"/>
              <w:bottom w:val="single" w:sz="4" w:space="0" w:color="538ED5"/>
              <w:right w:val="single" w:sz="4" w:space="0" w:color="538ED5"/>
            </w:tcBorders>
            <w:shd w:val="clear" w:color="auto" w:fill="auto"/>
            <w:noWrap/>
            <w:vAlign w:val="center"/>
            <w:hideMark/>
          </w:tcPr>
          <w:p w:rsidR="00B97BE8" w:rsidRPr="00B97BE8" w:rsidRDefault="00B97BE8" w:rsidP="00B97BE8">
            <w:pPr>
              <w:jc w:val="right"/>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0</w:t>
            </w:r>
          </w:p>
        </w:tc>
        <w:tc>
          <w:tcPr>
            <w:tcW w:w="1540" w:type="dxa"/>
            <w:tcBorders>
              <w:top w:val="nil"/>
              <w:left w:val="nil"/>
              <w:bottom w:val="single" w:sz="4" w:space="0" w:color="538ED5"/>
              <w:right w:val="double" w:sz="6" w:space="0" w:color="538ED5"/>
            </w:tcBorders>
            <w:shd w:val="clear" w:color="000000" w:fill="D8D8D8"/>
            <w:noWrap/>
            <w:vAlign w:val="center"/>
            <w:hideMark/>
          </w:tcPr>
          <w:p w:rsidR="00B97BE8" w:rsidRPr="00B97BE8" w:rsidRDefault="00B97BE8" w:rsidP="00B97BE8">
            <w:pPr>
              <w:jc w:val="right"/>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0</w:t>
            </w:r>
          </w:p>
        </w:tc>
      </w:tr>
      <w:tr w:rsidR="00B97BE8" w:rsidRPr="00B97BE8" w:rsidTr="00B97BE8">
        <w:trPr>
          <w:trHeight w:val="499"/>
        </w:trPr>
        <w:tc>
          <w:tcPr>
            <w:tcW w:w="4480" w:type="dxa"/>
            <w:tcBorders>
              <w:top w:val="nil"/>
              <w:left w:val="double" w:sz="6" w:space="0" w:color="538ED5"/>
              <w:bottom w:val="single" w:sz="4" w:space="0" w:color="538ED5"/>
              <w:right w:val="single" w:sz="4" w:space="0" w:color="538ED5"/>
            </w:tcBorders>
            <w:shd w:val="clear" w:color="auto" w:fill="auto"/>
            <w:vAlign w:val="center"/>
            <w:hideMark/>
          </w:tcPr>
          <w:p w:rsidR="00B97BE8" w:rsidRPr="00B97BE8" w:rsidRDefault="00B97BE8" w:rsidP="00B97BE8">
            <w:pPr>
              <w:jc w:val="left"/>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1. Dugoročni krediti</w:t>
            </w:r>
          </w:p>
        </w:tc>
        <w:tc>
          <w:tcPr>
            <w:tcW w:w="760" w:type="dxa"/>
            <w:tcBorders>
              <w:top w:val="nil"/>
              <w:left w:val="nil"/>
              <w:bottom w:val="single" w:sz="4" w:space="0" w:color="538ED5"/>
              <w:right w:val="single" w:sz="4" w:space="0" w:color="538ED5"/>
            </w:tcBorders>
            <w:shd w:val="clear" w:color="auto" w:fill="auto"/>
            <w:vAlign w:val="center"/>
            <w:hideMark/>
          </w:tcPr>
          <w:p w:rsidR="00B97BE8" w:rsidRPr="00B97BE8" w:rsidRDefault="00B97BE8" w:rsidP="00B97BE8">
            <w:pPr>
              <w:jc w:val="center"/>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113</w:t>
            </w:r>
          </w:p>
        </w:tc>
        <w:tc>
          <w:tcPr>
            <w:tcW w:w="1540" w:type="dxa"/>
            <w:tcBorders>
              <w:top w:val="nil"/>
              <w:left w:val="nil"/>
              <w:bottom w:val="single" w:sz="4" w:space="0" w:color="538ED5"/>
              <w:right w:val="single" w:sz="4" w:space="0" w:color="538ED5"/>
            </w:tcBorders>
            <w:shd w:val="clear" w:color="auto" w:fill="auto"/>
            <w:noWrap/>
            <w:vAlign w:val="center"/>
            <w:hideMark/>
          </w:tcPr>
          <w:p w:rsidR="00B97BE8" w:rsidRPr="00B97BE8" w:rsidRDefault="00B97BE8" w:rsidP="00B97BE8">
            <w:pPr>
              <w:jc w:val="right"/>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 </w:t>
            </w:r>
          </w:p>
        </w:tc>
        <w:tc>
          <w:tcPr>
            <w:tcW w:w="1540" w:type="dxa"/>
            <w:tcBorders>
              <w:top w:val="nil"/>
              <w:left w:val="nil"/>
              <w:bottom w:val="single" w:sz="4" w:space="0" w:color="538ED5"/>
              <w:right w:val="double" w:sz="6" w:space="0" w:color="538ED5"/>
            </w:tcBorders>
            <w:shd w:val="clear" w:color="000000" w:fill="D8D8D8"/>
            <w:noWrap/>
            <w:vAlign w:val="center"/>
            <w:hideMark/>
          </w:tcPr>
          <w:p w:rsidR="00B97BE8" w:rsidRPr="00B97BE8" w:rsidRDefault="00B97BE8" w:rsidP="00B97BE8">
            <w:pPr>
              <w:jc w:val="right"/>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 </w:t>
            </w:r>
          </w:p>
        </w:tc>
      </w:tr>
      <w:tr w:rsidR="00B97BE8" w:rsidRPr="00B97BE8" w:rsidTr="00B97BE8">
        <w:trPr>
          <w:trHeight w:val="499"/>
        </w:trPr>
        <w:tc>
          <w:tcPr>
            <w:tcW w:w="4480" w:type="dxa"/>
            <w:tcBorders>
              <w:top w:val="nil"/>
              <w:left w:val="double" w:sz="6" w:space="0" w:color="538ED5"/>
              <w:bottom w:val="single" w:sz="4" w:space="0" w:color="538ED5"/>
              <w:right w:val="single" w:sz="4" w:space="0" w:color="538ED5"/>
            </w:tcBorders>
            <w:shd w:val="clear" w:color="auto" w:fill="auto"/>
            <w:vAlign w:val="center"/>
            <w:hideMark/>
          </w:tcPr>
          <w:p w:rsidR="00B97BE8" w:rsidRPr="00B97BE8" w:rsidRDefault="00B97BE8" w:rsidP="00B97BE8">
            <w:pPr>
              <w:jc w:val="left"/>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2. Ostale dugoročne obaveze</w:t>
            </w:r>
          </w:p>
        </w:tc>
        <w:tc>
          <w:tcPr>
            <w:tcW w:w="760" w:type="dxa"/>
            <w:tcBorders>
              <w:top w:val="nil"/>
              <w:left w:val="nil"/>
              <w:bottom w:val="single" w:sz="4" w:space="0" w:color="538ED5"/>
              <w:right w:val="single" w:sz="4" w:space="0" w:color="538ED5"/>
            </w:tcBorders>
            <w:shd w:val="clear" w:color="auto" w:fill="auto"/>
            <w:vAlign w:val="center"/>
            <w:hideMark/>
          </w:tcPr>
          <w:p w:rsidR="00B97BE8" w:rsidRPr="00B97BE8" w:rsidRDefault="00B97BE8" w:rsidP="00B97BE8">
            <w:pPr>
              <w:jc w:val="center"/>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114</w:t>
            </w:r>
          </w:p>
        </w:tc>
        <w:tc>
          <w:tcPr>
            <w:tcW w:w="1540" w:type="dxa"/>
            <w:tcBorders>
              <w:top w:val="nil"/>
              <w:left w:val="nil"/>
              <w:bottom w:val="single" w:sz="4" w:space="0" w:color="538ED5"/>
              <w:right w:val="single" w:sz="4" w:space="0" w:color="538ED5"/>
            </w:tcBorders>
            <w:shd w:val="clear" w:color="auto" w:fill="auto"/>
            <w:noWrap/>
            <w:vAlign w:val="center"/>
            <w:hideMark/>
          </w:tcPr>
          <w:p w:rsidR="00B97BE8" w:rsidRPr="00B97BE8" w:rsidRDefault="00B97BE8" w:rsidP="00B97BE8">
            <w:pPr>
              <w:jc w:val="right"/>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 </w:t>
            </w:r>
          </w:p>
        </w:tc>
        <w:tc>
          <w:tcPr>
            <w:tcW w:w="1540" w:type="dxa"/>
            <w:tcBorders>
              <w:top w:val="nil"/>
              <w:left w:val="nil"/>
              <w:bottom w:val="single" w:sz="4" w:space="0" w:color="538ED5"/>
              <w:right w:val="double" w:sz="6" w:space="0" w:color="538ED5"/>
            </w:tcBorders>
            <w:shd w:val="clear" w:color="000000" w:fill="D8D8D8"/>
            <w:noWrap/>
            <w:vAlign w:val="center"/>
            <w:hideMark/>
          </w:tcPr>
          <w:p w:rsidR="00B97BE8" w:rsidRPr="00B97BE8" w:rsidRDefault="00B97BE8" w:rsidP="00B97BE8">
            <w:pPr>
              <w:jc w:val="right"/>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 </w:t>
            </w:r>
          </w:p>
        </w:tc>
      </w:tr>
      <w:tr w:rsidR="00B97BE8" w:rsidRPr="00B97BE8" w:rsidTr="00B97BE8">
        <w:trPr>
          <w:trHeight w:val="499"/>
        </w:trPr>
        <w:tc>
          <w:tcPr>
            <w:tcW w:w="4480" w:type="dxa"/>
            <w:tcBorders>
              <w:top w:val="nil"/>
              <w:left w:val="double" w:sz="6" w:space="0" w:color="538ED5"/>
              <w:bottom w:val="single" w:sz="4" w:space="0" w:color="538ED5"/>
              <w:right w:val="single" w:sz="4" w:space="0" w:color="538ED5"/>
            </w:tcBorders>
            <w:shd w:val="clear" w:color="auto" w:fill="auto"/>
            <w:vAlign w:val="center"/>
            <w:hideMark/>
          </w:tcPr>
          <w:p w:rsidR="00B97BE8" w:rsidRPr="00B97BE8" w:rsidRDefault="00B97BE8" w:rsidP="00B97BE8">
            <w:pPr>
              <w:jc w:val="left"/>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C. ODLOŽENE PORESKE OBAVEZE</w:t>
            </w:r>
          </w:p>
        </w:tc>
        <w:tc>
          <w:tcPr>
            <w:tcW w:w="760" w:type="dxa"/>
            <w:tcBorders>
              <w:top w:val="nil"/>
              <w:left w:val="nil"/>
              <w:bottom w:val="single" w:sz="4" w:space="0" w:color="538ED5"/>
              <w:right w:val="single" w:sz="4" w:space="0" w:color="538ED5"/>
            </w:tcBorders>
            <w:shd w:val="clear" w:color="auto" w:fill="auto"/>
            <w:vAlign w:val="center"/>
            <w:hideMark/>
          </w:tcPr>
          <w:p w:rsidR="00B97BE8" w:rsidRPr="00B97BE8" w:rsidRDefault="00B97BE8" w:rsidP="00B97BE8">
            <w:pPr>
              <w:jc w:val="center"/>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115</w:t>
            </w:r>
          </w:p>
        </w:tc>
        <w:tc>
          <w:tcPr>
            <w:tcW w:w="1540" w:type="dxa"/>
            <w:tcBorders>
              <w:top w:val="nil"/>
              <w:left w:val="nil"/>
              <w:bottom w:val="single" w:sz="4" w:space="0" w:color="538ED5"/>
              <w:right w:val="single" w:sz="4" w:space="0" w:color="538ED5"/>
            </w:tcBorders>
            <w:shd w:val="clear" w:color="auto" w:fill="auto"/>
            <w:noWrap/>
            <w:vAlign w:val="center"/>
            <w:hideMark/>
          </w:tcPr>
          <w:p w:rsidR="00B97BE8" w:rsidRPr="00B97BE8" w:rsidRDefault="00B97BE8" w:rsidP="00B97BE8">
            <w:pPr>
              <w:jc w:val="right"/>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11,843</w:t>
            </w:r>
          </w:p>
        </w:tc>
        <w:tc>
          <w:tcPr>
            <w:tcW w:w="1540" w:type="dxa"/>
            <w:tcBorders>
              <w:top w:val="nil"/>
              <w:left w:val="nil"/>
              <w:bottom w:val="single" w:sz="4" w:space="0" w:color="538ED5"/>
              <w:right w:val="double" w:sz="6" w:space="0" w:color="538ED5"/>
            </w:tcBorders>
            <w:shd w:val="clear" w:color="000000" w:fill="D8D8D8"/>
            <w:noWrap/>
            <w:vAlign w:val="center"/>
            <w:hideMark/>
          </w:tcPr>
          <w:p w:rsidR="00B97BE8" w:rsidRPr="00B97BE8" w:rsidRDefault="00B97BE8" w:rsidP="00B97BE8">
            <w:pPr>
              <w:jc w:val="right"/>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11,843</w:t>
            </w:r>
          </w:p>
        </w:tc>
      </w:tr>
      <w:tr w:rsidR="00B97BE8" w:rsidRPr="00B97BE8" w:rsidTr="00B97BE8">
        <w:trPr>
          <w:trHeight w:val="510"/>
        </w:trPr>
        <w:tc>
          <w:tcPr>
            <w:tcW w:w="4480" w:type="dxa"/>
            <w:tcBorders>
              <w:top w:val="nil"/>
              <w:left w:val="double" w:sz="6" w:space="0" w:color="538ED5"/>
              <w:bottom w:val="single" w:sz="4" w:space="0" w:color="538ED5"/>
              <w:right w:val="single" w:sz="4" w:space="0" w:color="538ED5"/>
            </w:tcBorders>
            <w:shd w:val="clear" w:color="auto" w:fill="auto"/>
            <w:vAlign w:val="center"/>
            <w:hideMark/>
          </w:tcPr>
          <w:p w:rsidR="00B97BE8" w:rsidRPr="00B97BE8" w:rsidRDefault="00B97BE8" w:rsidP="00B97BE8">
            <w:pPr>
              <w:jc w:val="left"/>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D. KRATKOROČNA REZERVISANJA I KRATKOROČNE OBAVEZE (117+124)</w:t>
            </w:r>
          </w:p>
        </w:tc>
        <w:tc>
          <w:tcPr>
            <w:tcW w:w="760" w:type="dxa"/>
            <w:tcBorders>
              <w:top w:val="nil"/>
              <w:left w:val="nil"/>
              <w:bottom w:val="single" w:sz="4" w:space="0" w:color="538ED5"/>
              <w:right w:val="single" w:sz="4" w:space="0" w:color="538ED5"/>
            </w:tcBorders>
            <w:shd w:val="clear" w:color="auto" w:fill="auto"/>
            <w:vAlign w:val="center"/>
            <w:hideMark/>
          </w:tcPr>
          <w:p w:rsidR="00B97BE8" w:rsidRPr="00B97BE8" w:rsidRDefault="00B97BE8" w:rsidP="00B97BE8">
            <w:pPr>
              <w:jc w:val="center"/>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116</w:t>
            </w:r>
          </w:p>
        </w:tc>
        <w:tc>
          <w:tcPr>
            <w:tcW w:w="1540" w:type="dxa"/>
            <w:tcBorders>
              <w:top w:val="nil"/>
              <w:left w:val="nil"/>
              <w:bottom w:val="single" w:sz="4" w:space="0" w:color="538ED5"/>
              <w:right w:val="single" w:sz="4" w:space="0" w:color="538ED5"/>
            </w:tcBorders>
            <w:shd w:val="clear" w:color="auto" w:fill="auto"/>
            <w:noWrap/>
            <w:vAlign w:val="center"/>
            <w:hideMark/>
          </w:tcPr>
          <w:p w:rsidR="00B97BE8" w:rsidRPr="00B97BE8" w:rsidRDefault="00B97BE8" w:rsidP="00B97BE8">
            <w:pPr>
              <w:jc w:val="right"/>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4,380</w:t>
            </w:r>
          </w:p>
        </w:tc>
        <w:tc>
          <w:tcPr>
            <w:tcW w:w="1540" w:type="dxa"/>
            <w:tcBorders>
              <w:top w:val="nil"/>
              <w:left w:val="nil"/>
              <w:bottom w:val="single" w:sz="4" w:space="0" w:color="538ED5"/>
              <w:right w:val="double" w:sz="6" w:space="0" w:color="538ED5"/>
            </w:tcBorders>
            <w:shd w:val="clear" w:color="000000" w:fill="D8D8D8"/>
            <w:noWrap/>
            <w:vAlign w:val="center"/>
            <w:hideMark/>
          </w:tcPr>
          <w:p w:rsidR="00B97BE8" w:rsidRPr="00B97BE8" w:rsidRDefault="00B97BE8" w:rsidP="00B97BE8">
            <w:pPr>
              <w:jc w:val="right"/>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4,380</w:t>
            </w:r>
          </w:p>
        </w:tc>
      </w:tr>
      <w:tr w:rsidR="00B97BE8" w:rsidRPr="00B97BE8" w:rsidTr="00B97BE8">
        <w:trPr>
          <w:trHeight w:val="499"/>
        </w:trPr>
        <w:tc>
          <w:tcPr>
            <w:tcW w:w="4480" w:type="dxa"/>
            <w:tcBorders>
              <w:top w:val="nil"/>
              <w:left w:val="double" w:sz="6" w:space="0" w:color="538ED5"/>
              <w:bottom w:val="single" w:sz="4" w:space="0" w:color="538ED5"/>
              <w:right w:val="single" w:sz="4" w:space="0" w:color="538ED5"/>
            </w:tcBorders>
            <w:shd w:val="clear" w:color="auto" w:fill="auto"/>
            <w:vAlign w:val="center"/>
            <w:hideMark/>
          </w:tcPr>
          <w:p w:rsidR="00B97BE8" w:rsidRPr="00B97BE8" w:rsidRDefault="00B97BE8" w:rsidP="00B97BE8">
            <w:pPr>
              <w:jc w:val="left"/>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I. KRATKOROČNE OBAVEZE (118 do 123)</w:t>
            </w:r>
          </w:p>
        </w:tc>
        <w:tc>
          <w:tcPr>
            <w:tcW w:w="760" w:type="dxa"/>
            <w:tcBorders>
              <w:top w:val="nil"/>
              <w:left w:val="nil"/>
              <w:bottom w:val="single" w:sz="4" w:space="0" w:color="538ED5"/>
              <w:right w:val="single" w:sz="4" w:space="0" w:color="538ED5"/>
            </w:tcBorders>
            <w:shd w:val="clear" w:color="auto" w:fill="auto"/>
            <w:vAlign w:val="center"/>
            <w:hideMark/>
          </w:tcPr>
          <w:p w:rsidR="00B97BE8" w:rsidRPr="00B97BE8" w:rsidRDefault="00B97BE8" w:rsidP="00B97BE8">
            <w:pPr>
              <w:jc w:val="center"/>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117</w:t>
            </w:r>
          </w:p>
        </w:tc>
        <w:tc>
          <w:tcPr>
            <w:tcW w:w="1540" w:type="dxa"/>
            <w:tcBorders>
              <w:top w:val="nil"/>
              <w:left w:val="nil"/>
              <w:bottom w:val="single" w:sz="4" w:space="0" w:color="538ED5"/>
              <w:right w:val="single" w:sz="4" w:space="0" w:color="538ED5"/>
            </w:tcBorders>
            <w:shd w:val="clear" w:color="auto" w:fill="auto"/>
            <w:noWrap/>
            <w:vAlign w:val="center"/>
            <w:hideMark/>
          </w:tcPr>
          <w:p w:rsidR="00B97BE8" w:rsidRPr="00B97BE8" w:rsidRDefault="00B97BE8" w:rsidP="00B97BE8">
            <w:pPr>
              <w:jc w:val="right"/>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4,380</w:t>
            </w:r>
          </w:p>
        </w:tc>
        <w:tc>
          <w:tcPr>
            <w:tcW w:w="1540" w:type="dxa"/>
            <w:tcBorders>
              <w:top w:val="nil"/>
              <w:left w:val="nil"/>
              <w:bottom w:val="single" w:sz="4" w:space="0" w:color="538ED5"/>
              <w:right w:val="single" w:sz="4" w:space="0" w:color="538ED5"/>
            </w:tcBorders>
            <w:shd w:val="clear" w:color="auto" w:fill="auto"/>
            <w:noWrap/>
            <w:vAlign w:val="center"/>
            <w:hideMark/>
          </w:tcPr>
          <w:p w:rsidR="00B97BE8" w:rsidRPr="00B97BE8" w:rsidRDefault="00B97BE8" w:rsidP="00B97BE8">
            <w:pPr>
              <w:jc w:val="right"/>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4,380</w:t>
            </w:r>
          </w:p>
        </w:tc>
      </w:tr>
      <w:tr w:rsidR="00B97BE8" w:rsidRPr="00B97BE8" w:rsidTr="00B97BE8">
        <w:trPr>
          <w:trHeight w:val="499"/>
        </w:trPr>
        <w:tc>
          <w:tcPr>
            <w:tcW w:w="4480" w:type="dxa"/>
            <w:tcBorders>
              <w:top w:val="nil"/>
              <w:left w:val="double" w:sz="6" w:space="0" w:color="538ED5"/>
              <w:bottom w:val="single" w:sz="4" w:space="0" w:color="538ED5"/>
              <w:right w:val="single" w:sz="4" w:space="0" w:color="538ED5"/>
            </w:tcBorders>
            <w:shd w:val="clear" w:color="auto" w:fill="auto"/>
            <w:vAlign w:val="center"/>
            <w:hideMark/>
          </w:tcPr>
          <w:p w:rsidR="00B97BE8" w:rsidRPr="00B97BE8" w:rsidRDefault="00B97BE8" w:rsidP="00B97BE8">
            <w:pPr>
              <w:jc w:val="left"/>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1. Kratkoročne finansijske obaveze</w:t>
            </w:r>
          </w:p>
        </w:tc>
        <w:tc>
          <w:tcPr>
            <w:tcW w:w="760" w:type="dxa"/>
            <w:tcBorders>
              <w:top w:val="nil"/>
              <w:left w:val="nil"/>
              <w:bottom w:val="single" w:sz="4" w:space="0" w:color="538ED5"/>
              <w:right w:val="single" w:sz="4" w:space="0" w:color="538ED5"/>
            </w:tcBorders>
            <w:shd w:val="clear" w:color="auto" w:fill="auto"/>
            <w:vAlign w:val="center"/>
            <w:hideMark/>
          </w:tcPr>
          <w:p w:rsidR="00B97BE8" w:rsidRPr="00B97BE8" w:rsidRDefault="00B97BE8" w:rsidP="00B97BE8">
            <w:pPr>
              <w:jc w:val="center"/>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118</w:t>
            </w:r>
          </w:p>
        </w:tc>
        <w:tc>
          <w:tcPr>
            <w:tcW w:w="1540" w:type="dxa"/>
            <w:tcBorders>
              <w:top w:val="nil"/>
              <w:left w:val="nil"/>
              <w:bottom w:val="single" w:sz="4" w:space="0" w:color="538ED5"/>
              <w:right w:val="single" w:sz="4" w:space="0" w:color="538ED5"/>
            </w:tcBorders>
            <w:shd w:val="clear" w:color="auto" w:fill="auto"/>
            <w:noWrap/>
            <w:vAlign w:val="center"/>
            <w:hideMark/>
          </w:tcPr>
          <w:p w:rsidR="00B97BE8" w:rsidRPr="00B97BE8" w:rsidRDefault="00B97BE8" w:rsidP="00B97BE8">
            <w:pPr>
              <w:jc w:val="right"/>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0</w:t>
            </w:r>
          </w:p>
        </w:tc>
        <w:tc>
          <w:tcPr>
            <w:tcW w:w="1540" w:type="dxa"/>
            <w:tcBorders>
              <w:top w:val="nil"/>
              <w:left w:val="nil"/>
              <w:bottom w:val="single" w:sz="4" w:space="0" w:color="538ED5"/>
              <w:right w:val="double" w:sz="6" w:space="0" w:color="538ED5"/>
            </w:tcBorders>
            <w:shd w:val="clear" w:color="000000" w:fill="D8D8D8"/>
            <w:noWrap/>
            <w:vAlign w:val="center"/>
            <w:hideMark/>
          </w:tcPr>
          <w:p w:rsidR="00B97BE8" w:rsidRPr="00B97BE8" w:rsidRDefault="00B97BE8" w:rsidP="00B97BE8">
            <w:pPr>
              <w:jc w:val="right"/>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0</w:t>
            </w:r>
          </w:p>
        </w:tc>
      </w:tr>
      <w:tr w:rsidR="00B97BE8" w:rsidRPr="00B97BE8" w:rsidTr="00B97BE8">
        <w:trPr>
          <w:trHeight w:val="499"/>
        </w:trPr>
        <w:tc>
          <w:tcPr>
            <w:tcW w:w="4480" w:type="dxa"/>
            <w:tcBorders>
              <w:top w:val="nil"/>
              <w:left w:val="double" w:sz="6" w:space="0" w:color="538ED5"/>
              <w:bottom w:val="single" w:sz="4" w:space="0" w:color="538ED5"/>
              <w:right w:val="single" w:sz="4" w:space="0" w:color="538ED5"/>
            </w:tcBorders>
            <w:shd w:val="clear" w:color="auto" w:fill="auto"/>
            <w:vAlign w:val="center"/>
            <w:hideMark/>
          </w:tcPr>
          <w:p w:rsidR="00B97BE8" w:rsidRPr="00B97BE8" w:rsidRDefault="00B97BE8" w:rsidP="00B97BE8">
            <w:pPr>
              <w:jc w:val="left"/>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 xml:space="preserve">2. Obaveze po osnovu sredstava namijenjenih prodaji </w:t>
            </w:r>
          </w:p>
        </w:tc>
        <w:tc>
          <w:tcPr>
            <w:tcW w:w="760" w:type="dxa"/>
            <w:tcBorders>
              <w:top w:val="nil"/>
              <w:left w:val="nil"/>
              <w:bottom w:val="single" w:sz="4" w:space="0" w:color="538ED5"/>
              <w:right w:val="single" w:sz="4" w:space="0" w:color="538ED5"/>
            </w:tcBorders>
            <w:shd w:val="clear" w:color="auto" w:fill="auto"/>
            <w:vAlign w:val="center"/>
            <w:hideMark/>
          </w:tcPr>
          <w:p w:rsidR="00B97BE8" w:rsidRPr="00B97BE8" w:rsidRDefault="00B97BE8" w:rsidP="00B97BE8">
            <w:pPr>
              <w:jc w:val="center"/>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119</w:t>
            </w:r>
          </w:p>
        </w:tc>
        <w:tc>
          <w:tcPr>
            <w:tcW w:w="1540" w:type="dxa"/>
            <w:tcBorders>
              <w:top w:val="nil"/>
              <w:left w:val="nil"/>
              <w:bottom w:val="single" w:sz="4" w:space="0" w:color="538ED5"/>
              <w:right w:val="single" w:sz="4" w:space="0" w:color="538ED5"/>
            </w:tcBorders>
            <w:shd w:val="clear" w:color="auto" w:fill="auto"/>
            <w:noWrap/>
            <w:vAlign w:val="center"/>
            <w:hideMark/>
          </w:tcPr>
          <w:p w:rsidR="00B97BE8" w:rsidRPr="00B97BE8" w:rsidRDefault="00B97BE8" w:rsidP="00B97BE8">
            <w:pPr>
              <w:jc w:val="right"/>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 </w:t>
            </w:r>
          </w:p>
        </w:tc>
        <w:tc>
          <w:tcPr>
            <w:tcW w:w="1540" w:type="dxa"/>
            <w:tcBorders>
              <w:top w:val="nil"/>
              <w:left w:val="nil"/>
              <w:bottom w:val="single" w:sz="4" w:space="0" w:color="538ED5"/>
              <w:right w:val="double" w:sz="6" w:space="0" w:color="538ED5"/>
            </w:tcBorders>
            <w:shd w:val="clear" w:color="000000" w:fill="D8D8D8"/>
            <w:noWrap/>
            <w:vAlign w:val="center"/>
            <w:hideMark/>
          </w:tcPr>
          <w:p w:rsidR="00B97BE8" w:rsidRPr="00B97BE8" w:rsidRDefault="00B97BE8" w:rsidP="00B97BE8">
            <w:pPr>
              <w:jc w:val="right"/>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 </w:t>
            </w:r>
          </w:p>
        </w:tc>
      </w:tr>
      <w:tr w:rsidR="00B97BE8" w:rsidRPr="00B97BE8" w:rsidTr="00B97BE8">
        <w:trPr>
          <w:trHeight w:val="499"/>
        </w:trPr>
        <w:tc>
          <w:tcPr>
            <w:tcW w:w="4480" w:type="dxa"/>
            <w:tcBorders>
              <w:top w:val="nil"/>
              <w:left w:val="double" w:sz="6" w:space="0" w:color="538ED5"/>
              <w:bottom w:val="single" w:sz="4" w:space="0" w:color="538ED5"/>
              <w:right w:val="single" w:sz="4" w:space="0" w:color="538ED5"/>
            </w:tcBorders>
            <w:shd w:val="clear" w:color="auto" w:fill="auto"/>
            <w:vAlign w:val="center"/>
            <w:hideMark/>
          </w:tcPr>
          <w:p w:rsidR="00B97BE8" w:rsidRPr="00B97BE8" w:rsidRDefault="00B97BE8" w:rsidP="00B97BE8">
            <w:pPr>
              <w:jc w:val="left"/>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3. Obaveze iz poslovanja</w:t>
            </w:r>
          </w:p>
        </w:tc>
        <w:tc>
          <w:tcPr>
            <w:tcW w:w="760" w:type="dxa"/>
            <w:tcBorders>
              <w:top w:val="nil"/>
              <w:left w:val="nil"/>
              <w:bottom w:val="single" w:sz="4" w:space="0" w:color="538ED5"/>
              <w:right w:val="single" w:sz="4" w:space="0" w:color="538ED5"/>
            </w:tcBorders>
            <w:shd w:val="clear" w:color="auto" w:fill="auto"/>
            <w:vAlign w:val="center"/>
            <w:hideMark/>
          </w:tcPr>
          <w:p w:rsidR="00B97BE8" w:rsidRPr="00B97BE8" w:rsidRDefault="00B97BE8" w:rsidP="00B97BE8">
            <w:pPr>
              <w:jc w:val="center"/>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120</w:t>
            </w:r>
          </w:p>
        </w:tc>
        <w:tc>
          <w:tcPr>
            <w:tcW w:w="1540" w:type="dxa"/>
            <w:tcBorders>
              <w:top w:val="nil"/>
              <w:left w:val="nil"/>
              <w:bottom w:val="single" w:sz="4" w:space="0" w:color="538ED5"/>
              <w:right w:val="single" w:sz="4" w:space="0" w:color="538ED5"/>
            </w:tcBorders>
            <w:shd w:val="clear" w:color="auto" w:fill="auto"/>
            <w:noWrap/>
            <w:vAlign w:val="center"/>
            <w:hideMark/>
          </w:tcPr>
          <w:p w:rsidR="00B97BE8" w:rsidRPr="00B97BE8" w:rsidRDefault="00B97BE8" w:rsidP="00B97BE8">
            <w:pPr>
              <w:jc w:val="right"/>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3,301</w:t>
            </w:r>
          </w:p>
        </w:tc>
        <w:tc>
          <w:tcPr>
            <w:tcW w:w="1540" w:type="dxa"/>
            <w:tcBorders>
              <w:top w:val="nil"/>
              <w:left w:val="nil"/>
              <w:bottom w:val="single" w:sz="4" w:space="0" w:color="538ED5"/>
              <w:right w:val="double" w:sz="6" w:space="0" w:color="538ED5"/>
            </w:tcBorders>
            <w:shd w:val="clear" w:color="000000" w:fill="D8D8D8"/>
            <w:noWrap/>
            <w:vAlign w:val="center"/>
            <w:hideMark/>
          </w:tcPr>
          <w:p w:rsidR="00B97BE8" w:rsidRPr="00B97BE8" w:rsidRDefault="00B97BE8" w:rsidP="00B97BE8">
            <w:pPr>
              <w:jc w:val="right"/>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3,301</w:t>
            </w:r>
          </w:p>
        </w:tc>
      </w:tr>
      <w:tr w:rsidR="00B97BE8" w:rsidRPr="00B97BE8" w:rsidTr="00B97BE8">
        <w:trPr>
          <w:trHeight w:val="499"/>
        </w:trPr>
        <w:tc>
          <w:tcPr>
            <w:tcW w:w="4480" w:type="dxa"/>
            <w:tcBorders>
              <w:top w:val="nil"/>
              <w:left w:val="double" w:sz="6" w:space="0" w:color="538ED5"/>
              <w:bottom w:val="single" w:sz="4" w:space="0" w:color="538ED5"/>
              <w:right w:val="single" w:sz="4" w:space="0" w:color="538ED5"/>
            </w:tcBorders>
            <w:shd w:val="clear" w:color="auto" w:fill="auto"/>
            <w:vAlign w:val="center"/>
            <w:hideMark/>
          </w:tcPr>
          <w:p w:rsidR="00B97BE8" w:rsidRPr="00B97BE8" w:rsidRDefault="00B97BE8" w:rsidP="00B97BE8">
            <w:pPr>
              <w:jc w:val="left"/>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4. Ostale kratkoročne obaveze i PVR</w:t>
            </w:r>
          </w:p>
        </w:tc>
        <w:tc>
          <w:tcPr>
            <w:tcW w:w="760" w:type="dxa"/>
            <w:tcBorders>
              <w:top w:val="nil"/>
              <w:left w:val="nil"/>
              <w:bottom w:val="single" w:sz="4" w:space="0" w:color="538ED5"/>
              <w:right w:val="single" w:sz="4" w:space="0" w:color="538ED5"/>
            </w:tcBorders>
            <w:shd w:val="clear" w:color="auto" w:fill="auto"/>
            <w:vAlign w:val="center"/>
            <w:hideMark/>
          </w:tcPr>
          <w:p w:rsidR="00B97BE8" w:rsidRPr="00B97BE8" w:rsidRDefault="00B97BE8" w:rsidP="00B97BE8">
            <w:pPr>
              <w:jc w:val="center"/>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121</w:t>
            </w:r>
          </w:p>
        </w:tc>
        <w:tc>
          <w:tcPr>
            <w:tcW w:w="1540" w:type="dxa"/>
            <w:tcBorders>
              <w:top w:val="nil"/>
              <w:left w:val="nil"/>
              <w:bottom w:val="single" w:sz="4" w:space="0" w:color="538ED5"/>
              <w:right w:val="single" w:sz="4" w:space="0" w:color="538ED5"/>
            </w:tcBorders>
            <w:shd w:val="clear" w:color="auto" w:fill="auto"/>
            <w:noWrap/>
            <w:vAlign w:val="center"/>
            <w:hideMark/>
          </w:tcPr>
          <w:p w:rsidR="00B97BE8" w:rsidRPr="00B97BE8" w:rsidRDefault="00B97BE8" w:rsidP="00B97BE8">
            <w:pPr>
              <w:jc w:val="right"/>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0</w:t>
            </w:r>
          </w:p>
        </w:tc>
        <w:tc>
          <w:tcPr>
            <w:tcW w:w="1540" w:type="dxa"/>
            <w:tcBorders>
              <w:top w:val="nil"/>
              <w:left w:val="nil"/>
              <w:bottom w:val="single" w:sz="4" w:space="0" w:color="538ED5"/>
              <w:right w:val="double" w:sz="6" w:space="0" w:color="538ED5"/>
            </w:tcBorders>
            <w:shd w:val="clear" w:color="000000" w:fill="D8D8D8"/>
            <w:noWrap/>
            <w:vAlign w:val="center"/>
            <w:hideMark/>
          </w:tcPr>
          <w:p w:rsidR="00B97BE8" w:rsidRPr="00B97BE8" w:rsidRDefault="00B97BE8" w:rsidP="00B97BE8">
            <w:pPr>
              <w:jc w:val="right"/>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0</w:t>
            </w:r>
          </w:p>
        </w:tc>
      </w:tr>
      <w:tr w:rsidR="00B97BE8" w:rsidRPr="00B97BE8" w:rsidTr="00B97BE8">
        <w:trPr>
          <w:trHeight w:val="510"/>
        </w:trPr>
        <w:tc>
          <w:tcPr>
            <w:tcW w:w="4480" w:type="dxa"/>
            <w:tcBorders>
              <w:top w:val="nil"/>
              <w:left w:val="double" w:sz="6" w:space="0" w:color="538ED5"/>
              <w:bottom w:val="single" w:sz="4" w:space="0" w:color="538ED5"/>
              <w:right w:val="single" w:sz="4" w:space="0" w:color="538ED5"/>
            </w:tcBorders>
            <w:shd w:val="clear" w:color="auto" w:fill="auto"/>
            <w:vAlign w:val="center"/>
            <w:hideMark/>
          </w:tcPr>
          <w:p w:rsidR="00B97BE8" w:rsidRPr="00B97BE8" w:rsidRDefault="00B97BE8" w:rsidP="00B97BE8">
            <w:pPr>
              <w:jc w:val="left"/>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5.Obaveze po osnovu poreza na dodatu vrijednost i ostalih javnih prihoda</w:t>
            </w:r>
          </w:p>
        </w:tc>
        <w:tc>
          <w:tcPr>
            <w:tcW w:w="760" w:type="dxa"/>
            <w:tcBorders>
              <w:top w:val="nil"/>
              <w:left w:val="nil"/>
              <w:bottom w:val="single" w:sz="4" w:space="0" w:color="538ED5"/>
              <w:right w:val="single" w:sz="4" w:space="0" w:color="538ED5"/>
            </w:tcBorders>
            <w:shd w:val="clear" w:color="auto" w:fill="auto"/>
            <w:vAlign w:val="center"/>
            <w:hideMark/>
          </w:tcPr>
          <w:p w:rsidR="00B97BE8" w:rsidRPr="00B97BE8" w:rsidRDefault="00B97BE8" w:rsidP="00B97BE8">
            <w:pPr>
              <w:jc w:val="center"/>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122</w:t>
            </w:r>
          </w:p>
        </w:tc>
        <w:tc>
          <w:tcPr>
            <w:tcW w:w="1540" w:type="dxa"/>
            <w:tcBorders>
              <w:top w:val="nil"/>
              <w:left w:val="nil"/>
              <w:bottom w:val="single" w:sz="4" w:space="0" w:color="538ED5"/>
              <w:right w:val="single" w:sz="4" w:space="0" w:color="538ED5"/>
            </w:tcBorders>
            <w:shd w:val="clear" w:color="auto" w:fill="auto"/>
            <w:noWrap/>
            <w:vAlign w:val="center"/>
            <w:hideMark/>
          </w:tcPr>
          <w:p w:rsidR="00B97BE8" w:rsidRPr="00B97BE8" w:rsidRDefault="00B97BE8" w:rsidP="00B97BE8">
            <w:pPr>
              <w:jc w:val="right"/>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1,079</w:t>
            </w:r>
          </w:p>
        </w:tc>
        <w:tc>
          <w:tcPr>
            <w:tcW w:w="1540" w:type="dxa"/>
            <w:tcBorders>
              <w:top w:val="nil"/>
              <w:left w:val="nil"/>
              <w:bottom w:val="single" w:sz="4" w:space="0" w:color="538ED5"/>
              <w:right w:val="double" w:sz="6" w:space="0" w:color="538ED5"/>
            </w:tcBorders>
            <w:shd w:val="clear" w:color="000000" w:fill="D8D8D8"/>
            <w:noWrap/>
            <w:vAlign w:val="center"/>
            <w:hideMark/>
          </w:tcPr>
          <w:p w:rsidR="00B97BE8" w:rsidRPr="00B97BE8" w:rsidRDefault="00B97BE8" w:rsidP="00B97BE8">
            <w:pPr>
              <w:jc w:val="right"/>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1,079</w:t>
            </w:r>
          </w:p>
        </w:tc>
      </w:tr>
      <w:tr w:rsidR="00B97BE8" w:rsidRPr="00B97BE8" w:rsidTr="00B97BE8">
        <w:trPr>
          <w:trHeight w:val="499"/>
        </w:trPr>
        <w:tc>
          <w:tcPr>
            <w:tcW w:w="4480" w:type="dxa"/>
            <w:tcBorders>
              <w:top w:val="nil"/>
              <w:left w:val="double" w:sz="6" w:space="0" w:color="538ED5"/>
              <w:bottom w:val="single" w:sz="4" w:space="0" w:color="538ED5"/>
              <w:right w:val="single" w:sz="4" w:space="0" w:color="538ED5"/>
            </w:tcBorders>
            <w:shd w:val="clear" w:color="auto" w:fill="auto"/>
            <w:vAlign w:val="center"/>
            <w:hideMark/>
          </w:tcPr>
          <w:p w:rsidR="00B97BE8" w:rsidRPr="00B97BE8" w:rsidRDefault="00B97BE8" w:rsidP="00B97BE8">
            <w:pPr>
              <w:jc w:val="left"/>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6. Obaveze po osnovu poreza na dobit</w:t>
            </w:r>
          </w:p>
        </w:tc>
        <w:tc>
          <w:tcPr>
            <w:tcW w:w="760" w:type="dxa"/>
            <w:tcBorders>
              <w:top w:val="nil"/>
              <w:left w:val="nil"/>
              <w:bottom w:val="single" w:sz="4" w:space="0" w:color="538ED5"/>
              <w:right w:val="single" w:sz="4" w:space="0" w:color="538ED5"/>
            </w:tcBorders>
            <w:shd w:val="clear" w:color="auto" w:fill="auto"/>
            <w:vAlign w:val="center"/>
            <w:hideMark/>
          </w:tcPr>
          <w:p w:rsidR="00B97BE8" w:rsidRPr="00B97BE8" w:rsidRDefault="00B97BE8" w:rsidP="00B97BE8">
            <w:pPr>
              <w:jc w:val="center"/>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123</w:t>
            </w:r>
          </w:p>
        </w:tc>
        <w:tc>
          <w:tcPr>
            <w:tcW w:w="1540" w:type="dxa"/>
            <w:tcBorders>
              <w:top w:val="nil"/>
              <w:left w:val="nil"/>
              <w:bottom w:val="single" w:sz="4" w:space="0" w:color="538ED5"/>
              <w:right w:val="single" w:sz="4" w:space="0" w:color="538ED5"/>
            </w:tcBorders>
            <w:shd w:val="clear" w:color="auto" w:fill="auto"/>
            <w:noWrap/>
            <w:vAlign w:val="center"/>
            <w:hideMark/>
          </w:tcPr>
          <w:p w:rsidR="00B97BE8" w:rsidRPr="00B97BE8" w:rsidRDefault="00B97BE8" w:rsidP="00B97BE8">
            <w:pPr>
              <w:jc w:val="right"/>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0</w:t>
            </w:r>
          </w:p>
        </w:tc>
        <w:tc>
          <w:tcPr>
            <w:tcW w:w="1540" w:type="dxa"/>
            <w:tcBorders>
              <w:top w:val="nil"/>
              <w:left w:val="nil"/>
              <w:bottom w:val="single" w:sz="4" w:space="0" w:color="538ED5"/>
              <w:right w:val="double" w:sz="6" w:space="0" w:color="538ED5"/>
            </w:tcBorders>
            <w:shd w:val="clear" w:color="000000" w:fill="D8D8D8"/>
            <w:noWrap/>
            <w:vAlign w:val="center"/>
            <w:hideMark/>
          </w:tcPr>
          <w:p w:rsidR="00B97BE8" w:rsidRPr="00B97BE8" w:rsidRDefault="00B97BE8" w:rsidP="00B97BE8">
            <w:pPr>
              <w:jc w:val="right"/>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0</w:t>
            </w:r>
          </w:p>
        </w:tc>
      </w:tr>
      <w:tr w:rsidR="00B97BE8" w:rsidRPr="00B97BE8" w:rsidTr="00B97BE8">
        <w:trPr>
          <w:trHeight w:val="499"/>
        </w:trPr>
        <w:tc>
          <w:tcPr>
            <w:tcW w:w="4480" w:type="dxa"/>
            <w:tcBorders>
              <w:top w:val="nil"/>
              <w:left w:val="double" w:sz="6" w:space="0" w:color="538ED5"/>
              <w:bottom w:val="single" w:sz="4" w:space="0" w:color="538ED5"/>
              <w:right w:val="single" w:sz="4" w:space="0" w:color="538ED5"/>
            </w:tcBorders>
            <w:shd w:val="clear" w:color="auto" w:fill="auto"/>
            <w:vAlign w:val="center"/>
            <w:hideMark/>
          </w:tcPr>
          <w:p w:rsidR="00B97BE8" w:rsidRPr="00B97BE8" w:rsidRDefault="00B97BE8" w:rsidP="00B97BE8">
            <w:pPr>
              <w:jc w:val="left"/>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II. KRATKOROČNA REZERVISANJA</w:t>
            </w:r>
          </w:p>
        </w:tc>
        <w:tc>
          <w:tcPr>
            <w:tcW w:w="760" w:type="dxa"/>
            <w:tcBorders>
              <w:top w:val="nil"/>
              <w:left w:val="nil"/>
              <w:bottom w:val="single" w:sz="4" w:space="0" w:color="538ED5"/>
              <w:right w:val="single" w:sz="4" w:space="0" w:color="538ED5"/>
            </w:tcBorders>
            <w:shd w:val="clear" w:color="auto" w:fill="auto"/>
            <w:vAlign w:val="center"/>
            <w:hideMark/>
          </w:tcPr>
          <w:p w:rsidR="00B97BE8" w:rsidRPr="00B97BE8" w:rsidRDefault="00B97BE8" w:rsidP="00B97BE8">
            <w:pPr>
              <w:jc w:val="center"/>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124</w:t>
            </w:r>
          </w:p>
        </w:tc>
        <w:tc>
          <w:tcPr>
            <w:tcW w:w="1540" w:type="dxa"/>
            <w:tcBorders>
              <w:top w:val="nil"/>
              <w:left w:val="nil"/>
              <w:bottom w:val="single" w:sz="4" w:space="0" w:color="538ED5"/>
              <w:right w:val="single" w:sz="4" w:space="0" w:color="538ED5"/>
            </w:tcBorders>
            <w:shd w:val="clear" w:color="auto" w:fill="auto"/>
            <w:noWrap/>
            <w:vAlign w:val="center"/>
            <w:hideMark/>
          </w:tcPr>
          <w:p w:rsidR="00B97BE8" w:rsidRPr="00B97BE8" w:rsidRDefault="00B97BE8" w:rsidP="00B97BE8">
            <w:pPr>
              <w:jc w:val="right"/>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0</w:t>
            </w:r>
          </w:p>
        </w:tc>
        <w:tc>
          <w:tcPr>
            <w:tcW w:w="1540" w:type="dxa"/>
            <w:tcBorders>
              <w:top w:val="nil"/>
              <w:left w:val="nil"/>
              <w:bottom w:val="single" w:sz="4" w:space="0" w:color="538ED5"/>
              <w:right w:val="double" w:sz="6" w:space="0" w:color="538ED5"/>
            </w:tcBorders>
            <w:shd w:val="clear" w:color="000000" w:fill="D8D8D8"/>
            <w:noWrap/>
            <w:vAlign w:val="center"/>
            <w:hideMark/>
          </w:tcPr>
          <w:p w:rsidR="00B97BE8" w:rsidRPr="00B97BE8" w:rsidRDefault="00B97BE8" w:rsidP="00B97BE8">
            <w:pPr>
              <w:jc w:val="right"/>
              <w:rPr>
                <w:rFonts w:ascii="Calibri" w:eastAsia="Times New Roman" w:hAnsi="Calibri" w:cs="Calibri"/>
                <w:i/>
                <w:iCs/>
                <w:color w:val="000000"/>
                <w:sz w:val="20"/>
                <w:szCs w:val="20"/>
                <w:lang w:val="en-US"/>
              </w:rPr>
            </w:pPr>
            <w:r w:rsidRPr="00B97BE8">
              <w:rPr>
                <w:rFonts w:ascii="Calibri" w:eastAsia="Times New Roman" w:hAnsi="Calibri" w:cs="Calibri"/>
                <w:i/>
                <w:iCs/>
                <w:color w:val="000000"/>
                <w:sz w:val="20"/>
                <w:szCs w:val="20"/>
                <w:lang w:val="en-US"/>
              </w:rPr>
              <w:t>0</w:t>
            </w:r>
          </w:p>
        </w:tc>
      </w:tr>
      <w:tr w:rsidR="00B97BE8" w:rsidRPr="00B97BE8" w:rsidTr="00B97BE8">
        <w:trPr>
          <w:trHeight w:val="499"/>
        </w:trPr>
        <w:tc>
          <w:tcPr>
            <w:tcW w:w="4480" w:type="dxa"/>
            <w:tcBorders>
              <w:top w:val="nil"/>
              <w:left w:val="double" w:sz="6" w:space="0" w:color="538ED5"/>
              <w:bottom w:val="double" w:sz="6" w:space="0" w:color="538ED5"/>
              <w:right w:val="single" w:sz="4" w:space="0" w:color="538ED5"/>
            </w:tcBorders>
            <w:shd w:val="clear" w:color="auto" w:fill="auto"/>
            <w:vAlign w:val="center"/>
            <w:hideMark/>
          </w:tcPr>
          <w:p w:rsidR="00B97BE8" w:rsidRPr="00B97BE8" w:rsidRDefault="00B97BE8" w:rsidP="00B97BE8">
            <w:pPr>
              <w:jc w:val="left"/>
              <w:rPr>
                <w:rFonts w:ascii="Calibri" w:eastAsia="Times New Roman" w:hAnsi="Calibri" w:cs="Calibri"/>
                <w:b/>
                <w:bCs/>
                <w:i/>
                <w:iCs/>
                <w:color w:val="000000"/>
                <w:sz w:val="20"/>
                <w:szCs w:val="20"/>
                <w:lang w:val="en-US"/>
              </w:rPr>
            </w:pPr>
            <w:r w:rsidRPr="00B97BE8">
              <w:rPr>
                <w:rFonts w:ascii="Calibri" w:eastAsia="Times New Roman" w:hAnsi="Calibri" w:cs="Calibri"/>
                <w:b/>
                <w:bCs/>
                <w:i/>
                <w:iCs/>
                <w:color w:val="000000"/>
                <w:sz w:val="20"/>
                <w:szCs w:val="20"/>
                <w:lang w:val="en-US"/>
              </w:rPr>
              <w:t>E. UKUPNA PASIVA (101+110+115+116)</w:t>
            </w:r>
          </w:p>
        </w:tc>
        <w:tc>
          <w:tcPr>
            <w:tcW w:w="760" w:type="dxa"/>
            <w:tcBorders>
              <w:top w:val="nil"/>
              <w:left w:val="nil"/>
              <w:bottom w:val="double" w:sz="6" w:space="0" w:color="538ED5"/>
              <w:right w:val="single" w:sz="4" w:space="0" w:color="538ED5"/>
            </w:tcBorders>
            <w:shd w:val="clear" w:color="auto" w:fill="auto"/>
            <w:vAlign w:val="center"/>
            <w:hideMark/>
          </w:tcPr>
          <w:p w:rsidR="00B97BE8" w:rsidRPr="00B97BE8" w:rsidRDefault="00B97BE8" w:rsidP="00B97BE8">
            <w:pPr>
              <w:jc w:val="center"/>
              <w:rPr>
                <w:rFonts w:ascii="Calibri" w:eastAsia="Times New Roman" w:hAnsi="Calibri" w:cs="Calibri"/>
                <w:b/>
                <w:bCs/>
                <w:i/>
                <w:iCs/>
                <w:color w:val="000000"/>
                <w:sz w:val="20"/>
                <w:szCs w:val="20"/>
                <w:lang w:val="en-US"/>
              </w:rPr>
            </w:pPr>
            <w:r w:rsidRPr="00B97BE8">
              <w:rPr>
                <w:rFonts w:ascii="Calibri" w:eastAsia="Times New Roman" w:hAnsi="Calibri" w:cs="Calibri"/>
                <w:b/>
                <w:bCs/>
                <w:i/>
                <w:iCs/>
                <w:color w:val="000000"/>
                <w:sz w:val="20"/>
                <w:szCs w:val="20"/>
                <w:lang w:val="en-US"/>
              </w:rPr>
              <w:t>125</w:t>
            </w:r>
          </w:p>
        </w:tc>
        <w:tc>
          <w:tcPr>
            <w:tcW w:w="1540" w:type="dxa"/>
            <w:tcBorders>
              <w:top w:val="nil"/>
              <w:left w:val="nil"/>
              <w:bottom w:val="double" w:sz="6" w:space="0" w:color="538ED5"/>
              <w:right w:val="single" w:sz="4" w:space="0" w:color="538ED5"/>
            </w:tcBorders>
            <w:shd w:val="clear" w:color="auto" w:fill="auto"/>
            <w:noWrap/>
            <w:vAlign w:val="center"/>
            <w:hideMark/>
          </w:tcPr>
          <w:p w:rsidR="00B97BE8" w:rsidRPr="00B97BE8" w:rsidRDefault="00B97BE8" w:rsidP="00B97BE8">
            <w:pPr>
              <w:jc w:val="right"/>
              <w:rPr>
                <w:rFonts w:ascii="Calibri" w:eastAsia="Times New Roman" w:hAnsi="Calibri" w:cs="Calibri"/>
                <w:b/>
                <w:bCs/>
                <w:i/>
                <w:iCs/>
                <w:color w:val="000000"/>
                <w:sz w:val="20"/>
                <w:szCs w:val="20"/>
                <w:lang w:val="en-US"/>
              </w:rPr>
            </w:pPr>
            <w:r w:rsidRPr="00B97BE8">
              <w:rPr>
                <w:rFonts w:ascii="Calibri" w:eastAsia="Times New Roman" w:hAnsi="Calibri" w:cs="Calibri"/>
                <w:b/>
                <w:bCs/>
                <w:i/>
                <w:iCs/>
                <w:color w:val="000000"/>
                <w:sz w:val="20"/>
                <w:szCs w:val="20"/>
                <w:lang w:val="en-US"/>
              </w:rPr>
              <w:t>3,309,859</w:t>
            </w:r>
          </w:p>
        </w:tc>
        <w:tc>
          <w:tcPr>
            <w:tcW w:w="1540" w:type="dxa"/>
            <w:tcBorders>
              <w:top w:val="nil"/>
              <w:left w:val="nil"/>
              <w:bottom w:val="double" w:sz="6" w:space="0" w:color="538ED5"/>
              <w:right w:val="double" w:sz="6" w:space="0" w:color="538ED5"/>
            </w:tcBorders>
            <w:shd w:val="clear" w:color="000000" w:fill="D8D8D8"/>
            <w:noWrap/>
            <w:vAlign w:val="center"/>
            <w:hideMark/>
          </w:tcPr>
          <w:p w:rsidR="00B97BE8" w:rsidRPr="00B97BE8" w:rsidRDefault="00B97BE8" w:rsidP="00B97BE8">
            <w:pPr>
              <w:jc w:val="right"/>
              <w:rPr>
                <w:rFonts w:ascii="Calibri" w:eastAsia="Times New Roman" w:hAnsi="Calibri" w:cs="Calibri"/>
                <w:b/>
                <w:bCs/>
                <w:i/>
                <w:iCs/>
                <w:color w:val="000000"/>
                <w:sz w:val="20"/>
                <w:szCs w:val="20"/>
                <w:lang w:val="en-US"/>
              </w:rPr>
            </w:pPr>
            <w:r w:rsidRPr="00B97BE8">
              <w:rPr>
                <w:rFonts w:ascii="Calibri" w:eastAsia="Times New Roman" w:hAnsi="Calibri" w:cs="Calibri"/>
                <w:b/>
                <w:bCs/>
                <w:i/>
                <w:iCs/>
                <w:color w:val="000000"/>
                <w:sz w:val="20"/>
                <w:szCs w:val="20"/>
                <w:lang w:val="en-US"/>
              </w:rPr>
              <w:t>3,309,859</w:t>
            </w:r>
          </w:p>
        </w:tc>
      </w:tr>
    </w:tbl>
    <w:p w:rsidR="001217ED" w:rsidRDefault="001217ED" w:rsidP="00676355">
      <w:pPr>
        <w:rPr>
          <w:rFonts w:ascii="Cambria" w:hAnsi="Cambria"/>
          <w:szCs w:val="26"/>
        </w:rPr>
      </w:pPr>
    </w:p>
    <w:p w:rsidR="001217ED" w:rsidRDefault="001217ED" w:rsidP="00676355">
      <w:pPr>
        <w:rPr>
          <w:rFonts w:ascii="Cambria" w:hAnsi="Cambria"/>
          <w:szCs w:val="26"/>
        </w:rPr>
      </w:pPr>
    </w:p>
    <w:tbl>
      <w:tblPr>
        <w:tblW w:w="9260" w:type="dxa"/>
        <w:tblInd w:w="85" w:type="dxa"/>
        <w:tblLook w:val="04A0"/>
      </w:tblPr>
      <w:tblGrid>
        <w:gridCol w:w="960"/>
        <w:gridCol w:w="4460"/>
        <w:gridCol w:w="760"/>
        <w:gridCol w:w="1540"/>
        <w:gridCol w:w="1540"/>
      </w:tblGrid>
      <w:tr w:rsidR="001217ED" w:rsidRPr="001217ED" w:rsidTr="001217ED">
        <w:trPr>
          <w:trHeight w:val="480"/>
        </w:trPr>
        <w:tc>
          <w:tcPr>
            <w:tcW w:w="9260" w:type="dxa"/>
            <w:gridSpan w:val="5"/>
            <w:tcBorders>
              <w:top w:val="double" w:sz="6" w:space="0" w:color="538ED5"/>
              <w:left w:val="double" w:sz="6" w:space="0" w:color="538ED5"/>
              <w:bottom w:val="single" w:sz="4" w:space="0" w:color="538ED5"/>
              <w:right w:val="double" w:sz="6" w:space="0" w:color="538ED5"/>
            </w:tcBorders>
            <w:shd w:val="clear" w:color="000000" w:fill="D8D8D8"/>
            <w:noWrap/>
            <w:vAlign w:val="center"/>
            <w:hideMark/>
          </w:tcPr>
          <w:p w:rsidR="001217ED" w:rsidRPr="001217ED" w:rsidRDefault="001217ED" w:rsidP="001217ED">
            <w:pPr>
              <w:jc w:val="center"/>
              <w:rPr>
                <w:rFonts w:ascii="Calibri" w:eastAsia="Times New Roman" w:hAnsi="Calibri" w:cs="Calibri"/>
                <w:b/>
                <w:bCs/>
                <w:i/>
                <w:iCs/>
                <w:color w:val="000000"/>
                <w:sz w:val="20"/>
                <w:szCs w:val="20"/>
                <w:lang w:val="en-US"/>
              </w:rPr>
            </w:pPr>
            <w:r w:rsidRPr="001217ED">
              <w:rPr>
                <w:rFonts w:ascii="Calibri" w:eastAsia="Times New Roman" w:hAnsi="Calibri" w:cs="Calibri"/>
                <w:b/>
                <w:bCs/>
                <w:i/>
                <w:iCs/>
                <w:color w:val="000000"/>
                <w:sz w:val="20"/>
                <w:szCs w:val="20"/>
                <w:lang w:val="en-US"/>
              </w:rPr>
              <w:t>ISKAZ O UKUPNOM REZULTATU - BILANS USPJEHA</w:t>
            </w:r>
          </w:p>
        </w:tc>
      </w:tr>
      <w:tr w:rsidR="001217ED" w:rsidRPr="001217ED" w:rsidTr="001217ED">
        <w:trPr>
          <w:trHeight w:val="510"/>
        </w:trPr>
        <w:tc>
          <w:tcPr>
            <w:tcW w:w="960" w:type="dxa"/>
            <w:tcBorders>
              <w:top w:val="nil"/>
              <w:left w:val="double" w:sz="6" w:space="0" w:color="538ED5"/>
              <w:bottom w:val="single" w:sz="4" w:space="0" w:color="538ED5"/>
              <w:right w:val="single" w:sz="4" w:space="0" w:color="538ED5"/>
            </w:tcBorders>
            <w:shd w:val="clear" w:color="auto" w:fill="auto"/>
            <w:vAlign w:val="center"/>
            <w:hideMark/>
          </w:tcPr>
          <w:p w:rsidR="001217ED" w:rsidRPr="001217ED" w:rsidRDefault="001217ED" w:rsidP="001217ED">
            <w:pPr>
              <w:jc w:val="center"/>
              <w:rPr>
                <w:rFonts w:ascii="Calibri" w:eastAsia="Times New Roman" w:hAnsi="Calibri" w:cs="Calibri"/>
                <w:b/>
                <w:bCs/>
                <w:i/>
                <w:iCs/>
                <w:color w:val="000000"/>
                <w:sz w:val="20"/>
                <w:szCs w:val="20"/>
                <w:lang w:val="en-US"/>
              </w:rPr>
            </w:pPr>
            <w:r w:rsidRPr="001217ED">
              <w:rPr>
                <w:rFonts w:ascii="Calibri" w:eastAsia="Times New Roman" w:hAnsi="Calibri" w:cs="Calibri"/>
                <w:b/>
                <w:bCs/>
                <w:i/>
                <w:iCs/>
                <w:color w:val="000000"/>
                <w:sz w:val="20"/>
                <w:szCs w:val="20"/>
                <w:lang w:val="en-US"/>
              </w:rPr>
              <w:t>Redni broj</w:t>
            </w:r>
          </w:p>
        </w:tc>
        <w:tc>
          <w:tcPr>
            <w:tcW w:w="4460" w:type="dxa"/>
            <w:tcBorders>
              <w:top w:val="nil"/>
              <w:left w:val="nil"/>
              <w:bottom w:val="single" w:sz="4" w:space="0" w:color="538ED5"/>
              <w:right w:val="single" w:sz="4" w:space="0" w:color="538ED5"/>
            </w:tcBorders>
            <w:shd w:val="clear" w:color="auto" w:fill="auto"/>
            <w:vAlign w:val="center"/>
            <w:hideMark/>
          </w:tcPr>
          <w:p w:rsidR="001217ED" w:rsidRPr="001217ED" w:rsidRDefault="001217ED" w:rsidP="001217ED">
            <w:pPr>
              <w:jc w:val="center"/>
              <w:rPr>
                <w:rFonts w:ascii="Calibri" w:eastAsia="Times New Roman" w:hAnsi="Calibri" w:cs="Calibri"/>
                <w:b/>
                <w:bCs/>
                <w:i/>
                <w:iCs/>
                <w:color w:val="000000"/>
                <w:sz w:val="20"/>
                <w:szCs w:val="20"/>
                <w:lang w:val="en-US"/>
              </w:rPr>
            </w:pPr>
            <w:r w:rsidRPr="001217ED">
              <w:rPr>
                <w:rFonts w:ascii="Calibri" w:eastAsia="Times New Roman" w:hAnsi="Calibri" w:cs="Calibri"/>
                <w:b/>
                <w:bCs/>
                <w:i/>
                <w:iCs/>
                <w:color w:val="000000"/>
                <w:sz w:val="20"/>
                <w:szCs w:val="20"/>
                <w:lang w:val="en-US"/>
              </w:rPr>
              <w:t>Pozicija</w:t>
            </w:r>
          </w:p>
        </w:tc>
        <w:tc>
          <w:tcPr>
            <w:tcW w:w="760" w:type="dxa"/>
            <w:tcBorders>
              <w:top w:val="nil"/>
              <w:left w:val="nil"/>
              <w:bottom w:val="single" w:sz="4" w:space="0" w:color="538ED5"/>
              <w:right w:val="single" w:sz="4" w:space="0" w:color="538ED5"/>
            </w:tcBorders>
            <w:shd w:val="clear" w:color="auto" w:fill="auto"/>
            <w:vAlign w:val="center"/>
            <w:hideMark/>
          </w:tcPr>
          <w:p w:rsidR="001217ED" w:rsidRPr="001217ED" w:rsidRDefault="001217ED" w:rsidP="001217ED">
            <w:pPr>
              <w:jc w:val="center"/>
              <w:rPr>
                <w:rFonts w:ascii="Calibri" w:eastAsia="Times New Roman" w:hAnsi="Calibri" w:cs="Calibri"/>
                <w:b/>
                <w:bCs/>
                <w:i/>
                <w:iCs/>
                <w:color w:val="000000"/>
                <w:sz w:val="20"/>
                <w:szCs w:val="20"/>
                <w:lang w:val="en-US"/>
              </w:rPr>
            </w:pPr>
            <w:r w:rsidRPr="001217ED">
              <w:rPr>
                <w:rFonts w:ascii="Calibri" w:eastAsia="Times New Roman" w:hAnsi="Calibri" w:cs="Calibri"/>
                <w:b/>
                <w:bCs/>
                <w:i/>
                <w:iCs/>
                <w:color w:val="000000"/>
                <w:sz w:val="20"/>
                <w:szCs w:val="20"/>
                <w:lang w:val="en-US"/>
              </w:rPr>
              <w:t>Redni broj</w:t>
            </w:r>
          </w:p>
        </w:tc>
        <w:tc>
          <w:tcPr>
            <w:tcW w:w="1540" w:type="dxa"/>
            <w:tcBorders>
              <w:top w:val="nil"/>
              <w:left w:val="nil"/>
              <w:bottom w:val="single" w:sz="4" w:space="0" w:color="538ED5"/>
              <w:right w:val="single" w:sz="4" w:space="0" w:color="538ED5"/>
            </w:tcBorders>
            <w:shd w:val="clear" w:color="auto" w:fill="auto"/>
            <w:vAlign w:val="center"/>
            <w:hideMark/>
          </w:tcPr>
          <w:p w:rsidR="001217ED" w:rsidRPr="001217ED" w:rsidRDefault="001217ED" w:rsidP="001217ED">
            <w:pPr>
              <w:jc w:val="center"/>
              <w:rPr>
                <w:rFonts w:ascii="Calibri" w:eastAsia="Times New Roman" w:hAnsi="Calibri" w:cs="Calibri"/>
                <w:b/>
                <w:bCs/>
                <w:i/>
                <w:iCs/>
                <w:color w:val="000000"/>
                <w:sz w:val="20"/>
                <w:szCs w:val="20"/>
                <w:u w:val="single"/>
                <w:lang w:val="en-US"/>
              </w:rPr>
            </w:pPr>
            <w:r w:rsidRPr="001217ED">
              <w:rPr>
                <w:rFonts w:ascii="Calibri" w:eastAsia="Times New Roman" w:hAnsi="Calibri" w:cs="Calibri"/>
                <w:b/>
                <w:bCs/>
                <w:i/>
                <w:iCs/>
                <w:color w:val="000000"/>
                <w:sz w:val="20"/>
                <w:szCs w:val="20"/>
                <w:u w:val="single"/>
                <w:lang w:val="en-US"/>
              </w:rPr>
              <w:t>2020</w:t>
            </w:r>
          </w:p>
        </w:tc>
        <w:tc>
          <w:tcPr>
            <w:tcW w:w="1540" w:type="dxa"/>
            <w:tcBorders>
              <w:top w:val="nil"/>
              <w:left w:val="nil"/>
              <w:bottom w:val="single" w:sz="4" w:space="0" w:color="538ED5"/>
              <w:right w:val="double" w:sz="6" w:space="0" w:color="538ED5"/>
            </w:tcBorders>
            <w:shd w:val="clear" w:color="000000" w:fill="D8D8D8"/>
            <w:noWrap/>
            <w:vAlign w:val="center"/>
            <w:hideMark/>
          </w:tcPr>
          <w:p w:rsidR="001217ED" w:rsidRPr="001217ED" w:rsidRDefault="001217ED" w:rsidP="001217ED">
            <w:pPr>
              <w:jc w:val="center"/>
              <w:rPr>
                <w:rFonts w:ascii="Calibri" w:eastAsia="Times New Roman" w:hAnsi="Calibri" w:cs="Calibri"/>
                <w:b/>
                <w:bCs/>
                <w:i/>
                <w:iCs/>
                <w:color w:val="000000"/>
                <w:sz w:val="20"/>
                <w:szCs w:val="20"/>
                <w:u w:val="single"/>
                <w:lang w:val="en-US"/>
              </w:rPr>
            </w:pPr>
            <w:r w:rsidRPr="001217ED">
              <w:rPr>
                <w:rFonts w:ascii="Calibri" w:eastAsia="Times New Roman" w:hAnsi="Calibri" w:cs="Calibri"/>
                <w:b/>
                <w:bCs/>
                <w:i/>
                <w:iCs/>
                <w:color w:val="000000"/>
                <w:sz w:val="20"/>
                <w:szCs w:val="20"/>
                <w:u w:val="single"/>
                <w:lang w:val="en-US"/>
              </w:rPr>
              <w:t>2021</w:t>
            </w:r>
          </w:p>
        </w:tc>
      </w:tr>
      <w:tr w:rsidR="001217ED" w:rsidRPr="001217ED" w:rsidTr="001217ED">
        <w:trPr>
          <w:trHeight w:val="499"/>
        </w:trPr>
        <w:tc>
          <w:tcPr>
            <w:tcW w:w="960" w:type="dxa"/>
            <w:tcBorders>
              <w:top w:val="nil"/>
              <w:left w:val="double" w:sz="6" w:space="0" w:color="538ED5"/>
              <w:bottom w:val="single" w:sz="4" w:space="0" w:color="538ED5"/>
              <w:right w:val="single" w:sz="4" w:space="0" w:color="538ED5"/>
            </w:tcBorders>
            <w:shd w:val="clear" w:color="auto" w:fill="auto"/>
            <w:noWrap/>
            <w:vAlign w:val="center"/>
            <w:hideMark/>
          </w:tcPr>
          <w:p w:rsidR="001217ED" w:rsidRPr="001217ED" w:rsidRDefault="001217ED" w:rsidP="001217ED">
            <w:pPr>
              <w:jc w:val="center"/>
              <w:rPr>
                <w:rFonts w:ascii="Calibri" w:eastAsia="Times New Roman" w:hAnsi="Calibri" w:cs="Calibri"/>
                <w:i/>
                <w:iCs/>
                <w:color w:val="000000"/>
                <w:sz w:val="20"/>
                <w:szCs w:val="20"/>
                <w:lang w:val="en-US"/>
              </w:rPr>
            </w:pPr>
            <w:r w:rsidRPr="001217ED">
              <w:rPr>
                <w:rFonts w:ascii="Calibri" w:eastAsia="Times New Roman" w:hAnsi="Calibri" w:cs="Calibri"/>
                <w:i/>
                <w:iCs/>
                <w:color w:val="000000"/>
                <w:sz w:val="20"/>
                <w:szCs w:val="20"/>
                <w:lang w:val="en-US"/>
              </w:rPr>
              <w:t>I</w:t>
            </w:r>
          </w:p>
        </w:tc>
        <w:tc>
          <w:tcPr>
            <w:tcW w:w="4460" w:type="dxa"/>
            <w:tcBorders>
              <w:top w:val="nil"/>
              <w:left w:val="nil"/>
              <w:bottom w:val="single" w:sz="4" w:space="0" w:color="538ED5"/>
              <w:right w:val="single" w:sz="4" w:space="0" w:color="538ED5"/>
            </w:tcBorders>
            <w:shd w:val="clear" w:color="auto" w:fill="auto"/>
            <w:vAlign w:val="center"/>
            <w:hideMark/>
          </w:tcPr>
          <w:p w:rsidR="001217ED" w:rsidRPr="001217ED" w:rsidRDefault="001217ED" w:rsidP="001217ED">
            <w:pPr>
              <w:jc w:val="left"/>
              <w:rPr>
                <w:rFonts w:ascii="Calibri" w:eastAsia="Times New Roman" w:hAnsi="Calibri" w:cs="Calibri"/>
                <w:b/>
                <w:bCs/>
                <w:i/>
                <w:iCs/>
                <w:color w:val="000000"/>
                <w:sz w:val="20"/>
                <w:szCs w:val="20"/>
                <w:lang w:val="en-US"/>
              </w:rPr>
            </w:pPr>
            <w:r w:rsidRPr="001217ED">
              <w:rPr>
                <w:rFonts w:ascii="Calibri" w:eastAsia="Times New Roman" w:hAnsi="Calibri" w:cs="Calibri"/>
                <w:b/>
                <w:bCs/>
                <w:i/>
                <w:iCs/>
                <w:color w:val="000000"/>
                <w:sz w:val="20"/>
                <w:szCs w:val="20"/>
                <w:lang w:val="en-US"/>
              </w:rPr>
              <w:t>POSLOVNI PRIHODI ( 202 do 206 )</w:t>
            </w:r>
          </w:p>
        </w:tc>
        <w:tc>
          <w:tcPr>
            <w:tcW w:w="760" w:type="dxa"/>
            <w:tcBorders>
              <w:top w:val="nil"/>
              <w:left w:val="nil"/>
              <w:bottom w:val="single" w:sz="4" w:space="0" w:color="538ED5"/>
              <w:right w:val="single" w:sz="4" w:space="0" w:color="538ED5"/>
            </w:tcBorders>
            <w:shd w:val="clear" w:color="auto" w:fill="auto"/>
            <w:vAlign w:val="center"/>
            <w:hideMark/>
          </w:tcPr>
          <w:p w:rsidR="001217ED" w:rsidRPr="001217ED" w:rsidRDefault="001217ED" w:rsidP="001217ED">
            <w:pPr>
              <w:jc w:val="center"/>
              <w:rPr>
                <w:rFonts w:ascii="Calibri" w:eastAsia="Times New Roman" w:hAnsi="Calibri" w:cs="Calibri"/>
                <w:b/>
                <w:bCs/>
                <w:i/>
                <w:iCs/>
                <w:color w:val="000000"/>
                <w:sz w:val="20"/>
                <w:szCs w:val="20"/>
                <w:lang w:val="en-US"/>
              </w:rPr>
            </w:pPr>
            <w:r w:rsidRPr="001217ED">
              <w:rPr>
                <w:rFonts w:ascii="Calibri" w:eastAsia="Times New Roman" w:hAnsi="Calibri" w:cs="Calibri"/>
                <w:b/>
                <w:bCs/>
                <w:i/>
                <w:iCs/>
                <w:color w:val="000000"/>
                <w:sz w:val="20"/>
                <w:szCs w:val="20"/>
                <w:lang w:val="en-US"/>
              </w:rPr>
              <w:t>201</w:t>
            </w:r>
          </w:p>
        </w:tc>
        <w:tc>
          <w:tcPr>
            <w:tcW w:w="1540" w:type="dxa"/>
            <w:tcBorders>
              <w:top w:val="nil"/>
              <w:left w:val="nil"/>
              <w:bottom w:val="single" w:sz="4" w:space="0" w:color="538ED5"/>
              <w:right w:val="single" w:sz="4" w:space="0" w:color="538ED5"/>
            </w:tcBorders>
            <w:shd w:val="clear" w:color="auto" w:fill="auto"/>
            <w:noWrap/>
            <w:vAlign w:val="center"/>
            <w:hideMark/>
          </w:tcPr>
          <w:p w:rsidR="001217ED" w:rsidRPr="001217ED" w:rsidRDefault="001217ED" w:rsidP="001217ED">
            <w:pPr>
              <w:jc w:val="right"/>
              <w:rPr>
                <w:rFonts w:ascii="Calibri" w:eastAsia="Times New Roman" w:hAnsi="Calibri" w:cs="Calibri"/>
                <w:b/>
                <w:bCs/>
                <w:i/>
                <w:iCs/>
                <w:color w:val="000000"/>
                <w:sz w:val="20"/>
                <w:szCs w:val="20"/>
                <w:lang w:val="en-US"/>
              </w:rPr>
            </w:pPr>
            <w:r w:rsidRPr="001217ED">
              <w:rPr>
                <w:rFonts w:ascii="Calibri" w:eastAsia="Times New Roman" w:hAnsi="Calibri" w:cs="Calibri"/>
                <w:b/>
                <w:bCs/>
                <w:i/>
                <w:iCs/>
                <w:color w:val="000000"/>
                <w:sz w:val="20"/>
                <w:szCs w:val="20"/>
                <w:lang w:val="en-US"/>
              </w:rPr>
              <w:t xml:space="preserve">229,172  </w:t>
            </w:r>
          </w:p>
        </w:tc>
        <w:tc>
          <w:tcPr>
            <w:tcW w:w="1540" w:type="dxa"/>
            <w:tcBorders>
              <w:top w:val="nil"/>
              <w:left w:val="nil"/>
              <w:bottom w:val="single" w:sz="4" w:space="0" w:color="538ED5"/>
              <w:right w:val="double" w:sz="6" w:space="0" w:color="538ED5"/>
            </w:tcBorders>
            <w:shd w:val="clear" w:color="000000" w:fill="D8D8D8"/>
            <w:noWrap/>
            <w:vAlign w:val="center"/>
            <w:hideMark/>
          </w:tcPr>
          <w:p w:rsidR="001217ED" w:rsidRPr="001217ED" w:rsidRDefault="001217ED" w:rsidP="001217ED">
            <w:pPr>
              <w:jc w:val="right"/>
              <w:rPr>
                <w:rFonts w:ascii="Calibri" w:eastAsia="Times New Roman" w:hAnsi="Calibri" w:cs="Calibri"/>
                <w:b/>
                <w:bCs/>
                <w:i/>
                <w:iCs/>
                <w:color w:val="000000"/>
                <w:sz w:val="20"/>
                <w:szCs w:val="20"/>
                <w:lang w:val="en-US"/>
              </w:rPr>
            </w:pPr>
            <w:r w:rsidRPr="001217ED">
              <w:rPr>
                <w:rFonts w:ascii="Calibri" w:eastAsia="Times New Roman" w:hAnsi="Calibri" w:cs="Calibri"/>
                <w:b/>
                <w:bCs/>
                <w:i/>
                <w:iCs/>
                <w:color w:val="000000"/>
                <w:sz w:val="20"/>
                <w:szCs w:val="20"/>
                <w:lang w:val="en-US"/>
              </w:rPr>
              <w:t xml:space="preserve">235,870  </w:t>
            </w:r>
          </w:p>
        </w:tc>
      </w:tr>
      <w:tr w:rsidR="001217ED" w:rsidRPr="001217ED" w:rsidTr="001217ED">
        <w:trPr>
          <w:trHeight w:val="499"/>
        </w:trPr>
        <w:tc>
          <w:tcPr>
            <w:tcW w:w="960" w:type="dxa"/>
            <w:tcBorders>
              <w:top w:val="nil"/>
              <w:left w:val="double" w:sz="6" w:space="0" w:color="538ED5"/>
              <w:bottom w:val="single" w:sz="4" w:space="0" w:color="538ED5"/>
              <w:right w:val="single" w:sz="4" w:space="0" w:color="538ED5"/>
            </w:tcBorders>
            <w:shd w:val="clear" w:color="auto" w:fill="auto"/>
            <w:noWrap/>
            <w:vAlign w:val="center"/>
            <w:hideMark/>
          </w:tcPr>
          <w:p w:rsidR="001217ED" w:rsidRPr="001217ED" w:rsidRDefault="001217ED" w:rsidP="001217ED">
            <w:pPr>
              <w:jc w:val="center"/>
              <w:rPr>
                <w:rFonts w:ascii="Calibri" w:eastAsia="Times New Roman" w:hAnsi="Calibri" w:cs="Calibri"/>
                <w:i/>
                <w:iCs/>
                <w:color w:val="000000"/>
                <w:sz w:val="20"/>
                <w:szCs w:val="20"/>
                <w:lang w:val="en-US"/>
              </w:rPr>
            </w:pPr>
            <w:r w:rsidRPr="001217ED">
              <w:rPr>
                <w:rFonts w:ascii="Calibri" w:eastAsia="Times New Roman" w:hAnsi="Calibri" w:cs="Calibri"/>
                <w:i/>
                <w:iCs/>
                <w:color w:val="000000"/>
                <w:sz w:val="20"/>
                <w:szCs w:val="20"/>
                <w:lang w:val="en-US"/>
              </w:rPr>
              <w:t>1</w:t>
            </w:r>
          </w:p>
        </w:tc>
        <w:tc>
          <w:tcPr>
            <w:tcW w:w="4460" w:type="dxa"/>
            <w:tcBorders>
              <w:top w:val="nil"/>
              <w:left w:val="nil"/>
              <w:bottom w:val="single" w:sz="4" w:space="0" w:color="538ED5"/>
              <w:right w:val="single" w:sz="4" w:space="0" w:color="538ED5"/>
            </w:tcBorders>
            <w:shd w:val="clear" w:color="auto" w:fill="auto"/>
            <w:vAlign w:val="center"/>
            <w:hideMark/>
          </w:tcPr>
          <w:p w:rsidR="001217ED" w:rsidRPr="001217ED" w:rsidRDefault="001217ED" w:rsidP="001217ED">
            <w:pPr>
              <w:jc w:val="left"/>
              <w:rPr>
                <w:rFonts w:ascii="Calibri" w:eastAsia="Times New Roman" w:hAnsi="Calibri" w:cs="Calibri"/>
                <w:i/>
                <w:iCs/>
                <w:color w:val="000000"/>
                <w:sz w:val="20"/>
                <w:szCs w:val="20"/>
                <w:lang w:val="en-US"/>
              </w:rPr>
            </w:pPr>
            <w:r w:rsidRPr="001217ED">
              <w:rPr>
                <w:rFonts w:ascii="Calibri" w:eastAsia="Times New Roman" w:hAnsi="Calibri" w:cs="Calibri"/>
                <w:i/>
                <w:iCs/>
                <w:color w:val="000000"/>
                <w:sz w:val="20"/>
                <w:szCs w:val="20"/>
                <w:lang w:val="en-US"/>
              </w:rPr>
              <w:t>Prihodi od prodaje</w:t>
            </w:r>
          </w:p>
        </w:tc>
        <w:tc>
          <w:tcPr>
            <w:tcW w:w="760" w:type="dxa"/>
            <w:tcBorders>
              <w:top w:val="nil"/>
              <w:left w:val="nil"/>
              <w:bottom w:val="single" w:sz="4" w:space="0" w:color="538ED5"/>
              <w:right w:val="single" w:sz="4" w:space="0" w:color="538ED5"/>
            </w:tcBorders>
            <w:shd w:val="clear" w:color="auto" w:fill="auto"/>
            <w:vAlign w:val="center"/>
            <w:hideMark/>
          </w:tcPr>
          <w:p w:rsidR="001217ED" w:rsidRPr="001217ED" w:rsidRDefault="001217ED" w:rsidP="001217ED">
            <w:pPr>
              <w:jc w:val="center"/>
              <w:rPr>
                <w:rFonts w:ascii="Calibri" w:eastAsia="Times New Roman" w:hAnsi="Calibri" w:cs="Calibri"/>
                <w:i/>
                <w:iCs/>
                <w:color w:val="000000"/>
                <w:sz w:val="20"/>
                <w:szCs w:val="20"/>
                <w:lang w:val="en-US"/>
              </w:rPr>
            </w:pPr>
            <w:r w:rsidRPr="001217ED">
              <w:rPr>
                <w:rFonts w:ascii="Calibri" w:eastAsia="Times New Roman" w:hAnsi="Calibri" w:cs="Calibri"/>
                <w:i/>
                <w:iCs/>
                <w:color w:val="000000"/>
                <w:sz w:val="20"/>
                <w:szCs w:val="20"/>
                <w:lang w:val="en-US"/>
              </w:rPr>
              <w:t>202</w:t>
            </w:r>
          </w:p>
        </w:tc>
        <w:tc>
          <w:tcPr>
            <w:tcW w:w="1540" w:type="dxa"/>
            <w:tcBorders>
              <w:top w:val="nil"/>
              <w:left w:val="nil"/>
              <w:bottom w:val="single" w:sz="4" w:space="0" w:color="538ED5"/>
              <w:right w:val="single" w:sz="4" w:space="0" w:color="538ED5"/>
            </w:tcBorders>
            <w:shd w:val="clear" w:color="auto" w:fill="auto"/>
            <w:noWrap/>
            <w:vAlign w:val="center"/>
            <w:hideMark/>
          </w:tcPr>
          <w:p w:rsidR="001217ED" w:rsidRPr="001217ED" w:rsidRDefault="001217ED" w:rsidP="001217ED">
            <w:pPr>
              <w:jc w:val="right"/>
              <w:rPr>
                <w:rFonts w:ascii="Calibri" w:eastAsia="Times New Roman" w:hAnsi="Calibri" w:cs="Calibri"/>
                <w:i/>
                <w:iCs/>
                <w:color w:val="000000"/>
                <w:sz w:val="20"/>
                <w:szCs w:val="20"/>
                <w:lang w:val="en-US"/>
              </w:rPr>
            </w:pPr>
            <w:r w:rsidRPr="001217ED">
              <w:rPr>
                <w:rFonts w:ascii="Calibri" w:eastAsia="Times New Roman" w:hAnsi="Calibri" w:cs="Calibri"/>
                <w:i/>
                <w:iCs/>
                <w:color w:val="000000"/>
                <w:sz w:val="20"/>
                <w:szCs w:val="20"/>
                <w:lang w:val="en-US"/>
              </w:rPr>
              <w:t xml:space="preserve">0  </w:t>
            </w:r>
          </w:p>
        </w:tc>
        <w:tc>
          <w:tcPr>
            <w:tcW w:w="1540" w:type="dxa"/>
            <w:tcBorders>
              <w:top w:val="nil"/>
              <w:left w:val="nil"/>
              <w:bottom w:val="single" w:sz="4" w:space="0" w:color="538ED5"/>
              <w:right w:val="double" w:sz="6" w:space="0" w:color="538ED5"/>
            </w:tcBorders>
            <w:shd w:val="clear" w:color="000000" w:fill="D8D8D8"/>
            <w:noWrap/>
            <w:vAlign w:val="center"/>
            <w:hideMark/>
          </w:tcPr>
          <w:p w:rsidR="001217ED" w:rsidRPr="001217ED" w:rsidRDefault="001217ED" w:rsidP="001217ED">
            <w:pPr>
              <w:jc w:val="right"/>
              <w:rPr>
                <w:rFonts w:ascii="Calibri" w:eastAsia="Times New Roman" w:hAnsi="Calibri" w:cs="Calibri"/>
                <w:i/>
                <w:iCs/>
                <w:color w:val="000000"/>
                <w:sz w:val="20"/>
                <w:szCs w:val="20"/>
                <w:lang w:val="en-US"/>
              </w:rPr>
            </w:pPr>
            <w:r w:rsidRPr="001217ED">
              <w:rPr>
                <w:rFonts w:ascii="Calibri" w:eastAsia="Times New Roman" w:hAnsi="Calibri" w:cs="Calibri"/>
                <w:i/>
                <w:iCs/>
                <w:color w:val="000000"/>
                <w:sz w:val="20"/>
                <w:szCs w:val="20"/>
                <w:lang w:val="en-US"/>
              </w:rPr>
              <w:t> </w:t>
            </w:r>
          </w:p>
        </w:tc>
      </w:tr>
      <w:tr w:rsidR="001217ED" w:rsidRPr="001217ED" w:rsidTr="001217ED">
        <w:trPr>
          <w:trHeight w:val="499"/>
        </w:trPr>
        <w:tc>
          <w:tcPr>
            <w:tcW w:w="960" w:type="dxa"/>
            <w:tcBorders>
              <w:top w:val="nil"/>
              <w:left w:val="double" w:sz="6" w:space="0" w:color="538ED5"/>
              <w:bottom w:val="single" w:sz="4" w:space="0" w:color="538ED5"/>
              <w:right w:val="single" w:sz="4" w:space="0" w:color="538ED5"/>
            </w:tcBorders>
            <w:shd w:val="clear" w:color="auto" w:fill="auto"/>
            <w:noWrap/>
            <w:vAlign w:val="center"/>
            <w:hideMark/>
          </w:tcPr>
          <w:p w:rsidR="001217ED" w:rsidRPr="001217ED" w:rsidRDefault="001217ED" w:rsidP="001217ED">
            <w:pPr>
              <w:jc w:val="center"/>
              <w:rPr>
                <w:rFonts w:ascii="Calibri" w:eastAsia="Times New Roman" w:hAnsi="Calibri" w:cs="Calibri"/>
                <w:i/>
                <w:iCs/>
                <w:color w:val="000000"/>
                <w:sz w:val="20"/>
                <w:szCs w:val="20"/>
                <w:lang w:val="en-US"/>
              </w:rPr>
            </w:pPr>
            <w:r w:rsidRPr="001217ED">
              <w:rPr>
                <w:rFonts w:ascii="Calibri" w:eastAsia="Times New Roman" w:hAnsi="Calibri" w:cs="Calibri"/>
                <w:i/>
                <w:iCs/>
                <w:color w:val="000000"/>
                <w:sz w:val="20"/>
                <w:szCs w:val="20"/>
                <w:lang w:val="en-US"/>
              </w:rPr>
              <w:t>2</w:t>
            </w:r>
          </w:p>
        </w:tc>
        <w:tc>
          <w:tcPr>
            <w:tcW w:w="4460" w:type="dxa"/>
            <w:tcBorders>
              <w:top w:val="nil"/>
              <w:left w:val="nil"/>
              <w:bottom w:val="single" w:sz="4" w:space="0" w:color="538ED5"/>
              <w:right w:val="single" w:sz="4" w:space="0" w:color="538ED5"/>
            </w:tcBorders>
            <w:shd w:val="clear" w:color="auto" w:fill="auto"/>
            <w:vAlign w:val="center"/>
            <w:hideMark/>
          </w:tcPr>
          <w:p w:rsidR="001217ED" w:rsidRPr="001217ED" w:rsidRDefault="001217ED" w:rsidP="001217ED">
            <w:pPr>
              <w:jc w:val="left"/>
              <w:rPr>
                <w:rFonts w:ascii="Calibri" w:eastAsia="Times New Roman" w:hAnsi="Calibri" w:cs="Calibri"/>
                <w:i/>
                <w:iCs/>
                <w:color w:val="000000"/>
                <w:sz w:val="20"/>
                <w:szCs w:val="20"/>
                <w:lang w:val="en-US"/>
              </w:rPr>
            </w:pPr>
            <w:r w:rsidRPr="001217ED">
              <w:rPr>
                <w:rFonts w:ascii="Calibri" w:eastAsia="Times New Roman" w:hAnsi="Calibri" w:cs="Calibri"/>
                <w:i/>
                <w:iCs/>
                <w:color w:val="000000"/>
                <w:sz w:val="20"/>
                <w:szCs w:val="20"/>
                <w:lang w:val="en-US"/>
              </w:rPr>
              <w:t>Prihodi od aktiviranja učinaka i robe</w:t>
            </w:r>
          </w:p>
        </w:tc>
        <w:tc>
          <w:tcPr>
            <w:tcW w:w="760" w:type="dxa"/>
            <w:tcBorders>
              <w:top w:val="nil"/>
              <w:left w:val="nil"/>
              <w:bottom w:val="single" w:sz="4" w:space="0" w:color="538ED5"/>
              <w:right w:val="single" w:sz="4" w:space="0" w:color="538ED5"/>
            </w:tcBorders>
            <w:shd w:val="clear" w:color="auto" w:fill="auto"/>
            <w:vAlign w:val="center"/>
            <w:hideMark/>
          </w:tcPr>
          <w:p w:rsidR="001217ED" w:rsidRPr="001217ED" w:rsidRDefault="001217ED" w:rsidP="001217ED">
            <w:pPr>
              <w:jc w:val="center"/>
              <w:rPr>
                <w:rFonts w:ascii="Calibri" w:eastAsia="Times New Roman" w:hAnsi="Calibri" w:cs="Calibri"/>
                <w:i/>
                <w:iCs/>
                <w:color w:val="000000"/>
                <w:sz w:val="20"/>
                <w:szCs w:val="20"/>
                <w:lang w:val="en-US"/>
              </w:rPr>
            </w:pPr>
            <w:r w:rsidRPr="001217ED">
              <w:rPr>
                <w:rFonts w:ascii="Calibri" w:eastAsia="Times New Roman" w:hAnsi="Calibri" w:cs="Calibri"/>
                <w:i/>
                <w:iCs/>
                <w:color w:val="000000"/>
                <w:sz w:val="20"/>
                <w:szCs w:val="20"/>
                <w:lang w:val="en-US"/>
              </w:rPr>
              <w:t>203</w:t>
            </w:r>
          </w:p>
        </w:tc>
        <w:tc>
          <w:tcPr>
            <w:tcW w:w="1540" w:type="dxa"/>
            <w:tcBorders>
              <w:top w:val="nil"/>
              <w:left w:val="nil"/>
              <w:bottom w:val="single" w:sz="4" w:space="0" w:color="538ED5"/>
              <w:right w:val="single" w:sz="4" w:space="0" w:color="538ED5"/>
            </w:tcBorders>
            <w:shd w:val="clear" w:color="auto" w:fill="auto"/>
            <w:noWrap/>
            <w:vAlign w:val="center"/>
            <w:hideMark/>
          </w:tcPr>
          <w:p w:rsidR="001217ED" w:rsidRPr="001217ED" w:rsidRDefault="001217ED" w:rsidP="001217ED">
            <w:pPr>
              <w:jc w:val="right"/>
              <w:rPr>
                <w:rFonts w:ascii="Calibri" w:eastAsia="Times New Roman" w:hAnsi="Calibri" w:cs="Calibri"/>
                <w:i/>
                <w:iCs/>
                <w:color w:val="000000"/>
                <w:sz w:val="20"/>
                <w:szCs w:val="20"/>
                <w:lang w:val="en-US"/>
              </w:rPr>
            </w:pPr>
            <w:r w:rsidRPr="001217ED">
              <w:rPr>
                <w:rFonts w:ascii="Calibri" w:eastAsia="Times New Roman" w:hAnsi="Calibri" w:cs="Calibri"/>
                <w:i/>
                <w:iCs/>
                <w:color w:val="000000"/>
                <w:sz w:val="20"/>
                <w:szCs w:val="20"/>
                <w:lang w:val="en-US"/>
              </w:rPr>
              <w:t> </w:t>
            </w:r>
          </w:p>
        </w:tc>
        <w:tc>
          <w:tcPr>
            <w:tcW w:w="1540" w:type="dxa"/>
            <w:tcBorders>
              <w:top w:val="nil"/>
              <w:left w:val="nil"/>
              <w:bottom w:val="single" w:sz="4" w:space="0" w:color="538ED5"/>
              <w:right w:val="double" w:sz="6" w:space="0" w:color="538ED5"/>
            </w:tcBorders>
            <w:shd w:val="clear" w:color="000000" w:fill="D8D8D8"/>
            <w:noWrap/>
            <w:vAlign w:val="center"/>
            <w:hideMark/>
          </w:tcPr>
          <w:p w:rsidR="001217ED" w:rsidRPr="001217ED" w:rsidRDefault="001217ED" w:rsidP="001217ED">
            <w:pPr>
              <w:jc w:val="right"/>
              <w:rPr>
                <w:rFonts w:ascii="Calibri" w:eastAsia="Times New Roman" w:hAnsi="Calibri" w:cs="Calibri"/>
                <w:i/>
                <w:iCs/>
                <w:color w:val="000000"/>
                <w:sz w:val="20"/>
                <w:szCs w:val="20"/>
                <w:lang w:val="en-US"/>
              </w:rPr>
            </w:pPr>
            <w:r w:rsidRPr="001217ED">
              <w:rPr>
                <w:rFonts w:ascii="Calibri" w:eastAsia="Times New Roman" w:hAnsi="Calibri" w:cs="Calibri"/>
                <w:i/>
                <w:iCs/>
                <w:color w:val="000000"/>
                <w:sz w:val="20"/>
                <w:szCs w:val="20"/>
                <w:lang w:val="en-US"/>
              </w:rPr>
              <w:t> </w:t>
            </w:r>
          </w:p>
        </w:tc>
      </w:tr>
      <w:tr w:rsidR="001217ED" w:rsidRPr="001217ED" w:rsidTr="001217ED">
        <w:trPr>
          <w:trHeight w:val="499"/>
        </w:trPr>
        <w:tc>
          <w:tcPr>
            <w:tcW w:w="960" w:type="dxa"/>
            <w:tcBorders>
              <w:top w:val="nil"/>
              <w:left w:val="double" w:sz="6" w:space="0" w:color="538ED5"/>
              <w:bottom w:val="single" w:sz="4" w:space="0" w:color="538ED5"/>
              <w:right w:val="single" w:sz="4" w:space="0" w:color="538ED5"/>
            </w:tcBorders>
            <w:shd w:val="clear" w:color="auto" w:fill="auto"/>
            <w:noWrap/>
            <w:vAlign w:val="center"/>
            <w:hideMark/>
          </w:tcPr>
          <w:p w:rsidR="001217ED" w:rsidRPr="001217ED" w:rsidRDefault="001217ED" w:rsidP="001217ED">
            <w:pPr>
              <w:jc w:val="center"/>
              <w:rPr>
                <w:rFonts w:ascii="Calibri" w:eastAsia="Times New Roman" w:hAnsi="Calibri" w:cs="Calibri"/>
                <w:i/>
                <w:iCs/>
                <w:color w:val="000000"/>
                <w:sz w:val="20"/>
                <w:szCs w:val="20"/>
                <w:lang w:val="en-US"/>
              </w:rPr>
            </w:pPr>
            <w:r w:rsidRPr="001217ED">
              <w:rPr>
                <w:rFonts w:ascii="Calibri" w:eastAsia="Times New Roman" w:hAnsi="Calibri" w:cs="Calibri"/>
                <w:i/>
                <w:iCs/>
                <w:color w:val="000000"/>
                <w:sz w:val="20"/>
                <w:szCs w:val="20"/>
                <w:lang w:val="en-US"/>
              </w:rPr>
              <w:t>3</w:t>
            </w:r>
          </w:p>
        </w:tc>
        <w:tc>
          <w:tcPr>
            <w:tcW w:w="4460" w:type="dxa"/>
            <w:tcBorders>
              <w:top w:val="nil"/>
              <w:left w:val="nil"/>
              <w:bottom w:val="single" w:sz="4" w:space="0" w:color="538ED5"/>
              <w:right w:val="single" w:sz="4" w:space="0" w:color="538ED5"/>
            </w:tcBorders>
            <w:shd w:val="clear" w:color="auto" w:fill="auto"/>
            <w:vAlign w:val="center"/>
            <w:hideMark/>
          </w:tcPr>
          <w:p w:rsidR="001217ED" w:rsidRPr="001217ED" w:rsidRDefault="001217ED" w:rsidP="001217ED">
            <w:pPr>
              <w:jc w:val="left"/>
              <w:rPr>
                <w:rFonts w:ascii="Calibri" w:eastAsia="Times New Roman" w:hAnsi="Calibri" w:cs="Calibri"/>
                <w:i/>
                <w:iCs/>
                <w:color w:val="000000"/>
                <w:sz w:val="20"/>
                <w:szCs w:val="20"/>
                <w:lang w:val="en-US"/>
              </w:rPr>
            </w:pPr>
            <w:r w:rsidRPr="001217ED">
              <w:rPr>
                <w:rFonts w:ascii="Calibri" w:eastAsia="Times New Roman" w:hAnsi="Calibri" w:cs="Calibri"/>
                <w:i/>
                <w:iCs/>
                <w:color w:val="000000"/>
                <w:sz w:val="20"/>
                <w:szCs w:val="20"/>
                <w:lang w:val="en-US"/>
              </w:rPr>
              <w:t>Povećanje vrijednosti zaliha učinaka</w:t>
            </w:r>
          </w:p>
        </w:tc>
        <w:tc>
          <w:tcPr>
            <w:tcW w:w="760" w:type="dxa"/>
            <w:tcBorders>
              <w:top w:val="nil"/>
              <w:left w:val="nil"/>
              <w:bottom w:val="single" w:sz="4" w:space="0" w:color="538ED5"/>
              <w:right w:val="single" w:sz="4" w:space="0" w:color="538ED5"/>
            </w:tcBorders>
            <w:shd w:val="clear" w:color="auto" w:fill="auto"/>
            <w:vAlign w:val="center"/>
            <w:hideMark/>
          </w:tcPr>
          <w:p w:rsidR="001217ED" w:rsidRPr="001217ED" w:rsidRDefault="001217ED" w:rsidP="001217ED">
            <w:pPr>
              <w:jc w:val="center"/>
              <w:rPr>
                <w:rFonts w:ascii="Calibri" w:eastAsia="Times New Roman" w:hAnsi="Calibri" w:cs="Calibri"/>
                <w:i/>
                <w:iCs/>
                <w:color w:val="000000"/>
                <w:sz w:val="20"/>
                <w:szCs w:val="20"/>
                <w:lang w:val="en-US"/>
              </w:rPr>
            </w:pPr>
            <w:r w:rsidRPr="001217ED">
              <w:rPr>
                <w:rFonts w:ascii="Calibri" w:eastAsia="Times New Roman" w:hAnsi="Calibri" w:cs="Calibri"/>
                <w:i/>
                <w:iCs/>
                <w:color w:val="000000"/>
                <w:sz w:val="20"/>
                <w:szCs w:val="20"/>
                <w:lang w:val="en-US"/>
              </w:rPr>
              <w:t>204</w:t>
            </w:r>
          </w:p>
        </w:tc>
        <w:tc>
          <w:tcPr>
            <w:tcW w:w="1540" w:type="dxa"/>
            <w:tcBorders>
              <w:top w:val="nil"/>
              <w:left w:val="nil"/>
              <w:bottom w:val="single" w:sz="4" w:space="0" w:color="538ED5"/>
              <w:right w:val="single" w:sz="4" w:space="0" w:color="538ED5"/>
            </w:tcBorders>
            <w:shd w:val="clear" w:color="auto" w:fill="auto"/>
            <w:noWrap/>
            <w:vAlign w:val="center"/>
            <w:hideMark/>
          </w:tcPr>
          <w:p w:rsidR="001217ED" w:rsidRPr="001217ED" w:rsidRDefault="001217ED" w:rsidP="001217ED">
            <w:pPr>
              <w:jc w:val="right"/>
              <w:rPr>
                <w:rFonts w:ascii="Calibri" w:eastAsia="Times New Roman" w:hAnsi="Calibri" w:cs="Calibri"/>
                <w:i/>
                <w:iCs/>
                <w:color w:val="000000"/>
                <w:sz w:val="20"/>
                <w:szCs w:val="20"/>
                <w:lang w:val="en-US"/>
              </w:rPr>
            </w:pPr>
            <w:r w:rsidRPr="001217ED">
              <w:rPr>
                <w:rFonts w:ascii="Calibri" w:eastAsia="Times New Roman" w:hAnsi="Calibri" w:cs="Calibri"/>
                <w:i/>
                <w:iCs/>
                <w:color w:val="000000"/>
                <w:sz w:val="20"/>
                <w:szCs w:val="20"/>
                <w:lang w:val="en-US"/>
              </w:rPr>
              <w:t> </w:t>
            </w:r>
          </w:p>
        </w:tc>
        <w:tc>
          <w:tcPr>
            <w:tcW w:w="1540" w:type="dxa"/>
            <w:tcBorders>
              <w:top w:val="nil"/>
              <w:left w:val="nil"/>
              <w:bottom w:val="single" w:sz="4" w:space="0" w:color="538ED5"/>
              <w:right w:val="double" w:sz="6" w:space="0" w:color="538ED5"/>
            </w:tcBorders>
            <w:shd w:val="clear" w:color="000000" w:fill="D8D8D8"/>
            <w:noWrap/>
            <w:vAlign w:val="center"/>
            <w:hideMark/>
          </w:tcPr>
          <w:p w:rsidR="001217ED" w:rsidRPr="001217ED" w:rsidRDefault="001217ED" w:rsidP="001217ED">
            <w:pPr>
              <w:jc w:val="right"/>
              <w:rPr>
                <w:rFonts w:ascii="Calibri" w:eastAsia="Times New Roman" w:hAnsi="Calibri" w:cs="Calibri"/>
                <w:i/>
                <w:iCs/>
                <w:color w:val="000000"/>
                <w:sz w:val="20"/>
                <w:szCs w:val="20"/>
                <w:lang w:val="en-US"/>
              </w:rPr>
            </w:pPr>
            <w:r w:rsidRPr="001217ED">
              <w:rPr>
                <w:rFonts w:ascii="Calibri" w:eastAsia="Times New Roman" w:hAnsi="Calibri" w:cs="Calibri"/>
                <w:i/>
                <w:iCs/>
                <w:color w:val="000000"/>
                <w:sz w:val="20"/>
                <w:szCs w:val="20"/>
                <w:lang w:val="en-US"/>
              </w:rPr>
              <w:t> </w:t>
            </w:r>
          </w:p>
        </w:tc>
      </w:tr>
      <w:tr w:rsidR="001217ED" w:rsidRPr="001217ED" w:rsidTr="001217ED">
        <w:trPr>
          <w:trHeight w:val="499"/>
        </w:trPr>
        <w:tc>
          <w:tcPr>
            <w:tcW w:w="960" w:type="dxa"/>
            <w:tcBorders>
              <w:top w:val="nil"/>
              <w:left w:val="double" w:sz="6" w:space="0" w:color="538ED5"/>
              <w:bottom w:val="single" w:sz="4" w:space="0" w:color="538ED5"/>
              <w:right w:val="single" w:sz="4" w:space="0" w:color="538ED5"/>
            </w:tcBorders>
            <w:shd w:val="clear" w:color="auto" w:fill="auto"/>
            <w:noWrap/>
            <w:vAlign w:val="center"/>
            <w:hideMark/>
          </w:tcPr>
          <w:p w:rsidR="001217ED" w:rsidRPr="001217ED" w:rsidRDefault="001217ED" w:rsidP="001217ED">
            <w:pPr>
              <w:jc w:val="center"/>
              <w:rPr>
                <w:rFonts w:ascii="Calibri" w:eastAsia="Times New Roman" w:hAnsi="Calibri" w:cs="Calibri"/>
                <w:i/>
                <w:iCs/>
                <w:color w:val="000000"/>
                <w:sz w:val="20"/>
                <w:szCs w:val="20"/>
                <w:lang w:val="en-US"/>
              </w:rPr>
            </w:pPr>
            <w:r w:rsidRPr="001217ED">
              <w:rPr>
                <w:rFonts w:ascii="Calibri" w:eastAsia="Times New Roman" w:hAnsi="Calibri" w:cs="Calibri"/>
                <w:i/>
                <w:iCs/>
                <w:color w:val="000000"/>
                <w:sz w:val="20"/>
                <w:szCs w:val="20"/>
                <w:lang w:val="en-US"/>
              </w:rPr>
              <w:t>4</w:t>
            </w:r>
          </w:p>
        </w:tc>
        <w:tc>
          <w:tcPr>
            <w:tcW w:w="4460" w:type="dxa"/>
            <w:tcBorders>
              <w:top w:val="nil"/>
              <w:left w:val="nil"/>
              <w:bottom w:val="single" w:sz="4" w:space="0" w:color="538ED5"/>
              <w:right w:val="single" w:sz="4" w:space="0" w:color="538ED5"/>
            </w:tcBorders>
            <w:shd w:val="clear" w:color="auto" w:fill="auto"/>
            <w:vAlign w:val="center"/>
            <w:hideMark/>
          </w:tcPr>
          <w:p w:rsidR="001217ED" w:rsidRPr="001217ED" w:rsidRDefault="001217ED" w:rsidP="001217ED">
            <w:pPr>
              <w:jc w:val="left"/>
              <w:rPr>
                <w:rFonts w:ascii="Calibri" w:eastAsia="Times New Roman" w:hAnsi="Calibri" w:cs="Calibri"/>
                <w:i/>
                <w:iCs/>
                <w:color w:val="000000"/>
                <w:sz w:val="20"/>
                <w:szCs w:val="20"/>
                <w:lang w:val="en-US"/>
              </w:rPr>
            </w:pPr>
            <w:r w:rsidRPr="001217ED">
              <w:rPr>
                <w:rFonts w:ascii="Calibri" w:eastAsia="Times New Roman" w:hAnsi="Calibri" w:cs="Calibri"/>
                <w:i/>
                <w:iCs/>
                <w:color w:val="000000"/>
                <w:sz w:val="20"/>
                <w:szCs w:val="20"/>
                <w:lang w:val="en-US"/>
              </w:rPr>
              <w:t>Smanjenje vrijednosti zaliha učinaka</w:t>
            </w:r>
          </w:p>
        </w:tc>
        <w:tc>
          <w:tcPr>
            <w:tcW w:w="760" w:type="dxa"/>
            <w:tcBorders>
              <w:top w:val="nil"/>
              <w:left w:val="nil"/>
              <w:bottom w:val="single" w:sz="4" w:space="0" w:color="538ED5"/>
              <w:right w:val="single" w:sz="4" w:space="0" w:color="538ED5"/>
            </w:tcBorders>
            <w:shd w:val="clear" w:color="auto" w:fill="auto"/>
            <w:vAlign w:val="center"/>
            <w:hideMark/>
          </w:tcPr>
          <w:p w:rsidR="001217ED" w:rsidRPr="001217ED" w:rsidRDefault="001217ED" w:rsidP="001217ED">
            <w:pPr>
              <w:jc w:val="center"/>
              <w:rPr>
                <w:rFonts w:ascii="Calibri" w:eastAsia="Times New Roman" w:hAnsi="Calibri" w:cs="Calibri"/>
                <w:i/>
                <w:iCs/>
                <w:color w:val="000000"/>
                <w:sz w:val="20"/>
                <w:szCs w:val="20"/>
                <w:lang w:val="en-US"/>
              </w:rPr>
            </w:pPr>
            <w:r w:rsidRPr="001217ED">
              <w:rPr>
                <w:rFonts w:ascii="Calibri" w:eastAsia="Times New Roman" w:hAnsi="Calibri" w:cs="Calibri"/>
                <w:i/>
                <w:iCs/>
                <w:color w:val="000000"/>
                <w:sz w:val="20"/>
                <w:szCs w:val="20"/>
                <w:lang w:val="en-US"/>
              </w:rPr>
              <w:t>205</w:t>
            </w:r>
          </w:p>
        </w:tc>
        <w:tc>
          <w:tcPr>
            <w:tcW w:w="1540" w:type="dxa"/>
            <w:tcBorders>
              <w:top w:val="nil"/>
              <w:left w:val="nil"/>
              <w:bottom w:val="single" w:sz="4" w:space="0" w:color="538ED5"/>
              <w:right w:val="single" w:sz="4" w:space="0" w:color="538ED5"/>
            </w:tcBorders>
            <w:shd w:val="clear" w:color="auto" w:fill="auto"/>
            <w:noWrap/>
            <w:vAlign w:val="center"/>
            <w:hideMark/>
          </w:tcPr>
          <w:p w:rsidR="001217ED" w:rsidRPr="001217ED" w:rsidRDefault="001217ED" w:rsidP="001217ED">
            <w:pPr>
              <w:jc w:val="right"/>
              <w:rPr>
                <w:rFonts w:ascii="Calibri" w:eastAsia="Times New Roman" w:hAnsi="Calibri" w:cs="Calibri"/>
                <w:i/>
                <w:iCs/>
                <w:color w:val="000000"/>
                <w:sz w:val="20"/>
                <w:szCs w:val="20"/>
                <w:lang w:val="en-US"/>
              </w:rPr>
            </w:pPr>
            <w:r w:rsidRPr="001217ED">
              <w:rPr>
                <w:rFonts w:ascii="Calibri" w:eastAsia="Times New Roman" w:hAnsi="Calibri" w:cs="Calibri"/>
                <w:i/>
                <w:iCs/>
                <w:color w:val="000000"/>
                <w:sz w:val="20"/>
                <w:szCs w:val="20"/>
                <w:lang w:val="en-US"/>
              </w:rPr>
              <w:t> </w:t>
            </w:r>
          </w:p>
        </w:tc>
        <w:tc>
          <w:tcPr>
            <w:tcW w:w="1540" w:type="dxa"/>
            <w:tcBorders>
              <w:top w:val="nil"/>
              <w:left w:val="nil"/>
              <w:bottom w:val="single" w:sz="4" w:space="0" w:color="538ED5"/>
              <w:right w:val="double" w:sz="6" w:space="0" w:color="538ED5"/>
            </w:tcBorders>
            <w:shd w:val="clear" w:color="000000" w:fill="D8D8D8"/>
            <w:noWrap/>
            <w:vAlign w:val="center"/>
            <w:hideMark/>
          </w:tcPr>
          <w:p w:rsidR="001217ED" w:rsidRPr="001217ED" w:rsidRDefault="001217ED" w:rsidP="001217ED">
            <w:pPr>
              <w:jc w:val="right"/>
              <w:rPr>
                <w:rFonts w:ascii="Calibri" w:eastAsia="Times New Roman" w:hAnsi="Calibri" w:cs="Calibri"/>
                <w:i/>
                <w:iCs/>
                <w:color w:val="000000"/>
                <w:sz w:val="20"/>
                <w:szCs w:val="20"/>
                <w:lang w:val="en-US"/>
              </w:rPr>
            </w:pPr>
            <w:r w:rsidRPr="001217ED">
              <w:rPr>
                <w:rFonts w:ascii="Calibri" w:eastAsia="Times New Roman" w:hAnsi="Calibri" w:cs="Calibri"/>
                <w:i/>
                <w:iCs/>
                <w:color w:val="000000"/>
                <w:sz w:val="20"/>
                <w:szCs w:val="20"/>
                <w:lang w:val="en-US"/>
              </w:rPr>
              <w:t> </w:t>
            </w:r>
          </w:p>
        </w:tc>
      </w:tr>
      <w:tr w:rsidR="001217ED" w:rsidRPr="001217ED" w:rsidTr="001217ED">
        <w:trPr>
          <w:trHeight w:val="499"/>
        </w:trPr>
        <w:tc>
          <w:tcPr>
            <w:tcW w:w="960" w:type="dxa"/>
            <w:tcBorders>
              <w:top w:val="nil"/>
              <w:left w:val="double" w:sz="6" w:space="0" w:color="538ED5"/>
              <w:bottom w:val="single" w:sz="4" w:space="0" w:color="538ED5"/>
              <w:right w:val="single" w:sz="4" w:space="0" w:color="538ED5"/>
            </w:tcBorders>
            <w:shd w:val="clear" w:color="auto" w:fill="auto"/>
            <w:noWrap/>
            <w:vAlign w:val="center"/>
            <w:hideMark/>
          </w:tcPr>
          <w:p w:rsidR="001217ED" w:rsidRPr="001217ED" w:rsidRDefault="001217ED" w:rsidP="001217ED">
            <w:pPr>
              <w:jc w:val="center"/>
              <w:rPr>
                <w:rFonts w:ascii="Calibri" w:eastAsia="Times New Roman" w:hAnsi="Calibri" w:cs="Calibri"/>
                <w:i/>
                <w:iCs/>
                <w:color w:val="000000"/>
                <w:sz w:val="20"/>
                <w:szCs w:val="20"/>
                <w:lang w:val="en-US"/>
              </w:rPr>
            </w:pPr>
            <w:r w:rsidRPr="001217ED">
              <w:rPr>
                <w:rFonts w:ascii="Calibri" w:eastAsia="Times New Roman" w:hAnsi="Calibri" w:cs="Calibri"/>
                <w:i/>
                <w:iCs/>
                <w:color w:val="000000"/>
                <w:sz w:val="20"/>
                <w:szCs w:val="20"/>
                <w:lang w:val="en-US"/>
              </w:rPr>
              <w:t>5</w:t>
            </w:r>
          </w:p>
        </w:tc>
        <w:tc>
          <w:tcPr>
            <w:tcW w:w="4460" w:type="dxa"/>
            <w:tcBorders>
              <w:top w:val="nil"/>
              <w:left w:val="nil"/>
              <w:bottom w:val="single" w:sz="4" w:space="0" w:color="538ED5"/>
              <w:right w:val="single" w:sz="4" w:space="0" w:color="538ED5"/>
            </w:tcBorders>
            <w:shd w:val="clear" w:color="auto" w:fill="auto"/>
            <w:vAlign w:val="center"/>
            <w:hideMark/>
          </w:tcPr>
          <w:p w:rsidR="001217ED" w:rsidRPr="001217ED" w:rsidRDefault="001217ED" w:rsidP="001217ED">
            <w:pPr>
              <w:jc w:val="left"/>
              <w:rPr>
                <w:rFonts w:ascii="Calibri" w:eastAsia="Times New Roman" w:hAnsi="Calibri" w:cs="Calibri"/>
                <w:i/>
                <w:iCs/>
                <w:color w:val="000000"/>
                <w:sz w:val="20"/>
                <w:szCs w:val="20"/>
                <w:lang w:val="en-US"/>
              </w:rPr>
            </w:pPr>
            <w:r w:rsidRPr="001217ED">
              <w:rPr>
                <w:rFonts w:ascii="Calibri" w:eastAsia="Times New Roman" w:hAnsi="Calibri" w:cs="Calibri"/>
                <w:i/>
                <w:iCs/>
                <w:color w:val="000000"/>
                <w:sz w:val="20"/>
                <w:szCs w:val="20"/>
                <w:lang w:val="en-US"/>
              </w:rPr>
              <w:t>Ostali poslovni prihodi</w:t>
            </w:r>
          </w:p>
        </w:tc>
        <w:tc>
          <w:tcPr>
            <w:tcW w:w="760" w:type="dxa"/>
            <w:tcBorders>
              <w:top w:val="nil"/>
              <w:left w:val="nil"/>
              <w:bottom w:val="single" w:sz="4" w:space="0" w:color="538ED5"/>
              <w:right w:val="single" w:sz="4" w:space="0" w:color="538ED5"/>
            </w:tcBorders>
            <w:shd w:val="clear" w:color="auto" w:fill="auto"/>
            <w:vAlign w:val="center"/>
            <w:hideMark/>
          </w:tcPr>
          <w:p w:rsidR="001217ED" w:rsidRPr="001217ED" w:rsidRDefault="001217ED" w:rsidP="001217ED">
            <w:pPr>
              <w:jc w:val="center"/>
              <w:rPr>
                <w:rFonts w:ascii="Calibri" w:eastAsia="Times New Roman" w:hAnsi="Calibri" w:cs="Calibri"/>
                <w:i/>
                <w:iCs/>
                <w:color w:val="000000"/>
                <w:sz w:val="20"/>
                <w:szCs w:val="20"/>
                <w:lang w:val="en-US"/>
              </w:rPr>
            </w:pPr>
            <w:r w:rsidRPr="001217ED">
              <w:rPr>
                <w:rFonts w:ascii="Calibri" w:eastAsia="Times New Roman" w:hAnsi="Calibri" w:cs="Calibri"/>
                <w:i/>
                <w:iCs/>
                <w:color w:val="000000"/>
                <w:sz w:val="20"/>
                <w:szCs w:val="20"/>
                <w:lang w:val="en-US"/>
              </w:rPr>
              <w:t>206</w:t>
            </w:r>
          </w:p>
        </w:tc>
        <w:tc>
          <w:tcPr>
            <w:tcW w:w="1540" w:type="dxa"/>
            <w:tcBorders>
              <w:top w:val="nil"/>
              <w:left w:val="nil"/>
              <w:bottom w:val="single" w:sz="4" w:space="0" w:color="538ED5"/>
              <w:right w:val="single" w:sz="4" w:space="0" w:color="538ED5"/>
            </w:tcBorders>
            <w:shd w:val="clear" w:color="auto" w:fill="auto"/>
            <w:noWrap/>
            <w:vAlign w:val="center"/>
            <w:hideMark/>
          </w:tcPr>
          <w:p w:rsidR="001217ED" w:rsidRPr="001217ED" w:rsidRDefault="001217ED" w:rsidP="001217ED">
            <w:pPr>
              <w:jc w:val="right"/>
              <w:rPr>
                <w:rFonts w:ascii="Calibri" w:eastAsia="Times New Roman" w:hAnsi="Calibri" w:cs="Calibri"/>
                <w:i/>
                <w:iCs/>
                <w:color w:val="000000"/>
                <w:sz w:val="20"/>
                <w:szCs w:val="20"/>
                <w:lang w:val="en-US"/>
              </w:rPr>
            </w:pPr>
            <w:r w:rsidRPr="001217ED">
              <w:rPr>
                <w:rFonts w:ascii="Calibri" w:eastAsia="Times New Roman" w:hAnsi="Calibri" w:cs="Calibri"/>
                <w:i/>
                <w:iCs/>
                <w:color w:val="000000"/>
                <w:sz w:val="20"/>
                <w:szCs w:val="20"/>
                <w:lang w:val="en-US"/>
              </w:rPr>
              <w:t xml:space="preserve">0  </w:t>
            </w:r>
          </w:p>
        </w:tc>
        <w:tc>
          <w:tcPr>
            <w:tcW w:w="1540" w:type="dxa"/>
            <w:tcBorders>
              <w:top w:val="nil"/>
              <w:left w:val="nil"/>
              <w:bottom w:val="single" w:sz="4" w:space="0" w:color="538ED5"/>
              <w:right w:val="double" w:sz="6" w:space="0" w:color="538ED5"/>
            </w:tcBorders>
            <w:shd w:val="clear" w:color="000000" w:fill="D8D8D8"/>
            <w:noWrap/>
            <w:vAlign w:val="center"/>
            <w:hideMark/>
          </w:tcPr>
          <w:p w:rsidR="001217ED" w:rsidRPr="001217ED" w:rsidRDefault="001217ED" w:rsidP="001217ED">
            <w:pPr>
              <w:jc w:val="right"/>
              <w:rPr>
                <w:rFonts w:ascii="Calibri" w:eastAsia="Times New Roman" w:hAnsi="Calibri" w:cs="Calibri"/>
                <w:i/>
                <w:iCs/>
                <w:color w:val="000000"/>
                <w:sz w:val="20"/>
                <w:szCs w:val="20"/>
                <w:lang w:val="en-US"/>
              </w:rPr>
            </w:pPr>
            <w:r w:rsidRPr="001217ED">
              <w:rPr>
                <w:rFonts w:ascii="Calibri" w:eastAsia="Times New Roman" w:hAnsi="Calibri" w:cs="Calibri"/>
                <w:i/>
                <w:iCs/>
                <w:color w:val="000000"/>
                <w:sz w:val="20"/>
                <w:szCs w:val="20"/>
                <w:lang w:val="en-US"/>
              </w:rPr>
              <w:t xml:space="preserve">0  </w:t>
            </w:r>
          </w:p>
        </w:tc>
      </w:tr>
      <w:tr w:rsidR="001217ED" w:rsidRPr="001217ED" w:rsidTr="001217ED">
        <w:trPr>
          <w:trHeight w:val="499"/>
        </w:trPr>
        <w:tc>
          <w:tcPr>
            <w:tcW w:w="960" w:type="dxa"/>
            <w:tcBorders>
              <w:top w:val="nil"/>
              <w:left w:val="double" w:sz="6" w:space="0" w:color="538ED5"/>
              <w:bottom w:val="single" w:sz="4" w:space="0" w:color="538ED5"/>
              <w:right w:val="single" w:sz="4" w:space="0" w:color="538ED5"/>
            </w:tcBorders>
            <w:shd w:val="clear" w:color="auto" w:fill="auto"/>
            <w:noWrap/>
            <w:vAlign w:val="center"/>
            <w:hideMark/>
          </w:tcPr>
          <w:p w:rsidR="001217ED" w:rsidRPr="001217ED" w:rsidRDefault="001217ED" w:rsidP="001217ED">
            <w:pPr>
              <w:jc w:val="center"/>
              <w:rPr>
                <w:rFonts w:ascii="Calibri" w:eastAsia="Times New Roman" w:hAnsi="Calibri" w:cs="Calibri"/>
                <w:b/>
                <w:bCs/>
                <w:i/>
                <w:iCs/>
                <w:color w:val="000000"/>
                <w:sz w:val="20"/>
                <w:szCs w:val="20"/>
                <w:lang w:val="en-US"/>
              </w:rPr>
            </w:pPr>
            <w:r w:rsidRPr="001217ED">
              <w:rPr>
                <w:rFonts w:ascii="Calibri" w:eastAsia="Times New Roman" w:hAnsi="Calibri" w:cs="Calibri"/>
                <w:b/>
                <w:bCs/>
                <w:i/>
                <w:iCs/>
                <w:color w:val="000000"/>
                <w:sz w:val="20"/>
                <w:szCs w:val="20"/>
                <w:lang w:val="en-US"/>
              </w:rPr>
              <w:t>II</w:t>
            </w:r>
          </w:p>
        </w:tc>
        <w:tc>
          <w:tcPr>
            <w:tcW w:w="4460" w:type="dxa"/>
            <w:tcBorders>
              <w:top w:val="nil"/>
              <w:left w:val="nil"/>
              <w:bottom w:val="single" w:sz="4" w:space="0" w:color="538ED5"/>
              <w:right w:val="single" w:sz="4" w:space="0" w:color="538ED5"/>
            </w:tcBorders>
            <w:shd w:val="clear" w:color="auto" w:fill="auto"/>
            <w:vAlign w:val="center"/>
            <w:hideMark/>
          </w:tcPr>
          <w:p w:rsidR="001217ED" w:rsidRPr="001217ED" w:rsidRDefault="001217ED" w:rsidP="001217ED">
            <w:pPr>
              <w:jc w:val="left"/>
              <w:rPr>
                <w:rFonts w:ascii="Calibri" w:eastAsia="Times New Roman" w:hAnsi="Calibri" w:cs="Calibri"/>
                <w:b/>
                <w:bCs/>
                <w:i/>
                <w:iCs/>
                <w:color w:val="000000"/>
                <w:sz w:val="20"/>
                <w:szCs w:val="20"/>
                <w:lang w:val="en-US"/>
              </w:rPr>
            </w:pPr>
            <w:r w:rsidRPr="001217ED">
              <w:rPr>
                <w:rFonts w:ascii="Calibri" w:eastAsia="Times New Roman" w:hAnsi="Calibri" w:cs="Calibri"/>
                <w:b/>
                <w:bCs/>
                <w:i/>
                <w:iCs/>
                <w:color w:val="000000"/>
                <w:sz w:val="20"/>
                <w:szCs w:val="20"/>
                <w:lang w:val="en-US"/>
              </w:rPr>
              <w:t>POSLOVNI RASHODI ( 208 do 212 )</w:t>
            </w:r>
          </w:p>
        </w:tc>
        <w:tc>
          <w:tcPr>
            <w:tcW w:w="760" w:type="dxa"/>
            <w:tcBorders>
              <w:top w:val="nil"/>
              <w:left w:val="nil"/>
              <w:bottom w:val="single" w:sz="4" w:space="0" w:color="538ED5"/>
              <w:right w:val="single" w:sz="4" w:space="0" w:color="538ED5"/>
            </w:tcBorders>
            <w:shd w:val="clear" w:color="auto" w:fill="auto"/>
            <w:vAlign w:val="center"/>
            <w:hideMark/>
          </w:tcPr>
          <w:p w:rsidR="001217ED" w:rsidRPr="001217ED" w:rsidRDefault="001217ED" w:rsidP="001217ED">
            <w:pPr>
              <w:jc w:val="center"/>
              <w:rPr>
                <w:rFonts w:ascii="Calibri" w:eastAsia="Times New Roman" w:hAnsi="Calibri" w:cs="Calibri"/>
                <w:b/>
                <w:bCs/>
                <w:i/>
                <w:iCs/>
                <w:color w:val="000000"/>
                <w:sz w:val="20"/>
                <w:szCs w:val="20"/>
                <w:lang w:val="en-US"/>
              </w:rPr>
            </w:pPr>
            <w:r w:rsidRPr="001217ED">
              <w:rPr>
                <w:rFonts w:ascii="Calibri" w:eastAsia="Times New Roman" w:hAnsi="Calibri" w:cs="Calibri"/>
                <w:b/>
                <w:bCs/>
                <w:i/>
                <w:iCs/>
                <w:color w:val="000000"/>
                <w:sz w:val="20"/>
                <w:szCs w:val="20"/>
                <w:lang w:val="en-US"/>
              </w:rPr>
              <w:t>207</w:t>
            </w:r>
          </w:p>
        </w:tc>
        <w:tc>
          <w:tcPr>
            <w:tcW w:w="1540" w:type="dxa"/>
            <w:tcBorders>
              <w:top w:val="nil"/>
              <w:left w:val="nil"/>
              <w:bottom w:val="single" w:sz="4" w:space="0" w:color="538ED5"/>
              <w:right w:val="single" w:sz="4" w:space="0" w:color="538ED5"/>
            </w:tcBorders>
            <w:shd w:val="clear" w:color="auto" w:fill="auto"/>
            <w:noWrap/>
            <w:vAlign w:val="center"/>
            <w:hideMark/>
          </w:tcPr>
          <w:p w:rsidR="001217ED" w:rsidRPr="001217ED" w:rsidRDefault="001217ED" w:rsidP="001217ED">
            <w:pPr>
              <w:jc w:val="right"/>
              <w:rPr>
                <w:rFonts w:ascii="Calibri" w:eastAsia="Times New Roman" w:hAnsi="Calibri" w:cs="Calibri"/>
                <w:b/>
                <w:bCs/>
                <w:i/>
                <w:iCs/>
                <w:color w:val="000000"/>
                <w:sz w:val="20"/>
                <w:szCs w:val="20"/>
                <w:lang w:val="en-US"/>
              </w:rPr>
            </w:pPr>
            <w:r w:rsidRPr="001217ED">
              <w:rPr>
                <w:rFonts w:ascii="Calibri" w:eastAsia="Times New Roman" w:hAnsi="Calibri" w:cs="Calibri"/>
                <w:b/>
                <w:bCs/>
                <w:i/>
                <w:iCs/>
                <w:color w:val="000000"/>
                <w:sz w:val="20"/>
                <w:szCs w:val="20"/>
                <w:lang w:val="en-US"/>
              </w:rPr>
              <w:t xml:space="preserve">222,196  </w:t>
            </w:r>
          </w:p>
        </w:tc>
        <w:tc>
          <w:tcPr>
            <w:tcW w:w="1540" w:type="dxa"/>
            <w:tcBorders>
              <w:top w:val="nil"/>
              <w:left w:val="nil"/>
              <w:bottom w:val="single" w:sz="4" w:space="0" w:color="538ED5"/>
              <w:right w:val="double" w:sz="6" w:space="0" w:color="538ED5"/>
            </w:tcBorders>
            <w:shd w:val="clear" w:color="000000" w:fill="D8D8D8"/>
            <w:noWrap/>
            <w:vAlign w:val="center"/>
            <w:hideMark/>
          </w:tcPr>
          <w:p w:rsidR="001217ED" w:rsidRPr="001217ED" w:rsidRDefault="001217ED" w:rsidP="001217ED">
            <w:pPr>
              <w:jc w:val="right"/>
              <w:rPr>
                <w:rFonts w:ascii="Calibri" w:eastAsia="Times New Roman" w:hAnsi="Calibri" w:cs="Calibri"/>
                <w:b/>
                <w:bCs/>
                <w:i/>
                <w:iCs/>
                <w:color w:val="000000"/>
                <w:sz w:val="20"/>
                <w:szCs w:val="20"/>
                <w:lang w:val="en-US"/>
              </w:rPr>
            </w:pPr>
            <w:r w:rsidRPr="001217ED">
              <w:rPr>
                <w:rFonts w:ascii="Calibri" w:eastAsia="Times New Roman" w:hAnsi="Calibri" w:cs="Calibri"/>
                <w:b/>
                <w:bCs/>
                <w:i/>
                <w:iCs/>
                <w:color w:val="000000"/>
                <w:sz w:val="20"/>
                <w:szCs w:val="20"/>
                <w:lang w:val="en-US"/>
              </w:rPr>
              <w:t xml:space="preserve">238,753  </w:t>
            </w:r>
          </w:p>
        </w:tc>
      </w:tr>
      <w:tr w:rsidR="001217ED" w:rsidRPr="001217ED" w:rsidTr="001217ED">
        <w:trPr>
          <w:trHeight w:val="499"/>
        </w:trPr>
        <w:tc>
          <w:tcPr>
            <w:tcW w:w="960" w:type="dxa"/>
            <w:tcBorders>
              <w:top w:val="nil"/>
              <w:left w:val="double" w:sz="6" w:space="0" w:color="538ED5"/>
              <w:bottom w:val="single" w:sz="4" w:space="0" w:color="538ED5"/>
              <w:right w:val="single" w:sz="4" w:space="0" w:color="538ED5"/>
            </w:tcBorders>
            <w:shd w:val="clear" w:color="auto" w:fill="auto"/>
            <w:noWrap/>
            <w:vAlign w:val="center"/>
            <w:hideMark/>
          </w:tcPr>
          <w:p w:rsidR="001217ED" w:rsidRPr="001217ED" w:rsidRDefault="001217ED" w:rsidP="001217ED">
            <w:pPr>
              <w:jc w:val="center"/>
              <w:rPr>
                <w:rFonts w:ascii="Calibri" w:eastAsia="Times New Roman" w:hAnsi="Calibri" w:cs="Calibri"/>
                <w:i/>
                <w:iCs/>
                <w:color w:val="000000"/>
                <w:sz w:val="20"/>
                <w:szCs w:val="20"/>
                <w:lang w:val="en-US"/>
              </w:rPr>
            </w:pPr>
            <w:r w:rsidRPr="001217ED">
              <w:rPr>
                <w:rFonts w:ascii="Calibri" w:eastAsia="Times New Roman" w:hAnsi="Calibri" w:cs="Calibri"/>
                <w:i/>
                <w:iCs/>
                <w:color w:val="000000"/>
                <w:sz w:val="20"/>
                <w:szCs w:val="20"/>
                <w:lang w:val="en-US"/>
              </w:rPr>
              <w:t>1</w:t>
            </w:r>
          </w:p>
        </w:tc>
        <w:tc>
          <w:tcPr>
            <w:tcW w:w="4460" w:type="dxa"/>
            <w:tcBorders>
              <w:top w:val="nil"/>
              <w:left w:val="nil"/>
              <w:bottom w:val="single" w:sz="4" w:space="0" w:color="538ED5"/>
              <w:right w:val="single" w:sz="4" w:space="0" w:color="538ED5"/>
            </w:tcBorders>
            <w:shd w:val="clear" w:color="auto" w:fill="auto"/>
            <w:vAlign w:val="center"/>
            <w:hideMark/>
          </w:tcPr>
          <w:p w:rsidR="001217ED" w:rsidRPr="001217ED" w:rsidRDefault="001217ED" w:rsidP="001217ED">
            <w:pPr>
              <w:jc w:val="left"/>
              <w:rPr>
                <w:rFonts w:ascii="Calibri" w:eastAsia="Times New Roman" w:hAnsi="Calibri" w:cs="Calibri"/>
                <w:i/>
                <w:iCs/>
                <w:color w:val="000000"/>
                <w:sz w:val="20"/>
                <w:szCs w:val="20"/>
                <w:lang w:val="en-US"/>
              </w:rPr>
            </w:pPr>
            <w:r w:rsidRPr="001217ED">
              <w:rPr>
                <w:rFonts w:ascii="Calibri" w:eastAsia="Times New Roman" w:hAnsi="Calibri" w:cs="Calibri"/>
                <w:i/>
                <w:iCs/>
                <w:color w:val="000000"/>
                <w:sz w:val="20"/>
                <w:szCs w:val="20"/>
                <w:lang w:val="en-US"/>
              </w:rPr>
              <w:t>Nabavna vrijednost prodate robe</w:t>
            </w:r>
          </w:p>
        </w:tc>
        <w:tc>
          <w:tcPr>
            <w:tcW w:w="760" w:type="dxa"/>
            <w:tcBorders>
              <w:top w:val="nil"/>
              <w:left w:val="nil"/>
              <w:bottom w:val="single" w:sz="4" w:space="0" w:color="538ED5"/>
              <w:right w:val="single" w:sz="4" w:space="0" w:color="538ED5"/>
            </w:tcBorders>
            <w:shd w:val="clear" w:color="auto" w:fill="auto"/>
            <w:vAlign w:val="center"/>
            <w:hideMark/>
          </w:tcPr>
          <w:p w:rsidR="001217ED" w:rsidRPr="001217ED" w:rsidRDefault="001217ED" w:rsidP="001217ED">
            <w:pPr>
              <w:jc w:val="center"/>
              <w:rPr>
                <w:rFonts w:ascii="Calibri" w:eastAsia="Times New Roman" w:hAnsi="Calibri" w:cs="Calibri"/>
                <w:i/>
                <w:iCs/>
                <w:color w:val="000000"/>
                <w:sz w:val="20"/>
                <w:szCs w:val="20"/>
                <w:lang w:val="en-US"/>
              </w:rPr>
            </w:pPr>
            <w:r w:rsidRPr="001217ED">
              <w:rPr>
                <w:rFonts w:ascii="Calibri" w:eastAsia="Times New Roman" w:hAnsi="Calibri" w:cs="Calibri"/>
                <w:i/>
                <w:iCs/>
                <w:color w:val="000000"/>
                <w:sz w:val="20"/>
                <w:szCs w:val="20"/>
                <w:lang w:val="en-US"/>
              </w:rPr>
              <w:t>208</w:t>
            </w:r>
          </w:p>
        </w:tc>
        <w:tc>
          <w:tcPr>
            <w:tcW w:w="1540" w:type="dxa"/>
            <w:tcBorders>
              <w:top w:val="nil"/>
              <w:left w:val="nil"/>
              <w:bottom w:val="single" w:sz="4" w:space="0" w:color="538ED5"/>
              <w:right w:val="single" w:sz="4" w:space="0" w:color="538ED5"/>
            </w:tcBorders>
            <w:shd w:val="clear" w:color="auto" w:fill="auto"/>
            <w:noWrap/>
            <w:vAlign w:val="center"/>
            <w:hideMark/>
          </w:tcPr>
          <w:p w:rsidR="001217ED" w:rsidRPr="001217ED" w:rsidRDefault="001217ED" w:rsidP="001217ED">
            <w:pPr>
              <w:jc w:val="right"/>
              <w:rPr>
                <w:rFonts w:ascii="Calibri" w:eastAsia="Times New Roman" w:hAnsi="Calibri" w:cs="Calibri"/>
                <w:i/>
                <w:iCs/>
                <w:color w:val="000000"/>
                <w:sz w:val="20"/>
                <w:szCs w:val="20"/>
                <w:lang w:val="en-US"/>
              </w:rPr>
            </w:pPr>
            <w:r w:rsidRPr="001217ED">
              <w:rPr>
                <w:rFonts w:ascii="Calibri" w:eastAsia="Times New Roman" w:hAnsi="Calibri" w:cs="Calibri"/>
                <w:i/>
                <w:iCs/>
                <w:color w:val="000000"/>
                <w:sz w:val="20"/>
                <w:szCs w:val="20"/>
                <w:lang w:val="en-US"/>
              </w:rPr>
              <w:t xml:space="preserve">23,627  </w:t>
            </w:r>
          </w:p>
        </w:tc>
        <w:tc>
          <w:tcPr>
            <w:tcW w:w="1540" w:type="dxa"/>
            <w:tcBorders>
              <w:top w:val="nil"/>
              <w:left w:val="nil"/>
              <w:bottom w:val="single" w:sz="4" w:space="0" w:color="538ED5"/>
              <w:right w:val="double" w:sz="6" w:space="0" w:color="538ED5"/>
            </w:tcBorders>
            <w:shd w:val="clear" w:color="000000" w:fill="D8D8D8"/>
            <w:noWrap/>
            <w:vAlign w:val="center"/>
            <w:hideMark/>
          </w:tcPr>
          <w:p w:rsidR="001217ED" w:rsidRPr="001217ED" w:rsidRDefault="001217ED" w:rsidP="001217ED">
            <w:pPr>
              <w:jc w:val="right"/>
              <w:rPr>
                <w:rFonts w:ascii="Calibri" w:eastAsia="Times New Roman" w:hAnsi="Calibri" w:cs="Calibri"/>
                <w:i/>
                <w:iCs/>
                <w:color w:val="000000"/>
                <w:sz w:val="20"/>
                <w:szCs w:val="20"/>
                <w:lang w:val="en-US"/>
              </w:rPr>
            </w:pPr>
            <w:r w:rsidRPr="001217ED">
              <w:rPr>
                <w:rFonts w:ascii="Calibri" w:eastAsia="Times New Roman" w:hAnsi="Calibri" w:cs="Calibri"/>
                <w:i/>
                <w:iCs/>
                <w:color w:val="000000"/>
                <w:sz w:val="20"/>
                <w:szCs w:val="20"/>
                <w:lang w:val="en-US"/>
              </w:rPr>
              <w:t xml:space="preserve">26,210  </w:t>
            </w:r>
          </w:p>
        </w:tc>
      </w:tr>
      <w:tr w:rsidR="001217ED" w:rsidRPr="001217ED" w:rsidTr="001217ED">
        <w:trPr>
          <w:trHeight w:val="499"/>
        </w:trPr>
        <w:tc>
          <w:tcPr>
            <w:tcW w:w="960" w:type="dxa"/>
            <w:tcBorders>
              <w:top w:val="nil"/>
              <w:left w:val="double" w:sz="6" w:space="0" w:color="538ED5"/>
              <w:bottom w:val="single" w:sz="4" w:space="0" w:color="538ED5"/>
              <w:right w:val="single" w:sz="4" w:space="0" w:color="538ED5"/>
            </w:tcBorders>
            <w:shd w:val="clear" w:color="auto" w:fill="auto"/>
            <w:noWrap/>
            <w:vAlign w:val="center"/>
            <w:hideMark/>
          </w:tcPr>
          <w:p w:rsidR="001217ED" w:rsidRPr="001217ED" w:rsidRDefault="001217ED" w:rsidP="001217ED">
            <w:pPr>
              <w:jc w:val="center"/>
              <w:rPr>
                <w:rFonts w:ascii="Calibri" w:eastAsia="Times New Roman" w:hAnsi="Calibri" w:cs="Calibri"/>
                <w:i/>
                <w:iCs/>
                <w:color w:val="000000"/>
                <w:sz w:val="20"/>
                <w:szCs w:val="20"/>
                <w:lang w:val="en-US"/>
              </w:rPr>
            </w:pPr>
            <w:r w:rsidRPr="001217ED">
              <w:rPr>
                <w:rFonts w:ascii="Calibri" w:eastAsia="Times New Roman" w:hAnsi="Calibri" w:cs="Calibri"/>
                <w:i/>
                <w:iCs/>
                <w:color w:val="000000"/>
                <w:sz w:val="20"/>
                <w:szCs w:val="20"/>
                <w:lang w:val="en-US"/>
              </w:rPr>
              <w:t>2</w:t>
            </w:r>
          </w:p>
        </w:tc>
        <w:tc>
          <w:tcPr>
            <w:tcW w:w="4460" w:type="dxa"/>
            <w:tcBorders>
              <w:top w:val="nil"/>
              <w:left w:val="nil"/>
              <w:bottom w:val="single" w:sz="4" w:space="0" w:color="538ED5"/>
              <w:right w:val="single" w:sz="4" w:space="0" w:color="538ED5"/>
            </w:tcBorders>
            <w:shd w:val="clear" w:color="auto" w:fill="auto"/>
            <w:vAlign w:val="center"/>
            <w:hideMark/>
          </w:tcPr>
          <w:p w:rsidR="001217ED" w:rsidRPr="001217ED" w:rsidRDefault="001217ED" w:rsidP="001217ED">
            <w:pPr>
              <w:jc w:val="left"/>
              <w:rPr>
                <w:rFonts w:ascii="Calibri" w:eastAsia="Times New Roman" w:hAnsi="Calibri" w:cs="Calibri"/>
                <w:i/>
                <w:iCs/>
                <w:color w:val="000000"/>
                <w:sz w:val="20"/>
                <w:szCs w:val="20"/>
                <w:lang w:val="en-US"/>
              </w:rPr>
            </w:pPr>
            <w:r w:rsidRPr="001217ED">
              <w:rPr>
                <w:rFonts w:ascii="Calibri" w:eastAsia="Times New Roman" w:hAnsi="Calibri" w:cs="Calibri"/>
                <w:i/>
                <w:iCs/>
                <w:color w:val="000000"/>
                <w:sz w:val="20"/>
                <w:szCs w:val="20"/>
                <w:lang w:val="en-US"/>
              </w:rPr>
              <w:t>Troškovi materijala</w:t>
            </w:r>
          </w:p>
        </w:tc>
        <w:tc>
          <w:tcPr>
            <w:tcW w:w="760" w:type="dxa"/>
            <w:tcBorders>
              <w:top w:val="nil"/>
              <w:left w:val="nil"/>
              <w:bottom w:val="single" w:sz="4" w:space="0" w:color="538ED5"/>
              <w:right w:val="single" w:sz="4" w:space="0" w:color="538ED5"/>
            </w:tcBorders>
            <w:shd w:val="clear" w:color="auto" w:fill="auto"/>
            <w:vAlign w:val="center"/>
            <w:hideMark/>
          </w:tcPr>
          <w:p w:rsidR="001217ED" w:rsidRPr="001217ED" w:rsidRDefault="001217ED" w:rsidP="001217ED">
            <w:pPr>
              <w:jc w:val="center"/>
              <w:rPr>
                <w:rFonts w:ascii="Calibri" w:eastAsia="Times New Roman" w:hAnsi="Calibri" w:cs="Calibri"/>
                <w:i/>
                <w:iCs/>
                <w:color w:val="000000"/>
                <w:sz w:val="20"/>
                <w:szCs w:val="20"/>
                <w:lang w:val="en-US"/>
              </w:rPr>
            </w:pPr>
            <w:r w:rsidRPr="001217ED">
              <w:rPr>
                <w:rFonts w:ascii="Calibri" w:eastAsia="Times New Roman" w:hAnsi="Calibri" w:cs="Calibri"/>
                <w:i/>
                <w:iCs/>
                <w:color w:val="000000"/>
                <w:sz w:val="20"/>
                <w:szCs w:val="20"/>
                <w:lang w:val="en-US"/>
              </w:rPr>
              <w:t>209</w:t>
            </w:r>
          </w:p>
        </w:tc>
        <w:tc>
          <w:tcPr>
            <w:tcW w:w="1540" w:type="dxa"/>
            <w:tcBorders>
              <w:top w:val="nil"/>
              <w:left w:val="nil"/>
              <w:bottom w:val="single" w:sz="4" w:space="0" w:color="538ED5"/>
              <w:right w:val="single" w:sz="4" w:space="0" w:color="538ED5"/>
            </w:tcBorders>
            <w:shd w:val="clear" w:color="auto" w:fill="auto"/>
            <w:noWrap/>
            <w:vAlign w:val="center"/>
            <w:hideMark/>
          </w:tcPr>
          <w:p w:rsidR="001217ED" w:rsidRPr="001217ED" w:rsidRDefault="001217ED" w:rsidP="001217ED">
            <w:pPr>
              <w:jc w:val="right"/>
              <w:rPr>
                <w:rFonts w:ascii="Calibri" w:eastAsia="Times New Roman" w:hAnsi="Calibri" w:cs="Calibri"/>
                <w:i/>
                <w:iCs/>
                <w:color w:val="000000"/>
                <w:sz w:val="20"/>
                <w:szCs w:val="20"/>
                <w:lang w:val="en-US"/>
              </w:rPr>
            </w:pPr>
            <w:r w:rsidRPr="001217ED">
              <w:rPr>
                <w:rFonts w:ascii="Calibri" w:eastAsia="Times New Roman" w:hAnsi="Calibri" w:cs="Calibri"/>
                <w:i/>
                <w:iCs/>
                <w:color w:val="000000"/>
                <w:sz w:val="20"/>
                <w:szCs w:val="20"/>
                <w:lang w:val="en-US"/>
              </w:rPr>
              <w:t xml:space="preserve">48,633  </w:t>
            </w:r>
          </w:p>
        </w:tc>
        <w:tc>
          <w:tcPr>
            <w:tcW w:w="1540" w:type="dxa"/>
            <w:tcBorders>
              <w:top w:val="nil"/>
              <w:left w:val="nil"/>
              <w:bottom w:val="single" w:sz="4" w:space="0" w:color="538ED5"/>
              <w:right w:val="double" w:sz="6" w:space="0" w:color="538ED5"/>
            </w:tcBorders>
            <w:shd w:val="clear" w:color="000000" w:fill="D8D8D8"/>
            <w:noWrap/>
            <w:vAlign w:val="center"/>
            <w:hideMark/>
          </w:tcPr>
          <w:p w:rsidR="001217ED" w:rsidRPr="001217ED" w:rsidRDefault="001217ED" w:rsidP="001217ED">
            <w:pPr>
              <w:jc w:val="right"/>
              <w:rPr>
                <w:rFonts w:ascii="Calibri" w:eastAsia="Times New Roman" w:hAnsi="Calibri" w:cs="Calibri"/>
                <w:i/>
                <w:iCs/>
                <w:color w:val="000000"/>
                <w:sz w:val="20"/>
                <w:szCs w:val="20"/>
                <w:lang w:val="en-US"/>
              </w:rPr>
            </w:pPr>
            <w:r w:rsidRPr="001217ED">
              <w:rPr>
                <w:rFonts w:ascii="Calibri" w:eastAsia="Times New Roman" w:hAnsi="Calibri" w:cs="Calibri"/>
                <w:i/>
                <w:iCs/>
                <w:color w:val="000000"/>
                <w:sz w:val="20"/>
                <w:szCs w:val="20"/>
                <w:lang w:val="en-US"/>
              </w:rPr>
              <w:t xml:space="preserve">55,503  </w:t>
            </w:r>
          </w:p>
        </w:tc>
      </w:tr>
      <w:tr w:rsidR="001217ED" w:rsidRPr="001217ED" w:rsidTr="001217ED">
        <w:trPr>
          <w:trHeight w:val="499"/>
        </w:trPr>
        <w:tc>
          <w:tcPr>
            <w:tcW w:w="960" w:type="dxa"/>
            <w:tcBorders>
              <w:top w:val="nil"/>
              <w:left w:val="double" w:sz="6" w:space="0" w:color="538ED5"/>
              <w:bottom w:val="single" w:sz="4" w:space="0" w:color="538ED5"/>
              <w:right w:val="single" w:sz="4" w:space="0" w:color="538ED5"/>
            </w:tcBorders>
            <w:shd w:val="clear" w:color="auto" w:fill="auto"/>
            <w:noWrap/>
            <w:vAlign w:val="center"/>
            <w:hideMark/>
          </w:tcPr>
          <w:p w:rsidR="001217ED" w:rsidRPr="001217ED" w:rsidRDefault="001217ED" w:rsidP="001217ED">
            <w:pPr>
              <w:jc w:val="center"/>
              <w:rPr>
                <w:rFonts w:ascii="Calibri" w:eastAsia="Times New Roman" w:hAnsi="Calibri" w:cs="Calibri"/>
                <w:i/>
                <w:iCs/>
                <w:color w:val="000000"/>
                <w:sz w:val="20"/>
                <w:szCs w:val="20"/>
                <w:lang w:val="en-US"/>
              </w:rPr>
            </w:pPr>
            <w:r w:rsidRPr="001217ED">
              <w:rPr>
                <w:rFonts w:ascii="Calibri" w:eastAsia="Times New Roman" w:hAnsi="Calibri" w:cs="Calibri"/>
                <w:i/>
                <w:iCs/>
                <w:color w:val="000000"/>
                <w:sz w:val="20"/>
                <w:szCs w:val="20"/>
                <w:lang w:val="en-US"/>
              </w:rPr>
              <w:t>3</w:t>
            </w:r>
          </w:p>
        </w:tc>
        <w:tc>
          <w:tcPr>
            <w:tcW w:w="4460" w:type="dxa"/>
            <w:tcBorders>
              <w:top w:val="nil"/>
              <w:left w:val="nil"/>
              <w:bottom w:val="single" w:sz="4" w:space="0" w:color="538ED5"/>
              <w:right w:val="single" w:sz="4" w:space="0" w:color="538ED5"/>
            </w:tcBorders>
            <w:shd w:val="clear" w:color="auto" w:fill="auto"/>
            <w:vAlign w:val="center"/>
            <w:hideMark/>
          </w:tcPr>
          <w:p w:rsidR="001217ED" w:rsidRPr="001217ED" w:rsidRDefault="001217ED" w:rsidP="001217ED">
            <w:pPr>
              <w:jc w:val="left"/>
              <w:rPr>
                <w:rFonts w:ascii="Calibri" w:eastAsia="Times New Roman" w:hAnsi="Calibri" w:cs="Calibri"/>
                <w:i/>
                <w:iCs/>
                <w:color w:val="000000"/>
                <w:sz w:val="20"/>
                <w:szCs w:val="20"/>
                <w:lang w:val="en-US"/>
              </w:rPr>
            </w:pPr>
            <w:r w:rsidRPr="001217ED">
              <w:rPr>
                <w:rFonts w:ascii="Calibri" w:eastAsia="Times New Roman" w:hAnsi="Calibri" w:cs="Calibri"/>
                <w:i/>
                <w:iCs/>
                <w:color w:val="000000"/>
                <w:sz w:val="20"/>
                <w:szCs w:val="20"/>
                <w:lang w:val="en-US"/>
              </w:rPr>
              <w:t>Troškovi zarada, naknada zarada i ostali lični rashodi</w:t>
            </w:r>
          </w:p>
        </w:tc>
        <w:tc>
          <w:tcPr>
            <w:tcW w:w="760" w:type="dxa"/>
            <w:tcBorders>
              <w:top w:val="nil"/>
              <w:left w:val="nil"/>
              <w:bottom w:val="single" w:sz="4" w:space="0" w:color="538ED5"/>
              <w:right w:val="single" w:sz="4" w:space="0" w:color="538ED5"/>
            </w:tcBorders>
            <w:shd w:val="clear" w:color="auto" w:fill="auto"/>
            <w:vAlign w:val="center"/>
            <w:hideMark/>
          </w:tcPr>
          <w:p w:rsidR="001217ED" w:rsidRPr="001217ED" w:rsidRDefault="001217ED" w:rsidP="001217ED">
            <w:pPr>
              <w:jc w:val="center"/>
              <w:rPr>
                <w:rFonts w:ascii="Calibri" w:eastAsia="Times New Roman" w:hAnsi="Calibri" w:cs="Calibri"/>
                <w:i/>
                <w:iCs/>
                <w:color w:val="000000"/>
                <w:sz w:val="20"/>
                <w:szCs w:val="20"/>
                <w:lang w:val="en-US"/>
              </w:rPr>
            </w:pPr>
            <w:r w:rsidRPr="001217ED">
              <w:rPr>
                <w:rFonts w:ascii="Calibri" w:eastAsia="Times New Roman" w:hAnsi="Calibri" w:cs="Calibri"/>
                <w:i/>
                <w:iCs/>
                <w:color w:val="000000"/>
                <w:sz w:val="20"/>
                <w:szCs w:val="20"/>
                <w:lang w:val="en-US"/>
              </w:rPr>
              <w:t>210</w:t>
            </w:r>
          </w:p>
        </w:tc>
        <w:tc>
          <w:tcPr>
            <w:tcW w:w="1540" w:type="dxa"/>
            <w:tcBorders>
              <w:top w:val="nil"/>
              <w:left w:val="nil"/>
              <w:bottom w:val="single" w:sz="4" w:space="0" w:color="538ED5"/>
              <w:right w:val="single" w:sz="4" w:space="0" w:color="538ED5"/>
            </w:tcBorders>
            <w:shd w:val="clear" w:color="auto" w:fill="auto"/>
            <w:noWrap/>
            <w:vAlign w:val="center"/>
            <w:hideMark/>
          </w:tcPr>
          <w:p w:rsidR="001217ED" w:rsidRPr="001217ED" w:rsidRDefault="001217ED" w:rsidP="001217ED">
            <w:pPr>
              <w:jc w:val="right"/>
              <w:rPr>
                <w:rFonts w:ascii="Calibri" w:eastAsia="Times New Roman" w:hAnsi="Calibri" w:cs="Calibri"/>
                <w:i/>
                <w:iCs/>
                <w:color w:val="000000"/>
                <w:sz w:val="20"/>
                <w:szCs w:val="20"/>
                <w:lang w:val="en-US"/>
              </w:rPr>
            </w:pPr>
            <w:r w:rsidRPr="001217ED">
              <w:rPr>
                <w:rFonts w:ascii="Calibri" w:eastAsia="Times New Roman" w:hAnsi="Calibri" w:cs="Calibri"/>
                <w:i/>
                <w:iCs/>
                <w:color w:val="000000"/>
                <w:sz w:val="20"/>
                <w:szCs w:val="20"/>
                <w:lang w:val="en-US"/>
              </w:rPr>
              <w:t xml:space="preserve">124,710  </w:t>
            </w:r>
          </w:p>
        </w:tc>
        <w:tc>
          <w:tcPr>
            <w:tcW w:w="1540" w:type="dxa"/>
            <w:tcBorders>
              <w:top w:val="nil"/>
              <w:left w:val="nil"/>
              <w:bottom w:val="single" w:sz="4" w:space="0" w:color="538ED5"/>
              <w:right w:val="double" w:sz="6" w:space="0" w:color="538ED5"/>
            </w:tcBorders>
            <w:shd w:val="clear" w:color="000000" w:fill="D8D8D8"/>
            <w:noWrap/>
            <w:vAlign w:val="center"/>
            <w:hideMark/>
          </w:tcPr>
          <w:p w:rsidR="001217ED" w:rsidRPr="001217ED" w:rsidRDefault="001217ED" w:rsidP="001217ED">
            <w:pPr>
              <w:jc w:val="right"/>
              <w:rPr>
                <w:rFonts w:ascii="Calibri" w:eastAsia="Times New Roman" w:hAnsi="Calibri" w:cs="Calibri"/>
                <w:i/>
                <w:iCs/>
                <w:color w:val="000000"/>
                <w:sz w:val="20"/>
                <w:szCs w:val="20"/>
                <w:lang w:val="en-US"/>
              </w:rPr>
            </w:pPr>
            <w:r w:rsidRPr="001217ED">
              <w:rPr>
                <w:rFonts w:ascii="Calibri" w:eastAsia="Times New Roman" w:hAnsi="Calibri" w:cs="Calibri"/>
                <w:i/>
                <w:iCs/>
                <w:color w:val="000000"/>
                <w:sz w:val="20"/>
                <w:szCs w:val="20"/>
                <w:lang w:val="en-US"/>
              </w:rPr>
              <w:t xml:space="preserve">146,164  </w:t>
            </w:r>
          </w:p>
        </w:tc>
      </w:tr>
      <w:tr w:rsidR="001217ED" w:rsidRPr="001217ED" w:rsidTr="001217ED">
        <w:trPr>
          <w:trHeight w:val="499"/>
        </w:trPr>
        <w:tc>
          <w:tcPr>
            <w:tcW w:w="960" w:type="dxa"/>
            <w:tcBorders>
              <w:top w:val="nil"/>
              <w:left w:val="double" w:sz="6" w:space="0" w:color="538ED5"/>
              <w:bottom w:val="single" w:sz="4" w:space="0" w:color="538ED5"/>
              <w:right w:val="single" w:sz="4" w:space="0" w:color="538ED5"/>
            </w:tcBorders>
            <w:shd w:val="clear" w:color="auto" w:fill="auto"/>
            <w:noWrap/>
            <w:vAlign w:val="center"/>
            <w:hideMark/>
          </w:tcPr>
          <w:p w:rsidR="001217ED" w:rsidRPr="001217ED" w:rsidRDefault="001217ED" w:rsidP="001217ED">
            <w:pPr>
              <w:jc w:val="center"/>
              <w:rPr>
                <w:rFonts w:ascii="Calibri" w:eastAsia="Times New Roman" w:hAnsi="Calibri" w:cs="Calibri"/>
                <w:i/>
                <w:iCs/>
                <w:color w:val="000000"/>
                <w:sz w:val="20"/>
                <w:szCs w:val="20"/>
                <w:lang w:val="en-US"/>
              </w:rPr>
            </w:pPr>
            <w:r w:rsidRPr="001217ED">
              <w:rPr>
                <w:rFonts w:ascii="Calibri" w:eastAsia="Times New Roman" w:hAnsi="Calibri" w:cs="Calibri"/>
                <w:i/>
                <w:iCs/>
                <w:color w:val="000000"/>
                <w:sz w:val="20"/>
                <w:szCs w:val="20"/>
                <w:lang w:val="en-US"/>
              </w:rPr>
              <w:t>4</w:t>
            </w:r>
          </w:p>
        </w:tc>
        <w:tc>
          <w:tcPr>
            <w:tcW w:w="4460" w:type="dxa"/>
            <w:tcBorders>
              <w:top w:val="nil"/>
              <w:left w:val="nil"/>
              <w:bottom w:val="single" w:sz="4" w:space="0" w:color="538ED5"/>
              <w:right w:val="single" w:sz="4" w:space="0" w:color="538ED5"/>
            </w:tcBorders>
            <w:shd w:val="clear" w:color="auto" w:fill="auto"/>
            <w:vAlign w:val="center"/>
            <w:hideMark/>
          </w:tcPr>
          <w:p w:rsidR="001217ED" w:rsidRPr="001217ED" w:rsidRDefault="001217ED" w:rsidP="001217ED">
            <w:pPr>
              <w:jc w:val="left"/>
              <w:rPr>
                <w:rFonts w:ascii="Calibri" w:eastAsia="Times New Roman" w:hAnsi="Calibri" w:cs="Calibri"/>
                <w:i/>
                <w:iCs/>
                <w:color w:val="000000"/>
                <w:sz w:val="20"/>
                <w:szCs w:val="20"/>
                <w:lang w:val="en-US"/>
              </w:rPr>
            </w:pPr>
            <w:r w:rsidRPr="001217ED">
              <w:rPr>
                <w:rFonts w:ascii="Calibri" w:eastAsia="Times New Roman" w:hAnsi="Calibri" w:cs="Calibri"/>
                <w:i/>
                <w:iCs/>
                <w:color w:val="000000"/>
                <w:sz w:val="20"/>
                <w:szCs w:val="20"/>
                <w:lang w:val="en-US"/>
              </w:rPr>
              <w:t>Troškovi amortizacije i rezervisanja</w:t>
            </w:r>
          </w:p>
        </w:tc>
        <w:tc>
          <w:tcPr>
            <w:tcW w:w="760" w:type="dxa"/>
            <w:tcBorders>
              <w:top w:val="nil"/>
              <w:left w:val="nil"/>
              <w:bottom w:val="single" w:sz="4" w:space="0" w:color="538ED5"/>
              <w:right w:val="single" w:sz="4" w:space="0" w:color="538ED5"/>
            </w:tcBorders>
            <w:shd w:val="clear" w:color="auto" w:fill="auto"/>
            <w:vAlign w:val="center"/>
            <w:hideMark/>
          </w:tcPr>
          <w:p w:rsidR="001217ED" w:rsidRPr="001217ED" w:rsidRDefault="001217ED" w:rsidP="001217ED">
            <w:pPr>
              <w:jc w:val="center"/>
              <w:rPr>
                <w:rFonts w:ascii="Calibri" w:eastAsia="Times New Roman" w:hAnsi="Calibri" w:cs="Calibri"/>
                <w:i/>
                <w:iCs/>
                <w:color w:val="000000"/>
                <w:sz w:val="20"/>
                <w:szCs w:val="20"/>
                <w:lang w:val="en-US"/>
              </w:rPr>
            </w:pPr>
            <w:r w:rsidRPr="001217ED">
              <w:rPr>
                <w:rFonts w:ascii="Calibri" w:eastAsia="Times New Roman" w:hAnsi="Calibri" w:cs="Calibri"/>
                <w:i/>
                <w:iCs/>
                <w:color w:val="000000"/>
                <w:sz w:val="20"/>
                <w:szCs w:val="20"/>
                <w:lang w:val="en-US"/>
              </w:rPr>
              <w:t>211</w:t>
            </w:r>
          </w:p>
        </w:tc>
        <w:tc>
          <w:tcPr>
            <w:tcW w:w="1540" w:type="dxa"/>
            <w:tcBorders>
              <w:top w:val="nil"/>
              <w:left w:val="nil"/>
              <w:bottom w:val="single" w:sz="4" w:space="0" w:color="538ED5"/>
              <w:right w:val="single" w:sz="4" w:space="0" w:color="538ED5"/>
            </w:tcBorders>
            <w:shd w:val="clear" w:color="auto" w:fill="auto"/>
            <w:noWrap/>
            <w:vAlign w:val="center"/>
            <w:hideMark/>
          </w:tcPr>
          <w:p w:rsidR="001217ED" w:rsidRPr="001217ED" w:rsidRDefault="001217ED" w:rsidP="001217ED">
            <w:pPr>
              <w:jc w:val="right"/>
              <w:rPr>
                <w:rFonts w:ascii="Calibri" w:eastAsia="Times New Roman" w:hAnsi="Calibri" w:cs="Calibri"/>
                <w:i/>
                <w:iCs/>
                <w:color w:val="000000"/>
                <w:sz w:val="20"/>
                <w:szCs w:val="20"/>
                <w:lang w:val="en-US"/>
              </w:rPr>
            </w:pPr>
            <w:r w:rsidRPr="001217ED">
              <w:rPr>
                <w:rFonts w:ascii="Calibri" w:eastAsia="Times New Roman" w:hAnsi="Calibri" w:cs="Calibri"/>
                <w:i/>
                <w:iCs/>
                <w:color w:val="000000"/>
                <w:sz w:val="20"/>
                <w:szCs w:val="20"/>
                <w:lang w:val="en-US"/>
              </w:rPr>
              <w:t xml:space="preserve">25,050  </w:t>
            </w:r>
          </w:p>
        </w:tc>
        <w:tc>
          <w:tcPr>
            <w:tcW w:w="1540" w:type="dxa"/>
            <w:tcBorders>
              <w:top w:val="nil"/>
              <w:left w:val="nil"/>
              <w:bottom w:val="single" w:sz="4" w:space="0" w:color="538ED5"/>
              <w:right w:val="double" w:sz="6" w:space="0" w:color="538ED5"/>
            </w:tcBorders>
            <w:shd w:val="clear" w:color="000000" w:fill="D8D8D8"/>
            <w:noWrap/>
            <w:vAlign w:val="center"/>
            <w:hideMark/>
          </w:tcPr>
          <w:p w:rsidR="001217ED" w:rsidRPr="001217ED" w:rsidRDefault="001217ED" w:rsidP="001217ED">
            <w:pPr>
              <w:jc w:val="right"/>
              <w:rPr>
                <w:rFonts w:ascii="Calibri" w:eastAsia="Times New Roman" w:hAnsi="Calibri" w:cs="Calibri"/>
                <w:i/>
                <w:iCs/>
                <w:color w:val="000000"/>
                <w:sz w:val="20"/>
                <w:szCs w:val="20"/>
                <w:lang w:val="en-US"/>
              </w:rPr>
            </w:pPr>
            <w:r w:rsidRPr="001217ED">
              <w:rPr>
                <w:rFonts w:ascii="Calibri" w:eastAsia="Times New Roman" w:hAnsi="Calibri" w:cs="Calibri"/>
                <w:i/>
                <w:iCs/>
                <w:color w:val="000000"/>
                <w:sz w:val="20"/>
                <w:szCs w:val="20"/>
                <w:lang w:val="en-US"/>
              </w:rPr>
              <w:t xml:space="preserve">10,859  </w:t>
            </w:r>
          </w:p>
        </w:tc>
      </w:tr>
      <w:tr w:rsidR="001217ED" w:rsidRPr="001217ED" w:rsidTr="001217ED">
        <w:trPr>
          <w:trHeight w:val="499"/>
        </w:trPr>
        <w:tc>
          <w:tcPr>
            <w:tcW w:w="960" w:type="dxa"/>
            <w:tcBorders>
              <w:top w:val="nil"/>
              <w:left w:val="double" w:sz="6" w:space="0" w:color="538ED5"/>
              <w:bottom w:val="single" w:sz="4" w:space="0" w:color="538ED5"/>
              <w:right w:val="single" w:sz="4" w:space="0" w:color="538ED5"/>
            </w:tcBorders>
            <w:shd w:val="clear" w:color="auto" w:fill="auto"/>
            <w:noWrap/>
            <w:vAlign w:val="center"/>
            <w:hideMark/>
          </w:tcPr>
          <w:p w:rsidR="001217ED" w:rsidRPr="001217ED" w:rsidRDefault="001217ED" w:rsidP="001217ED">
            <w:pPr>
              <w:jc w:val="center"/>
              <w:rPr>
                <w:rFonts w:ascii="Calibri" w:eastAsia="Times New Roman" w:hAnsi="Calibri" w:cs="Calibri"/>
                <w:i/>
                <w:iCs/>
                <w:color w:val="000000"/>
                <w:sz w:val="20"/>
                <w:szCs w:val="20"/>
                <w:lang w:val="en-US"/>
              </w:rPr>
            </w:pPr>
            <w:r w:rsidRPr="001217ED">
              <w:rPr>
                <w:rFonts w:ascii="Calibri" w:eastAsia="Times New Roman" w:hAnsi="Calibri" w:cs="Calibri"/>
                <w:i/>
                <w:iCs/>
                <w:color w:val="000000"/>
                <w:sz w:val="20"/>
                <w:szCs w:val="20"/>
                <w:lang w:val="en-US"/>
              </w:rPr>
              <w:t>5</w:t>
            </w:r>
          </w:p>
        </w:tc>
        <w:tc>
          <w:tcPr>
            <w:tcW w:w="4460" w:type="dxa"/>
            <w:tcBorders>
              <w:top w:val="nil"/>
              <w:left w:val="nil"/>
              <w:bottom w:val="single" w:sz="4" w:space="0" w:color="538ED5"/>
              <w:right w:val="single" w:sz="4" w:space="0" w:color="538ED5"/>
            </w:tcBorders>
            <w:shd w:val="clear" w:color="auto" w:fill="auto"/>
            <w:vAlign w:val="center"/>
            <w:hideMark/>
          </w:tcPr>
          <w:p w:rsidR="001217ED" w:rsidRPr="001217ED" w:rsidRDefault="001217ED" w:rsidP="001217ED">
            <w:pPr>
              <w:jc w:val="left"/>
              <w:rPr>
                <w:rFonts w:ascii="Calibri" w:eastAsia="Times New Roman" w:hAnsi="Calibri" w:cs="Calibri"/>
                <w:i/>
                <w:iCs/>
                <w:color w:val="000000"/>
                <w:sz w:val="20"/>
                <w:szCs w:val="20"/>
                <w:lang w:val="en-US"/>
              </w:rPr>
            </w:pPr>
            <w:r w:rsidRPr="001217ED">
              <w:rPr>
                <w:rFonts w:ascii="Calibri" w:eastAsia="Times New Roman" w:hAnsi="Calibri" w:cs="Calibri"/>
                <w:i/>
                <w:iCs/>
                <w:color w:val="000000"/>
                <w:sz w:val="20"/>
                <w:szCs w:val="20"/>
                <w:lang w:val="en-US"/>
              </w:rPr>
              <w:t>Ostali poslovni rashodi</w:t>
            </w:r>
          </w:p>
        </w:tc>
        <w:tc>
          <w:tcPr>
            <w:tcW w:w="760" w:type="dxa"/>
            <w:tcBorders>
              <w:top w:val="nil"/>
              <w:left w:val="nil"/>
              <w:bottom w:val="single" w:sz="4" w:space="0" w:color="538ED5"/>
              <w:right w:val="single" w:sz="4" w:space="0" w:color="538ED5"/>
            </w:tcBorders>
            <w:shd w:val="clear" w:color="auto" w:fill="auto"/>
            <w:vAlign w:val="center"/>
            <w:hideMark/>
          </w:tcPr>
          <w:p w:rsidR="001217ED" w:rsidRPr="001217ED" w:rsidRDefault="001217ED" w:rsidP="001217ED">
            <w:pPr>
              <w:jc w:val="center"/>
              <w:rPr>
                <w:rFonts w:ascii="Calibri" w:eastAsia="Times New Roman" w:hAnsi="Calibri" w:cs="Calibri"/>
                <w:i/>
                <w:iCs/>
                <w:color w:val="000000"/>
                <w:sz w:val="20"/>
                <w:szCs w:val="20"/>
                <w:lang w:val="en-US"/>
              </w:rPr>
            </w:pPr>
            <w:r w:rsidRPr="001217ED">
              <w:rPr>
                <w:rFonts w:ascii="Calibri" w:eastAsia="Times New Roman" w:hAnsi="Calibri" w:cs="Calibri"/>
                <w:i/>
                <w:iCs/>
                <w:color w:val="000000"/>
                <w:sz w:val="20"/>
                <w:szCs w:val="20"/>
                <w:lang w:val="en-US"/>
              </w:rPr>
              <w:t>212</w:t>
            </w:r>
          </w:p>
        </w:tc>
        <w:tc>
          <w:tcPr>
            <w:tcW w:w="1540" w:type="dxa"/>
            <w:tcBorders>
              <w:top w:val="nil"/>
              <w:left w:val="nil"/>
              <w:bottom w:val="single" w:sz="4" w:space="0" w:color="538ED5"/>
              <w:right w:val="single" w:sz="4" w:space="0" w:color="538ED5"/>
            </w:tcBorders>
            <w:shd w:val="clear" w:color="auto" w:fill="auto"/>
            <w:noWrap/>
            <w:vAlign w:val="center"/>
            <w:hideMark/>
          </w:tcPr>
          <w:p w:rsidR="001217ED" w:rsidRPr="001217ED" w:rsidRDefault="001217ED" w:rsidP="001217ED">
            <w:pPr>
              <w:jc w:val="right"/>
              <w:rPr>
                <w:rFonts w:ascii="Calibri" w:eastAsia="Times New Roman" w:hAnsi="Calibri" w:cs="Calibri"/>
                <w:i/>
                <w:iCs/>
                <w:color w:val="000000"/>
                <w:sz w:val="20"/>
                <w:szCs w:val="20"/>
                <w:lang w:val="en-US"/>
              </w:rPr>
            </w:pPr>
            <w:r w:rsidRPr="001217ED">
              <w:rPr>
                <w:rFonts w:ascii="Calibri" w:eastAsia="Times New Roman" w:hAnsi="Calibri" w:cs="Calibri"/>
                <w:i/>
                <w:iCs/>
                <w:color w:val="000000"/>
                <w:sz w:val="20"/>
                <w:szCs w:val="20"/>
                <w:lang w:val="en-US"/>
              </w:rPr>
              <w:t xml:space="preserve">176  </w:t>
            </w:r>
          </w:p>
        </w:tc>
        <w:tc>
          <w:tcPr>
            <w:tcW w:w="1540" w:type="dxa"/>
            <w:tcBorders>
              <w:top w:val="nil"/>
              <w:left w:val="nil"/>
              <w:bottom w:val="single" w:sz="4" w:space="0" w:color="538ED5"/>
              <w:right w:val="double" w:sz="6" w:space="0" w:color="538ED5"/>
            </w:tcBorders>
            <w:shd w:val="clear" w:color="000000" w:fill="D8D8D8"/>
            <w:noWrap/>
            <w:vAlign w:val="center"/>
            <w:hideMark/>
          </w:tcPr>
          <w:p w:rsidR="001217ED" w:rsidRPr="001217ED" w:rsidRDefault="001217ED" w:rsidP="001217ED">
            <w:pPr>
              <w:jc w:val="right"/>
              <w:rPr>
                <w:rFonts w:ascii="Calibri" w:eastAsia="Times New Roman" w:hAnsi="Calibri" w:cs="Calibri"/>
                <w:i/>
                <w:iCs/>
                <w:color w:val="000000"/>
                <w:sz w:val="20"/>
                <w:szCs w:val="20"/>
                <w:lang w:val="en-US"/>
              </w:rPr>
            </w:pPr>
            <w:r w:rsidRPr="001217ED">
              <w:rPr>
                <w:rFonts w:ascii="Calibri" w:eastAsia="Times New Roman" w:hAnsi="Calibri" w:cs="Calibri"/>
                <w:i/>
                <w:iCs/>
                <w:color w:val="000000"/>
                <w:sz w:val="20"/>
                <w:szCs w:val="20"/>
                <w:lang w:val="en-US"/>
              </w:rPr>
              <w:t xml:space="preserve">17  </w:t>
            </w:r>
          </w:p>
        </w:tc>
      </w:tr>
      <w:tr w:rsidR="001217ED" w:rsidRPr="001217ED" w:rsidTr="001217ED">
        <w:trPr>
          <w:trHeight w:val="499"/>
        </w:trPr>
        <w:tc>
          <w:tcPr>
            <w:tcW w:w="960" w:type="dxa"/>
            <w:tcBorders>
              <w:top w:val="nil"/>
              <w:left w:val="double" w:sz="6" w:space="0" w:color="538ED5"/>
              <w:bottom w:val="single" w:sz="4" w:space="0" w:color="538ED5"/>
              <w:right w:val="single" w:sz="4" w:space="0" w:color="538ED5"/>
            </w:tcBorders>
            <w:shd w:val="clear" w:color="auto" w:fill="auto"/>
            <w:noWrap/>
            <w:vAlign w:val="center"/>
            <w:hideMark/>
          </w:tcPr>
          <w:p w:rsidR="001217ED" w:rsidRPr="001217ED" w:rsidRDefault="001217ED" w:rsidP="001217ED">
            <w:pPr>
              <w:jc w:val="center"/>
              <w:rPr>
                <w:rFonts w:ascii="Calibri" w:eastAsia="Times New Roman" w:hAnsi="Calibri" w:cs="Calibri"/>
                <w:i/>
                <w:iCs/>
                <w:color w:val="000000"/>
                <w:sz w:val="20"/>
                <w:szCs w:val="20"/>
                <w:lang w:val="en-US"/>
              </w:rPr>
            </w:pPr>
            <w:r w:rsidRPr="001217ED">
              <w:rPr>
                <w:rFonts w:ascii="Calibri" w:eastAsia="Times New Roman" w:hAnsi="Calibri" w:cs="Calibri"/>
                <w:i/>
                <w:iCs/>
                <w:color w:val="000000"/>
                <w:sz w:val="20"/>
                <w:szCs w:val="20"/>
                <w:lang w:val="en-US"/>
              </w:rPr>
              <w:t>A</w:t>
            </w:r>
          </w:p>
        </w:tc>
        <w:tc>
          <w:tcPr>
            <w:tcW w:w="4460" w:type="dxa"/>
            <w:tcBorders>
              <w:top w:val="nil"/>
              <w:left w:val="nil"/>
              <w:bottom w:val="single" w:sz="4" w:space="0" w:color="538ED5"/>
              <w:right w:val="single" w:sz="4" w:space="0" w:color="538ED5"/>
            </w:tcBorders>
            <w:shd w:val="clear" w:color="auto" w:fill="auto"/>
            <w:vAlign w:val="center"/>
            <w:hideMark/>
          </w:tcPr>
          <w:p w:rsidR="001217ED" w:rsidRPr="001217ED" w:rsidRDefault="001217ED" w:rsidP="001217ED">
            <w:pPr>
              <w:jc w:val="left"/>
              <w:rPr>
                <w:rFonts w:ascii="Calibri" w:eastAsia="Times New Roman" w:hAnsi="Calibri" w:cs="Calibri"/>
                <w:i/>
                <w:iCs/>
                <w:color w:val="000000"/>
                <w:sz w:val="20"/>
                <w:szCs w:val="20"/>
                <w:lang w:val="en-US"/>
              </w:rPr>
            </w:pPr>
            <w:r w:rsidRPr="001217ED">
              <w:rPr>
                <w:rFonts w:ascii="Calibri" w:eastAsia="Times New Roman" w:hAnsi="Calibri" w:cs="Calibri"/>
                <w:i/>
                <w:iCs/>
                <w:color w:val="000000"/>
                <w:sz w:val="20"/>
                <w:szCs w:val="20"/>
                <w:lang w:val="en-US"/>
              </w:rPr>
              <w:t>POSLOVNI REZULTAT ( 201-207 )</w:t>
            </w:r>
          </w:p>
        </w:tc>
        <w:tc>
          <w:tcPr>
            <w:tcW w:w="760" w:type="dxa"/>
            <w:tcBorders>
              <w:top w:val="nil"/>
              <w:left w:val="nil"/>
              <w:bottom w:val="single" w:sz="4" w:space="0" w:color="538ED5"/>
              <w:right w:val="single" w:sz="4" w:space="0" w:color="538ED5"/>
            </w:tcBorders>
            <w:shd w:val="clear" w:color="auto" w:fill="auto"/>
            <w:vAlign w:val="center"/>
            <w:hideMark/>
          </w:tcPr>
          <w:p w:rsidR="001217ED" w:rsidRPr="001217ED" w:rsidRDefault="001217ED" w:rsidP="001217ED">
            <w:pPr>
              <w:jc w:val="center"/>
              <w:rPr>
                <w:rFonts w:ascii="Calibri" w:eastAsia="Times New Roman" w:hAnsi="Calibri" w:cs="Calibri"/>
                <w:i/>
                <w:iCs/>
                <w:color w:val="000000"/>
                <w:sz w:val="20"/>
                <w:szCs w:val="20"/>
                <w:lang w:val="en-US"/>
              </w:rPr>
            </w:pPr>
            <w:r w:rsidRPr="001217ED">
              <w:rPr>
                <w:rFonts w:ascii="Calibri" w:eastAsia="Times New Roman" w:hAnsi="Calibri" w:cs="Calibri"/>
                <w:i/>
                <w:iCs/>
                <w:color w:val="000000"/>
                <w:sz w:val="20"/>
                <w:szCs w:val="20"/>
                <w:lang w:val="en-US"/>
              </w:rPr>
              <w:t>213</w:t>
            </w:r>
          </w:p>
        </w:tc>
        <w:tc>
          <w:tcPr>
            <w:tcW w:w="1540" w:type="dxa"/>
            <w:tcBorders>
              <w:top w:val="nil"/>
              <w:left w:val="nil"/>
              <w:bottom w:val="single" w:sz="4" w:space="0" w:color="538ED5"/>
              <w:right w:val="single" w:sz="4" w:space="0" w:color="538ED5"/>
            </w:tcBorders>
            <w:shd w:val="clear" w:color="auto" w:fill="auto"/>
            <w:noWrap/>
            <w:vAlign w:val="center"/>
            <w:hideMark/>
          </w:tcPr>
          <w:p w:rsidR="001217ED" w:rsidRPr="001217ED" w:rsidRDefault="001217ED" w:rsidP="001217ED">
            <w:pPr>
              <w:jc w:val="right"/>
              <w:rPr>
                <w:rFonts w:ascii="Calibri" w:eastAsia="Times New Roman" w:hAnsi="Calibri" w:cs="Calibri"/>
                <w:i/>
                <w:iCs/>
                <w:color w:val="000000"/>
                <w:sz w:val="20"/>
                <w:szCs w:val="20"/>
                <w:lang w:val="en-US"/>
              </w:rPr>
            </w:pPr>
            <w:r w:rsidRPr="001217ED">
              <w:rPr>
                <w:rFonts w:ascii="Calibri" w:eastAsia="Times New Roman" w:hAnsi="Calibri" w:cs="Calibri"/>
                <w:i/>
                <w:iCs/>
                <w:color w:val="000000"/>
                <w:sz w:val="20"/>
                <w:szCs w:val="20"/>
                <w:lang w:val="en-US"/>
              </w:rPr>
              <w:t xml:space="preserve">6,976  </w:t>
            </w:r>
          </w:p>
        </w:tc>
        <w:tc>
          <w:tcPr>
            <w:tcW w:w="1540" w:type="dxa"/>
            <w:tcBorders>
              <w:top w:val="nil"/>
              <w:left w:val="nil"/>
              <w:bottom w:val="single" w:sz="4" w:space="0" w:color="538ED5"/>
              <w:right w:val="double" w:sz="6" w:space="0" w:color="538ED5"/>
            </w:tcBorders>
            <w:shd w:val="clear" w:color="000000" w:fill="D8D8D8"/>
            <w:noWrap/>
            <w:vAlign w:val="center"/>
            <w:hideMark/>
          </w:tcPr>
          <w:p w:rsidR="001217ED" w:rsidRPr="001217ED" w:rsidRDefault="001217ED" w:rsidP="001217ED">
            <w:pPr>
              <w:jc w:val="right"/>
              <w:rPr>
                <w:rFonts w:ascii="Calibri" w:eastAsia="Times New Roman" w:hAnsi="Calibri" w:cs="Calibri"/>
                <w:i/>
                <w:iCs/>
                <w:color w:val="000000"/>
                <w:sz w:val="20"/>
                <w:szCs w:val="20"/>
                <w:lang w:val="en-US"/>
              </w:rPr>
            </w:pPr>
            <w:r w:rsidRPr="001217ED">
              <w:rPr>
                <w:rFonts w:ascii="Calibri" w:eastAsia="Times New Roman" w:hAnsi="Calibri" w:cs="Calibri"/>
                <w:i/>
                <w:iCs/>
                <w:color w:val="000000"/>
                <w:sz w:val="20"/>
                <w:szCs w:val="20"/>
                <w:lang w:val="en-US"/>
              </w:rPr>
              <w:t xml:space="preserve">-2,883  </w:t>
            </w:r>
          </w:p>
        </w:tc>
      </w:tr>
      <w:tr w:rsidR="001217ED" w:rsidRPr="001217ED" w:rsidTr="001217ED">
        <w:trPr>
          <w:trHeight w:val="499"/>
        </w:trPr>
        <w:tc>
          <w:tcPr>
            <w:tcW w:w="960" w:type="dxa"/>
            <w:tcBorders>
              <w:top w:val="nil"/>
              <w:left w:val="double" w:sz="6" w:space="0" w:color="538ED5"/>
              <w:bottom w:val="single" w:sz="4" w:space="0" w:color="538ED5"/>
              <w:right w:val="single" w:sz="4" w:space="0" w:color="538ED5"/>
            </w:tcBorders>
            <w:shd w:val="clear" w:color="auto" w:fill="auto"/>
            <w:noWrap/>
            <w:vAlign w:val="center"/>
            <w:hideMark/>
          </w:tcPr>
          <w:p w:rsidR="001217ED" w:rsidRPr="001217ED" w:rsidRDefault="001217ED" w:rsidP="001217ED">
            <w:pPr>
              <w:jc w:val="center"/>
              <w:rPr>
                <w:rFonts w:ascii="Calibri" w:eastAsia="Times New Roman" w:hAnsi="Calibri" w:cs="Calibri"/>
                <w:i/>
                <w:iCs/>
                <w:color w:val="000000"/>
                <w:sz w:val="20"/>
                <w:szCs w:val="20"/>
                <w:lang w:val="en-US"/>
              </w:rPr>
            </w:pPr>
            <w:r w:rsidRPr="001217ED">
              <w:rPr>
                <w:rFonts w:ascii="Calibri" w:eastAsia="Times New Roman" w:hAnsi="Calibri" w:cs="Calibri"/>
                <w:i/>
                <w:iCs/>
                <w:color w:val="000000"/>
                <w:sz w:val="20"/>
                <w:szCs w:val="20"/>
                <w:lang w:val="en-US"/>
              </w:rPr>
              <w:t>I</w:t>
            </w:r>
          </w:p>
        </w:tc>
        <w:tc>
          <w:tcPr>
            <w:tcW w:w="4460" w:type="dxa"/>
            <w:tcBorders>
              <w:top w:val="nil"/>
              <w:left w:val="nil"/>
              <w:bottom w:val="single" w:sz="4" w:space="0" w:color="538ED5"/>
              <w:right w:val="single" w:sz="4" w:space="0" w:color="538ED5"/>
            </w:tcBorders>
            <w:shd w:val="clear" w:color="auto" w:fill="auto"/>
            <w:vAlign w:val="center"/>
            <w:hideMark/>
          </w:tcPr>
          <w:p w:rsidR="001217ED" w:rsidRPr="001217ED" w:rsidRDefault="001217ED" w:rsidP="001217ED">
            <w:pPr>
              <w:jc w:val="left"/>
              <w:rPr>
                <w:rFonts w:ascii="Calibri" w:eastAsia="Times New Roman" w:hAnsi="Calibri" w:cs="Calibri"/>
                <w:i/>
                <w:iCs/>
                <w:color w:val="000000"/>
                <w:sz w:val="20"/>
                <w:szCs w:val="20"/>
                <w:lang w:val="en-US"/>
              </w:rPr>
            </w:pPr>
            <w:r w:rsidRPr="001217ED">
              <w:rPr>
                <w:rFonts w:ascii="Calibri" w:eastAsia="Times New Roman" w:hAnsi="Calibri" w:cs="Calibri"/>
                <w:i/>
                <w:iCs/>
                <w:color w:val="000000"/>
                <w:sz w:val="20"/>
                <w:szCs w:val="20"/>
                <w:lang w:val="en-US"/>
              </w:rPr>
              <w:t>FINANSIJSKI PRIHODI</w:t>
            </w:r>
          </w:p>
        </w:tc>
        <w:tc>
          <w:tcPr>
            <w:tcW w:w="760" w:type="dxa"/>
            <w:tcBorders>
              <w:top w:val="nil"/>
              <w:left w:val="nil"/>
              <w:bottom w:val="single" w:sz="4" w:space="0" w:color="538ED5"/>
              <w:right w:val="single" w:sz="4" w:space="0" w:color="538ED5"/>
            </w:tcBorders>
            <w:shd w:val="clear" w:color="auto" w:fill="auto"/>
            <w:vAlign w:val="center"/>
            <w:hideMark/>
          </w:tcPr>
          <w:p w:rsidR="001217ED" w:rsidRPr="001217ED" w:rsidRDefault="001217ED" w:rsidP="001217ED">
            <w:pPr>
              <w:jc w:val="center"/>
              <w:rPr>
                <w:rFonts w:ascii="Calibri" w:eastAsia="Times New Roman" w:hAnsi="Calibri" w:cs="Calibri"/>
                <w:i/>
                <w:iCs/>
                <w:color w:val="000000"/>
                <w:sz w:val="20"/>
                <w:szCs w:val="20"/>
                <w:lang w:val="en-US"/>
              </w:rPr>
            </w:pPr>
            <w:r w:rsidRPr="001217ED">
              <w:rPr>
                <w:rFonts w:ascii="Calibri" w:eastAsia="Times New Roman" w:hAnsi="Calibri" w:cs="Calibri"/>
                <w:i/>
                <w:iCs/>
                <w:color w:val="000000"/>
                <w:sz w:val="20"/>
                <w:szCs w:val="20"/>
                <w:lang w:val="en-US"/>
              </w:rPr>
              <w:t>214</w:t>
            </w:r>
          </w:p>
        </w:tc>
        <w:tc>
          <w:tcPr>
            <w:tcW w:w="1540" w:type="dxa"/>
            <w:tcBorders>
              <w:top w:val="nil"/>
              <w:left w:val="nil"/>
              <w:bottom w:val="single" w:sz="4" w:space="0" w:color="538ED5"/>
              <w:right w:val="single" w:sz="4" w:space="0" w:color="538ED5"/>
            </w:tcBorders>
            <w:shd w:val="clear" w:color="auto" w:fill="auto"/>
            <w:noWrap/>
            <w:vAlign w:val="center"/>
            <w:hideMark/>
          </w:tcPr>
          <w:p w:rsidR="001217ED" w:rsidRPr="001217ED" w:rsidRDefault="001217ED" w:rsidP="001217ED">
            <w:pPr>
              <w:jc w:val="right"/>
              <w:rPr>
                <w:rFonts w:ascii="Calibri" w:eastAsia="Times New Roman" w:hAnsi="Calibri" w:cs="Calibri"/>
                <w:i/>
                <w:iCs/>
                <w:color w:val="000000"/>
                <w:sz w:val="20"/>
                <w:szCs w:val="20"/>
                <w:lang w:val="en-US"/>
              </w:rPr>
            </w:pPr>
            <w:r w:rsidRPr="001217ED">
              <w:rPr>
                <w:rFonts w:ascii="Calibri" w:eastAsia="Times New Roman" w:hAnsi="Calibri" w:cs="Calibri"/>
                <w:i/>
                <w:iCs/>
                <w:color w:val="000000"/>
                <w:sz w:val="20"/>
                <w:szCs w:val="20"/>
                <w:lang w:val="en-US"/>
              </w:rPr>
              <w:t xml:space="preserve">1,558  </w:t>
            </w:r>
          </w:p>
        </w:tc>
        <w:tc>
          <w:tcPr>
            <w:tcW w:w="1540" w:type="dxa"/>
            <w:tcBorders>
              <w:top w:val="nil"/>
              <w:left w:val="nil"/>
              <w:bottom w:val="single" w:sz="4" w:space="0" w:color="538ED5"/>
              <w:right w:val="double" w:sz="6" w:space="0" w:color="538ED5"/>
            </w:tcBorders>
            <w:shd w:val="clear" w:color="000000" w:fill="D8D8D8"/>
            <w:noWrap/>
            <w:vAlign w:val="center"/>
            <w:hideMark/>
          </w:tcPr>
          <w:p w:rsidR="001217ED" w:rsidRPr="001217ED" w:rsidRDefault="001217ED" w:rsidP="001217ED">
            <w:pPr>
              <w:jc w:val="right"/>
              <w:rPr>
                <w:rFonts w:ascii="Calibri" w:eastAsia="Times New Roman" w:hAnsi="Calibri" w:cs="Calibri"/>
                <w:i/>
                <w:iCs/>
                <w:color w:val="000000"/>
                <w:sz w:val="20"/>
                <w:szCs w:val="20"/>
                <w:lang w:val="en-US"/>
              </w:rPr>
            </w:pPr>
            <w:r w:rsidRPr="001217ED">
              <w:rPr>
                <w:rFonts w:ascii="Calibri" w:eastAsia="Times New Roman" w:hAnsi="Calibri" w:cs="Calibri"/>
                <w:i/>
                <w:iCs/>
                <w:color w:val="000000"/>
                <w:sz w:val="20"/>
                <w:szCs w:val="20"/>
                <w:lang w:val="en-US"/>
              </w:rPr>
              <w:t xml:space="preserve">956  </w:t>
            </w:r>
          </w:p>
        </w:tc>
      </w:tr>
      <w:tr w:rsidR="001217ED" w:rsidRPr="001217ED" w:rsidTr="001217ED">
        <w:trPr>
          <w:trHeight w:val="499"/>
        </w:trPr>
        <w:tc>
          <w:tcPr>
            <w:tcW w:w="960" w:type="dxa"/>
            <w:tcBorders>
              <w:top w:val="nil"/>
              <w:left w:val="double" w:sz="6" w:space="0" w:color="538ED5"/>
              <w:bottom w:val="single" w:sz="4" w:space="0" w:color="538ED5"/>
              <w:right w:val="single" w:sz="4" w:space="0" w:color="538ED5"/>
            </w:tcBorders>
            <w:shd w:val="clear" w:color="auto" w:fill="auto"/>
            <w:noWrap/>
            <w:vAlign w:val="center"/>
            <w:hideMark/>
          </w:tcPr>
          <w:p w:rsidR="001217ED" w:rsidRPr="001217ED" w:rsidRDefault="001217ED" w:rsidP="001217ED">
            <w:pPr>
              <w:jc w:val="center"/>
              <w:rPr>
                <w:rFonts w:ascii="Calibri" w:eastAsia="Times New Roman" w:hAnsi="Calibri" w:cs="Calibri"/>
                <w:i/>
                <w:iCs/>
                <w:color w:val="000000"/>
                <w:sz w:val="20"/>
                <w:szCs w:val="20"/>
                <w:lang w:val="en-US"/>
              </w:rPr>
            </w:pPr>
            <w:r w:rsidRPr="001217ED">
              <w:rPr>
                <w:rFonts w:ascii="Calibri" w:eastAsia="Times New Roman" w:hAnsi="Calibri" w:cs="Calibri"/>
                <w:i/>
                <w:iCs/>
                <w:color w:val="000000"/>
                <w:sz w:val="20"/>
                <w:szCs w:val="20"/>
                <w:lang w:val="en-US"/>
              </w:rPr>
              <w:t>II</w:t>
            </w:r>
          </w:p>
        </w:tc>
        <w:tc>
          <w:tcPr>
            <w:tcW w:w="4460" w:type="dxa"/>
            <w:tcBorders>
              <w:top w:val="nil"/>
              <w:left w:val="nil"/>
              <w:bottom w:val="single" w:sz="4" w:space="0" w:color="538ED5"/>
              <w:right w:val="single" w:sz="4" w:space="0" w:color="538ED5"/>
            </w:tcBorders>
            <w:shd w:val="clear" w:color="auto" w:fill="auto"/>
            <w:vAlign w:val="center"/>
            <w:hideMark/>
          </w:tcPr>
          <w:p w:rsidR="001217ED" w:rsidRPr="001217ED" w:rsidRDefault="001217ED" w:rsidP="001217ED">
            <w:pPr>
              <w:jc w:val="left"/>
              <w:rPr>
                <w:rFonts w:ascii="Calibri" w:eastAsia="Times New Roman" w:hAnsi="Calibri" w:cs="Calibri"/>
                <w:i/>
                <w:iCs/>
                <w:color w:val="000000"/>
                <w:sz w:val="20"/>
                <w:szCs w:val="20"/>
                <w:lang w:val="en-US"/>
              </w:rPr>
            </w:pPr>
            <w:r w:rsidRPr="001217ED">
              <w:rPr>
                <w:rFonts w:ascii="Calibri" w:eastAsia="Times New Roman" w:hAnsi="Calibri" w:cs="Calibri"/>
                <w:i/>
                <w:iCs/>
                <w:color w:val="000000"/>
                <w:sz w:val="20"/>
                <w:szCs w:val="20"/>
                <w:lang w:val="en-US"/>
              </w:rPr>
              <w:t>FINANSIJSKI RASHODI</w:t>
            </w:r>
          </w:p>
        </w:tc>
        <w:tc>
          <w:tcPr>
            <w:tcW w:w="760" w:type="dxa"/>
            <w:tcBorders>
              <w:top w:val="nil"/>
              <w:left w:val="nil"/>
              <w:bottom w:val="single" w:sz="4" w:space="0" w:color="538ED5"/>
              <w:right w:val="single" w:sz="4" w:space="0" w:color="538ED5"/>
            </w:tcBorders>
            <w:shd w:val="clear" w:color="auto" w:fill="auto"/>
            <w:vAlign w:val="center"/>
            <w:hideMark/>
          </w:tcPr>
          <w:p w:rsidR="001217ED" w:rsidRPr="001217ED" w:rsidRDefault="001217ED" w:rsidP="001217ED">
            <w:pPr>
              <w:jc w:val="center"/>
              <w:rPr>
                <w:rFonts w:ascii="Calibri" w:eastAsia="Times New Roman" w:hAnsi="Calibri" w:cs="Calibri"/>
                <w:i/>
                <w:iCs/>
                <w:color w:val="000000"/>
                <w:sz w:val="20"/>
                <w:szCs w:val="20"/>
                <w:lang w:val="en-US"/>
              </w:rPr>
            </w:pPr>
            <w:r w:rsidRPr="001217ED">
              <w:rPr>
                <w:rFonts w:ascii="Calibri" w:eastAsia="Times New Roman" w:hAnsi="Calibri" w:cs="Calibri"/>
                <w:i/>
                <w:iCs/>
                <w:color w:val="000000"/>
                <w:sz w:val="20"/>
                <w:szCs w:val="20"/>
                <w:lang w:val="en-US"/>
              </w:rPr>
              <w:t>215</w:t>
            </w:r>
          </w:p>
        </w:tc>
        <w:tc>
          <w:tcPr>
            <w:tcW w:w="1540" w:type="dxa"/>
            <w:tcBorders>
              <w:top w:val="nil"/>
              <w:left w:val="nil"/>
              <w:bottom w:val="single" w:sz="4" w:space="0" w:color="538ED5"/>
              <w:right w:val="single" w:sz="4" w:space="0" w:color="538ED5"/>
            </w:tcBorders>
            <w:shd w:val="clear" w:color="auto" w:fill="auto"/>
            <w:noWrap/>
            <w:vAlign w:val="center"/>
            <w:hideMark/>
          </w:tcPr>
          <w:p w:rsidR="001217ED" w:rsidRPr="001217ED" w:rsidRDefault="001217ED" w:rsidP="001217ED">
            <w:pPr>
              <w:jc w:val="right"/>
              <w:rPr>
                <w:rFonts w:ascii="Calibri" w:eastAsia="Times New Roman" w:hAnsi="Calibri" w:cs="Calibri"/>
                <w:i/>
                <w:iCs/>
                <w:color w:val="000000"/>
                <w:sz w:val="20"/>
                <w:szCs w:val="20"/>
                <w:lang w:val="en-US"/>
              </w:rPr>
            </w:pPr>
            <w:r w:rsidRPr="001217ED">
              <w:rPr>
                <w:rFonts w:ascii="Calibri" w:eastAsia="Times New Roman" w:hAnsi="Calibri" w:cs="Calibri"/>
                <w:i/>
                <w:iCs/>
                <w:color w:val="000000"/>
                <w:sz w:val="20"/>
                <w:szCs w:val="20"/>
                <w:lang w:val="en-US"/>
              </w:rPr>
              <w:t xml:space="preserve">-6,542  </w:t>
            </w:r>
          </w:p>
        </w:tc>
        <w:tc>
          <w:tcPr>
            <w:tcW w:w="1540" w:type="dxa"/>
            <w:tcBorders>
              <w:top w:val="nil"/>
              <w:left w:val="nil"/>
              <w:bottom w:val="single" w:sz="4" w:space="0" w:color="538ED5"/>
              <w:right w:val="double" w:sz="6" w:space="0" w:color="538ED5"/>
            </w:tcBorders>
            <w:shd w:val="clear" w:color="000000" w:fill="D8D8D8"/>
            <w:noWrap/>
            <w:vAlign w:val="center"/>
            <w:hideMark/>
          </w:tcPr>
          <w:p w:rsidR="001217ED" w:rsidRPr="001217ED" w:rsidRDefault="001217ED" w:rsidP="001217ED">
            <w:pPr>
              <w:jc w:val="right"/>
              <w:rPr>
                <w:rFonts w:ascii="Calibri" w:eastAsia="Times New Roman" w:hAnsi="Calibri" w:cs="Calibri"/>
                <w:i/>
                <w:iCs/>
                <w:color w:val="000000"/>
                <w:sz w:val="20"/>
                <w:szCs w:val="20"/>
                <w:lang w:val="en-US"/>
              </w:rPr>
            </w:pPr>
            <w:r w:rsidRPr="001217ED">
              <w:rPr>
                <w:rFonts w:ascii="Calibri" w:eastAsia="Times New Roman" w:hAnsi="Calibri" w:cs="Calibri"/>
                <w:i/>
                <w:iCs/>
                <w:color w:val="000000"/>
                <w:sz w:val="20"/>
                <w:szCs w:val="20"/>
                <w:lang w:val="en-US"/>
              </w:rPr>
              <w:t xml:space="preserve">4,752  </w:t>
            </w:r>
          </w:p>
        </w:tc>
      </w:tr>
      <w:tr w:rsidR="001217ED" w:rsidRPr="001217ED" w:rsidTr="001217ED">
        <w:trPr>
          <w:trHeight w:val="499"/>
        </w:trPr>
        <w:tc>
          <w:tcPr>
            <w:tcW w:w="960" w:type="dxa"/>
            <w:tcBorders>
              <w:top w:val="nil"/>
              <w:left w:val="double" w:sz="6" w:space="0" w:color="538ED5"/>
              <w:bottom w:val="single" w:sz="4" w:space="0" w:color="538ED5"/>
              <w:right w:val="single" w:sz="4" w:space="0" w:color="538ED5"/>
            </w:tcBorders>
            <w:shd w:val="clear" w:color="auto" w:fill="auto"/>
            <w:noWrap/>
            <w:vAlign w:val="center"/>
            <w:hideMark/>
          </w:tcPr>
          <w:p w:rsidR="001217ED" w:rsidRPr="001217ED" w:rsidRDefault="001217ED" w:rsidP="001217ED">
            <w:pPr>
              <w:jc w:val="center"/>
              <w:rPr>
                <w:rFonts w:ascii="Calibri" w:eastAsia="Times New Roman" w:hAnsi="Calibri" w:cs="Calibri"/>
                <w:i/>
                <w:iCs/>
                <w:color w:val="000000"/>
                <w:sz w:val="20"/>
                <w:szCs w:val="20"/>
                <w:lang w:val="en-US"/>
              </w:rPr>
            </w:pPr>
            <w:r w:rsidRPr="001217ED">
              <w:rPr>
                <w:rFonts w:ascii="Calibri" w:eastAsia="Times New Roman" w:hAnsi="Calibri" w:cs="Calibri"/>
                <w:i/>
                <w:iCs/>
                <w:color w:val="000000"/>
                <w:sz w:val="20"/>
                <w:szCs w:val="20"/>
                <w:lang w:val="en-US"/>
              </w:rPr>
              <w:t>B</w:t>
            </w:r>
          </w:p>
        </w:tc>
        <w:tc>
          <w:tcPr>
            <w:tcW w:w="4460" w:type="dxa"/>
            <w:tcBorders>
              <w:top w:val="nil"/>
              <w:left w:val="nil"/>
              <w:bottom w:val="single" w:sz="4" w:space="0" w:color="538ED5"/>
              <w:right w:val="single" w:sz="4" w:space="0" w:color="538ED5"/>
            </w:tcBorders>
            <w:shd w:val="clear" w:color="auto" w:fill="auto"/>
            <w:vAlign w:val="center"/>
            <w:hideMark/>
          </w:tcPr>
          <w:p w:rsidR="001217ED" w:rsidRPr="001217ED" w:rsidRDefault="001217ED" w:rsidP="001217ED">
            <w:pPr>
              <w:jc w:val="left"/>
              <w:rPr>
                <w:rFonts w:ascii="Calibri" w:eastAsia="Times New Roman" w:hAnsi="Calibri" w:cs="Calibri"/>
                <w:i/>
                <w:iCs/>
                <w:color w:val="000000"/>
                <w:sz w:val="20"/>
                <w:szCs w:val="20"/>
                <w:lang w:val="en-US"/>
              </w:rPr>
            </w:pPr>
            <w:r w:rsidRPr="001217ED">
              <w:rPr>
                <w:rFonts w:ascii="Calibri" w:eastAsia="Times New Roman" w:hAnsi="Calibri" w:cs="Calibri"/>
                <w:i/>
                <w:iCs/>
                <w:color w:val="000000"/>
                <w:sz w:val="20"/>
                <w:szCs w:val="20"/>
                <w:lang w:val="en-US"/>
              </w:rPr>
              <w:t>FINANSIJSKI REZULTAT (214 - 215)</w:t>
            </w:r>
          </w:p>
        </w:tc>
        <w:tc>
          <w:tcPr>
            <w:tcW w:w="760" w:type="dxa"/>
            <w:tcBorders>
              <w:top w:val="nil"/>
              <w:left w:val="nil"/>
              <w:bottom w:val="single" w:sz="4" w:space="0" w:color="538ED5"/>
              <w:right w:val="single" w:sz="4" w:space="0" w:color="538ED5"/>
            </w:tcBorders>
            <w:shd w:val="clear" w:color="auto" w:fill="auto"/>
            <w:vAlign w:val="center"/>
            <w:hideMark/>
          </w:tcPr>
          <w:p w:rsidR="001217ED" w:rsidRPr="001217ED" w:rsidRDefault="001217ED" w:rsidP="001217ED">
            <w:pPr>
              <w:jc w:val="center"/>
              <w:rPr>
                <w:rFonts w:ascii="Calibri" w:eastAsia="Times New Roman" w:hAnsi="Calibri" w:cs="Calibri"/>
                <w:i/>
                <w:iCs/>
                <w:color w:val="000000"/>
                <w:sz w:val="20"/>
                <w:szCs w:val="20"/>
                <w:lang w:val="en-US"/>
              </w:rPr>
            </w:pPr>
            <w:r w:rsidRPr="001217ED">
              <w:rPr>
                <w:rFonts w:ascii="Calibri" w:eastAsia="Times New Roman" w:hAnsi="Calibri" w:cs="Calibri"/>
                <w:i/>
                <w:iCs/>
                <w:color w:val="000000"/>
                <w:sz w:val="20"/>
                <w:szCs w:val="20"/>
                <w:lang w:val="en-US"/>
              </w:rPr>
              <w:t>216</w:t>
            </w:r>
          </w:p>
        </w:tc>
        <w:tc>
          <w:tcPr>
            <w:tcW w:w="1540" w:type="dxa"/>
            <w:tcBorders>
              <w:top w:val="nil"/>
              <w:left w:val="nil"/>
              <w:bottom w:val="single" w:sz="4" w:space="0" w:color="538ED5"/>
              <w:right w:val="single" w:sz="4" w:space="0" w:color="538ED5"/>
            </w:tcBorders>
            <w:shd w:val="clear" w:color="auto" w:fill="auto"/>
            <w:noWrap/>
            <w:vAlign w:val="center"/>
            <w:hideMark/>
          </w:tcPr>
          <w:p w:rsidR="001217ED" w:rsidRPr="001217ED" w:rsidRDefault="001217ED" w:rsidP="001217ED">
            <w:pPr>
              <w:jc w:val="right"/>
              <w:rPr>
                <w:rFonts w:ascii="Calibri" w:eastAsia="Times New Roman" w:hAnsi="Calibri" w:cs="Calibri"/>
                <w:i/>
                <w:iCs/>
                <w:color w:val="000000"/>
                <w:sz w:val="20"/>
                <w:szCs w:val="20"/>
                <w:lang w:val="en-US"/>
              </w:rPr>
            </w:pPr>
            <w:r w:rsidRPr="001217ED">
              <w:rPr>
                <w:rFonts w:ascii="Calibri" w:eastAsia="Times New Roman" w:hAnsi="Calibri" w:cs="Calibri"/>
                <w:i/>
                <w:iCs/>
                <w:color w:val="000000"/>
                <w:sz w:val="20"/>
                <w:szCs w:val="20"/>
                <w:lang w:val="en-US"/>
              </w:rPr>
              <w:t xml:space="preserve">-4,984  </w:t>
            </w:r>
          </w:p>
        </w:tc>
        <w:tc>
          <w:tcPr>
            <w:tcW w:w="1540" w:type="dxa"/>
            <w:tcBorders>
              <w:top w:val="nil"/>
              <w:left w:val="nil"/>
              <w:bottom w:val="single" w:sz="4" w:space="0" w:color="538ED5"/>
              <w:right w:val="double" w:sz="6" w:space="0" w:color="538ED5"/>
            </w:tcBorders>
            <w:shd w:val="clear" w:color="000000" w:fill="D8D8D8"/>
            <w:noWrap/>
            <w:vAlign w:val="center"/>
            <w:hideMark/>
          </w:tcPr>
          <w:p w:rsidR="001217ED" w:rsidRPr="001217ED" w:rsidRDefault="001217ED" w:rsidP="001217ED">
            <w:pPr>
              <w:jc w:val="right"/>
              <w:rPr>
                <w:rFonts w:ascii="Calibri" w:eastAsia="Times New Roman" w:hAnsi="Calibri" w:cs="Calibri"/>
                <w:i/>
                <w:iCs/>
                <w:color w:val="000000"/>
                <w:sz w:val="20"/>
                <w:szCs w:val="20"/>
                <w:lang w:val="en-US"/>
              </w:rPr>
            </w:pPr>
            <w:r w:rsidRPr="001217ED">
              <w:rPr>
                <w:rFonts w:ascii="Calibri" w:eastAsia="Times New Roman" w:hAnsi="Calibri" w:cs="Calibri"/>
                <w:i/>
                <w:iCs/>
                <w:color w:val="000000"/>
                <w:sz w:val="20"/>
                <w:szCs w:val="20"/>
                <w:lang w:val="en-US"/>
              </w:rPr>
              <w:t xml:space="preserve">5,708  </w:t>
            </w:r>
          </w:p>
        </w:tc>
      </w:tr>
      <w:tr w:rsidR="001217ED" w:rsidRPr="001217ED" w:rsidTr="001217ED">
        <w:trPr>
          <w:trHeight w:val="499"/>
        </w:trPr>
        <w:tc>
          <w:tcPr>
            <w:tcW w:w="960" w:type="dxa"/>
            <w:tcBorders>
              <w:top w:val="nil"/>
              <w:left w:val="double" w:sz="6" w:space="0" w:color="538ED5"/>
              <w:bottom w:val="single" w:sz="4" w:space="0" w:color="538ED5"/>
              <w:right w:val="single" w:sz="4" w:space="0" w:color="538ED5"/>
            </w:tcBorders>
            <w:shd w:val="clear" w:color="auto" w:fill="auto"/>
            <w:noWrap/>
            <w:vAlign w:val="center"/>
            <w:hideMark/>
          </w:tcPr>
          <w:p w:rsidR="001217ED" w:rsidRPr="001217ED" w:rsidRDefault="001217ED" w:rsidP="001217ED">
            <w:pPr>
              <w:jc w:val="center"/>
              <w:rPr>
                <w:rFonts w:ascii="Calibri" w:eastAsia="Times New Roman" w:hAnsi="Calibri" w:cs="Calibri"/>
                <w:i/>
                <w:iCs/>
                <w:color w:val="000000"/>
                <w:sz w:val="20"/>
                <w:szCs w:val="20"/>
                <w:lang w:val="en-US"/>
              </w:rPr>
            </w:pPr>
            <w:r w:rsidRPr="001217ED">
              <w:rPr>
                <w:rFonts w:ascii="Calibri" w:eastAsia="Times New Roman" w:hAnsi="Calibri" w:cs="Calibri"/>
                <w:i/>
                <w:iCs/>
                <w:color w:val="000000"/>
                <w:sz w:val="20"/>
                <w:szCs w:val="20"/>
                <w:lang w:val="en-US"/>
              </w:rPr>
              <w:t>I</w:t>
            </w:r>
          </w:p>
        </w:tc>
        <w:tc>
          <w:tcPr>
            <w:tcW w:w="4460" w:type="dxa"/>
            <w:tcBorders>
              <w:top w:val="nil"/>
              <w:left w:val="nil"/>
              <w:bottom w:val="single" w:sz="4" w:space="0" w:color="538ED5"/>
              <w:right w:val="single" w:sz="4" w:space="0" w:color="538ED5"/>
            </w:tcBorders>
            <w:shd w:val="clear" w:color="auto" w:fill="auto"/>
            <w:vAlign w:val="center"/>
            <w:hideMark/>
          </w:tcPr>
          <w:p w:rsidR="001217ED" w:rsidRPr="001217ED" w:rsidRDefault="001217ED" w:rsidP="001217ED">
            <w:pPr>
              <w:jc w:val="left"/>
              <w:rPr>
                <w:rFonts w:ascii="Calibri" w:eastAsia="Times New Roman" w:hAnsi="Calibri" w:cs="Calibri"/>
                <w:i/>
                <w:iCs/>
                <w:color w:val="000000"/>
                <w:sz w:val="20"/>
                <w:szCs w:val="20"/>
                <w:lang w:val="en-US"/>
              </w:rPr>
            </w:pPr>
            <w:r w:rsidRPr="001217ED">
              <w:rPr>
                <w:rFonts w:ascii="Calibri" w:eastAsia="Times New Roman" w:hAnsi="Calibri" w:cs="Calibri"/>
                <w:i/>
                <w:iCs/>
                <w:color w:val="000000"/>
                <w:sz w:val="20"/>
                <w:szCs w:val="20"/>
                <w:lang w:val="en-US"/>
              </w:rPr>
              <w:t>OSTALI PRIHODI</w:t>
            </w:r>
          </w:p>
        </w:tc>
        <w:tc>
          <w:tcPr>
            <w:tcW w:w="760" w:type="dxa"/>
            <w:tcBorders>
              <w:top w:val="nil"/>
              <w:left w:val="nil"/>
              <w:bottom w:val="single" w:sz="4" w:space="0" w:color="538ED5"/>
              <w:right w:val="single" w:sz="4" w:space="0" w:color="538ED5"/>
            </w:tcBorders>
            <w:shd w:val="clear" w:color="auto" w:fill="auto"/>
            <w:vAlign w:val="center"/>
            <w:hideMark/>
          </w:tcPr>
          <w:p w:rsidR="001217ED" w:rsidRPr="001217ED" w:rsidRDefault="001217ED" w:rsidP="001217ED">
            <w:pPr>
              <w:jc w:val="center"/>
              <w:rPr>
                <w:rFonts w:ascii="Calibri" w:eastAsia="Times New Roman" w:hAnsi="Calibri" w:cs="Calibri"/>
                <w:i/>
                <w:iCs/>
                <w:color w:val="000000"/>
                <w:sz w:val="20"/>
                <w:szCs w:val="20"/>
                <w:lang w:val="en-US"/>
              </w:rPr>
            </w:pPr>
            <w:r w:rsidRPr="001217ED">
              <w:rPr>
                <w:rFonts w:ascii="Calibri" w:eastAsia="Times New Roman" w:hAnsi="Calibri" w:cs="Calibri"/>
                <w:i/>
                <w:iCs/>
                <w:color w:val="000000"/>
                <w:sz w:val="20"/>
                <w:szCs w:val="20"/>
                <w:lang w:val="en-US"/>
              </w:rPr>
              <w:t>217</w:t>
            </w:r>
          </w:p>
        </w:tc>
        <w:tc>
          <w:tcPr>
            <w:tcW w:w="1540" w:type="dxa"/>
            <w:tcBorders>
              <w:top w:val="nil"/>
              <w:left w:val="nil"/>
              <w:bottom w:val="single" w:sz="4" w:space="0" w:color="538ED5"/>
              <w:right w:val="single" w:sz="4" w:space="0" w:color="538ED5"/>
            </w:tcBorders>
            <w:shd w:val="clear" w:color="auto" w:fill="auto"/>
            <w:noWrap/>
            <w:vAlign w:val="center"/>
            <w:hideMark/>
          </w:tcPr>
          <w:p w:rsidR="001217ED" w:rsidRPr="001217ED" w:rsidRDefault="001217ED" w:rsidP="001217ED">
            <w:pPr>
              <w:jc w:val="right"/>
              <w:rPr>
                <w:rFonts w:ascii="Calibri" w:eastAsia="Times New Roman" w:hAnsi="Calibri" w:cs="Calibri"/>
                <w:i/>
                <w:iCs/>
                <w:color w:val="000000"/>
                <w:sz w:val="20"/>
                <w:szCs w:val="20"/>
                <w:lang w:val="en-US"/>
              </w:rPr>
            </w:pPr>
            <w:r w:rsidRPr="001217ED">
              <w:rPr>
                <w:rFonts w:ascii="Calibri" w:eastAsia="Times New Roman" w:hAnsi="Calibri" w:cs="Calibri"/>
                <w:i/>
                <w:iCs/>
                <w:color w:val="000000"/>
                <w:sz w:val="20"/>
                <w:szCs w:val="20"/>
                <w:lang w:val="en-US"/>
              </w:rPr>
              <w:t xml:space="preserve">0  </w:t>
            </w:r>
          </w:p>
        </w:tc>
        <w:tc>
          <w:tcPr>
            <w:tcW w:w="1540" w:type="dxa"/>
            <w:tcBorders>
              <w:top w:val="nil"/>
              <w:left w:val="nil"/>
              <w:bottom w:val="single" w:sz="4" w:space="0" w:color="538ED5"/>
              <w:right w:val="double" w:sz="6" w:space="0" w:color="538ED5"/>
            </w:tcBorders>
            <w:shd w:val="clear" w:color="000000" w:fill="D8D8D8"/>
            <w:noWrap/>
            <w:vAlign w:val="center"/>
            <w:hideMark/>
          </w:tcPr>
          <w:p w:rsidR="001217ED" w:rsidRPr="001217ED" w:rsidRDefault="001217ED" w:rsidP="001217ED">
            <w:pPr>
              <w:jc w:val="right"/>
              <w:rPr>
                <w:rFonts w:ascii="Calibri" w:eastAsia="Times New Roman" w:hAnsi="Calibri" w:cs="Calibri"/>
                <w:i/>
                <w:iCs/>
                <w:color w:val="000000"/>
                <w:sz w:val="20"/>
                <w:szCs w:val="20"/>
                <w:lang w:val="en-US"/>
              </w:rPr>
            </w:pPr>
            <w:r w:rsidRPr="001217ED">
              <w:rPr>
                <w:rFonts w:ascii="Calibri" w:eastAsia="Times New Roman" w:hAnsi="Calibri" w:cs="Calibri"/>
                <w:i/>
                <w:iCs/>
                <w:color w:val="000000"/>
                <w:sz w:val="20"/>
                <w:szCs w:val="20"/>
                <w:lang w:val="en-US"/>
              </w:rPr>
              <w:t xml:space="preserve">0  </w:t>
            </w:r>
          </w:p>
        </w:tc>
      </w:tr>
      <w:tr w:rsidR="001217ED" w:rsidRPr="001217ED" w:rsidTr="001217ED">
        <w:trPr>
          <w:trHeight w:val="499"/>
        </w:trPr>
        <w:tc>
          <w:tcPr>
            <w:tcW w:w="960" w:type="dxa"/>
            <w:tcBorders>
              <w:top w:val="nil"/>
              <w:left w:val="double" w:sz="6" w:space="0" w:color="538ED5"/>
              <w:bottom w:val="single" w:sz="4" w:space="0" w:color="538ED5"/>
              <w:right w:val="single" w:sz="4" w:space="0" w:color="538ED5"/>
            </w:tcBorders>
            <w:shd w:val="clear" w:color="auto" w:fill="auto"/>
            <w:noWrap/>
            <w:vAlign w:val="center"/>
            <w:hideMark/>
          </w:tcPr>
          <w:p w:rsidR="001217ED" w:rsidRPr="001217ED" w:rsidRDefault="001217ED" w:rsidP="001217ED">
            <w:pPr>
              <w:jc w:val="center"/>
              <w:rPr>
                <w:rFonts w:ascii="Calibri" w:eastAsia="Times New Roman" w:hAnsi="Calibri" w:cs="Calibri"/>
                <w:i/>
                <w:iCs/>
                <w:color w:val="000000"/>
                <w:sz w:val="20"/>
                <w:szCs w:val="20"/>
                <w:lang w:val="en-US"/>
              </w:rPr>
            </w:pPr>
            <w:r w:rsidRPr="001217ED">
              <w:rPr>
                <w:rFonts w:ascii="Calibri" w:eastAsia="Times New Roman" w:hAnsi="Calibri" w:cs="Calibri"/>
                <w:i/>
                <w:iCs/>
                <w:color w:val="000000"/>
                <w:sz w:val="20"/>
                <w:szCs w:val="20"/>
                <w:lang w:val="en-US"/>
              </w:rPr>
              <w:t>II</w:t>
            </w:r>
          </w:p>
        </w:tc>
        <w:tc>
          <w:tcPr>
            <w:tcW w:w="4460" w:type="dxa"/>
            <w:tcBorders>
              <w:top w:val="nil"/>
              <w:left w:val="nil"/>
              <w:bottom w:val="single" w:sz="4" w:space="0" w:color="538ED5"/>
              <w:right w:val="single" w:sz="4" w:space="0" w:color="538ED5"/>
            </w:tcBorders>
            <w:shd w:val="clear" w:color="auto" w:fill="auto"/>
            <w:vAlign w:val="center"/>
            <w:hideMark/>
          </w:tcPr>
          <w:p w:rsidR="001217ED" w:rsidRPr="001217ED" w:rsidRDefault="001217ED" w:rsidP="001217ED">
            <w:pPr>
              <w:jc w:val="left"/>
              <w:rPr>
                <w:rFonts w:ascii="Calibri" w:eastAsia="Times New Roman" w:hAnsi="Calibri" w:cs="Calibri"/>
                <w:i/>
                <w:iCs/>
                <w:color w:val="000000"/>
                <w:sz w:val="20"/>
                <w:szCs w:val="20"/>
                <w:lang w:val="en-US"/>
              </w:rPr>
            </w:pPr>
            <w:r w:rsidRPr="001217ED">
              <w:rPr>
                <w:rFonts w:ascii="Calibri" w:eastAsia="Times New Roman" w:hAnsi="Calibri" w:cs="Calibri"/>
                <w:i/>
                <w:iCs/>
                <w:color w:val="000000"/>
                <w:sz w:val="20"/>
                <w:szCs w:val="20"/>
                <w:lang w:val="en-US"/>
              </w:rPr>
              <w:t>OSTALI RASHODI</w:t>
            </w:r>
          </w:p>
        </w:tc>
        <w:tc>
          <w:tcPr>
            <w:tcW w:w="760" w:type="dxa"/>
            <w:tcBorders>
              <w:top w:val="nil"/>
              <w:left w:val="nil"/>
              <w:bottom w:val="single" w:sz="4" w:space="0" w:color="538ED5"/>
              <w:right w:val="single" w:sz="4" w:space="0" w:color="538ED5"/>
            </w:tcBorders>
            <w:shd w:val="clear" w:color="auto" w:fill="auto"/>
            <w:vAlign w:val="center"/>
            <w:hideMark/>
          </w:tcPr>
          <w:p w:rsidR="001217ED" w:rsidRPr="001217ED" w:rsidRDefault="001217ED" w:rsidP="001217ED">
            <w:pPr>
              <w:jc w:val="center"/>
              <w:rPr>
                <w:rFonts w:ascii="Calibri" w:eastAsia="Times New Roman" w:hAnsi="Calibri" w:cs="Calibri"/>
                <w:i/>
                <w:iCs/>
                <w:color w:val="000000"/>
                <w:sz w:val="20"/>
                <w:szCs w:val="20"/>
                <w:lang w:val="en-US"/>
              </w:rPr>
            </w:pPr>
            <w:r w:rsidRPr="001217ED">
              <w:rPr>
                <w:rFonts w:ascii="Calibri" w:eastAsia="Times New Roman" w:hAnsi="Calibri" w:cs="Calibri"/>
                <w:i/>
                <w:iCs/>
                <w:color w:val="000000"/>
                <w:sz w:val="20"/>
                <w:szCs w:val="20"/>
                <w:lang w:val="en-US"/>
              </w:rPr>
              <w:t>218</w:t>
            </w:r>
          </w:p>
        </w:tc>
        <w:tc>
          <w:tcPr>
            <w:tcW w:w="1540" w:type="dxa"/>
            <w:tcBorders>
              <w:top w:val="nil"/>
              <w:left w:val="nil"/>
              <w:bottom w:val="single" w:sz="4" w:space="0" w:color="538ED5"/>
              <w:right w:val="single" w:sz="4" w:space="0" w:color="538ED5"/>
            </w:tcBorders>
            <w:shd w:val="clear" w:color="auto" w:fill="auto"/>
            <w:noWrap/>
            <w:vAlign w:val="center"/>
            <w:hideMark/>
          </w:tcPr>
          <w:p w:rsidR="001217ED" w:rsidRPr="001217ED" w:rsidRDefault="001217ED" w:rsidP="001217ED">
            <w:pPr>
              <w:jc w:val="right"/>
              <w:rPr>
                <w:rFonts w:ascii="Calibri" w:eastAsia="Times New Roman" w:hAnsi="Calibri" w:cs="Calibri"/>
                <w:i/>
                <w:iCs/>
                <w:color w:val="000000"/>
                <w:sz w:val="20"/>
                <w:szCs w:val="20"/>
                <w:lang w:val="en-US"/>
              </w:rPr>
            </w:pPr>
            <w:r w:rsidRPr="001217ED">
              <w:rPr>
                <w:rFonts w:ascii="Calibri" w:eastAsia="Times New Roman" w:hAnsi="Calibri" w:cs="Calibri"/>
                <w:i/>
                <w:iCs/>
                <w:color w:val="000000"/>
                <w:sz w:val="20"/>
                <w:szCs w:val="20"/>
                <w:lang w:val="en-US"/>
              </w:rPr>
              <w:t xml:space="preserve">0  </w:t>
            </w:r>
          </w:p>
        </w:tc>
        <w:tc>
          <w:tcPr>
            <w:tcW w:w="1540" w:type="dxa"/>
            <w:tcBorders>
              <w:top w:val="nil"/>
              <w:left w:val="nil"/>
              <w:bottom w:val="single" w:sz="4" w:space="0" w:color="538ED5"/>
              <w:right w:val="double" w:sz="6" w:space="0" w:color="538ED5"/>
            </w:tcBorders>
            <w:shd w:val="clear" w:color="000000" w:fill="D8D8D8"/>
            <w:noWrap/>
            <w:vAlign w:val="center"/>
            <w:hideMark/>
          </w:tcPr>
          <w:p w:rsidR="001217ED" w:rsidRPr="001217ED" w:rsidRDefault="001217ED" w:rsidP="001217ED">
            <w:pPr>
              <w:jc w:val="right"/>
              <w:rPr>
                <w:rFonts w:ascii="Calibri" w:eastAsia="Times New Roman" w:hAnsi="Calibri" w:cs="Calibri"/>
                <w:i/>
                <w:iCs/>
                <w:color w:val="000000"/>
                <w:sz w:val="20"/>
                <w:szCs w:val="20"/>
                <w:lang w:val="en-US"/>
              </w:rPr>
            </w:pPr>
            <w:r w:rsidRPr="001217ED">
              <w:rPr>
                <w:rFonts w:ascii="Calibri" w:eastAsia="Times New Roman" w:hAnsi="Calibri" w:cs="Calibri"/>
                <w:i/>
                <w:iCs/>
                <w:color w:val="000000"/>
                <w:sz w:val="20"/>
                <w:szCs w:val="20"/>
                <w:lang w:val="en-US"/>
              </w:rPr>
              <w:t xml:space="preserve">0  </w:t>
            </w:r>
          </w:p>
        </w:tc>
      </w:tr>
      <w:tr w:rsidR="001217ED" w:rsidRPr="001217ED" w:rsidTr="001217ED">
        <w:trPr>
          <w:trHeight w:val="499"/>
        </w:trPr>
        <w:tc>
          <w:tcPr>
            <w:tcW w:w="960" w:type="dxa"/>
            <w:tcBorders>
              <w:top w:val="nil"/>
              <w:left w:val="double" w:sz="6" w:space="0" w:color="538ED5"/>
              <w:bottom w:val="single" w:sz="4" w:space="0" w:color="538ED5"/>
              <w:right w:val="single" w:sz="4" w:space="0" w:color="538ED5"/>
            </w:tcBorders>
            <w:shd w:val="clear" w:color="auto" w:fill="auto"/>
            <w:noWrap/>
            <w:vAlign w:val="center"/>
            <w:hideMark/>
          </w:tcPr>
          <w:p w:rsidR="001217ED" w:rsidRPr="001217ED" w:rsidRDefault="001217ED" w:rsidP="001217ED">
            <w:pPr>
              <w:jc w:val="center"/>
              <w:rPr>
                <w:rFonts w:ascii="Calibri" w:eastAsia="Times New Roman" w:hAnsi="Calibri" w:cs="Calibri"/>
                <w:i/>
                <w:iCs/>
                <w:color w:val="000000"/>
                <w:sz w:val="20"/>
                <w:szCs w:val="20"/>
                <w:lang w:val="en-US"/>
              </w:rPr>
            </w:pPr>
            <w:r w:rsidRPr="001217ED">
              <w:rPr>
                <w:rFonts w:ascii="Calibri" w:eastAsia="Times New Roman" w:hAnsi="Calibri" w:cs="Calibri"/>
                <w:i/>
                <w:iCs/>
                <w:color w:val="000000"/>
                <w:sz w:val="20"/>
                <w:szCs w:val="20"/>
                <w:lang w:val="en-US"/>
              </w:rPr>
              <w:t>C</w:t>
            </w:r>
          </w:p>
        </w:tc>
        <w:tc>
          <w:tcPr>
            <w:tcW w:w="4460" w:type="dxa"/>
            <w:tcBorders>
              <w:top w:val="nil"/>
              <w:left w:val="nil"/>
              <w:bottom w:val="single" w:sz="4" w:space="0" w:color="538ED5"/>
              <w:right w:val="single" w:sz="4" w:space="0" w:color="538ED5"/>
            </w:tcBorders>
            <w:shd w:val="clear" w:color="auto" w:fill="auto"/>
            <w:vAlign w:val="center"/>
            <w:hideMark/>
          </w:tcPr>
          <w:p w:rsidR="001217ED" w:rsidRPr="001217ED" w:rsidRDefault="001217ED" w:rsidP="001217ED">
            <w:pPr>
              <w:jc w:val="left"/>
              <w:rPr>
                <w:rFonts w:ascii="Calibri" w:eastAsia="Times New Roman" w:hAnsi="Calibri" w:cs="Calibri"/>
                <w:i/>
                <w:iCs/>
                <w:color w:val="000000"/>
                <w:sz w:val="20"/>
                <w:szCs w:val="20"/>
                <w:lang w:val="en-US"/>
              </w:rPr>
            </w:pPr>
            <w:r w:rsidRPr="001217ED">
              <w:rPr>
                <w:rFonts w:ascii="Calibri" w:eastAsia="Times New Roman" w:hAnsi="Calibri" w:cs="Calibri"/>
                <w:i/>
                <w:iCs/>
                <w:color w:val="000000"/>
                <w:sz w:val="20"/>
                <w:szCs w:val="20"/>
                <w:lang w:val="en-US"/>
              </w:rPr>
              <w:t>REZULTAT IZ OSTALIH AKTIVNOSTI ( 217-218 )</w:t>
            </w:r>
          </w:p>
        </w:tc>
        <w:tc>
          <w:tcPr>
            <w:tcW w:w="760" w:type="dxa"/>
            <w:tcBorders>
              <w:top w:val="nil"/>
              <w:left w:val="nil"/>
              <w:bottom w:val="single" w:sz="4" w:space="0" w:color="538ED5"/>
              <w:right w:val="single" w:sz="4" w:space="0" w:color="538ED5"/>
            </w:tcBorders>
            <w:shd w:val="clear" w:color="auto" w:fill="auto"/>
            <w:vAlign w:val="center"/>
            <w:hideMark/>
          </w:tcPr>
          <w:p w:rsidR="001217ED" w:rsidRPr="001217ED" w:rsidRDefault="001217ED" w:rsidP="001217ED">
            <w:pPr>
              <w:jc w:val="center"/>
              <w:rPr>
                <w:rFonts w:ascii="Calibri" w:eastAsia="Times New Roman" w:hAnsi="Calibri" w:cs="Calibri"/>
                <w:i/>
                <w:iCs/>
                <w:color w:val="000000"/>
                <w:sz w:val="20"/>
                <w:szCs w:val="20"/>
                <w:lang w:val="en-US"/>
              </w:rPr>
            </w:pPr>
            <w:r w:rsidRPr="001217ED">
              <w:rPr>
                <w:rFonts w:ascii="Calibri" w:eastAsia="Times New Roman" w:hAnsi="Calibri" w:cs="Calibri"/>
                <w:i/>
                <w:iCs/>
                <w:color w:val="000000"/>
                <w:sz w:val="20"/>
                <w:szCs w:val="20"/>
                <w:lang w:val="en-US"/>
              </w:rPr>
              <w:t>219</w:t>
            </w:r>
          </w:p>
        </w:tc>
        <w:tc>
          <w:tcPr>
            <w:tcW w:w="1540" w:type="dxa"/>
            <w:tcBorders>
              <w:top w:val="nil"/>
              <w:left w:val="nil"/>
              <w:bottom w:val="single" w:sz="4" w:space="0" w:color="538ED5"/>
              <w:right w:val="single" w:sz="4" w:space="0" w:color="538ED5"/>
            </w:tcBorders>
            <w:shd w:val="clear" w:color="auto" w:fill="auto"/>
            <w:noWrap/>
            <w:vAlign w:val="center"/>
            <w:hideMark/>
          </w:tcPr>
          <w:p w:rsidR="001217ED" w:rsidRPr="001217ED" w:rsidRDefault="001217ED" w:rsidP="001217ED">
            <w:pPr>
              <w:jc w:val="right"/>
              <w:rPr>
                <w:rFonts w:ascii="Calibri" w:eastAsia="Times New Roman" w:hAnsi="Calibri" w:cs="Calibri"/>
                <w:i/>
                <w:iCs/>
                <w:color w:val="000000"/>
                <w:sz w:val="20"/>
                <w:szCs w:val="20"/>
                <w:lang w:val="en-US"/>
              </w:rPr>
            </w:pPr>
            <w:r w:rsidRPr="001217ED">
              <w:rPr>
                <w:rFonts w:ascii="Calibri" w:eastAsia="Times New Roman" w:hAnsi="Calibri" w:cs="Calibri"/>
                <w:i/>
                <w:iCs/>
                <w:color w:val="000000"/>
                <w:sz w:val="20"/>
                <w:szCs w:val="20"/>
                <w:lang w:val="en-US"/>
              </w:rPr>
              <w:t xml:space="preserve">0  </w:t>
            </w:r>
          </w:p>
        </w:tc>
        <w:tc>
          <w:tcPr>
            <w:tcW w:w="1540" w:type="dxa"/>
            <w:tcBorders>
              <w:top w:val="nil"/>
              <w:left w:val="nil"/>
              <w:bottom w:val="single" w:sz="4" w:space="0" w:color="538ED5"/>
              <w:right w:val="double" w:sz="6" w:space="0" w:color="538ED5"/>
            </w:tcBorders>
            <w:shd w:val="clear" w:color="000000" w:fill="D8D8D8"/>
            <w:noWrap/>
            <w:vAlign w:val="center"/>
            <w:hideMark/>
          </w:tcPr>
          <w:p w:rsidR="001217ED" w:rsidRPr="001217ED" w:rsidRDefault="001217ED" w:rsidP="001217ED">
            <w:pPr>
              <w:jc w:val="right"/>
              <w:rPr>
                <w:rFonts w:ascii="Calibri" w:eastAsia="Times New Roman" w:hAnsi="Calibri" w:cs="Calibri"/>
                <w:i/>
                <w:iCs/>
                <w:color w:val="000000"/>
                <w:sz w:val="20"/>
                <w:szCs w:val="20"/>
                <w:lang w:val="en-US"/>
              </w:rPr>
            </w:pPr>
            <w:r w:rsidRPr="001217ED">
              <w:rPr>
                <w:rFonts w:ascii="Calibri" w:eastAsia="Times New Roman" w:hAnsi="Calibri" w:cs="Calibri"/>
                <w:i/>
                <w:iCs/>
                <w:color w:val="000000"/>
                <w:sz w:val="20"/>
                <w:szCs w:val="20"/>
                <w:lang w:val="en-US"/>
              </w:rPr>
              <w:t xml:space="preserve">0  </w:t>
            </w:r>
          </w:p>
        </w:tc>
      </w:tr>
      <w:tr w:rsidR="001217ED" w:rsidRPr="001217ED" w:rsidTr="001217ED">
        <w:trPr>
          <w:trHeight w:val="510"/>
        </w:trPr>
        <w:tc>
          <w:tcPr>
            <w:tcW w:w="960" w:type="dxa"/>
            <w:tcBorders>
              <w:top w:val="nil"/>
              <w:left w:val="double" w:sz="6" w:space="0" w:color="538ED5"/>
              <w:bottom w:val="single" w:sz="4" w:space="0" w:color="538ED5"/>
              <w:right w:val="single" w:sz="4" w:space="0" w:color="538ED5"/>
            </w:tcBorders>
            <w:shd w:val="clear" w:color="auto" w:fill="auto"/>
            <w:noWrap/>
            <w:vAlign w:val="center"/>
            <w:hideMark/>
          </w:tcPr>
          <w:p w:rsidR="001217ED" w:rsidRPr="001217ED" w:rsidRDefault="001217ED" w:rsidP="001217ED">
            <w:pPr>
              <w:jc w:val="center"/>
              <w:rPr>
                <w:rFonts w:ascii="Calibri" w:eastAsia="Times New Roman" w:hAnsi="Calibri" w:cs="Calibri"/>
                <w:i/>
                <w:iCs/>
                <w:color w:val="000000"/>
                <w:sz w:val="20"/>
                <w:szCs w:val="20"/>
                <w:lang w:val="en-US"/>
              </w:rPr>
            </w:pPr>
            <w:r w:rsidRPr="001217ED">
              <w:rPr>
                <w:rFonts w:ascii="Calibri" w:eastAsia="Times New Roman" w:hAnsi="Calibri" w:cs="Calibri"/>
                <w:i/>
                <w:iCs/>
                <w:color w:val="000000"/>
                <w:sz w:val="20"/>
                <w:szCs w:val="20"/>
                <w:lang w:val="en-US"/>
              </w:rPr>
              <w:t>D</w:t>
            </w:r>
          </w:p>
        </w:tc>
        <w:tc>
          <w:tcPr>
            <w:tcW w:w="4460" w:type="dxa"/>
            <w:tcBorders>
              <w:top w:val="nil"/>
              <w:left w:val="nil"/>
              <w:bottom w:val="single" w:sz="4" w:space="0" w:color="538ED5"/>
              <w:right w:val="single" w:sz="4" w:space="0" w:color="538ED5"/>
            </w:tcBorders>
            <w:shd w:val="clear" w:color="auto" w:fill="auto"/>
            <w:vAlign w:val="center"/>
            <w:hideMark/>
          </w:tcPr>
          <w:p w:rsidR="001217ED" w:rsidRPr="001217ED" w:rsidRDefault="001217ED" w:rsidP="001217ED">
            <w:pPr>
              <w:jc w:val="left"/>
              <w:rPr>
                <w:rFonts w:ascii="Calibri" w:eastAsia="Times New Roman" w:hAnsi="Calibri" w:cs="Calibri"/>
                <w:i/>
                <w:iCs/>
                <w:color w:val="000000"/>
                <w:sz w:val="20"/>
                <w:szCs w:val="20"/>
                <w:lang w:val="en-US"/>
              </w:rPr>
            </w:pPr>
            <w:r w:rsidRPr="001217ED">
              <w:rPr>
                <w:rFonts w:ascii="Calibri" w:eastAsia="Times New Roman" w:hAnsi="Calibri" w:cs="Calibri"/>
                <w:i/>
                <w:iCs/>
                <w:color w:val="000000"/>
                <w:sz w:val="20"/>
                <w:szCs w:val="20"/>
                <w:lang w:val="en-US"/>
              </w:rPr>
              <w:t>REZULTAT IZ REDOVNOG POSLOVANJA PRIJE OPOREZIVANJA ( 213+216+219 )</w:t>
            </w:r>
          </w:p>
        </w:tc>
        <w:tc>
          <w:tcPr>
            <w:tcW w:w="760" w:type="dxa"/>
            <w:tcBorders>
              <w:top w:val="nil"/>
              <w:left w:val="nil"/>
              <w:bottom w:val="single" w:sz="4" w:space="0" w:color="538ED5"/>
              <w:right w:val="single" w:sz="4" w:space="0" w:color="538ED5"/>
            </w:tcBorders>
            <w:shd w:val="clear" w:color="auto" w:fill="auto"/>
            <w:vAlign w:val="center"/>
            <w:hideMark/>
          </w:tcPr>
          <w:p w:rsidR="001217ED" w:rsidRPr="001217ED" w:rsidRDefault="001217ED" w:rsidP="001217ED">
            <w:pPr>
              <w:jc w:val="center"/>
              <w:rPr>
                <w:rFonts w:ascii="Calibri" w:eastAsia="Times New Roman" w:hAnsi="Calibri" w:cs="Calibri"/>
                <w:i/>
                <w:iCs/>
                <w:color w:val="000000"/>
                <w:sz w:val="20"/>
                <w:szCs w:val="20"/>
                <w:lang w:val="en-US"/>
              </w:rPr>
            </w:pPr>
            <w:r w:rsidRPr="001217ED">
              <w:rPr>
                <w:rFonts w:ascii="Calibri" w:eastAsia="Times New Roman" w:hAnsi="Calibri" w:cs="Calibri"/>
                <w:i/>
                <w:iCs/>
                <w:color w:val="000000"/>
                <w:sz w:val="20"/>
                <w:szCs w:val="20"/>
                <w:lang w:val="en-US"/>
              </w:rPr>
              <w:t>220</w:t>
            </w:r>
          </w:p>
        </w:tc>
        <w:tc>
          <w:tcPr>
            <w:tcW w:w="1540" w:type="dxa"/>
            <w:tcBorders>
              <w:top w:val="nil"/>
              <w:left w:val="nil"/>
              <w:bottom w:val="single" w:sz="4" w:space="0" w:color="538ED5"/>
              <w:right w:val="single" w:sz="4" w:space="0" w:color="538ED5"/>
            </w:tcBorders>
            <w:shd w:val="clear" w:color="auto" w:fill="auto"/>
            <w:noWrap/>
            <w:vAlign w:val="center"/>
            <w:hideMark/>
          </w:tcPr>
          <w:p w:rsidR="001217ED" w:rsidRPr="001217ED" w:rsidRDefault="001217ED" w:rsidP="001217ED">
            <w:pPr>
              <w:jc w:val="right"/>
              <w:rPr>
                <w:rFonts w:ascii="Calibri" w:eastAsia="Times New Roman" w:hAnsi="Calibri" w:cs="Calibri"/>
                <w:i/>
                <w:iCs/>
                <w:color w:val="000000"/>
                <w:sz w:val="20"/>
                <w:szCs w:val="20"/>
                <w:lang w:val="en-US"/>
              </w:rPr>
            </w:pPr>
            <w:r w:rsidRPr="001217ED">
              <w:rPr>
                <w:rFonts w:ascii="Calibri" w:eastAsia="Times New Roman" w:hAnsi="Calibri" w:cs="Calibri"/>
                <w:i/>
                <w:iCs/>
                <w:color w:val="000000"/>
                <w:sz w:val="20"/>
                <w:szCs w:val="20"/>
                <w:lang w:val="en-US"/>
              </w:rPr>
              <w:t xml:space="preserve">1,992  </w:t>
            </w:r>
          </w:p>
        </w:tc>
        <w:tc>
          <w:tcPr>
            <w:tcW w:w="1540" w:type="dxa"/>
            <w:tcBorders>
              <w:top w:val="nil"/>
              <w:left w:val="nil"/>
              <w:bottom w:val="single" w:sz="4" w:space="0" w:color="538ED5"/>
              <w:right w:val="double" w:sz="6" w:space="0" w:color="538ED5"/>
            </w:tcBorders>
            <w:shd w:val="clear" w:color="000000" w:fill="D8D8D8"/>
            <w:noWrap/>
            <w:vAlign w:val="center"/>
            <w:hideMark/>
          </w:tcPr>
          <w:p w:rsidR="001217ED" w:rsidRPr="001217ED" w:rsidRDefault="001217ED" w:rsidP="001217ED">
            <w:pPr>
              <w:jc w:val="right"/>
              <w:rPr>
                <w:rFonts w:ascii="Calibri" w:eastAsia="Times New Roman" w:hAnsi="Calibri" w:cs="Calibri"/>
                <w:i/>
                <w:iCs/>
                <w:color w:val="000000"/>
                <w:sz w:val="20"/>
                <w:szCs w:val="20"/>
                <w:lang w:val="en-US"/>
              </w:rPr>
            </w:pPr>
            <w:r w:rsidRPr="001217ED">
              <w:rPr>
                <w:rFonts w:ascii="Calibri" w:eastAsia="Times New Roman" w:hAnsi="Calibri" w:cs="Calibri"/>
                <w:i/>
                <w:iCs/>
                <w:color w:val="000000"/>
                <w:sz w:val="20"/>
                <w:szCs w:val="20"/>
                <w:lang w:val="en-US"/>
              </w:rPr>
              <w:t xml:space="preserve">2,825  </w:t>
            </w:r>
          </w:p>
        </w:tc>
      </w:tr>
      <w:tr w:rsidR="001217ED" w:rsidRPr="001217ED" w:rsidTr="001217ED">
        <w:trPr>
          <w:trHeight w:val="499"/>
        </w:trPr>
        <w:tc>
          <w:tcPr>
            <w:tcW w:w="960" w:type="dxa"/>
            <w:tcBorders>
              <w:top w:val="nil"/>
              <w:left w:val="double" w:sz="6" w:space="0" w:color="538ED5"/>
              <w:bottom w:val="single" w:sz="4" w:space="0" w:color="538ED5"/>
              <w:right w:val="single" w:sz="4" w:space="0" w:color="538ED5"/>
            </w:tcBorders>
            <w:shd w:val="clear" w:color="auto" w:fill="auto"/>
            <w:noWrap/>
            <w:vAlign w:val="center"/>
            <w:hideMark/>
          </w:tcPr>
          <w:p w:rsidR="001217ED" w:rsidRPr="001217ED" w:rsidRDefault="001217ED" w:rsidP="001217ED">
            <w:pPr>
              <w:jc w:val="center"/>
              <w:rPr>
                <w:rFonts w:ascii="Calibri" w:eastAsia="Times New Roman" w:hAnsi="Calibri" w:cs="Calibri"/>
                <w:i/>
                <w:iCs/>
                <w:color w:val="000000"/>
                <w:sz w:val="20"/>
                <w:szCs w:val="20"/>
                <w:lang w:val="en-US"/>
              </w:rPr>
            </w:pPr>
            <w:r w:rsidRPr="001217ED">
              <w:rPr>
                <w:rFonts w:ascii="Calibri" w:eastAsia="Times New Roman" w:hAnsi="Calibri" w:cs="Calibri"/>
                <w:i/>
                <w:iCs/>
                <w:color w:val="000000"/>
                <w:sz w:val="20"/>
                <w:szCs w:val="20"/>
                <w:lang w:val="en-US"/>
              </w:rPr>
              <w:t>E</w:t>
            </w:r>
          </w:p>
        </w:tc>
        <w:tc>
          <w:tcPr>
            <w:tcW w:w="4460" w:type="dxa"/>
            <w:tcBorders>
              <w:top w:val="nil"/>
              <w:left w:val="nil"/>
              <w:bottom w:val="single" w:sz="4" w:space="0" w:color="538ED5"/>
              <w:right w:val="single" w:sz="4" w:space="0" w:color="538ED5"/>
            </w:tcBorders>
            <w:shd w:val="clear" w:color="auto" w:fill="auto"/>
            <w:vAlign w:val="center"/>
            <w:hideMark/>
          </w:tcPr>
          <w:p w:rsidR="001217ED" w:rsidRPr="001217ED" w:rsidRDefault="001217ED" w:rsidP="001217ED">
            <w:pPr>
              <w:jc w:val="left"/>
              <w:rPr>
                <w:rFonts w:ascii="Calibri" w:eastAsia="Times New Roman" w:hAnsi="Calibri" w:cs="Calibri"/>
                <w:i/>
                <w:iCs/>
                <w:color w:val="000000"/>
                <w:sz w:val="20"/>
                <w:szCs w:val="20"/>
                <w:lang w:val="en-US"/>
              </w:rPr>
            </w:pPr>
            <w:r w:rsidRPr="001217ED">
              <w:rPr>
                <w:rFonts w:ascii="Calibri" w:eastAsia="Times New Roman" w:hAnsi="Calibri" w:cs="Calibri"/>
                <w:i/>
                <w:iCs/>
                <w:color w:val="000000"/>
                <w:sz w:val="20"/>
                <w:szCs w:val="20"/>
                <w:lang w:val="en-US"/>
              </w:rPr>
              <w:t>NETO REZULTAT POSLOVANJA KOJE JE OBUSTAVLJENO</w:t>
            </w:r>
          </w:p>
        </w:tc>
        <w:tc>
          <w:tcPr>
            <w:tcW w:w="760" w:type="dxa"/>
            <w:tcBorders>
              <w:top w:val="nil"/>
              <w:left w:val="nil"/>
              <w:bottom w:val="single" w:sz="4" w:space="0" w:color="538ED5"/>
              <w:right w:val="single" w:sz="4" w:space="0" w:color="538ED5"/>
            </w:tcBorders>
            <w:shd w:val="clear" w:color="auto" w:fill="auto"/>
            <w:vAlign w:val="center"/>
            <w:hideMark/>
          </w:tcPr>
          <w:p w:rsidR="001217ED" w:rsidRPr="001217ED" w:rsidRDefault="001217ED" w:rsidP="001217ED">
            <w:pPr>
              <w:jc w:val="center"/>
              <w:rPr>
                <w:rFonts w:ascii="Calibri" w:eastAsia="Times New Roman" w:hAnsi="Calibri" w:cs="Calibri"/>
                <w:i/>
                <w:iCs/>
                <w:color w:val="000000"/>
                <w:sz w:val="20"/>
                <w:szCs w:val="20"/>
                <w:lang w:val="en-US"/>
              </w:rPr>
            </w:pPr>
            <w:r w:rsidRPr="001217ED">
              <w:rPr>
                <w:rFonts w:ascii="Calibri" w:eastAsia="Times New Roman" w:hAnsi="Calibri" w:cs="Calibri"/>
                <w:i/>
                <w:iCs/>
                <w:color w:val="000000"/>
                <w:sz w:val="20"/>
                <w:szCs w:val="20"/>
                <w:lang w:val="en-US"/>
              </w:rPr>
              <w:t>221</w:t>
            </w:r>
          </w:p>
        </w:tc>
        <w:tc>
          <w:tcPr>
            <w:tcW w:w="1540" w:type="dxa"/>
            <w:tcBorders>
              <w:top w:val="nil"/>
              <w:left w:val="nil"/>
              <w:bottom w:val="single" w:sz="4" w:space="0" w:color="538ED5"/>
              <w:right w:val="single" w:sz="4" w:space="0" w:color="538ED5"/>
            </w:tcBorders>
            <w:shd w:val="clear" w:color="auto" w:fill="auto"/>
            <w:noWrap/>
            <w:vAlign w:val="center"/>
            <w:hideMark/>
          </w:tcPr>
          <w:p w:rsidR="001217ED" w:rsidRPr="001217ED" w:rsidRDefault="001217ED" w:rsidP="001217ED">
            <w:pPr>
              <w:jc w:val="right"/>
              <w:rPr>
                <w:rFonts w:ascii="Calibri" w:eastAsia="Times New Roman" w:hAnsi="Calibri" w:cs="Calibri"/>
                <w:i/>
                <w:iCs/>
                <w:color w:val="000000"/>
                <w:sz w:val="20"/>
                <w:szCs w:val="20"/>
                <w:lang w:val="en-US"/>
              </w:rPr>
            </w:pPr>
            <w:r w:rsidRPr="001217ED">
              <w:rPr>
                <w:rFonts w:ascii="Calibri" w:eastAsia="Times New Roman" w:hAnsi="Calibri" w:cs="Calibri"/>
                <w:i/>
                <w:iCs/>
                <w:color w:val="000000"/>
                <w:sz w:val="20"/>
                <w:szCs w:val="20"/>
                <w:lang w:val="en-US"/>
              </w:rPr>
              <w:t> </w:t>
            </w:r>
          </w:p>
        </w:tc>
        <w:tc>
          <w:tcPr>
            <w:tcW w:w="1540" w:type="dxa"/>
            <w:tcBorders>
              <w:top w:val="nil"/>
              <w:left w:val="nil"/>
              <w:bottom w:val="single" w:sz="4" w:space="0" w:color="538ED5"/>
              <w:right w:val="double" w:sz="6" w:space="0" w:color="538ED5"/>
            </w:tcBorders>
            <w:shd w:val="clear" w:color="000000" w:fill="D8D8D8"/>
            <w:noWrap/>
            <w:vAlign w:val="center"/>
            <w:hideMark/>
          </w:tcPr>
          <w:p w:rsidR="001217ED" w:rsidRPr="001217ED" w:rsidRDefault="001217ED" w:rsidP="001217ED">
            <w:pPr>
              <w:jc w:val="right"/>
              <w:rPr>
                <w:rFonts w:ascii="Calibri" w:eastAsia="Times New Roman" w:hAnsi="Calibri" w:cs="Calibri"/>
                <w:i/>
                <w:iCs/>
                <w:color w:val="000000"/>
                <w:sz w:val="20"/>
                <w:szCs w:val="20"/>
                <w:lang w:val="en-US"/>
              </w:rPr>
            </w:pPr>
            <w:r w:rsidRPr="001217ED">
              <w:rPr>
                <w:rFonts w:ascii="Calibri" w:eastAsia="Times New Roman" w:hAnsi="Calibri" w:cs="Calibri"/>
                <w:i/>
                <w:iCs/>
                <w:color w:val="000000"/>
                <w:sz w:val="20"/>
                <w:szCs w:val="20"/>
                <w:lang w:val="en-US"/>
              </w:rPr>
              <w:t> </w:t>
            </w:r>
          </w:p>
        </w:tc>
      </w:tr>
      <w:tr w:rsidR="001217ED" w:rsidRPr="001217ED" w:rsidTr="001217ED">
        <w:trPr>
          <w:trHeight w:val="499"/>
        </w:trPr>
        <w:tc>
          <w:tcPr>
            <w:tcW w:w="960" w:type="dxa"/>
            <w:tcBorders>
              <w:top w:val="nil"/>
              <w:left w:val="double" w:sz="6" w:space="0" w:color="538ED5"/>
              <w:bottom w:val="single" w:sz="4" w:space="0" w:color="538ED5"/>
              <w:right w:val="single" w:sz="4" w:space="0" w:color="538ED5"/>
            </w:tcBorders>
            <w:shd w:val="clear" w:color="auto" w:fill="auto"/>
            <w:noWrap/>
            <w:vAlign w:val="center"/>
            <w:hideMark/>
          </w:tcPr>
          <w:p w:rsidR="001217ED" w:rsidRPr="001217ED" w:rsidRDefault="001217ED" w:rsidP="001217ED">
            <w:pPr>
              <w:jc w:val="center"/>
              <w:rPr>
                <w:rFonts w:ascii="Calibri" w:eastAsia="Times New Roman" w:hAnsi="Calibri" w:cs="Calibri"/>
                <w:i/>
                <w:iCs/>
                <w:color w:val="000000"/>
                <w:sz w:val="20"/>
                <w:szCs w:val="20"/>
                <w:lang w:val="en-US"/>
              </w:rPr>
            </w:pPr>
            <w:r w:rsidRPr="001217ED">
              <w:rPr>
                <w:rFonts w:ascii="Calibri" w:eastAsia="Times New Roman" w:hAnsi="Calibri" w:cs="Calibri"/>
                <w:i/>
                <w:iCs/>
                <w:color w:val="000000"/>
                <w:sz w:val="20"/>
                <w:szCs w:val="20"/>
                <w:lang w:val="en-US"/>
              </w:rPr>
              <w:t>F</w:t>
            </w:r>
          </w:p>
        </w:tc>
        <w:tc>
          <w:tcPr>
            <w:tcW w:w="4460" w:type="dxa"/>
            <w:tcBorders>
              <w:top w:val="nil"/>
              <w:left w:val="nil"/>
              <w:bottom w:val="single" w:sz="4" w:space="0" w:color="538ED5"/>
              <w:right w:val="single" w:sz="4" w:space="0" w:color="538ED5"/>
            </w:tcBorders>
            <w:shd w:val="clear" w:color="auto" w:fill="auto"/>
            <w:vAlign w:val="center"/>
            <w:hideMark/>
          </w:tcPr>
          <w:p w:rsidR="001217ED" w:rsidRPr="001217ED" w:rsidRDefault="001217ED" w:rsidP="001217ED">
            <w:pPr>
              <w:jc w:val="left"/>
              <w:rPr>
                <w:rFonts w:ascii="Calibri" w:eastAsia="Times New Roman" w:hAnsi="Calibri" w:cs="Calibri"/>
                <w:i/>
                <w:iCs/>
                <w:color w:val="000000"/>
                <w:sz w:val="20"/>
                <w:szCs w:val="20"/>
                <w:lang w:val="en-US"/>
              </w:rPr>
            </w:pPr>
            <w:r w:rsidRPr="001217ED">
              <w:rPr>
                <w:rFonts w:ascii="Calibri" w:eastAsia="Times New Roman" w:hAnsi="Calibri" w:cs="Calibri"/>
                <w:i/>
                <w:iCs/>
                <w:color w:val="000000"/>
                <w:sz w:val="20"/>
                <w:szCs w:val="20"/>
                <w:lang w:val="en-US"/>
              </w:rPr>
              <w:t>REZULTAT PRIJE OPOREZIVANJA ( 220+221 )</w:t>
            </w:r>
          </w:p>
        </w:tc>
        <w:tc>
          <w:tcPr>
            <w:tcW w:w="760" w:type="dxa"/>
            <w:tcBorders>
              <w:top w:val="nil"/>
              <w:left w:val="nil"/>
              <w:bottom w:val="single" w:sz="4" w:space="0" w:color="538ED5"/>
              <w:right w:val="single" w:sz="4" w:space="0" w:color="538ED5"/>
            </w:tcBorders>
            <w:shd w:val="clear" w:color="auto" w:fill="auto"/>
            <w:vAlign w:val="center"/>
            <w:hideMark/>
          </w:tcPr>
          <w:p w:rsidR="001217ED" w:rsidRPr="001217ED" w:rsidRDefault="001217ED" w:rsidP="001217ED">
            <w:pPr>
              <w:jc w:val="center"/>
              <w:rPr>
                <w:rFonts w:ascii="Calibri" w:eastAsia="Times New Roman" w:hAnsi="Calibri" w:cs="Calibri"/>
                <w:i/>
                <w:iCs/>
                <w:color w:val="000000"/>
                <w:sz w:val="20"/>
                <w:szCs w:val="20"/>
                <w:lang w:val="en-US"/>
              </w:rPr>
            </w:pPr>
            <w:r w:rsidRPr="001217ED">
              <w:rPr>
                <w:rFonts w:ascii="Calibri" w:eastAsia="Times New Roman" w:hAnsi="Calibri" w:cs="Calibri"/>
                <w:i/>
                <w:iCs/>
                <w:color w:val="000000"/>
                <w:sz w:val="20"/>
                <w:szCs w:val="20"/>
                <w:lang w:val="en-US"/>
              </w:rPr>
              <w:t>222</w:t>
            </w:r>
          </w:p>
        </w:tc>
        <w:tc>
          <w:tcPr>
            <w:tcW w:w="1540" w:type="dxa"/>
            <w:tcBorders>
              <w:top w:val="nil"/>
              <w:left w:val="nil"/>
              <w:bottom w:val="single" w:sz="4" w:space="0" w:color="538ED5"/>
              <w:right w:val="single" w:sz="4" w:space="0" w:color="538ED5"/>
            </w:tcBorders>
            <w:shd w:val="clear" w:color="auto" w:fill="auto"/>
            <w:noWrap/>
            <w:vAlign w:val="center"/>
            <w:hideMark/>
          </w:tcPr>
          <w:p w:rsidR="001217ED" w:rsidRPr="001217ED" w:rsidRDefault="001217ED" w:rsidP="001217ED">
            <w:pPr>
              <w:jc w:val="right"/>
              <w:rPr>
                <w:rFonts w:ascii="Calibri" w:eastAsia="Times New Roman" w:hAnsi="Calibri" w:cs="Calibri"/>
                <w:i/>
                <w:iCs/>
                <w:color w:val="000000"/>
                <w:sz w:val="20"/>
                <w:szCs w:val="20"/>
                <w:lang w:val="en-US"/>
              </w:rPr>
            </w:pPr>
            <w:r w:rsidRPr="001217ED">
              <w:rPr>
                <w:rFonts w:ascii="Calibri" w:eastAsia="Times New Roman" w:hAnsi="Calibri" w:cs="Calibri"/>
                <w:i/>
                <w:iCs/>
                <w:color w:val="000000"/>
                <w:sz w:val="20"/>
                <w:szCs w:val="20"/>
                <w:lang w:val="en-US"/>
              </w:rPr>
              <w:t xml:space="preserve">1,992  </w:t>
            </w:r>
          </w:p>
        </w:tc>
        <w:tc>
          <w:tcPr>
            <w:tcW w:w="1540" w:type="dxa"/>
            <w:tcBorders>
              <w:top w:val="nil"/>
              <w:left w:val="nil"/>
              <w:bottom w:val="single" w:sz="4" w:space="0" w:color="538ED5"/>
              <w:right w:val="double" w:sz="6" w:space="0" w:color="538ED5"/>
            </w:tcBorders>
            <w:shd w:val="clear" w:color="000000" w:fill="D8D8D8"/>
            <w:noWrap/>
            <w:vAlign w:val="center"/>
            <w:hideMark/>
          </w:tcPr>
          <w:p w:rsidR="001217ED" w:rsidRPr="001217ED" w:rsidRDefault="001217ED" w:rsidP="001217ED">
            <w:pPr>
              <w:jc w:val="right"/>
              <w:rPr>
                <w:rFonts w:ascii="Calibri" w:eastAsia="Times New Roman" w:hAnsi="Calibri" w:cs="Calibri"/>
                <w:i/>
                <w:iCs/>
                <w:color w:val="000000"/>
                <w:sz w:val="20"/>
                <w:szCs w:val="20"/>
                <w:lang w:val="en-US"/>
              </w:rPr>
            </w:pPr>
            <w:r w:rsidRPr="001217ED">
              <w:rPr>
                <w:rFonts w:ascii="Calibri" w:eastAsia="Times New Roman" w:hAnsi="Calibri" w:cs="Calibri"/>
                <w:i/>
                <w:iCs/>
                <w:color w:val="000000"/>
                <w:sz w:val="20"/>
                <w:szCs w:val="20"/>
                <w:lang w:val="en-US"/>
              </w:rPr>
              <w:t xml:space="preserve">2,825  </w:t>
            </w:r>
          </w:p>
        </w:tc>
      </w:tr>
      <w:tr w:rsidR="001217ED" w:rsidRPr="001217ED" w:rsidTr="001217ED">
        <w:trPr>
          <w:trHeight w:val="510"/>
        </w:trPr>
        <w:tc>
          <w:tcPr>
            <w:tcW w:w="960" w:type="dxa"/>
            <w:tcBorders>
              <w:top w:val="nil"/>
              <w:left w:val="double" w:sz="6" w:space="0" w:color="538ED5"/>
              <w:bottom w:val="single" w:sz="4" w:space="0" w:color="538ED5"/>
              <w:right w:val="single" w:sz="4" w:space="0" w:color="538ED5"/>
            </w:tcBorders>
            <w:shd w:val="clear" w:color="auto" w:fill="auto"/>
            <w:noWrap/>
            <w:vAlign w:val="center"/>
            <w:hideMark/>
          </w:tcPr>
          <w:p w:rsidR="001217ED" w:rsidRPr="001217ED" w:rsidRDefault="001217ED" w:rsidP="001217ED">
            <w:pPr>
              <w:jc w:val="center"/>
              <w:rPr>
                <w:rFonts w:ascii="Calibri" w:eastAsia="Times New Roman" w:hAnsi="Calibri" w:cs="Calibri"/>
                <w:i/>
                <w:iCs/>
                <w:color w:val="000000"/>
                <w:sz w:val="20"/>
                <w:szCs w:val="20"/>
                <w:lang w:val="en-US"/>
              </w:rPr>
            </w:pPr>
            <w:r w:rsidRPr="001217ED">
              <w:rPr>
                <w:rFonts w:ascii="Calibri" w:eastAsia="Times New Roman" w:hAnsi="Calibri" w:cs="Calibri"/>
                <w:i/>
                <w:iCs/>
                <w:color w:val="000000"/>
                <w:sz w:val="20"/>
                <w:szCs w:val="20"/>
                <w:lang w:val="en-US"/>
              </w:rPr>
              <w:t>G</w:t>
            </w:r>
          </w:p>
        </w:tc>
        <w:tc>
          <w:tcPr>
            <w:tcW w:w="4460" w:type="dxa"/>
            <w:tcBorders>
              <w:top w:val="nil"/>
              <w:left w:val="nil"/>
              <w:bottom w:val="single" w:sz="4" w:space="0" w:color="538ED5"/>
              <w:right w:val="single" w:sz="4" w:space="0" w:color="538ED5"/>
            </w:tcBorders>
            <w:shd w:val="clear" w:color="auto" w:fill="auto"/>
            <w:vAlign w:val="center"/>
            <w:hideMark/>
          </w:tcPr>
          <w:p w:rsidR="001217ED" w:rsidRPr="001217ED" w:rsidRDefault="001217ED" w:rsidP="001217ED">
            <w:pPr>
              <w:jc w:val="left"/>
              <w:rPr>
                <w:rFonts w:ascii="Calibri" w:eastAsia="Times New Roman" w:hAnsi="Calibri" w:cs="Calibri"/>
                <w:i/>
                <w:iCs/>
                <w:color w:val="000000"/>
                <w:sz w:val="20"/>
                <w:szCs w:val="20"/>
                <w:lang w:val="en-US"/>
              </w:rPr>
            </w:pPr>
            <w:r w:rsidRPr="001217ED">
              <w:rPr>
                <w:rFonts w:ascii="Calibri" w:eastAsia="Times New Roman" w:hAnsi="Calibri" w:cs="Calibri"/>
                <w:i/>
                <w:iCs/>
                <w:color w:val="000000"/>
                <w:sz w:val="20"/>
                <w:szCs w:val="20"/>
                <w:lang w:val="en-US"/>
              </w:rPr>
              <w:t>DRUGE STAVKE REZULTATA /POVEZANE SA KAPITALOM/ (224 do 228)</w:t>
            </w:r>
          </w:p>
        </w:tc>
        <w:tc>
          <w:tcPr>
            <w:tcW w:w="760" w:type="dxa"/>
            <w:tcBorders>
              <w:top w:val="nil"/>
              <w:left w:val="nil"/>
              <w:bottom w:val="single" w:sz="4" w:space="0" w:color="538ED5"/>
              <w:right w:val="single" w:sz="4" w:space="0" w:color="538ED5"/>
            </w:tcBorders>
            <w:shd w:val="clear" w:color="auto" w:fill="auto"/>
            <w:vAlign w:val="center"/>
            <w:hideMark/>
          </w:tcPr>
          <w:p w:rsidR="001217ED" w:rsidRPr="001217ED" w:rsidRDefault="001217ED" w:rsidP="001217ED">
            <w:pPr>
              <w:jc w:val="center"/>
              <w:rPr>
                <w:rFonts w:ascii="Calibri" w:eastAsia="Times New Roman" w:hAnsi="Calibri" w:cs="Calibri"/>
                <w:i/>
                <w:iCs/>
                <w:color w:val="000000"/>
                <w:sz w:val="20"/>
                <w:szCs w:val="20"/>
                <w:lang w:val="en-US"/>
              </w:rPr>
            </w:pPr>
            <w:r w:rsidRPr="001217ED">
              <w:rPr>
                <w:rFonts w:ascii="Calibri" w:eastAsia="Times New Roman" w:hAnsi="Calibri" w:cs="Calibri"/>
                <w:i/>
                <w:iCs/>
                <w:color w:val="000000"/>
                <w:sz w:val="20"/>
                <w:szCs w:val="20"/>
                <w:lang w:val="en-US"/>
              </w:rPr>
              <w:t>223</w:t>
            </w:r>
          </w:p>
        </w:tc>
        <w:tc>
          <w:tcPr>
            <w:tcW w:w="1540" w:type="dxa"/>
            <w:tcBorders>
              <w:top w:val="nil"/>
              <w:left w:val="nil"/>
              <w:bottom w:val="single" w:sz="4" w:space="0" w:color="538ED5"/>
              <w:right w:val="single" w:sz="4" w:space="0" w:color="538ED5"/>
            </w:tcBorders>
            <w:shd w:val="clear" w:color="auto" w:fill="auto"/>
            <w:noWrap/>
            <w:vAlign w:val="center"/>
            <w:hideMark/>
          </w:tcPr>
          <w:p w:rsidR="001217ED" w:rsidRPr="001217ED" w:rsidRDefault="001217ED" w:rsidP="001217ED">
            <w:pPr>
              <w:jc w:val="right"/>
              <w:rPr>
                <w:rFonts w:ascii="Calibri" w:eastAsia="Times New Roman" w:hAnsi="Calibri" w:cs="Calibri"/>
                <w:i/>
                <w:iCs/>
                <w:color w:val="000000"/>
                <w:sz w:val="20"/>
                <w:szCs w:val="20"/>
                <w:lang w:val="en-US"/>
              </w:rPr>
            </w:pPr>
            <w:r w:rsidRPr="001217ED">
              <w:rPr>
                <w:rFonts w:ascii="Calibri" w:eastAsia="Times New Roman" w:hAnsi="Calibri" w:cs="Calibri"/>
                <w:i/>
                <w:iCs/>
                <w:color w:val="000000"/>
                <w:sz w:val="20"/>
                <w:szCs w:val="20"/>
                <w:lang w:val="en-US"/>
              </w:rPr>
              <w:t xml:space="preserve">-17,551  </w:t>
            </w:r>
          </w:p>
        </w:tc>
        <w:tc>
          <w:tcPr>
            <w:tcW w:w="1540" w:type="dxa"/>
            <w:tcBorders>
              <w:top w:val="nil"/>
              <w:left w:val="nil"/>
              <w:bottom w:val="single" w:sz="4" w:space="0" w:color="538ED5"/>
              <w:right w:val="double" w:sz="6" w:space="0" w:color="538ED5"/>
            </w:tcBorders>
            <w:shd w:val="clear" w:color="000000" w:fill="D8D8D8"/>
            <w:noWrap/>
            <w:vAlign w:val="center"/>
            <w:hideMark/>
          </w:tcPr>
          <w:p w:rsidR="001217ED" w:rsidRPr="001217ED" w:rsidRDefault="001217ED" w:rsidP="001217ED">
            <w:pPr>
              <w:jc w:val="right"/>
              <w:rPr>
                <w:rFonts w:ascii="Calibri" w:eastAsia="Times New Roman" w:hAnsi="Calibri" w:cs="Calibri"/>
                <w:i/>
                <w:iCs/>
                <w:color w:val="000000"/>
                <w:sz w:val="20"/>
                <w:szCs w:val="20"/>
                <w:lang w:val="en-US"/>
              </w:rPr>
            </w:pPr>
            <w:r w:rsidRPr="001217ED">
              <w:rPr>
                <w:rFonts w:ascii="Calibri" w:eastAsia="Times New Roman" w:hAnsi="Calibri" w:cs="Calibri"/>
                <w:i/>
                <w:iCs/>
                <w:color w:val="000000"/>
                <w:sz w:val="20"/>
                <w:szCs w:val="20"/>
                <w:lang w:val="en-US"/>
              </w:rPr>
              <w:t xml:space="preserve">-5,153  </w:t>
            </w:r>
          </w:p>
        </w:tc>
      </w:tr>
      <w:tr w:rsidR="001217ED" w:rsidRPr="001217ED" w:rsidTr="001217ED">
        <w:trPr>
          <w:trHeight w:val="510"/>
        </w:trPr>
        <w:tc>
          <w:tcPr>
            <w:tcW w:w="960" w:type="dxa"/>
            <w:tcBorders>
              <w:top w:val="nil"/>
              <w:left w:val="double" w:sz="6" w:space="0" w:color="538ED5"/>
              <w:bottom w:val="single" w:sz="4" w:space="0" w:color="538ED5"/>
              <w:right w:val="single" w:sz="4" w:space="0" w:color="538ED5"/>
            </w:tcBorders>
            <w:shd w:val="clear" w:color="auto" w:fill="auto"/>
            <w:noWrap/>
            <w:vAlign w:val="center"/>
            <w:hideMark/>
          </w:tcPr>
          <w:p w:rsidR="001217ED" w:rsidRPr="001217ED" w:rsidRDefault="001217ED" w:rsidP="001217ED">
            <w:pPr>
              <w:jc w:val="center"/>
              <w:rPr>
                <w:rFonts w:ascii="Calibri" w:eastAsia="Times New Roman" w:hAnsi="Calibri" w:cs="Calibri"/>
                <w:i/>
                <w:iCs/>
                <w:color w:val="000000"/>
                <w:sz w:val="20"/>
                <w:szCs w:val="20"/>
                <w:lang w:val="en-US"/>
              </w:rPr>
            </w:pPr>
            <w:r w:rsidRPr="001217ED">
              <w:rPr>
                <w:rFonts w:ascii="Calibri" w:eastAsia="Times New Roman" w:hAnsi="Calibri" w:cs="Calibri"/>
                <w:i/>
                <w:iCs/>
                <w:color w:val="000000"/>
                <w:sz w:val="20"/>
                <w:szCs w:val="20"/>
                <w:lang w:val="en-US"/>
              </w:rPr>
              <w:t>1</w:t>
            </w:r>
          </w:p>
        </w:tc>
        <w:tc>
          <w:tcPr>
            <w:tcW w:w="4460" w:type="dxa"/>
            <w:tcBorders>
              <w:top w:val="nil"/>
              <w:left w:val="nil"/>
              <w:bottom w:val="single" w:sz="4" w:space="0" w:color="538ED5"/>
              <w:right w:val="single" w:sz="4" w:space="0" w:color="538ED5"/>
            </w:tcBorders>
            <w:shd w:val="clear" w:color="auto" w:fill="auto"/>
            <w:vAlign w:val="center"/>
            <w:hideMark/>
          </w:tcPr>
          <w:p w:rsidR="001217ED" w:rsidRPr="001217ED" w:rsidRDefault="001217ED" w:rsidP="001217ED">
            <w:pPr>
              <w:jc w:val="left"/>
              <w:rPr>
                <w:rFonts w:ascii="Calibri" w:eastAsia="Times New Roman" w:hAnsi="Calibri" w:cs="Calibri"/>
                <w:i/>
                <w:iCs/>
                <w:color w:val="000000"/>
                <w:sz w:val="20"/>
                <w:szCs w:val="20"/>
                <w:lang w:val="en-US"/>
              </w:rPr>
            </w:pPr>
            <w:r w:rsidRPr="001217ED">
              <w:rPr>
                <w:rFonts w:ascii="Calibri" w:eastAsia="Times New Roman" w:hAnsi="Calibri" w:cs="Calibri"/>
                <w:i/>
                <w:iCs/>
                <w:color w:val="000000"/>
                <w:sz w:val="20"/>
                <w:szCs w:val="20"/>
                <w:lang w:val="en-US"/>
              </w:rPr>
              <w:t>Promjene revalorizacionih rezervi po osnovu fin. sredstava raspoloživih za prodaju</w:t>
            </w:r>
          </w:p>
        </w:tc>
        <w:tc>
          <w:tcPr>
            <w:tcW w:w="760" w:type="dxa"/>
            <w:tcBorders>
              <w:top w:val="nil"/>
              <w:left w:val="nil"/>
              <w:bottom w:val="single" w:sz="4" w:space="0" w:color="538ED5"/>
              <w:right w:val="single" w:sz="4" w:space="0" w:color="538ED5"/>
            </w:tcBorders>
            <w:shd w:val="clear" w:color="auto" w:fill="auto"/>
            <w:vAlign w:val="center"/>
            <w:hideMark/>
          </w:tcPr>
          <w:p w:rsidR="001217ED" w:rsidRPr="001217ED" w:rsidRDefault="001217ED" w:rsidP="001217ED">
            <w:pPr>
              <w:jc w:val="center"/>
              <w:rPr>
                <w:rFonts w:ascii="Calibri" w:eastAsia="Times New Roman" w:hAnsi="Calibri" w:cs="Calibri"/>
                <w:i/>
                <w:iCs/>
                <w:color w:val="000000"/>
                <w:sz w:val="20"/>
                <w:szCs w:val="20"/>
                <w:lang w:val="en-US"/>
              </w:rPr>
            </w:pPr>
            <w:r w:rsidRPr="001217ED">
              <w:rPr>
                <w:rFonts w:ascii="Calibri" w:eastAsia="Times New Roman" w:hAnsi="Calibri" w:cs="Calibri"/>
                <w:i/>
                <w:iCs/>
                <w:color w:val="000000"/>
                <w:sz w:val="20"/>
                <w:szCs w:val="20"/>
                <w:lang w:val="en-US"/>
              </w:rPr>
              <w:t>224</w:t>
            </w:r>
          </w:p>
        </w:tc>
        <w:tc>
          <w:tcPr>
            <w:tcW w:w="1540" w:type="dxa"/>
            <w:tcBorders>
              <w:top w:val="nil"/>
              <w:left w:val="nil"/>
              <w:bottom w:val="single" w:sz="4" w:space="0" w:color="538ED5"/>
              <w:right w:val="single" w:sz="4" w:space="0" w:color="538ED5"/>
            </w:tcBorders>
            <w:shd w:val="clear" w:color="auto" w:fill="auto"/>
            <w:noWrap/>
            <w:vAlign w:val="center"/>
            <w:hideMark/>
          </w:tcPr>
          <w:p w:rsidR="001217ED" w:rsidRPr="001217ED" w:rsidRDefault="001217ED" w:rsidP="001217ED">
            <w:pPr>
              <w:jc w:val="right"/>
              <w:rPr>
                <w:rFonts w:ascii="Calibri" w:eastAsia="Times New Roman" w:hAnsi="Calibri" w:cs="Calibri"/>
                <w:i/>
                <w:iCs/>
                <w:color w:val="000000"/>
                <w:sz w:val="20"/>
                <w:szCs w:val="20"/>
                <w:lang w:val="en-US"/>
              </w:rPr>
            </w:pPr>
            <w:r w:rsidRPr="001217ED">
              <w:rPr>
                <w:rFonts w:ascii="Calibri" w:eastAsia="Times New Roman" w:hAnsi="Calibri" w:cs="Calibri"/>
                <w:i/>
                <w:iCs/>
                <w:color w:val="000000"/>
                <w:sz w:val="20"/>
                <w:szCs w:val="20"/>
                <w:lang w:val="en-US"/>
              </w:rPr>
              <w:t> </w:t>
            </w:r>
          </w:p>
        </w:tc>
        <w:tc>
          <w:tcPr>
            <w:tcW w:w="1540" w:type="dxa"/>
            <w:tcBorders>
              <w:top w:val="nil"/>
              <w:left w:val="nil"/>
              <w:bottom w:val="single" w:sz="4" w:space="0" w:color="538ED5"/>
              <w:right w:val="double" w:sz="6" w:space="0" w:color="538ED5"/>
            </w:tcBorders>
            <w:shd w:val="clear" w:color="000000" w:fill="D8D8D8"/>
            <w:noWrap/>
            <w:vAlign w:val="center"/>
            <w:hideMark/>
          </w:tcPr>
          <w:p w:rsidR="001217ED" w:rsidRPr="001217ED" w:rsidRDefault="001217ED" w:rsidP="001217ED">
            <w:pPr>
              <w:jc w:val="right"/>
              <w:rPr>
                <w:rFonts w:ascii="Calibri" w:eastAsia="Times New Roman" w:hAnsi="Calibri" w:cs="Calibri"/>
                <w:i/>
                <w:iCs/>
                <w:color w:val="000000"/>
                <w:sz w:val="20"/>
                <w:szCs w:val="20"/>
                <w:lang w:val="en-US"/>
              </w:rPr>
            </w:pPr>
            <w:r w:rsidRPr="001217ED">
              <w:rPr>
                <w:rFonts w:ascii="Calibri" w:eastAsia="Times New Roman" w:hAnsi="Calibri" w:cs="Calibri"/>
                <w:i/>
                <w:iCs/>
                <w:color w:val="000000"/>
                <w:sz w:val="20"/>
                <w:szCs w:val="20"/>
                <w:lang w:val="en-US"/>
              </w:rPr>
              <w:t> </w:t>
            </w:r>
          </w:p>
        </w:tc>
      </w:tr>
      <w:tr w:rsidR="001217ED" w:rsidRPr="001217ED" w:rsidTr="001217ED">
        <w:trPr>
          <w:trHeight w:val="510"/>
        </w:trPr>
        <w:tc>
          <w:tcPr>
            <w:tcW w:w="960" w:type="dxa"/>
            <w:tcBorders>
              <w:top w:val="nil"/>
              <w:left w:val="double" w:sz="6" w:space="0" w:color="538ED5"/>
              <w:bottom w:val="single" w:sz="4" w:space="0" w:color="538ED5"/>
              <w:right w:val="single" w:sz="4" w:space="0" w:color="538ED5"/>
            </w:tcBorders>
            <w:shd w:val="clear" w:color="auto" w:fill="auto"/>
            <w:noWrap/>
            <w:vAlign w:val="center"/>
            <w:hideMark/>
          </w:tcPr>
          <w:p w:rsidR="001217ED" w:rsidRPr="001217ED" w:rsidRDefault="001217ED" w:rsidP="001217ED">
            <w:pPr>
              <w:jc w:val="center"/>
              <w:rPr>
                <w:rFonts w:ascii="Calibri" w:eastAsia="Times New Roman" w:hAnsi="Calibri" w:cs="Calibri"/>
                <w:i/>
                <w:iCs/>
                <w:color w:val="000000"/>
                <w:sz w:val="20"/>
                <w:szCs w:val="20"/>
                <w:lang w:val="en-US"/>
              </w:rPr>
            </w:pPr>
            <w:r w:rsidRPr="001217ED">
              <w:rPr>
                <w:rFonts w:ascii="Calibri" w:eastAsia="Times New Roman" w:hAnsi="Calibri" w:cs="Calibri"/>
                <w:i/>
                <w:iCs/>
                <w:color w:val="000000"/>
                <w:sz w:val="20"/>
                <w:szCs w:val="20"/>
                <w:lang w:val="en-US"/>
              </w:rPr>
              <w:t>2</w:t>
            </w:r>
          </w:p>
        </w:tc>
        <w:tc>
          <w:tcPr>
            <w:tcW w:w="4460" w:type="dxa"/>
            <w:tcBorders>
              <w:top w:val="nil"/>
              <w:left w:val="nil"/>
              <w:bottom w:val="single" w:sz="4" w:space="0" w:color="538ED5"/>
              <w:right w:val="single" w:sz="4" w:space="0" w:color="538ED5"/>
            </w:tcBorders>
            <w:shd w:val="clear" w:color="auto" w:fill="auto"/>
            <w:vAlign w:val="center"/>
            <w:hideMark/>
          </w:tcPr>
          <w:p w:rsidR="001217ED" w:rsidRPr="001217ED" w:rsidRDefault="001217ED" w:rsidP="001217ED">
            <w:pPr>
              <w:jc w:val="left"/>
              <w:rPr>
                <w:rFonts w:ascii="Calibri" w:eastAsia="Times New Roman" w:hAnsi="Calibri" w:cs="Calibri"/>
                <w:i/>
                <w:iCs/>
                <w:color w:val="000000"/>
                <w:sz w:val="20"/>
                <w:szCs w:val="20"/>
                <w:lang w:val="en-US"/>
              </w:rPr>
            </w:pPr>
            <w:r w:rsidRPr="001217ED">
              <w:rPr>
                <w:rFonts w:ascii="Calibri" w:eastAsia="Times New Roman" w:hAnsi="Calibri" w:cs="Calibri"/>
                <w:i/>
                <w:iCs/>
                <w:color w:val="000000"/>
                <w:sz w:val="20"/>
                <w:szCs w:val="20"/>
                <w:lang w:val="en-US"/>
              </w:rPr>
              <w:t xml:space="preserve">Promjene revalorizacionih rezervi po osnovu nekretnina, postrojenja, opreme </w:t>
            </w:r>
          </w:p>
        </w:tc>
        <w:tc>
          <w:tcPr>
            <w:tcW w:w="760" w:type="dxa"/>
            <w:tcBorders>
              <w:top w:val="nil"/>
              <w:left w:val="nil"/>
              <w:bottom w:val="single" w:sz="4" w:space="0" w:color="538ED5"/>
              <w:right w:val="single" w:sz="4" w:space="0" w:color="538ED5"/>
            </w:tcBorders>
            <w:shd w:val="clear" w:color="auto" w:fill="auto"/>
            <w:vAlign w:val="center"/>
            <w:hideMark/>
          </w:tcPr>
          <w:p w:rsidR="001217ED" w:rsidRPr="001217ED" w:rsidRDefault="001217ED" w:rsidP="001217ED">
            <w:pPr>
              <w:jc w:val="center"/>
              <w:rPr>
                <w:rFonts w:ascii="Calibri" w:eastAsia="Times New Roman" w:hAnsi="Calibri" w:cs="Calibri"/>
                <w:i/>
                <w:iCs/>
                <w:color w:val="000000"/>
                <w:sz w:val="20"/>
                <w:szCs w:val="20"/>
                <w:lang w:val="en-US"/>
              </w:rPr>
            </w:pPr>
            <w:r w:rsidRPr="001217ED">
              <w:rPr>
                <w:rFonts w:ascii="Calibri" w:eastAsia="Times New Roman" w:hAnsi="Calibri" w:cs="Calibri"/>
                <w:i/>
                <w:iCs/>
                <w:color w:val="000000"/>
                <w:sz w:val="20"/>
                <w:szCs w:val="20"/>
                <w:lang w:val="en-US"/>
              </w:rPr>
              <w:t>225</w:t>
            </w:r>
          </w:p>
        </w:tc>
        <w:tc>
          <w:tcPr>
            <w:tcW w:w="1540" w:type="dxa"/>
            <w:tcBorders>
              <w:top w:val="nil"/>
              <w:left w:val="nil"/>
              <w:bottom w:val="single" w:sz="4" w:space="0" w:color="538ED5"/>
              <w:right w:val="single" w:sz="4" w:space="0" w:color="538ED5"/>
            </w:tcBorders>
            <w:shd w:val="clear" w:color="auto" w:fill="auto"/>
            <w:noWrap/>
            <w:vAlign w:val="center"/>
            <w:hideMark/>
          </w:tcPr>
          <w:p w:rsidR="001217ED" w:rsidRPr="001217ED" w:rsidRDefault="001217ED" w:rsidP="001217ED">
            <w:pPr>
              <w:jc w:val="right"/>
              <w:rPr>
                <w:rFonts w:ascii="Calibri" w:eastAsia="Times New Roman" w:hAnsi="Calibri" w:cs="Calibri"/>
                <w:i/>
                <w:iCs/>
                <w:color w:val="000000"/>
                <w:sz w:val="20"/>
                <w:szCs w:val="20"/>
                <w:lang w:val="en-US"/>
              </w:rPr>
            </w:pPr>
            <w:r w:rsidRPr="001217ED">
              <w:rPr>
                <w:rFonts w:ascii="Calibri" w:eastAsia="Times New Roman" w:hAnsi="Calibri" w:cs="Calibri"/>
                <w:i/>
                <w:iCs/>
                <w:color w:val="000000"/>
                <w:sz w:val="20"/>
                <w:szCs w:val="20"/>
                <w:lang w:val="en-US"/>
              </w:rPr>
              <w:t xml:space="preserve">-17,551  </w:t>
            </w:r>
          </w:p>
        </w:tc>
        <w:tc>
          <w:tcPr>
            <w:tcW w:w="1540" w:type="dxa"/>
            <w:tcBorders>
              <w:top w:val="nil"/>
              <w:left w:val="nil"/>
              <w:bottom w:val="single" w:sz="4" w:space="0" w:color="538ED5"/>
              <w:right w:val="double" w:sz="6" w:space="0" w:color="538ED5"/>
            </w:tcBorders>
            <w:shd w:val="clear" w:color="000000" w:fill="D8D8D8"/>
            <w:noWrap/>
            <w:vAlign w:val="center"/>
            <w:hideMark/>
          </w:tcPr>
          <w:p w:rsidR="001217ED" w:rsidRPr="001217ED" w:rsidRDefault="001217ED" w:rsidP="001217ED">
            <w:pPr>
              <w:jc w:val="right"/>
              <w:rPr>
                <w:rFonts w:ascii="Calibri" w:eastAsia="Times New Roman" w:hAnsi="Calibri" w:cs="Calibri"/>
                <w:i/>
                <w:iCs/>
                <w:color w:val="000000"/>
                <w:sz w:val="20"/>
                <w:szCs w:val="20"/>
                <w:lang w:val="en-US"/>
              </w:rPr>
            </w:pPr>
            <w:r w:rsidRPr="001217ED">
              <w:rPr>
                <w:rFonts w:ascii="Calibri" w:eastAsia="Times New Roman" w:hAnsi="Calibri" w:cs="Calibri"/>
                <w:i/>
                <w:iCs/>
                <w:color w:val="000000"/>
                <w:sz w:val="20"/>
                <w:szCs w:val="20"/>
                <w:lang w:val="en-US"/>
              </w:rPr>
              <w:t xml:space="preserve">-5,153  </w:t>
            </w:r>
          </w:p>
        </w:tc>
      </w:tr>
      <w:tr w:rsidR="001217ED" w:rsidRPr="001217ED" w:rsidTr="001217ED">
        <w:trPr>
          <w:trHeight w:val="510"/>
        </w:trPr>
        <w:tc>
          <w:tcPr>
            <w:tcW w:w="960" w:type="dxa"/>
            <w:tcBorders>
              <w:top w:val="nil"/>
              <w:left w:val="double" w:sz="6" w:space="0" w:color="538ED5"/>
              <w:bottom w:val="single" w:sz="4" w:space="0" w:color="538ED5"/>
              <w:right w:val="single" w:sz="4" w:space="0" w:color="538ED5"/>
            </w:tcBorders>
            <w:shd w:val="clear" w:color="auto" w:fill="auto"/>
            <w:noWrap/>
            <w:vAlign w:val="center"/>
            <w:hideMark/>
          </w:tcPr>
          <w:p w:rsidR="001217ED" w:rsidRPr="001217ED" w:rsidRDefault="001217ED" w:rsidP="001217ED">
            <w:pPr>
              <w:jc w:val="center"/>
              <w:rPr>
                <w:rFonts w:ascii="Calibri" w:eastAsia="Times New Roman" w:hAnsi="Calibri" w:cs="Calibri"/>
                <w:i/>
                <w:iCs/>
                <w:color w:val="000000"/>
                <w:sz w:val="20"/>
                <w:szCs w:val="20"/>
                <w:lang w:val="en-US"/>
              </w:rPr>
            </w:pPr>
            <w:r w:rsidRPr="001217ED">
              <w:rPr>
                <w:rFonts w:ascii="Calibri" w:eastAsia="Times New Roman" w:hAnsi="Calibri" w:cs="Calibri"/>
                <w:i/>
                <w:iCs/>
                <w:color w:val="000000"/>
                <w:sz w:val="20"/>
                <w:szCs w:val="20"/>
                <w:lang w:val="en-US"/>
              </w:rPr>
              <w:lastRenderedPageBreak/>
              <w:t>3</w:t>
            </w:r>
          </w:p>
        </w:tc>
        <w:tc>
          <w:tcPr>
            <w:tcW w:w="4460" w:type="dxa"/>
            <w:tcBorders>
              <w:top w:val="nil"/>
              <w:left w:val="nil"/>
              <w:bottom w:val="single" w:sz="4" w:space="0" w:color="538ED5"/>
              <w:right w:val="single" w:sz="4" w:space="0" w:color="538ED5"/>
            </w:tcBorders>
            <w:shd w:val="clear" w:color="auto" w:fill="auto"/>
            <w:vAlign w:val="center"/>
            <w:hideMark/>
          </w:tcPr>
          <w:p w:rsidR="001217ED" w:rsidRPr="001217ED" w:rsidRDefault="001217ED" w:rsidP="001217ED">
            <w:pPr>
              <w:jc w:val="left"/>
              <w:rPr>
                <w:rFonts w:ascii="Calibri" w:eastAsia="Times New Roman" w:hAnsi="Calibri" w:cs="Calibri"/>
                <w:i/>
                <w:iCs/>
                <w:color w:val="000000"/>
                <w:sz w:val="20"/>
                <w:szCs w:val="20"/>
                <w:lang w:val="en-US"/>
              </w:rPr>
            </w:pPr>
            <w:r w:rsidRPr="001217ED">
              <w:rPr>
                <w:rFonts w:ascii="Calibri" w:eastAsia="Times New Roman" w:hAnsi="Calibri" w:cs="Calibri"/>
                <w:i/>
                <w:iCs/>
                <w:color w:val="000000"/>
                <w:sz w:val="20"/>
                <w:szCs w:val="20"/>
                <w:lang w:val="en-US"/>
              </w:rPr>
              <w:t>Promjene revalorizacionih rezervi po osnovu učešća u kapitalu pridr. društava</w:t>
            </w:r>
          </w:p>
        </w:tc>
        <w:tc>
          <w:tcPr>
            <w:tcW w:w="760" w:type="dxa"/>
            <w:tcBorders>
              <w:top w:val="nil"/>
              <w:left w:val="nil"/>
              <w:bottom w:val="single" w:sz="4" w:space="0" w:color="538ED5"/>
              <w:right w:val="single" w:sz="4" w:space="0" w:color="538ED5"/>
            </w:tcBorders>
            <w:shd w:val="clear" w:color="auto" w:fill="auto"/>
            <w:vAlign w:val="center"/>
            <w:hideMark/>
          </w:tcPr>
          <w:p w:rsidR="001217ED" w:rsidRPr="001217ED" w:rsidRDefault="001217ED" w:rsidP="001217ED">
            <w:pPr>
              <w:jc w:val="center"/>
              <w:rPr>
                <w:rFonts w:ascii="Calibri" w:eastAsia="Times New Roman" w:hAnsi="Calibri" w:cs="Calibri"/>
                <w:i/>
                <w:iCs/>
                <w:color w:val="000000"/>
                <w:sz w:val="20"/>
                <w:szCs w:val="20"/>
                <w:lang w:val="en-US"/>
              </w:rPr>
            </w:pPr>
            <w:r w:rsidRPr="001217ED">
              <w:rPr>
                <w:rFonts w:ascii="Calibri" w:eastAsia="Times New Roman" w:hAnsi="Calibri" w:cs="Calibri"/>
                <w:i/>
                <w:iCs/>
                <w:color w:val="000000"/>
                <w:sz w:val="20"/>
                <w:szCs w:val="20"/>
                <w:lang w:val="en-US"/>
              </w:rPr>
              <w:t>226</w:t>
            </w:r>
          </w:p>
        </w:tc>
        <w:tc>
          <w:tcPr>
            <w:tcW w:w="1540" w:type="dxa"/>
            <w:tcBorders>
              <w:top w:val="nil"/>
              <w:left w:val="nil"/>
              <w:bottom w:val="single" w:sz="4" w:space="0" w:color="538ED5"/>
              <w:right w:val="single" w:sz="4" w:space="0" w:color="538ED5"/>
            </w:tcBorders>
            <w:shd w:val="clear" w:color="auto" w:fill="auto"/>
            <w:noWrap/>
            <w:vAlign w:val="center"/>
            <w:hideMark/>
          </w:tcPr>
          <w:p w:rsidR="001217ED" w:rsidRPr="001217ED" w:rsidRDefault="001217ED" w:rsidP="001217ED">
            <w:pPr>
              <w:jc w:val="right"/>
              <w:rPr>
                <w:rFonts w:ascii="Calibri" w:eastAsia="Times New Roman" w:hAnsi="Calibri" w:cs="Calibri"/>
                <w:i/>
                <w:iCs/>
                <w:color w:val="000000"/>
                <w:sz w:val="20"/>
                <w:szCs w:val="20"/>
                <w:lang w:val="en-US"/>
              </w:rPr>
            </w:pPr>
            <w:r w:rsidRPr="001217ED">
              <w:rPr>
                <w:rFonts w:ascii="Calibri" w:eastAsia="Times New Roman" w:hAnsi="Calibri" w:cs="Calibri"/>
                <w:i/>
                <w:iCs/>
                <w:color w:val="000000"/>
                <w:sz w:val="20"/>
                <w:szCs w:val="20"/>
                <w:lang w:val="en-US"/>
              </w:rPr>
              <w:t> </w:t>
            </w:r>
          </w:p>
        </w:tc>
        <w:tc>
          <w:tcPr>
            <w:tcW w:w="1540" w:type="dxa"/>
            <w:tcBorders>
              <w:top w:val="nil"/>
              <w:left w:val="nil"/>
              <w:bottom w:val="single" w:sz="4" w:space="0" w:color="538ED5"/>
              <w:right w:val="double" w:sz="6" w:space="0" w:color="538ED5"/>
            </w:tcBorders>
            <w:shd w:val="clear" w:color="000000" w:fill="D8D8D8"/>
            <w:noWrap/>
            <w:vAlign w:val="center"/>
            <w:hideMark/>
          </w:tcPr>
          <w:p w:rsidR="001217ED" w:rsidRPr="001217ED" w:rsidRDefault="001217ED" w:rsidP="001217ED">
            <w:pPr>
              <w:jc w:val="right"/>
              <w:rPr>
                <w:rFonts w:ascii="Calibri" w:eastAsia="Times New Roman" w:hAnsi="Calibri" w:cs="Calibri"/>
                <w:i/>
                <w:iCs/>
                <w:color w:val="000000"/>
                <w:sz w:val="20"/>
                <w:szCs w:val="20"/>
                <w:lang w:val="en-US"/>
              </w:rPr>
            </w:pPr>
            <w:r w:rsidRPr="001217ED">
              <w:rPr>
                <w:rFonts w:ascii="Calibri" w:eastAsia="Times New Roman" w:hAnsi="Calibri" w:cs="Calibri"/>
                <w:i/>
                <w:iCs/>
                <w:color w:val="000000"/>
                <w:sz w:val="20"/>
                <w:szCs w:val="20"/>
                <w:lang w:val="en-US"/>
              </w:rPr>
              <w:t> </w:t>
            </w:r>
          </w:p>
        </w:tc>
      </w:tr>
      <w:tr w:rsidR="001217ED" w:rsidRPr="001217ED" w:rsidTr="001217ED">
        <w:trPr>
          <w:trHeight w:val="510"/>
        </w:trPr>
        <w:tc>
          <w:tcPr>
            <w:tcW w:w="960" w:type="dxa"/>
            <w:tcBorders>
              <w:top w:val="nil"/>
              <w:left w:val="double" w:sz="6" w:space="0" w:color="538ED5"/>
              <w:bottom w:val="single" w:sz="4" w:space="0" w:color="538ED5"/>
              <w:right w:val="single" w:sz="4" w:space="0" w:color="538ED5"/>
            </w:tcBorders>
            <w:shd w:val="clear" w:color="auto" w:fill="auto"/>
            <w:noWrap/>
            <w:vAlign w:val="center"/>
            <w:hideMark/>
          </w:tcPr>
          <w:p w:rsidR="001217ED" w:rsidRPr="001217ED" w:rsidRDefault="001217ED" w:rsidP="001217ED">
            <w:pPr>
              <w:jc w:val="center"/>
              <w:rPr>
                <w:rFonts w:ascii="Calibri" w:eastAsia="Times New Roman" w:hAnsi="Calibri" w:cs="Calibri"/>
                <w:i/>
                <w:iCs/>
                <w:color w:val="000000"/>
                <w:sz w:val="20"/>
                <w:szCs w:val="20"/>
                <w:lang w:val="en-US"/>
              </w:rPr>
            </w:pPr>
            <w:r w:rsidRPr="001217ED">
              <w:rPr>
                <w:rFonts w:ascii="Calibri" w:eastAsia="Times New Roman" w:hAnsi="Calibri" w:cs="Calibri"/>
                <w:i/>
                <w:iCs/>
                <w:color w:val="000000"/>
                <w:sz w:val="20"/>
                <w:szCs w:val="20"/>
                <w:lang w:val="en-US"/>
              </w:rPr>
              <w:t>4</w:t>
            </w:r>
          </w:p>
        </w:tc>
        <w:tc>
          <w:tcPr>
            <w:tcW w:w="4460" w:type="dxa"/>
            <w:tcBorders>
              <w:top w:val="nil"/>
              <w:left w:val="nil"/>
              <w:bottom w:val="single" w:sz="4" w:space="0" w:color="538ED5"/>
              <w:right w:val="single" w:sz="4" w:space="0" w:color="538ED5"/>
            </w:tcBorders>
            <w:shd w:val="clear" w:color="auto" w:fill="auto"/>
            <w:vAlign w:val="center"/>
            <w:hideMark/>
          </w:tcPr>
          <w:p w:rsidR="001217ED" w:rsidRPr="001217ED" w:rsidRDefault="001217ED" w:rsidP="001217ED">
            <w:pPr>
              <w:jc w:val="left"/>
              <w:rPr>
                <w:rFonts w:ascii="Calibri" w:eastAsia="Times New Roman" w:hAnsi="Calibri" w:cs="Calibri"/>
                <w:i/>
                <w:iCs/>
                <w:color w:val="000000"/>
                <w:sz w:val="20"/>
                <w:szCs w:val="20"/>
                <w:lang w:val="en-US"/>
              </w:rPr>
            </w:pPr>
            <w:r w:rsidRPr="001217ED">
              <w:rPr>
                <w:rFonts w:ascii="Calibri" w:eastAsia="Times New Roman" w:hAnsi="Calibri" w:cs="Calibri"/>
                <w:i/>
                <w:iCs/>
                <w:color w:val="000000"/>
                <w:sz w:val="20"/>
                <w:szCs w:val="20"/>
                <w:lang w:val="en-US"/>
              </w:rPr>
              <w:t xml:space="preserve">Promjene revalorizacionih rezervi po osnovu aktuarskih dobitaka (ili gubitaka) </w:t>
            </w:r>
          </w:p>
        </w:tc>
        <w:tc>
          <w:tcPr>
            <w:tcW w:w="760" w:type="dxa"/>
            <w:tcBorders>
              <w:top w:val="nil"/>
              <w:left w:val="nil"/>
              <w:bottom w:val="single" w:sz="4" w:space="0" w:color="538ED5"/>
              <w:right w:val="single" w:sz="4" w:space="0" w:color="538ED5"/>
            </w:tcBorders>
            <w:shd w:val="clear" w:color="auto" w:fill="auto"/>
            <w:vAlign w:val="center"/>
            <w:hideMark/>
          </w:tcPr>
          <w:p w:rsidR="001217ED" w:rsidRPr="001217ED" w:rsidRDefault="001217ED" w:rsidP="001217ED">
            <w:pPr>
              <w:jc w:val="center"/>
              <w:rPr>
                <w:rFonts w:ascii="Calibri" w:eastAsia="Times New Roman" w:hAnsi="Calibri" w:cs="Calibri"/>
                <w:i/>
                <w:iCs/>
                <w:color w:val="000000"/>
                <w:sz w:val="20"/>
                <w:szCs w:val="20"/>
                <w:lang w:val="en-US"/>
              </w:rPr>
            </w:pPr>
            <w:r w:rsidRPr="001217ED">
              <w:rPr>
                <w:rFonts w:ascii="Calibri" w:eastAsia="Times New Roman" w:hAnsi="Calibri" w:cs="Calibri"/>
                <w:i/>
                <w:iCs/>
                <w:color w:val="000000"/>
                <w:sz w:val="20"/>
                <w:szCs w:val="20"/>
                <w:lang w:val="en-US"/>
              </w:rPr>
              <w:t>227</w:t>
            </w:r>
          </w:p>
        </w:tc>
        <w:tc>
          <w:tcPr>
            <w:tcW w:w="1540" w:type="dxa"/>
            <w:tcBorders>
              <w:top w:val="nil"/>
              <w:left w:val="nil"/>
              <w:bottom w:val="single" w:sz="4" w:space="0" w:color="538ED5"/>
              <w:right w:val="single" w:sz="4" w:space="0" w:color="538ED5"/>
            </w:tcBorders>
            <w:shd w:val="clear" w:color="auto" w:fill="auto"/>
            <w:noWrap/>
            <w:vAlign w:val="center"/>
            <w:hideMark/>
          </w:tcPr>
          <w:p w:rsidR="001217ED" w:rsidRPr="001217ED" w:rsidRDefault="001217ED" w:rsidP="001217ED">
            <w:pPr>
              <w:jc w:val="right"/>
              <w:rPr>
                <w:rFonts w:ascii="Calibri" w:eastAsia="Times New Roman" w:hAnsi="Calibri" w:cs="Calibri"/>
                <w:i/>
                <w:iCs/>
                <w:color w:val="000000"/>
                <w:sz w:val="20"/>
                <w:szCs w:val="20"/>
                <w:lang w:val="en-US"/>
              </w:rPr>
            </w:pPr>
            <w:r w:rsidRPr="001217ED">
              <w:rPr>
                <w:rFonts w:ascii="Calibri" w:eastAsia="Times New Roman" w:hAnsi="Calibri" w:cs="Calibri"/>
                <w:i/>
                <w:iCs/>
                <w:color w:val="000000"/>
                <w:sz w:val="20"/>
                <w:szCs w:val="20"/>
                <w:lang w:val="en-US"/>
              </w:rPr>
              <w:t> </w:t>
            </w:r>
          </w:p>
        </w:tc>
        <w:tc>
          <w:tcPr>
            <w:tcW w:w="1540" w:type="dxa"/>
            <w:tcBorders>
              <w:top w:val="nil"/>
              <w:left w:val="nil"/>
              <w:bottom w:val="single" w:sz="4" w:space="0" w:color="538ED5"/>
              <w:right w:val="double" w:sz="6" w:space="0" w:color="538ED5"/>
            </w:tcBorders>
            <w:shd w:val="clear" w:color="000000" w:fill="D8D8D8"/>
            <w:noWrap/>
            <w:vAlign w:val="center"/>
            <w:hideMark/>
          </w:tcPr>
          <w:p w:rsidR="001217ED" w:rsidRPr="001217ED" w:rsidRDefault="001217ED" w:rsidP="001217ED">
            <w:pPr>
              <w:jc w:val="right"/>
              <w:rPr>
                <w:rFonts w:ascii="Calibri" w:eastAsia="Times New Roman" w:hAnsi="Calibri" w:cs="Calibri"/>
                <w:i/>
                <w:iCs/>
                <w:color w:val="000000"/>
                <w:sz w:val="20"/>
                <w:szCs w:val="20"/>
                <w:lang w:val="en-US"/>
              </w:rPr>
            </w:pPr>
            <w:r w:rsidRPr="001217ED">
              <w:rPr>
                <w:rFonts w:ascii="Calibri" w:eastAsia="Times New Roman" w:hAnsi="Calibri" w:cs="Calibri"/>
                <w:i/>
                <w:iCs/>
                <w:color w:val="000000"/>
                <w:sz w:val="20"/>
                <w:szCs w:val="20"/>
                <w:lang w:val="en-US"/>
              </w:rPr>
              <w:t> </w:t>
            </w:r>
          </w:p>
        </w:tc>
      </w:tr>
      <w:tr w:rsidR="001217ED" w:rsidRPr="001217ED" w:rsidTr="001217ED">
        <w:trPr>
          <w:trHeight w:val="510"/>
        </w:trPr>
        <w:tc>
          <w:tcPr>
            <w:tcW w:w="960" w:type="dxa"/>
            <w:tcBorders>
              <w:top w:val="nil"/>
              <w:left w:val="double" w:sz="6" w:space="0" w:color="538ED5"/>
              <w:bottom w:val="single" w:sz="4" w:space="0" w:color="538ED5"/>
              <w:right w:val="single" w:sz="4" w:space="0" w:color="538ED5"/>
            </w:tcBorders>
            <w:shd w:val="clear" w:color="auto" w:fill="auto"/>
            <w:noWrap/>
            <w:vAlign w:val="center"/>
            <w:hideMark/>
          </w:tcPr>
          <w:p w:rsidR="001217ED" w:rsidRPr="001217ED" w:rsidRDefault="001217ED" w:rsidP="001217ED">
            <w:pPr>
              <w:jc w:val="center"/>
              <w:rPr>
                <w:rFonts w:ascii="Calibri" w:eastAsia="Times New Roman" w:hAnsi="Calibri" w:cs="Calibri"/>
                <w:i/>
                <w:iCs/>
                <w:color w:val="000000"/>
                <w:sz w:val="20"/>
                <w:szCs w:val="20"/>
                <w:lang w:val="en-US"/>
              </w:rPr>
            </w:pPr>
            <w:r w:rsidRPr="001217ED">
              <w:rPr>
                <w:rFonts w:ascii="Calibri" w:eastAsia="Times New Roman" w:hAnsi="Calibri" w:cs="Calibri"/>
                <w:i/>
                <w:iCs/>
                <w:color w:val="000000"/>
                <w:sz w:val="20"/>
                <w:szCs w:val="20"/>
                <w:lang w:val="en-US"/>
              </w:rPr>
              <w:t>5</w:t>
            </w:r>
          </w:p>
        </w:tc>
        <w:tc>
          <w:tcPr>
            <w:tcW w:w="4460" w:type="dxa"/>
            <w:tcBorders>
              <w:top w:val="nil"/>
              <w:left w:val="nil"/>
              <w:bottom w:val="single" w:sz="4" w:space="0" w:color="538ED5"/>
              <w:right w:val="single" w:sz="4" w:space="0" w:color="538ED5"/>
            </w:tcBorders>
            <w:shd w:val="clear" w:color="auto" w:fill="auto"/>
            <w:vAlign w:val="center"/>
            <w:hideMark/>
          </w:tcPr>
          <w:p w:rsidR="001217ED" w:rsidRPr="001217ED" w:rsidRDefault="001217ED" w:rsidP="001217ED">
            <w:pPr>
              <w:jc w:val="left"/>
              <w:rPr>
                <w:rFonts w:ascii="Calibri" w:eastAsia="Times New Roman" w:hAnsi="Calibri" w:cs="Calibri"/>
                <w:i/>
                <w:iCs/>
                <w:color w:val="000000"/>
                <w:sz w:val="20"/>
                <w:szCs w:val="20"/>
                <w:lang w:val="en-US"/>
              </w:rPr>
            </w:pPr>
            <w:r w:rsidRPr="001217ED">
              <w:rPr>
                <w:rFonts w:ascii="Calibri" w:eastAsia="Times New Roman" w:hAnsi="Calibri" w:cs="Calibri"/>
                <w:i/>
                <w:iCs/>
                <w:color w:val="000000"/>
                <w:sz w:val="20"/>
                <w:szCs w:val="20"/>
                <w:lang w:val="en-US"/>
              </w:rPr>
              <w:t>Promjene revalorizacionih rezervi po osnovu hedžinga tokova gotovine</w:t>
            </w:r>
          </w:p>
        </w:tc>
        <w:tc>
          <w:tcPr>
            <w:tcW w:w="760" w:type="dxa"/>
            <w:tcBorders>
              <w:top w:val="nil"/>
              <w:left w:val="nil"/>
              <w:bottom w:val="single" w:sz="4" w:space="0" w:color="538ED5"/>
              <w:right w:val="single" w:sz="4" w:space="0" w:color="538ED5"/>
            </w:tcBorders>
            <w:shd w:val="clear" w:color="auto" w:fill="auto"/>
            <w:vAlign w:val="center"/>
            <w:hideMark/>
          </w:tcPr>
          <w:p w:rsidR="001217ED" w:rsidRPr="001217ED" w:rsidRDefault="001217ED" w:rsidP="001217ED">
            <w:pPr>
              <w:jc w:val="center"/>
              <w:rPr>
                <w:rFonts w:ascii="Calibri" w:eastAsia="Times New Roman" w:hAnsi="Calibri" w:cs="Calibri"/>
                <w:i/>
                <w:iCs/>
                <w:color w:val="000000"/>
                <w:sz w:val="20"/>
                <w:szCs w:val="20"/>
                <w:lang w:val="en-US"/>
              </w:rPr>
            </w:pPr>
            <w:r w:rsidRPr="001217ED">
              <w:rPr>
                <w:rFonts w:ascii="Calibri" w:eastAsia="Times New Roman" w:hAnsi="Calibri" w:cs="Calibri"/>
                <w:i/>
                <w:iCs/>
                <w:color w:val="000000"/>
                <w:sz w:val="20"/>
                <w:szCs w:val="20"/>
                <w:lang w:val="en-US"/>
              </w:rPr>
              <w:t>228</w:t>
            </w:r>
          </w:p>
        </w:tc>
        <w:tc>
          <w:tcPr>
            <w:tcW w:w="1540" w:type="dxa"/>
            <w:tcBorders>
              <w:top w:val="nil"/>
              <w:left w:val="nil"/>
              <w:bottom w:val="single" w:sz="4" w:space="0" w:color="538ED5"/>
              <w:right w:val="single" w:sz="4" w:space="0" w:color="538ED5"/>
            </w:tcBorders>
            <w:shd w:val="clear" w:color="auto" w:fill="auto"/>
            <w:noWrap/>
            <w:vAlign w:val="center"/>
            <w:hideMark/>
          </w:tcPr>
          <w:p w:rsidR="001217ED" w:rsidRPr="001217ED" w:rsidRDefault="001217ED" w:rsidP="001217ED">
            <w:pPr>
              <w:jc w:val="right"/>
              <w:rPr>
                <w:rFonts w:ascii="Calibri" w:eastAsia="Times New Roman" w:hAnsi="Calibri" w:cs="Calibri"/>
                <w:i/>
                <w:iCs/>
                <w:color w:val="000000"/>
                <w:sz w:val="20"/>
                <w:szCs w:val="20"/>
                <w:lang w:val="en-US"/>
              </w:rPr>
            </w:pPr>
            <w:r w:rsidRPr="001217ED">
              <w:rPr>
                <w:rFonts w:ascii="Calibri" w:eastAsia="Times New Roman" w:hAnsi="Calibri" w:cs="Calibri"/>
                <w:i/>
                <w:iCs/>
                <w:color w:val="000000"/>
                <w:sz w:val="20"/>
                <w:szCs w:val="20"/>
                <w:lang w:val="en-US"/>
              </w:rPr>
              <w:t> </w:t>
            </w:r>
          </w:p>
        </w:tc>
        <w:tc>
          <w:tcPr>
            <w:tcW w:w="1540" w:type="dxa"/>
            <w:tcBorders>
              <w:top w:val="nil"/>
              <w:left w:val="nil"/>
              <w:bottom w:val="single" w:sz="4" w:space="0" w:color="538ED5"/>
              <w:right w:val="double" w:sz="6" w:space="0" w:color="538ED5"/>
            </w:tcBorders>
            <w:shd w:val="clear" w:color="000000" w:fill="D8D8D8"/>
            <w:noWrap/>
            <w:vAlign w:val="center"/>
            <w:hideMark/>
          </w:tcPr>
          <w:p w:rsidR="001217ED" w:rsidRPr="001217ED" w:rsidRDefault="001217ED" w:rsidP="001217ED">
            <w:pPr>
              <w:jc w:val="right"/>
              <w:rPr>
                <w:rFonts w:ascii="Calibri" w:eastAsia="Times New Roman" w:hAnsi="Calibri" w:cs="Calibri"/>
                <w:i/>
                <w:iCs/>
                <w:color w:val="000000"/>
                <w:sz w:val="20"/>
                <w:szCs w:val="20"/>
                <w:lang w:val="en-US"/>
              </w:rPr>
            </w:pPr>
            <w:r w:rsidRPr="001217ED">
              <w:rPr>
                <w:rFonts w:ascii="Calibri" w:eastAsia="Times New Roman" w:hAnsi="Calibri" w:cs="Calibri"/>
                <w:i/>
                <w:iCs/>
                <w:color w:val="000000"/>
                <w:sz w:val="20"/>
                <w:szCs w:val="20"/>
                <w:lang w:val="en-US"/>
              </w:rPr>
              <w:t> </w:t>
            </w:r>
          </w:p>
        </w:tc>
      </w:tr>
      <w:tr w:rsidR="001217ED" w:rsidRPr="001217ED" w:rsidTr="001217ED">
        <w:trPr>
          <w:trHeight w:val="499"/>
        </w:trPr>
        <w:tc>
          <w:tcPr>
            <w:tcW w:w="960" w:type="dxa"/>
            <w:tcBorders>
              <w:top w:val="nil"/>
              <w:left w:val="double" w:sz="6" w:space="0" w:color="538ED5"/>
              <w:bottom w:val="single" w:sz="4" w:space="0" w:color="538ED5"/>
              <w:right w:val="single" w:sz="4" w:space="0" w:color="538ED5"/>
            </w:tcBorders>
            <w:shd w:val="clear" w:color="auto" w:fill="auto"/>
            <w:noWrap/>
            <w:vAlign w:val="center"/>
            <w:hideMark/>
          </w:tcPr>
          <w:p w:rsidR="001217ED" w:rsidRPr="001217ED" w:rsidRDefault="001217ED" w:rsidP="001217ED">
            <w:pPr>
              <w:jc w:val="center"/>
              <w:rPr>
                <w:rFonts w:ascii="Calibri" w:eastAsia="Times New Roman" w:hAnsi="Calibri" w:cs="Calibri"/>
                <w:i/>
                <w:iCs/>
                <w:color w:val="000000"/>
                <w:sz w:val="20"/>
                <w:szCs w:val="20"/>
                <w:lang w:val="en-US"/>
              </w:rPr>
            </w:pPr>
            <w:r w:rsidRPr="001217ED">
              <w:rPr>
                <w:rFonts w:ascii="Calibri" w:eastAsia="Times New Roman" w:hAnsi="Calibri" w:cs="Calibri"/>
                <w:i/>
                <w:iCs/>
                <w:color w:val="000000"/>
                <w:sz w:val="20"/>
                <w:szCs w:val="20"/>
                <w:lang w:val="en-US"/>
              </w:rPr>
              <w:t>H</w:t>
            </w:r>
          </w:p>
        </w:tc>
        <w:tc>
          <w:tcPr>
            <w:tcW w:w="4460" w:type="dxa"/>
            <w:tcBorders>
              <w:top w:val="nil"/>
              <w:left w:val="nil"/>
              <w:bottom w:val="single" w:sz="4" w:space="0" w:color="538ED5"/>
              <w:right w:val="single" w:sz="4" w:space="0" w:color="538ED5"/>
            </w:tcBorders>
            <w:shd w:val="clear" w:color="auto" w:fill="auto"/>
            <w:vAlign w:val="center"/>
            <w:hideMark/>
          </w:tcPr>
          <w:p w:rsidR="001217ED" w:rsidRPr="001217ED" w:rsidRDefault="001217ED" w:rsidP="001217ED">
            <w:pPr>
              <w:jc w:val="left"/>
              <w:rPr>
                <w:rFonts w:ascii="Calibri" w:eastAsia="Times New Roman" w:hAnsi="Calibri" w:cs="Calibri"/>
                <w:i/>
                <w:iCs/>
                <w:color w:val="000000"/>
                <w:sz w:val="20"/>
                <w:szCs w:val="20"/>
                <w:lang w:val="en-US"/>
              </w:rPr>
            </w:pPr>
            <w:r w:rsidRPr="001217ED">
              <w:rPr>
                <w:rFonts w:ascii="Calibri" w:eastAsia="Times New Roman" w:hAnsi="Calibri" w:cs="Calibri"/>
                <w:i/>
                <w:iCs/>
                <w:color w:val="000000"/>
                <w:sz w:val="20"/>
                <w:szCs w:val="20"/>
                <w:lang w:val="en-US"/>
              </w:rPr>
              <w:t>PORESKI RASHOD PERIODA (230+231)</w:t>
            </w:r>
          </w:p>
        </w:tc>
        <w:tc>
          <w:tcPr>
            <w:tcW w:w="760" w:type="dxa"/>
            <w:tcBorders>
              <w:top w:val="nil"/>
              <w:left w:val="nil"/>
              <w:bottom w:val="single" w:sz="4" w:space="0" w:color="538ED5"/>
              <w:right w:val="single" w:sz="4" w:space="0" w:color="538ED5"/>
            </w:tcBorders>
            <w:shd w:val="clear" w:color="auto" w:fill="auto"/>
            <w:vAlign w:val="center"/>
            <w:hideMark/>
          </w:tcPr>
          <w:p w:rsidR="001217ED" w:rsidRPr="001217ED" w:rsidRDefault="001217ED" w:rsidP="001217ED">
            <w:pPr>
              <w:jc w:val="center"/>
              <w:rPr>
                <w:rFonts w:ascii="Calibri" w:eastAsia="Times New Roman" w:hAnsi="Calibri" w:cs="Calibri"/>
                <w:i/>
                <w:iCs/>
                <w:color w:val="000000"/>
                <w:sz w:val="20"/>
                <w:szCs w:val="20"/>
                <w:lang w:val="en-US"/>
              </w:rPr>
            </w:pPr>
            <w:r w:rsidRPr="001217ED">
              <w:rPr>
                <w:rFonts w:ascii="Calibri" w:eastAsia="Times New Roman" w:hAnsi="Calibri" w:cs="Calibri"/>
                <w:i/>
                <w:iCs/>
                <w:color w:val="000000"/>
                <w:sz w:val="20"/>
                <w:szCs w:val="20"/>
                <w:lang w:val="en-US"/>
              </w:rPr>
              <w:t>229</w:t>
            </w:r>
          </w:p>
        </w:tc>
        <w:tc>
          <w:tcPr>
            <w:tcW w:w="1540" w:type="dxa"/>
            <w:tcBorders>
              <w:top w:val="nil"/>
              <w:left w:val="nil"/>
              <w:bottom w:val="single" w:sz="4" w:space="0" w:color="538ED5"/>
              <w:right w:val="single" w:sz="4" w:space="0" w:color="538ED5"/>
            </w:tcBorders>
            <w:shd w:val="clear" w:color="auto" w:fill="auto"/>
            <w:noWrap/>
            <w:vAlign w:val="center"/>
            <w:hideMark/>
          </w:tcPr>
          <w:p w:rsidR="001217ED" w:rsidRPr="001217ED" w:rsidRDefault="001217ED" w:rsidP="001217ED">
            <w:pPr>
              <w:jc w:val="right"/>
              <w:rPr>
                <w:rFonts w:ascii="Calibri" w:eastAsia="Times New Roman" w:hAnsi="Calibri" w:cs="Calibri"/>
                <w:i/>
                <w:iCs/>
                <w:color w:val="000000"/>
                <w:sz w:val="20"/>
                <w:szCs w:val="20"/>
                <w:lang w:val="en-US"/>
              </w:rPr>
            </w:pPr>
            <w:r w:rsidRPr="001217ED">
              <w:rPr>
                <w:rFonts w:ascii="Calibri" w:eastAsia="Times New Roman" w:hAnsi="Calibri" w:cs="Calibri"/>
                <w:i/>
                <w:iCs/>
                <w:color w:val="000000"/>
                <w:sz w:val="20"/>
                <w:szCs w:val="20"/>
                <w:lang w:val="en-US"/>
              </w:rPr>
              <w:t xml:space="preserve">9,371  </w:t>
            </w:r>
          </w:p>
        </w:tc>
        <w:tc>
          <w:tcPr>
            <w:tcW w:w="1540" w:type="dxa"/>
            <w:tcBorders>
              <w:top w:val="nil"/>
              <w:left w:val="nil"/>
              <w:bottom w:val="single" w:sz="4" w:space="0" w:color="538ED5"/>
              <w:right w:val="double" w:sz="6" w:space="0" w:color="538ED5"/>
            </w:tcBorders>
            <w:shd w:val="clear" w:color="000000" w:fill="D8D8D8"/>
            <w:noWrap/>
            <w:vAlign w:val="center"/>
            <w:hideMark/>
          </w:tcPr>
          <w:p w:rsidR="001217ED" w:rsidRPr="001217ED" w:rsidRDefault="001217ED" w:rsidP="001217ED">
            <w:pPr>
              <w:jc w:val="right"/>
              <w:rPr>
                <w:rFonts w:ascii="Calibri" w:eastAsia="Times New Roman" w:hAnsi="Calibri" w:cs="Calibri"/>
                <w:i/>
                <w:iCs/>
                <w:color w:val="000000"/>
                <w:sz w:val="20"/>
                <w:szCs w:val="20"/>
                <w:lang w:val="en-US"/>
              </w:rPr>
            </w:pPr>
            <w:r w:rsidRPr="001217ED">
              <w:rPr>
                <w:rFonts w:ascii="Calibri" w:eastAsia="Times New Roman" w:hAnsi="Calibri" w:cs="Calibri"/>
                <w:i/>
                <w:iCs/>
                <w:color w:val="000000"/>
                <w:sz w:val="20"/>
                <w:szCs w:val="20"/>
                <w:lang w:val="en-US"/>
              </w:rPr>
              <w:t xml:space="preserve">4,578  </w:t>
            </w:r>
          </w:p>
        </w:tc>
      </w:tr>
      <w:tr w:rsidR="001217ED" w:rsidRPr="001217ED" w:rsidTr="001217ED">
        <w:trPr>
          <w:trHeight w:val="499"/>
        </w:trPr>
        <w:tc>
          <w:tcPr>
            <w:tcW w:w="960" w:type="dxa"/>
            <w:tcBorders>
              <w:top w:val="nil"/>
              <w:left w:val="double" w:sz="6" w:space="0" w:color="538ED5"/>
              <w:bottom w:val="single" w:sz="4" w:space="0" w:color="538ED5"/>
              <w:right w:val="single" w:sz="4" w:space="0" w:color="538ED5"/>
            </w:tcBorders>
            <w:shd w:val="clear" w:color="auto" w:fill="auto"/>
            <w:noWrap/>
            <w:vAlign w:val="center"/>
            <w:hideMark/>
          </w:tcPr>
          <w:p w:rsidR="001217ED" w:rsidRPr="001217ED" w:rsidRDefault="001217ED" w:rsidP="001217ED">
            <w:pPr>
              <w:jc w:val="center"/>
              <w:rPr>
                <w:rFonts w:ascii="Calibri" w:eastAsia="Times New Roman" w:hAnsi="Calibri" w:cs="Calibri"/>
                <w:i/>
                <w:iCs/>
                <w:color w:val="000000"/>
                <w:sz w:val="20"/>
                <w:szCs w:val="20"/>
                <w:lang w:val="en-US"/>
              </w:rPr>
            </w:pPr>
            <w:r w:rsidRPr="001217ED">
              <w:rPr>
                <w:rFonts w:ascii="Calibri" w:eastAsia="Times New Roman" w:hAnsi="Calibri" w:cs="Calibri"/>
                <w:i/>
                <w:iCs/>
                <w:color w:val="000000"/>
                <w:sz w:val="20"/>
                <w:szCs w:val="20"/>
                <w:lang w:val="en-US"/>
              </w:rPr>
              <w:t>1</w:t>
            </w:r>
          </w:p>
        </w:tc>
        <w:tc>
          <w:tcPr>
            <w:tcW w:w="4460" w:type="dxa"/>
            <w:tcBorders>
              <w:top w:val="nil"/>
              <w:left w:val="nil"/>
              <w:bottom w:val="single" w:sz="4" w:space="0" w:color="538ED5"/>
              <w:right w:val="single" w:sz="4" w:space="0" w:color="538ED5"/>
            </w:tcBorders>
            <w:shd w:val="clear" w:color="auto" w:fill="auto"/>
            <w:vAlign w:val="center"/>
            <w:hideMark/>
          </w:tcPr>
          <w:p w:rsidR="001217ED" w:rsidRPr="001217ED" w:rsidRDefault="001217ED" w:rsidP="001217ED">
            <w:pPr>
              <w:jc w:val="left"/>
              <w:rPr>
                <w:rFonts w:ascii="Calibri" w:eastAsia="Times New Roman" w:hAnsi="Calibri" w:cs="Calibri"/>
                <w:i/>
                <w:iCs/>
                <w:color w:val="000000"/>
                <w:sz w:val="20"/>
                <w:szCs w:val="20"/>
                <w:lang w:val="en-US"/>
              </w:rPr>
            </w:pPr>
            <w:r w:rsidRPr="001217ED">
              <w:rPr>
                <w:rFonts w:ascii="Calibri" w:eastAsia="Times New Roman" w:hAnsi="Calibri" w:cs="Calibri"/>
                <w:i/>
                <w:iCs/>
                <w:color w:val="000000"/>
                <w:sz w:val="20"/>
                <w:szCs w:val="20"/>
                <w:lang w:val="en-US"/>
              </w:rPr>
              <w:t>Tekući porez na dobit</w:t>
            </w:r>
          </w:p>
        </w:tc>
        <w:tc>
          <w:tcPr>
            <w:tcW w:w="760" w:type="dxa"/>
            <w:tcBorders>
              <w:top w:val="nil"/>
              <w:left w:val="nil"/>
              <w:bottom w:val="single" w:sz="4" w:space="0" w:color="538ED5"/>
              <w:right w:val="single" w:sz="4" w:space="0" w:color="538ED5"/>
            </w:tcBorders>
            <w:shd w:val="clear" w:color="auto" w:fill="auto"/>
            <w:vAlign w:val="center"/>
            <w:hideMark/>
          </w:tcPr>
          <w:p w:rsidR="001217ED" w:rsidRPr="001217ED" w:rsidRDefault="001217ED" w:rsidP="001217ED">
            <w:pPr>
              <w:jc w:val="center"/>
              <w:rPr>
                <w:rFonts w:ascii="Calibri" w:eastAsia="Times New Roman" w:hAnsi="Calibri" w:cs="Calibri"/>
                <w:i/>
                <w:iCs/>
                <w:color w:val="000000"/>
                <w:sz w:val="20"/>
                <w:szCs w:val="20"/>
                <w:lang w:val="en-US"/>
              </w:rPr>
            </w:pPr>
            <w:r w:rsidRPr="001217ED">
              <w:rPr>
                <w:rFonts w:ascii="Calibri" w:eastAsia="Times New Roman" w:hAnsi="Calibri" w:cs="Calibri"/>
                <w:i/>
                <w:iCs/>
                <w:color w:val="000000"/>
                <w:sz w:val="20"/>
                <w:szCs w:val="20"/>
                <w:lang w:val="en-US"/>
              </w:rPr>
              <w:t>230</w:t>
            </w:r>
          </w:p>
        </w:tc>
        <w:tc>
          <w:tcPr>
            <w:tcW w:w="1540" w:type="dxa"/>
            <w:tcBorders>
              <w:top w:val="nil"/>
              <w:left w:val="nil"/>
              <w:bottom w:val="single" w:sz="4" w:space="0" w:color="538ED5"/>
              <w:right w:val="single" w:sz="4" w:space="0" w:color="538ED5"/>
            </w:tcBorders>
            <w:shd w:val="clear" w:color="auto" w:fill="auto"/>
            <w:noWrap/>
            <w:vAlign w:val="center"/>
            <w:hideMark/>
          </w:tcPr>
          <w:p w:rsidR="001217ED" w:rsidRPr="001217ED" w:rsidRDefault="001217ED" w:rsidP="001217ED">
            <w:pPr>
              <w:jc w:val="right"/>
              <w:rPr>
                <w:rFonts w:ascii="Calibri" w:eastAsia="Times New Roman" w:hAnsi="Calibri" w:cs="Calibri"/>
                <w:i/>
                <w:iCs/>
                <w:color w:val="000000"/>
                <w:sz w:val="20"/>
                <w:szCs w:val="20"/>
                <w:lang w:val="en-US"/>
              </w:rPr>
            </w:pPr>
            <w:r w:rsidRPr="001217ED">
              <w:rPr>
                <w:rFonts w:ascii="Calibri" w:eastAsia="Times New Roman" w:hAnsi="Calibri" w:cs="Calibri"/>
                <w:i/>
                <w:iCs/>
                <w:color w:val="000000"/>
                <w:sz w:val="20"/>
                <w:szCs w:val="20"/>
                <w:lang w:val="en-US"/>
              </w:rPr>
              <w:t> </w:t>
            </w:r>
          </w:p>
        </w:tc>
        <w:tc>
          <w:tcPr>
            <w:tcW w:w="1540" w:type="dxa"/>
            <w:tcBorders>
              <w:top w:val="nil"/>
              <w:left w:val="nil"/>
              <w:bottom w:val="single" w:sz="4" w:space="0" w:color="538ED5"/>
              <w:right w:val="double" w:sz="6" w:space="0" w:color="538ED5"/>
            </w:tcBorders>
            <w:shd w:val="clear" w:color="000000" w:fill="D8D8D8"/>
            <w:noWrap/>
            <w:vAlign w:val="center"/>
            <w:hideMark/>
          </w:tcPr>
          <w:p w:rsidR="001217ED" w:rsidRPr="001217ED" w:rsidRDefault="001217ED" w:rsidP="001217ED">
            <w:pPr>
              <w:jc w:val="right"/>
              <w:rPr>
                <w:rFonts w:ascii="Calibri" w:eastAsia="Times New Roman" w:hAnsi="Calibri" w:cs="Calibri"/>
                <w:i/>
                <w:iCs/>
                <w:color w:val="000000"/>
                <w:sz w:val="20"/>
                <w:szCs w:val="20"/>
                <w:lang w:val="en-US"/>
              </w:rPr>
            </w:pPr>
            <w:r w:rsidRPr="001217ED">
              <w:rPr>
                <w:rFonts w:ascii="Calibri" w:eastAsia="Times New Roman" w:hAnsi="Calibri" w:cs="Calibri"/>
                <w:i/>
                <w:iCs/>
                <w:color w:val="000000"/>
                <w:sz w:val="20"/>
                <w:szCs w:val="20"/>
                <w:lang w:val="en-US"/>
              </w:rPr>
              <w:t> </w:t>
            </w:r>
          </w:p>
        </w:tc>
      </w:tr>
      <w:tr w:rsidR="001217ED" w:rsidRPr="001217ED" w:rsidTr="001217ED">
        <w:trPr>
          <w:trHeight w:val="499"/>
        </w:trPr>
        <w:tc>
          <w:tcPr>
            <w:tcW w:w="960" w:type="dxa"/>
            <w:tcBorders>
              <w:top w:val="nil"/>
              <w:left w:val="double" w:sz="6" w:space="0" w:color="538ED5"/>
              <w:bottom w:val="single" w:sz="4" w:space="0" w:color="538ED5"/>
              <w:right w:val="single" w:sz="4" w:space="0" w:color="538ED5"/>
            </w:tcBorders>
            <w:shd w:val="clear" w:color="auto" w:fill="auto"/>
            <w:noWrap/>
            <w:vAlign w:val="center"/>
            <w:hideMark/>
          </w:tcPr>
          <w:p w:rsidR="001217ED" w:rsidRPr="001217ED" w:rsidRDefault="001217ED" w:rsidP="001217ED">
            <w:pPr>
              <w:jc w:val="center"/>
              <w:rPr>
                <w:rFonts w:ascii="Calibri" w:eastAsia="Times New Roman" w:hAnsi="Calibri" w:cs="Calibri"/>
                <w:i/>
                <w:iCs/>
                <w:color w:val="000000"/>
                <w:sz w:val="20"/>
                <w:szCs w:val="20"/>
                <w:lang w:val="en-US"/>
              </w:rPr>
            </w:pPr>
            <w:r w:rsidRPr="001217ED">
              <w:rPr>
                <w:rFonts w:ascii="Calibri" w:eastAsia="Times New Roman" w:hAnsi="Calibri" w:cs="Calibri"/>
                <w:i/>
                <w:iCs/>
                <w:color w:val="000000"/>
                <w:sz w:val="20"/>
                <w:szCs w:val="20"/>
                <w:lang w:val="en-US"/>
              </w:rPr>
              <w:t>2</w:t>
            </w:r>
          </w:p>
        </w:tc>
        <w:tc>
          <w:tcPr>
            <w:tcW w:w="4460" w:type="dxa"/>
            <w:tcBorders>
              <w:top w:val="nil"/>
              <w:left w:val="nil"/>
              <w:bottom w:val="single" w:sz="4" w:space="0" w:color="538ED5"/>
              <w:right w:val="single" w:sz="4" w:space="0" w:color="538ED5"/>
            </w:tcBorders>
            <w:shd w:val="clear" w:color="auto" w:fill="auto"/>
            <w:vAlign w:val="center"/>
            <w:hideMark/>
          </w:tcPr>
          <w:p w:rsidR="001217ED" w:rsidRPr="001217ED" w:rsidRDefault="001217ED" w:rsidP="001217ED">
            <w:pPr>
              <w:jc w:val="left"/>
              <w:rPr>
                <w:rFonts w:ascii="Calibri" w:eastAsia="Times New Roman" w:hAnsi="Calibri" w:cs="Calibri"/>
                <w:i/>
                <w:iCs/>
                <w:color w:val="000000"/>
                <w:sz w:val="20"/>
                <w:szCs w:val="20"/>
                <w:lang w:val="en-US"/>
              </w:rPr>
            </w:pPr>
            <w:r w:rsidRPr="001217ED">
              <w:rPr>
                <w:rFonts w:ascii="Calibri" w:eastAsia="Times New Roman" w:hAnsi="Calibri" w:cs="Calibri"/>
                <w:i/>
                <w:iCs/>
                <w:color w:val="000000"/>
                <w:sz w:val="20"/>
                <w:szCs w:val="20"/>
                <w:lang w:val="en-US"/>
              </w:rPr>
              <w:t>Odloženi poreski rashodi ili prihodi perioda</w:t>
            </w:r>
          </w:p>
        </w:tc>
        <w:tc>
          <w:tcPr>
            <w:tcW w:w="760" w:type="dxa"/>
            <w:tcBorders>
              <w:top w:val="nil"/>
              <w:left w:val="nil"/>
              <w:bottom w:val="single" w:sz="4" w:space="0" w:color="538ED5"/>
              <w:right w:val="single" w:sz="4" w:space="0" w:color="538ED5"/>
            </w:tcBorders>
            <w:shd w:val="clear" w:color="auto" w:fill="auto"/>
            <w:vAlign w:val="center"/>
            <w:hideMark/>
          </w:tcPr>
          <w:p w:rsidR="001217ED" w:rsidRPr="001217ED" w:rsidRDefault="001217ED" w:rsidP="001217ED">
            <w:pPr>
              <w:jc w:val="center"/>
              <w:rPr>
                <w:rFonts w:ascii="Calibri" w:eastAsia="Times New Roman" w:hAnsi="Calibri" w:cs="Calibri"/>
                <w:i/>
                <w:iCs/>
                <w:color w:val="000000"/>
                <w:sz w:val="20"/>
                <w:szCs w:val="20"/>
                <w:lang w:val="en-US"/>
              </w:rPr>
            </w:pPr>
            <w:r w:rsidRPr="001217ED">
              <w:rPr>
                <w:rFonts w:ascii="Calibri" w:eastAsia="Times New Roman" w:hAnsi="Calibri" w:cs="Calibri"/>
                <w:i/>
                <w:iCs/>
                <w:color w:val="000000"/>
                <w:sz w:val="20"/>
                <w:szCs w:val="20"/>
                <w:lang w:val="en-US"/>
              </w:rPr>
              <w:t>231</w:t>
            </w:r>
          </w:p>
        </w:tc>
        <w:tc>
          <w:tcPr>
            <w:tcW w:w="1540" w:type="dxa"/>
            <w:tcBorders>
              <w:top w:val="nil"/>
              <w:left w:val="nil"/>
              <w:bottom w:val="single" w:sz="4" w:space="0" w:color="538ED5"/>
              <w:right w:val="single" w:sz="4" w:space="0" w:color="538ED5"/>
            </w:tcBorders>
            <w:shd w:val="clear" w:color="auto" w:fill="auto"/>
            <w:noWrap/>
            <w:vAlign w:val="center"/>
            <w:hideMark/>
          </w:tcPr>
          <w:p w:rsidR="001217ED" w:rsidRPr="001217ED" w:rsidRDefault="001217ED" w:rsidP="001217ED">
            <w:pPr>
              <w:jc w:val="right"/>
              <w:rPr>
                <w:rFonts w:ascii="Calibri" w:eastAsia="Times New Roman" w:hAnsi="Calibri" w:cs="Calibri"/>
                <w:i/>
                <w:iCs/>
                <w:color w:val="000000"/>
                <w:sz w:val="20"/>
                <w:szCs w:val="20"/>
                <w:lang w:val="en-US"/>
              </w:rPr>
            </w:pPr>
            <w:r w:rsidRPr="001217ED">
              <w:rPr>
                <w:rFonts w:ascii="Calibri" w:eastAsia="Times New Roman" w:hAnsi="Calibri" w:cs="Calibri"/>
                <w:i/>
                <w:iCs/>
                <w:color w:val="000000"/>
                <w:sz w:val="20"/>
                <w:szCs w:val="20"/>
                <w:lang w:val="en-US"/>
              </w:rPr>
              <w:t xml:space="preserve">9,371  </w:t>
            </w:r>
          </w:p>
        </w:tc>
        <w:tc>
          <w:tcPr>
            <w:tcW w:w="1540" w:type="dxa"/>
            <w:tcBorders>
              <w:top w:val="nil"/>
              <w:left w:val="nil"/>
              <w:bottom w:val="single" w:sz="4" w:space="0" w:color="538ED5"/>
              <w:right w:val="double" w:sz="6" w:space="0" w:color="538ED5"/>
            </w:tcBorders>
            <w:shd w:val="clear" w:color="000000" w:fill="D8D8D8"/>
            <w:noWrap/>
            <w:vAlign w:val="center"/>
            <w:hideMark/>
          </w:tcPr>
          <w:p w:rsidR="001217ED" w:rsidRPr="001217ED" w:rsidRDefault="001217ED" w:rsidP="001217ED">
            <w:pPr>
              <w:jc w:val="right"/>
              <w:rPr>
                <w:rFonts w:ascii="Calibri" w:eastAsia="Times New Roman" w:hAnsi="Calibri" w:cs="Calibri"/>
                <w:i/>
                <w:iCs/>
                <w:color w:val="000000"/>
                <w:sz w:val="20"/>
                <w:szCs w:val="20"/>
                <w:lang w:val="en-US"/>
              </w:rPr>
            </w:pPr>
            <w:r w:rsidRPr="001217ED">
              <w:rPr>
                <w:rFonts w:ascii="Calibri" w:eastAsia="Times New Roman" w:hAnsi="Calibri" w:cs="Calibri"/>
                <w:i/>
                <w:iCs/>
                <w:color w:val="000000"/>
                <w:sz w:val="20"/>
                <w:szCs w:val="20"/>
                <w:lang w:val="en-US"/>
              </w:rPr>
              <w:t xml:space="preserve">4,578  </w:t>
            </w:r>
          </w:p>
        </w:tc>
      </w:tr>
      <w:tr w:rsidR="001217ED" w:rsidRPr="001217ED" w:rsidTr="001217ED">
        <w:trPr>
          <w:trHeight w:val="499"/>
        </w:trPr>
        <w:tc>
          <w:tcPr>
            <w:tcW w:w="960" w:type="dxa"/>
            <w:tcBorders>
              <w:top w:val="nil"/>
              <w:left w:val="double" w:sz="6" w:space="0" w:color="538ED5"/>
              <w:bottom w:val="single" w:sz="4" w:space="0" w:color="538ED5"/>
              <w:right w:val="single" w:sz="4" w:space="0" w:color="538ED5"/>
            </w:tcBorders>
            <w:shd w:val="clear" w:color="auto" w:fill="auto"/>
            <w:noWrap/>
            <w:vAlign w:val="center"/>
            <w:hideMark/>
          </w:tcPr>
          <w:p w:rsidR="001217ED" w:rsidRPr="001217ED" w:rsidRDefault="001217ED" w:rsidP="001217ED">
            <w:pPr>
              <w:jc w:val="center"/>
              <w:rPr>
                <w:rFonts w:ascii="Calibri" w:eastAsia="Times New Roman" w:hAnsi="Calibri" w:cs="Calibri"/>
                <w:b/>
                <w:bCs/>
                <w:i/>
                <w:iCs/>
                <w:color w:val="000000"/>
                <w:sz w:val="20"/>
                <w:szCs w:val="20"/>
                <w:lang w:val="en-US"/>
              </w:rPr>
            </w:pPr>
            <w:r w:rsidRPr="001217ED">
              <w:rPr>
                <w:rFonts w:ascii="Calibri" w:eastAsia="Times New Roman" w:hAnsi="Calibri" w:cs="Calibri"/>
                <w:b/>
                <w:bCs/>
                <w:i/>
                <w:iCs/>
                <w:color w:val="000000"/>
                <w:sz w:val="20"/>
                <w:szCs w:val="20"/>
                <w:lang w:val="en-US"/>
              </w:rPr>
              <w:t>I</w:t>
            </w:r>
          </w:p>
        </w:tc>
        <w:tc>
          <w:tcPr>
            <w:tcW w:w="4460" w:type="dxa"/>
            <w:tcBorders>
              <w:top w:val="nil"/>
              <w:left w:val="nil"/>
              <w:bottom w:val="single" w:sz="4" w:space="0" w:color="538ED5"/>
              <w:right w:val="single" w:sz="4" w:space="0" w:color="538ED5"/>
            </w:tcBorders>
            <w:shd w:val="clear" w:color="auto" w:fill="auto"/>
            <w:vAlign w:val="center"/>
            <w:hideMark/>
          </w:tcPr>
          <w:p w:rsidR="001217ED" w:rsidRPr="001217ED" w:rsidRDefault="001217ED" w:rsidP="001217ED">
            <w:pPr>
              <w:jc w:val="left"/>
              <w:rPr>
                <w:rFonts w:ascii="Calibri" w:eastAsia="Times New Roman" w:hAnsi="Calibri" w:cs="Calibri"/>
                <w:b/>
                <w:bCs/>
                <w:i/>
                <w:iCs/>
                <w:color w:val="000000"/>
                <w:sz w:val="20"/>
                <w:szCs w:val="20"/>
                <w:lang w:val="en-US"/>
              </w:rPr>
            </w:pPr>
            <w:r w:rsidRPr="001217ED">
              <w:rPr>
                <w:rFonts w:ascii="Calibri" w:eastAsia="Times New Roman" w:hAnsi="Calibri" w:cs="Calibri"/>
                <w:b/>
                <w:bCs/>
                <w:i/>
                <w:iCs/>
                <w:color w:val="000000"/>
                <w:sz w:val="20"/>
                <w:szCs w:val="20"/>
                <w:lang w:val="en-US"/>
              </w:rPr>
              <w:t>NETO REZULTAT (222+223-229)</w:t>
            </w:r>
          </w:p>
        </w:tc>
        <w:tc>
          <w:tcPr>
            <w:tcW w:w="760" w:type="dxa"/>
            <w:tcBorders>
              <w:top w:val="nil"/>
              <w:left w:val="nil"/>
              <w:bottom w:val="single" w:sz="4" w:space="0" w:color="538ED5"/>
              <w:right w:val="single" w:sz="4" w:space="0" w:color="538ED5"/>
            </w:tcBorders>
            <w:shd w:val="clear" w:color="auto" w:fill="auto"/>
            <w:vAlign w:val="center"/>
            <w:hideMark/>
          </w:tcPr>
          <w:p w:rsidR="001217ED" w:rsidRPr="001217ED" w:rsidRDefault="001217ED" w:rsidP="001217ED">
            <w:pPr>
              <w:jc w:val="center"/>
              <w:rPr>
                <w:rFonts w:ascii="Calibri" w:eastAsia="Times New Roman" w:hAnsi="Calibri" w:cs="Calibri"/>
                <w:b/>
                <w:bCs/>
                <w:i/>
                <w:iCs/>
                <w:color w:val="000000"/>
                <w:sz w:val="20"/>
                <w:szCs w:val="20"/>
                <w:lang w:val="en-US"/>
              </w:rPr>
            </w:pPr>
            <w:r w:rsidRPr="001217ED">
              <w:rPr>
                <w:rFonts w:ascii="Calibri" w:eastAsia="Times New Roman" w:hAnsi="Calibri" w:cs="Calibri"/>
                <w:b/>
                <w:bCs/>
                <w:i/>
                <w:iCs/>
                <w:color w:val="000000"/>
                <w:sz w:val="20"/>
                <w:szCs w:val="20"/>
                <w:lang w:val="en-US"/>
              </w:rPr>
              <w:t>232</w:t>
            </w:r>
          </w:p>
        </w:tc>
        <w:tc>
          <w:tcPr>
            <w:tcW w:w="1540" w:type="dxa"/>
            <w:tcBorders>
              <w:top w:val="nil"/>
              <w:left w:val="nil"/>
              <w:bottom w:val="single" w:sz="4" w:space="0" w:color="538ED5"/>
              <w:right w:val="single" w:sz="4" w:space="0" w:color="538ED5"/>
            </w:tcBorders>
            <w:shd w:val="clear" w:color="auto" w:fill="auto"/>
            <w:noWrap/>
            <w:vAlign w:val="center"/>
            <w:hideMark/>
          </w:tcPr>
          <w:p w:rsidR="001217ED" w:rsidRPr="001217ED" w:rsidRDefault="001217ED" w:rsidP="001217ED">
            <w:pPr>
              <w:jc w:val="right"/>
              <w:rPr>
                <w:rFonts w:ascii="Calibri" w:eastAsia="Times New Roman" w:hAnsi="Calibri" w:cs="Calibri"/>
                <w:b/>
                <w:bCs/>
                <w:i/>
                <w:iCs/>
                <w:color w:val="000000"/>
                <w:sz w:val="20"/>
                <w:szCs w:val="20"/>
                <w:lang w:val="en-US"/>
              </w:rPr>
            </w:pPr>
            <w:r w:rsidRPr="001217ED">
              <w:rPr>
                <w:rFonts w:ascii="Calibri" w:eastAsia="Times New Roman" w:hAnsi="Calibri" w:cs="Calibri"/>
                <w:b/>
                <w:bCs/>
                <w:i/>
                <w:iCs/>
                <w:color w:val="000000"/>
                <w:sz w:val="20"/>
                <w:szCs w:val="20"/>
                <w:lang w:val="en-US"/>
              </w:rPr>
              <w:t xml:space="preserve">-24,930  </w:t>
            </w:r>
          </w:p>
        </w:tc>
        <w:tc>
          <w:tcPr>
            <w:tcW w:w="1540" w:type="dxa"/>
            <w:tcBorders>
              <w:top w:val="nil"/>
              <w:left w:val="nil"/>
              <w:bottom w:val="single" w:sz="4" w:space="0" w:color="538ED5"/>
              <w:right w:val="double" w:sz="6" w:space="0" w:color="538ED5"/>
            </w:tcBorders>
            <w:shd w:val="clear" w:color="000000" w:fill="D8D8D8"/>
            <w:noWrap/>
            <w:vAlign w:val="center"/>
            <w:hideMark/>
          </w:tcPr>
          <w:p w:rsidR="001217ED" w:rsidRPr="001217ED" w:rsidRDefault="001217ED" w:rsidP="001217ED">
            <w:pPr>
              <w:jc w:val="right"/>
              <w:rPr>
                <w:rFonts w:ascii="Calibri" w:eastAsia="Times New Roman" w:hAnsi="Calibri" w:cs="Calibri"/>
                <w:b/>
                <w:bCs/>
                <w:i/>
                <w:iCs/>
                <w:color w:val="000000"/>
                <w:sz w:val="20"/>
                <w:szCs w:val="20"/>
                <w:lang w:val="en-US"/>
              </w:rPr>
            </w:pPr>
            <w:r w:rsidRPr="001217ED">
              <w:rPr>
                <w:rFonts w:ascii="Calibri" w:eastAsia="Times New Roman" w:hAnsi="Calibri" w:cs="Calibri"/>
                <w:b/>
                <w:bCs/>
                <w:i/>
                <w:iCs/>
                <w:color w:val="000000"/>
                <w:sz w:val="20"/>
                <w:szCs w:val="20"/>
                <w:lang w:val="en-US"/>
              </w:rPr>
              <w:t xml:space="preserve">-6,906  </w:t>
            </w:r>
          </w:p>
        </w:tc>
      </w:tr>
      <w:tr w:rsidR="001217ED" w:rsidRPr="001217ED" w:rsidTr="001217ED">
        <w:trPr>
          <w:trHeight w:val="499"/>
        </w:trPr>
        <w:tc>
          <w:tcPr>
            <w:tcW w:w="960" w:type="dxa"/>
            <w:tcBorders>
              <w:top w:val="nil"/>
              <w:left w:val="double" w:sz="6" w:space="0" w:color="538ED5"/>
              <w:bottom w:val="single" w:sz="4" w:space="0" w:color="538ED5"/>
              <w:right w:val="single" w:sz="4" w:space="0" w:color="538ED5"/>
            </w:tcBorders>
            <w:shd w:val="clear" w:color="auto" w:fill="auto"/>
            <w:noWrap/>
            <w:vAlign w:val="center"/>
            <w:hideMark/>
          </w:tcPr>
          <w:p w:rsidR="001217ED" w:rsidRPr="001217ED" w:rsidRDefault="001217ED" w:rsidP="001217ED">
            <w:pPr>
              <w:jc w:val="center"/>
              <w:rPr>
                <w:rFonts w:ascii="Calibri" w:eastAsia="Times New Roman" w:hAnsi="Calibri" w:cs="Calibri"/>
                <w:i/>
                <w:iCs/>
                <w:color w:val="000000"/>
                <w:sz w:val="20"/>
                <w:szCs w:val="20"/>
                <w:lang w:val="en-US"/>
              </w:rPr>
            </w:pPr>
            <w:r w:rsidRPr="001217ED">
              <w:rPr>
                <w:rFonts w:ascii="Calibri" w:eastAsia="Times New Roman" w:hAnsi="Calibri" w:cs="Calibri"/>
                <w:i/>
                <w:iCs/>
                <w:color w:val="000000"/>
                <w:sz w:val="20"/>
                <w:szCs w:val="20"/>
                <w:lang w:val="en-US"/>
              </w:rPr>
              <w:t>J</w:t>
            </w:r>
          </w:p>
        </w:tc>
        <w:tc>
          <w:tcPr>
            <w:tcW w:w="4460" w:type="dxa"/>
            <w:tcBorders>
              <w:top w:val="nil"/>
              <w:left w:val="nil"/>
              <w:bottom w:val="single" w:sz="4" w:space="0" w:color="538ED5"/>
              <w:right w:val="single" w:sz="4" w:space="0" w:color="538ED5"/>
            </w:tcBorders>
            <w:shd w:val="clear" w:color="auto" w:fill="auto"/>
            <w:vAlign w:val="center"/>
            <w:hideMark/>
          </w:tcPr>
          <w:p w:rsidR="001217ED" w:rsidRPr="001217ED" w:rsidRDefault="001217ED" w:rsidP="001217ED">
            <w:pPr>
              <w:jc w:val="left"/>
              <w:rPr>
                <w:rFonts w:ascii="Calibri" w:eastAsia="Times New Roman" w:hAnsi="Calibri" w:cs="Calibri"/>
                <w:i/>
                <w:iCs/>
                <w:color w:val="000000"/>
                <w:sz w:val="20"/>
                <w:szCs w:val="20"/>
                <w:lang w:val="en-US"/>
              </w:rPr>
            </w:pPr>
            <w:r w:rsidRPr="001217ED">
              <w:rPr>
                <w:rFonts w:ascii="Calibri" w:eastAsia="Times New Roman" w:hAnsi="Calibri" w:cs="Calibri"/>
                <w:i/>
                <w:iCs/>
                <w:color w:val="000000"/>
                <w:sz w:val="20"/>
                <w:szCs w:val="20"/>
                <w:lang w:val="en-US"/>
              </w:rPr>
              <w:t>ZARADA PO AKCIJI</w:t>
            </w:r>
          </w:p>
        </w:tc>
        <w:tc>
          <w:tcPr>
            <w:tcW w:w="760" w:type="dxa"/>
            <w:tcBorders>
              <w:top w:val="nil"/>
              <w:left w:val="nil"/>
              <w:bottom w:val="single" w:sz="4" w:space="0" w:color="538ED5"/>
              <w:right w:val="single" w:sz="4" w:space="0" w:color="538ED5"/>
            </w:tcBorders>
            <w:shd w:val="clear" w:color="auto" w:fill="auto"/>
            <w:vAlign w:val="center"/>
            <w:hideMark/>
          </w:tcPr>
          <w:p w:rsidR="001217ED" w:rsidRPr="001217ED" w:rsidRDefault="001217ED" w:rsidP="001217ED">
            <w:pPr>
              <w:jc w:val="center"/>
              <w:rPr>
                <w:rFonts w:ascii="Calibri" w:eastAsia="Times New Roman" w:hAnsi="Calibri" w:cs="Calibri"/>
                <w:i/>
                <w:iCs/>
                <w:color w:val="000000"/>
                <w:sz w:val="20"/>
                <w:szCs w:val="20"/>
                <w:lang w:val="en-US"/>
              </w:rPr>
            </w:pPr>
            <w:r w:rsidRPr="001217ED">
              <w:rPr>
                <w:rFonts w:ascii="Calibri" w:eastAsia="Times New Roman" w:hAnsi="Calibri" w:cs="Calibri"/>
                <w:i/>
                <w:iCs/>
                <w:color w:val="000000"/>
                <w:sz w:val="20"/>
                <w:szCs w:val="20"/>
                <w:lang w:val="en-US"/>
              </w:rPr>
              <w:t> </w:t>
            </w:r>
          </w:p>
        </w:tc>
        <w:tc>
          <w:tcPr>
            <w:tcW w:w="1540" w:type="dxa"/>
            <w:tcBorders>
              <w:top w:val="nil"/>
              <w:left w:val="nil"/>
              <w:bottom w:val="single" w:sz="4" w:space="0" w:color="538ED5"/>
              <w:right w:val="single" w:sz="4" w:space="0" w:color="538ED5"/>
            </w:tcBorders>
            <w:shd w:val="clear" w:color="auto" w:fill="auto"/>
            <w:noWrap/>
            <w:vAlign w:val="center"/>
            <w:hideMark/>
          </w:tcPr>
          <w:p w:rsidR="001217ED" w:rsidRPr="001217ED" w:rsidRDefault="001217ED" w:rsidP="001217ED">
            <w:pPr>
              <w:jc w:val="right"/>
              <w:rPr>
                <w:rFonts w:ascii="Calibri" w:eastAsia="Times New Roman" w:hAnsi="Calibri" w:cs="Calibri"/>
                <w:i/>
                <w:iCs/>
                <w:color w:val="000000"/>
                <w:sz w:val="20"/>
                <w:szCs w:val="20"/>
                <w:lang w:val="en-US"/>
              </w:rPr>
            </w:pPr>
            <w:r w:rsidRPr="001217ED">
              <w:rPr>
                <w:rFonts w:ascii="Calibri" w:eastAsia="Times New Roman" w:hAnsi="Calibri" w:cs="Calibri"/>
                <w:i/>
                <w:iCs/>
                <w:color w:val="000000"/>
                <w:sz w:val="20"/>
                <w:szCs w:val="20"/>
                <w:lang w:val="en-US"/>
              </w:rPr>
              <w:t> </w:t>
            </w:r>
          </w:p>
        </w:tc>
        <w:tc>
          <w:tcPr>
            <w:tcW w:w="1540" w:type="dxa"/>
            <w:tcBorders>
              <w:top w:val="nil"/>
              <w:left w:val="nil"/>
              <w:bottom w:val="single" w:sz="4" w:space="0" w:color="538ED5"/>
              <w:right w:val="double" w:sz="6" w:space="0" w:color="538ED5"/>
            </w:tcBorders>
            <w:shd w:val="clear" w:color="000000" w:fill="D8D8D8"/>
            <w:noWrap/>
            <w:vAlign w:val="center"/>
            <w:hideMark/>
          </w:tcPr>
          <w:p w:rsidR="001217ED" w:rsidRPr="001217ED" w:rsidRDefault="001217ED" w:rsidP="001217ED">
            <w:pPr>
              <w:jc w:val="right"/>
              <w:rPr>
                <w:rFonts w:ascii="Calibri" w:eastAsia="Times New Roman" w:hAnsi="Calibri" w:cs="Calibri"/>
                <w:i/>
                <w:iCs/>
                <w:color w:val="000000"/>
                <w:sz w:val="20"/>
                <w:szCs w:val="20"/>
                <w:lang w:val="en-US"/>
              </w:rPr>
            </w:pPr>
            <w:r w:rsidRPr="001217ED">
              <w:rPr>
                <w:rFonts w:ascii="Calibri" w:eastAsia="Times New Roman" w:hAnsi="Calibri" w:cs="Calibri"/>
                <w:i/>
                <w:iCs/>
                <w:color w:val="000000"/>
                <w:sz w:val="20"/>
                <w:szCs w:val="20"/>
                <w:lang w:val="en-US"/>
              </w:rPr>
              <w:t> </w:t>
            </w:r>
          </w:p>
        </w:tc>
      </w:tr>
      <w:tr w:rsidR="001217ED" w:rsidRPr="001217ED" w:rsidTr="001217ED">
        <w:trPr>
          <w:trHeight w:val="499"/>
        </w:trPr>
        <w:tc>
          <w:tcPr>
            <w:tcW w:w="960" w:type="dxa"/>
            <w:tcBorders>
              <w:top w:val="nil"/>
              <w:left w:val="double" w:sz="6" w:space="0" w:color="538ED5"/>
              <w:bottom w:val="single" w:sz="4" w:space="0" w:color="538ED5"/>
              <w:right w:val="single" w:sz="4" w:space="0" w:color="538ED5"/>
            </w:tcBorders>
            <w:shd w:val="clear" w:color="auto" w:fill="auto"/>
            <w:noWrap/>
            <w:vAlign w:val="center"/>
            <w:hideMark/>
          </w:tcPr>
          <w:p w:rsidR="001217ED" w:rsidRPr="001217ED" w:rsidRDefault="001217ED" w:rsidP="001217ED">
            <w:pPr>
              <w:jc w:val="center"/>
              <w:rPr>
                <w:rFonts w:ascii="Calibri" w:eastAsia="Times New Roman" w:hAnsi="Calibri" w:cs="Calibri"/>
                <w:i/>
                <w:iCs/>
                <w:color w:val="000000"/>
                <w:sz w:val="20"/>
                <w:szCs w:val="20"/>
                <w:lang w:val="en-US"/>
              </w:rPr>
            </w:pPr>
            <w:r w:rsidRPr="001217ED">
              <w:rPr>
                <w:rFonts w:ascii="Calibri" w:eastAsia="Times New Roman" w:hAnsi="Calibri" w:cs="Calibri"/>
                <w:i/>
                <w:iCs/>
                <w:color w:val="000000"/>
                <w:sz w:val="20"/>
                <w:szCs w:val="20"/>
                <w:lang w:val="en-US"/>
              </w:rPr>
              <w:t>1</w:t>
            </w:r>
          </w:p>
        </w:tc>
        <w:tc>
          <w:tcPr>
            <w:tcW w:w="4460" w:type="dxa"/>
            <w:tcBorders>
              <w:top w:val="nil"/>
              <w:left w:val="nil"/>
              <w:bottom w:val="single" w:sz="4" w:space="0" w:color="538ED5"/>
              <w:right w:val="single" w:sz="4" w:space="0" w:color="538ED5"/>
            </w:tcBorders>
            <w:shd w:val="clear" w:color="auto" w:fill="auto"/>
            <w:vAlign w:val="center"/>
            <w:hideMark/>
          </w:tcPr>
          <w:p w:rsidR="001217ED" w:rsidRPr="001217ED" w:rsidRDefault="001217ED" w:rsidP="001217ED">
            <w:pPr>
              <w:jc w:val="left"/>
              <w:rPr>
                <w:rFonts w:ascii="Calibri" w:eastAsia="Times New Roman" w:hAnsi="Calibri" w:cs="Calibri"/>
                <w:i/>
                <w:iCs/>
                <w:color w:val="000000"/>
                <w:sz w:val="20"/>
                <w:szCs w:val="20"/>
                <w:lang w:val="en-US"/>
              </w:rPr>
            </w:pPr>
            <w:r w:rsidRPr="001217ED">
              <w:rPr>
                <w:rFonts w:ascii="Calibri" w:eastAsia="Times New Roman" w:hAnsi="Calibri" w:cs="Calibri"/>
                <w:i/>
                <w:iCs/>
                <w:color w:val="000000"/>
                <w:sz w:val="20"/>
                <w:szCs w:val="20"/>
                <w:lang w:val="en-US"/>
              </w:rPr>
              <w:t>Osnovna zarada po akciji</w:t>
            </w:r>
          </w:p>
        </w:tc>
        <w:tc>
          <w:tcPr>
            <w:tcW w:w="760" w:type="dxa"/>
            <w:tcBorders>
              <w:top w:val="nil"/>
              <w:left w:val="nil"/>
              <w:bottom w:val="single" w:sz="4" w:space="0" w:color="538ED5"/>
              <w:right w:val="single" w:sz="4" w:space="0" w:color="538ED5"/>
            </w:tcBorders>
            <w:shd w:val="clear" w:color="auto" w:fill="auto"/>
            <w:vAlign w:val="center"/>
            <w:hideMark/>
          </w:tcPr>
          <w:p w:rsidR="001217ED" w:rsidRPr="001217ED" w:rsidRDefault="001217ED" w:rsidP="001217ED">
            <w:pPr>
              <w:jc w:val="center"/>
              <w:rPr>
                <w:rFonts w:ascii="Calibri" w:eastAsia="Times New Roman" w:hAnsi="Calibri" w:cs="Calibri"/>
                <w:i/>
                <w:iCs/>
                <w:color w:val="000000"/>
                <w:sz w:val="20"/>
                <w:szCs w:val="20"/>
                <w:lang w:val="en-US"/>
              </w:rPr>
            </w:pPr>
            <w:r w:rsidRPr="001217ED">
              <w:rPr>
                <w:rFonts w:ascii="Calibri" w:eastAsia="Times New Roman" w:hAnsi="Calibri" w:cs="Calibri"/>
                <w:i/>
                <w:iCs/>
                <w:color w:val="000000"/>
                <w:sz w:val="20"/>
                <w:szCs w:val="20"/>
                <w:lang w:val="en-US"/>
              </w:rPr>
              <w:t>233</w:t>
            </w:r>
          </w:p>
        </w:tc>
        <w:tc>
          <w:tcPr>
            <w:tcW w:w="1540" w:type="dxa"/>
            <w:tcBorders>
              <w:top w:val="nil"/>
              <w:left w:val="nil"/>
              <w:bottom w:val="single" w:sz="4" w:space="0" w:color="538ED5"/>
              <w:right w:val="single" w:sz="4" w:space="0" w:color="538ED5"/>
            </w:tcBorders>
            <w:shd w:val="clear" w:color="auto" w:fill="auto"/>
            <w:noWrap/>
            <w:vAlign w:val="center"/>
            <w:hideMark/>
          </w:tcPr>
          <w:p w:rsidR="001217ED" w:rsidRPr="001217ED" w:rsidRDefault="001217ED" w:rsidP="001217ED">
            <w:pPr>
              <w:jc w:val="right"/>
              <w:rPr>
                <w:rFonts w:ascii="Calibri" w:eastAsia="Times New Roman" w:hAnsi="Calibri" w:cs="Calibri"/>
                <w:i/>
                <w:iCs/>
                <w:color w:val="000000"/>
                <w:sz w:val="20"/>
                <w:szCs w:val="20"/>
                <w:lang w:val="en-US"/>
              </w:rPr>
            </w:pPr>
            <w:r w:rsidRPr="001217ED">
              <w:rPr>
                <w:rFonts w:ascii="Calibri" w:eastAsia="Times New Roman" w:hAnsi="Calibri" w:cs="Calibri"/>
                <w:i/>
                <w:iCs/>
                <w:color w:val="000000"/>
                <w:sz w:val="20"/>
                <w:szCs w:val="20"/>
                <w:lang w:val="en-US"/>
              </w:rPr>
              <w:t> </w:t>
            </w:r>
          </w:p>
        </w:tc>
        <w:tc>
          <w:tcPr>
            <w:tcW w:w="1540" w:type="dxa"/>
            <w:tcBorders>
              <w:top w:val="nil"/>
              <w:left w:val="nil"/>
              <w:bottom w:val="single" w:sz="4" w:space="0" w:color="538ED5"/>
              <w:right w:val="double" w:sz="6" w:space="0" w:color="538ED5"/>
            </w:tcBorders>
            <w:shd w:val="clear" w:color="000000" w:fill="D8D8D8"/>
            <w:noWrap/>
            <w:vAlign w:val="center"/>
            <w:hideMark/>
          </w:tcPr>
          <w:p w:rsidR="001217ED" w:rsidRPr="001217ED" w:rsidRDefault="001217ED" w:rsidP="001217ED">
            <w:pPr>
              <w:jc w:val="right"/>
              <w:rPr>
                <w:rFonts w:ascii="Calibri" w:eastAsia="Times New Roman" w:hAnsi="Calibri" w:cs="Calibri"/>
                <w:i/>
                <w:iCs/>
                <w:color w:val="000000"/>
                <w:sz w:val="20"/>
                <w:szCs w:val="20"/>
                <w:lang w:val="en-US"/>
              </w:rPr>
            </w:pPr>
            <w:r w:rsidRPr="001217ED">
              <w:rPr>
                <w:rFonts w:ascii="Calibri" w:eastAsia="Times New Roman" w:hAnsi="Calibri" w:cs="Calibri"/>
                <w:i/>
                <w:iCs/>
                <w:color w:val="000000"/>
                <w:sz w:val="20"/>
                <w:szCs w:val="20"/>
                <w:lang w:val="en-US"/>
              </w:rPr>
              <w:t> </w:t>
            </w:r>
          </w:p>
        </w:tc>
      </w:tr>
      <w:tr w:rsidR="001217ED" w:rsidRPr="001217ED" w:rsidTr="001217ED">
        <w:trPr>
          <w:trHeight w:val="499"/>
        </w:trPr>
        <w:tc>
          <w:tcPr>
            <w:tcW w:w="960" w:type="dxa"/>
            <w:tcBorders>
              <w:top w:val="nil"/>
              <w:left w:val="double" w:sz="6" w:space="0" w:color="538ED5"/>
              <w:bottom w:val="double" w:sz="6" w:space="0" w:color="538ED5"/>
              <w:right w:val="single" w:sz="4" w:space="0" w:color="538ED5"/>
            </w:tcBorders>
            <w:shd w:val="clear" w:color="auto" w:fill="auto"/>
            <w:noWrap/>
            <w:vAlign w:val="center"/>
            <w:hideMark/>
          </w:tcPr>
          <w:p w:rsidR="001217ED" w:rsidRPr="001217ED" w:rsidRDefault="001217ED" w:rsidP="001217ED">
            <w:pPr>
              <w:jc w:val="center"/>
              <w:rPr>
                <w:rFonts w:ascii="Calibri" w:eastAsia="Times New Roman" w:hAnsi="Calibri" w:cs="Calibri"/>
                <w:i/>
                <w:iCs/>
                <w:color w:val="000000"/>
                <w:sz w:val="20"/>
                <w:szCs w:val="20"/>
                <w:lang w:val="en-US"/>
              </w:rPr>
            </w:pPr>
            <w:r w:rsidRPr="001217ED">
              <w:rPr>
                <w:rFonts w:ascii="Calibri" w:eastAsia="Times New Roman" w:hAnsi="Calibri" w:cs="Calibri"/>
                <w:i/>
                <w:iCs/>
                <w:color w:val="000000"/>
                <w:sz w:val="20"/>
                <w:szCs w:val="20"/>
                <w:lang w:val="en-US"/>
              </w:rPr>
              <w:t>2</w:t>
            </w:r>
          </w:p>
        </w:tc>
        <w:tc>
          <w:tcPr>
            <w:tcW w:w="4460" w:type="dxa"/>
            <w:tcBorders>
              <w:top w:val="nil"/>
              <w:left w:val="nil"/>
              <w:bottom w:val="double" w:sz="6" w:space="0" w:color="538ED5"/>
              <w:right w:val="single" w:sz="4" w:space="0" w:color="538ED5"/>
            </w:tcBorders>
            <w:shd w:val="clear" w:color="auto" w:fill="auto"/>
            <w:vAlign w:val="center"/>
            <w:hideMark/>
          </w:tcPr>
          <w:p w:rsidR="001217ED" w:rsidRPr="001217ED" w:rsidRDefault="001217ED" w:rsidP="001217ED">
            <w:pPr>
              <w:jc w:val="left"/>
              <w:rPr>
                <w:rFonts w:ascii="Calibri" w:eastAsia="Times New Roman" w:hAnsi="Calibri" w:cs="Calibri"/>
                <w:i/>
                <w:iCs/>
                <w:color w:val="000000"/>
                <w:sz w:val="20"/>
                <w:szCs w:val="20"/>
                <w:lang w:val="en-US"/>
              </w:rPr>
            </w:pPr>
            <w:r w:rsidRPr="001217ED">
              <w:rPr>
                <w:rFonts w:ascii="Calibri" w:eastAsia="Times New Roman" w:hAnsi="Calibri" w:cs="Calibri"/>
                <w:i/>
                <w:iCs/>
                <w:color w:val="000000"/>
                <w:sz w:val="20"/>
                <w:szCs w:val="20"/>
                <w:lang w:val="en-US"/>
              </w:rPr>
              <w:t>Umanjena (razvodnjena) zarada po akciji</w:t>
            </w:r>
          </w:p>
        </w:tc>
        <w:tc>
          <w:tcPr>
            <w:tcW w:w="760" w:type="dxa"/>
            <w:tcBorders>
              <w:top w:val="nil"/>
              <w:left w:val="nil"/>
              <w:bottom w:val="double" w:sz="6" w:space="0" w:color="538ED5"/>
              <w:right w:val="single" w:sz="4" w:space="0" w:color="538ED5"/>
            </w:tcBorders>
            <w:shd w:val="clear" w:color="auto" w:fill="auto"/>
            <w:vAlign w:val="center"/>
            <w:hideMark/>
          </w:tcPr>
          <w:p w:rsidR="001217ED" w:rsidRPr="001217ED" w:rsidRDefault="001217ED" w:rsidP="001217ED">
            <w:pPr>
              <w:jc w:val="center"/>
              <w:rPr>
                <w:rFonts w:ascii="Calibri" w:eastAsia="Times New Roman" w:hAnsi="Calibri" w:cs="Calibri"/>
                <w:i/>
                <w:iCs/>
                <w:color w:val="000000"/>
                <w:sz w:val="20"/>
                <w:szCs w:val="20"/>
                <w:lang w:val="en-US"/>
              </w:rPr>
            </w:pPr>
            <w:r w:rsidRPr="001217ED">
              <w:rPr>
                <w:rFonts w:ascii="Calibri" w:eastAsia="Times New Roman" w:hAnsi="Calibri" w:cs="Calibri"/>
                <w:i/>
                <w:iCs/>
                <w:color w:val="000000"/>
                <w:sz w:val="20"/>
                <w:szCs w:val="20"/>
                <w:lang w:val="en-US"/>
              </w:rPr>
              <w:t>234</w:t>
            </w:r>
          </w:p>
        </w:tc>
        <w:tc>
          <w:tcPr>
            <w:tcW w:w="1540" w:type="dxa"/>
            <w:tcBorders>
              <w:top w:val="nil"/>
              <w:left w:val="nil"/>
              <w:bottom w:val="double" w:sz="6" w:space="0" w:color="538ED5"/>
              <w:right w:val="single" w:sz="4" w:space="0" w:color="538ED5"/>
            </w:tcBorders>
            <w:shd w:val="clear" w:color="auto" w:fill="auto"/>
            <w:noWrap/>
            <w:vAlign w:val="center"/>
            <w:hideMark/>
          </w:tcPr>
          <w:p w:rsidR="001217ED" w:rsidRPr="001217ED" w:rsidRDefault="001217ED" w:rsidP="001217ED">
            <w:pPr>
              <w:jc w:val="right"/>
              <w:rPr>
                <w:rFonts w:ascii="Calibri" w:eastAsia="Times New Roman" w:hAnsi="Calibri" w:cs="Calibri"/>
                <w:i/>
                <w:iCs/>
                <w:color w:val="000000"/>
                <w:sz w:val="20"/>
                <w:szCs w:val="20"/>
                <w:lang w:val="en-US"/>
              </w:rPr>
            </w:pPr>
            <w:r w:rsidRPr="001217ED">
              <w:rPr>
                <w:rFonts w:ascii="Calibri" w:eastAsia="Times New Roman" w:hAnsi="Calibri" w:cs="Calibri"/>
                <w:i/>
                <w:iCs/>
                <w:color w:val="000000"/>
                <w:sz w:val="20"/>
                <w:szCs w:val="20"/>
                <w:lang w:val="en-US"/>
              </w:rPr>
              <w:t> </w:t>
            </w:r>
          </w:p>
        </w:tc>
        <w:tc>
          <w:tcPr>
            <w:tcW w:w="1540" w:type="dxa"/>
            <w:tcBorders>
              <w:top w:val="nil"/>
              <w:left w:val="nil"/>
              <w:bottom w:val="double" w:sz="6" w:space="0" w:color="538ED5"/>
              <w:right w:val="double" w:sz="6" w:space="0" w:color="538ED5"/>
            </w:tcBorders>
            <w:shd w:val="clear" w:color="000000" w:fill="D8D8D8"/>
            <w:noWrap/>
            <w:vAlign w:val="center"/>
            <w:hideMark/>
          </w:tcPr>
          <w:p w:rsidR="001217ED" w:rsidRPr="001217ED" w:rsidRDefault="001217ED" w:rsidP="001217ED">
            <w:pPr>
              <w:jc w:val="right"/>
              <w:rPr>
                <w:rFonts w:ascii="Calibri" w:eastAsia="Times New Roman" w:hAnsi="Calibri" w:cs="Calibri"/>
                <w:i/>
                <w:iCs/>
                <w:color w:val="000000"/>
                <w:sz w:val="20"/>
                <w:szCs w:val="20"/>
                <w:lang w:val="en-US"/>
              </w:rPr>
            </w:pPr>
            <w:r w:rsidRPr="001217ED">
              <w:rPr>
                <w:rFonts w:ascii="Calibri" w:eastAsia="Times New Roman" w:hAnsi="Calibri" w:cs="Calibri"/>
                <w:i/>
                <w:iCs/>
                <w:color w:val="000000"/>
                <w:sz w:val="20"/>
                <w:szCs w:val="20"/>
                <w:lang w:val="en-US"/>
              </w:rPr>
              <w:t> </w:t>
            </w:r>
          </w:p>
        </w:tc>
      </w:tr>
      <w:tr w:rsidR="001217ED" w:rsidRPr="001217ED" w:rsidTr="001217ED">
        <w:trPr>
          <w:trHeight w:val="270"/>
        </w:trPr>
        <w:tc>
          <w:tcPr>
            <w:tcW w:w="960" w:type="dxa"/>
            <w:tcBorders>
              <w:top w:val="nil"/>
              <w:left w:val="nil"/>
              <w:bottom w:val="nil"/>
              <w:right w:val="nil"/>
            </w:tcBorders>
            <w:shd w:val="clear" w:color="auto" w:fill="auto"/>
            <w:noWrap/>
            <w:vAlign w:val="center"/>
            <w:hideMark/>
          </w:tcPr>
          <w:p w:rsidR="001217ED" w:rsidRPr="001217ED" w:rsidRDefault="001217ED" w:rsidP="001217ED">
            <w:pPr>
              <w:jc w:val="center"/>
              <w:rPr>
                <w:rFonts w:ascii="Calibri" w:eastAsia="Times New Roman" w:hAnsi="Calibri" w:cs="Calibri"/>
                <w:i/>
                <w:iCs/>
                <w:color w:val="000000"/>
                <w:sz w:val="20"/>
                <w:szCs w:val="20"/>
                <w:lang w:val="en-US"/>
              </w:rPr>
            </w:pPr>
          </w:p>
        </w:tc>
        <w:tc>
          <w:tcPr>
            <w:tcW w:w="4460" w:type="dxa"/>
            <w:tcBorders>
              <w:top w:val="nil"/>
              <w:left w:val="nil"/>
              <w:bottom w:val="nil"/>
              <w:right w:val="nil"/>
            </w:tcBorders>
            <w:shd w:val="clear" w:color="auto" w:fill="auto"/>
            <w:noWrap/>
            <w:vAlign w:val="bottom"/>
            <w:hideMark/>
          </w:tcPr>
          <w:p w:rsidR="001217ED" w:rsidRPr="001217ED" w:rsidRDefault="001217ED" w:rsidP="001217ED">
            <w:pPr>
              <w:jc w:val="left"/>
              <w:rPr>
                <w:rFonts w:ascii="Calibri" w:eastAsia="Times New Roman" w:hAnsi="Calibri" w:cs="Calibri"/>
                <w:i/>
                <w:iCs/>
                <w:color w:val="000000"/>
                <w:sz w:val="20"/>
                <w:szCs w:val="20"/>
                <w:lang w:val="en-US"/>
              </w:rPr>
            </w:pPr>
          </w:p>
        </w:tc>
        <w:tc>
          <w:tcPr>
            <w:tcW w:w="760" w:type="dxa"/>
            <w:tcBorders>
              <w:top w:val="nil"/>
              <w:left w:val="nil"/>
              <w:bottom w:val="nil"/>
              <w:right w:val="nil"/>
            </w:tcBorders>
            <w:shd w:val="clear" w:color="auto" w:fill="auto"/>
            <w:noWrap/>
            <w:vAlign w:val="bottom"/>
            <w:hideMark/>
          </w:tcPr>
          <w:p w:rsidR="001217ED" w:rsidRPr="001217ED" w:rsidRDefault="001217ED" w:rsidP="001217ED">
            <w:pPr>
              <w:jc w:val="left"/>
              <w:rPr>
                <w:rFonts w:ascii="Calibri" w:eastAsia="Times New Roman" w:hAnsi="Calibri" w:cs="Calibri"/>
                <w:i/>
                <w:iCs/>
                <w:color w:val="000000"/>
                <w:sz w:val="20"/>
                <w:szCs w:val="20"/>
                <w:lang w:val="en-US"/>
              </w:rPr>
            </w:pPr>
          </w:p>
        </w:tc>
        <w:tc>
          <w:tcPr>
            <w:tcW w:w="1540" w:type="dxa"/>
            <w:tcBorders>
              <w:top w:val="nil"/>
              <w:left w:val="nil"/>
              <w:bottom w:val="nil"/>
              <w:right w:val="nil"/>
            </w:tcBorders>
            <w:shd w:val="clear" w:color="auto" w:fill="auto"/>
            <w:noWrap/>
            <w:vAlign w:val="bottom"/>
            <w:hideMark/>
          </w:tcPr>
          <w:p w:rsidR="001217ED" w:rsidRPr="001217ED" w:rsidRDefault="001217ED" w:rsidP="001217ED">
            <w:pPr>
              <w:jc w:val="left"/>
              <w:rPr>
                <w:rFonts w:ascii="Calibri" w:eastAsia="Times New Roman" w:hAnsi="Calibri" w:cs="Calibri"/>
                <w:i/>
                <w:iCs/>
                <w:color w:val="000000"/>
                <w:sz w:val="20"/>
                <w:szCs w:val="20"/>
                <w:lang w:val="en-US"/>
              </w:rPr>
            </w:pPr>
          </w:p>
        </w:tc>
        <w:tc>
          <w:tcPr>
            <w:tcW w:w="1540" w:type="dxa"/>
            <w:tcBorders>
              <w:top w:val="nil"/>
              <w:left w:val="nil"/>
              <w:bottom w:val="nil"/>
              <w:right w:val="nil"/>
            </w:tcBorders>
            <w:shd w:val="clear" w:color="auto" w:fill="auto"/>
            <w:noWrap/>
            <w:vAlign w:val="bottom"/>
            <w:hideMark/>
          </w:tcPr>
          <w:p w:rsidR="001217ED" w:rsidRPr="001217ED" w:rsidRDefault="001217ED" w:rsidP="001217ED">
            <w:pPr>
              <w:jc w:val="left"/>
              <w:rPr>
                <w:rFonts w:ascii="Calibri" w:eastAsia="Times New Roman" w:hAnsi="Calibri" w:cs="Calibri"/>
                <w:i/>
                <w:iCs/>
                <w:color w:val="000000"/>
                <w:sz w:val="20"/>
                <w:szCs w:val="20"/>
                <w:lang w:val="en-US"/>
              </w:rPr>
            </w:pPr>
          </w:p>
        </w:tc>
      </w:tr>
    </w:tbl>
    <w:p w:rsidR="001217ED" w:rsidRDefault="001217ED" w:rsidP="00676355">
      <w:pPr>
        <w:rPr>
          <w:rFonts w:ascii="Cambria" w:hAnsi="Cambria"/>
          <w:szCs w:val="26"/>
        </w:rPr>
      </w:pPr>
      <w:r>
        <w:rPr>
          <w:rFonts w:ascii="Cambria" w:hAnsi="Cambria"/>
          <w:szCs w:val="26"/>
        </w:rPr>
        <w:t xml:space="preserve"> </w:t>
      </w:r>
    </w:p>
    <w:p w:rsidR="001217ED" w:rsidRDefault="001217ED" w:rsidP="00676355">
      <w:pPr>
        <w:rPr>
          <w:rFonts w:ascii="Cambria" w:hAnsi="Cambria"/>
          <w:szCs w:val="26"/>
        </w:rPr>
      </w:pPr>
    </w:p>
    <w:p w:rsidR="001217ED" w:rsidRDefault="001217ED" w:rsidP="00676355">
      <w:pPr>
        <w:rPr>
          <w:rFonts w:ascii="Cambria" w:hAnsi="Cambria"/>
          <w:szCs w:val="26"/>
        </w:rPr>
      </w:pPr>
    </w:p>
    <w:p w:rsidR="001217ED" w:rsidRDefault="001217ED" w:rsidP="00676355">
      <w:pPr>
        <w:rPr>
          <w:rFonts w:ascii="Cambria" w:hAnsi="Cambria"/>
          <w:szCs w:val="26"/>
        </w:rPr>
      </w:pPr>
    </w:p>
    <w:p w:rsidR="001217ED" w:rsidRDefault="001217ED" w:rsidP="00676355">
      <w:pPr>
        <w:rPr>
          <w:rFonts w:ascii="Cambria" w:hAnsi="Cambria"/>
          <w:szCs w:val="26"/>
        </w:rPr>
      </w:pPr>
    </w:p>
    <w:p w:rsidR="001217ED" w:rsidRDefault="001217ED" w:rsidP="00676355">
      <w:pPr>
        <w:rPr>
          <w:rFonts w:ascii="Cambria" w:hAnsi="Cambria"/>
          <w:szCs w:val="26"/>
        </w:rPr>
      </w:pPr>
    </w:p>
    <w:p w:rsidR="001217ED" w:rsidRDefault="001217ED" w:rsidP="00676355">
      <w:pPr>
        <w:rPr>
          <w:rFonts w:ascii="Cambria" w:hAnsi="Cambria"/>
          <w:szCs w:val="26"/>
        </w:rPr>
      </w:pPr>
    </w:p>
    <w:p w:rsidR="001217ED" w:rsidRDefault="001217ED" w:rsidP="00676355">
      <w:pPr>
        <w:rPr>
          <w:rFonts w:ascii="Cambria" w:hAnsi="Cambria"/>
          <w:szCs w:val="26"/>
        </w:rPr>
      </w:pPr>
    </w:p>
    <w:p w:rsidR="001217ED" w:rsidRDefault="001217ED" w:rsidP="00676355">
      <w:pPr>
        <w:rPr>
          <w:rFonts w:ascii="Cambria" w:hAnsi="Cambria"/>
          <w:szCs w:val="26"/>
        </w:rPr>
      </w:pPr>
    </w:p>
    <w:p w:rsidR="001217ED" w:rsidRDefault="001217ED" w:rsidP="00676355">
      <w:pPr>
        <w:rPr>
          <w:rFonts w:ascii="Cambria" w:hAnsi="Cambria"/>
          <w:szCs w:val="26"/>
        </w:rPr>
      </w:pPr>
    </w:p>
    <w:p w:rsidR="001217ED" w:rsidRDefault="001217ED" w:rsidP="00676355">
      <w:pPr>
        <w:rPr>
          <w:rFonts w:ascii="Cambria" w:hAnsi="Cambria"/>
          <w:szCs w:val="26"/>
        </w:rPr>
      </w:pPr>
    </w:p>
    <w:p w:rsidR="001217ED" w:rsidRDefault="001217ED" w:rsidP="00676355">
      <w:pPr>
        <w:rPr>
          <w:rFonts w:ascii="Cambria" w:hAnsi="Cambria"/>
          <w:szCs w:val="26"/>
        </w:rPr>
      </w:pPr>
    </w:p>
    <w:p w:rsidR="001217ED" w:rsidRDefault="001217ED" w:rsidP="00676355">
      <w:pPr>
        <w:rPr>
          <w:rFonts w:ascii="Cambria" w:hAnsi="Cambria"/>
          <w:szCs w:val="26"/>
        </w:rPr>
      </w:pPr>
    </w:p>
    <w:p w:rsidR="001217ED" w:rsidRDefault="001217ED" w:rsidP="00676355">
      <w:pPr>
        <w:rPr>
          <w:rFonts w:ascii="Cambria" w:hAnsi="Cambria"/>
          <w:szCs w:val="26"/>
        </w:rPr>
      </w:pPr>
    </w:p>
    <w:p w:rsidR="001217ED" w:rsidRDefault="001217ED" w:rsidP="00676355">
      <w:pPr>
        <w:rPr>
          <w:rFonts w:ascii="Cambria" w:hAnsi="Cambria"/>
          <w:szCs w:val="26"/>
        </w:rPr>
      </w:pPr>
    </w:p>
    <w:p w:rsidR="001217ED" w:rsidRDefault="001217ED" w:rsidP="00676355">
      <w:pPr>
        <w:rPr>
          <w:rFonts w:ascii="Cambria" w:hAnsi="Cambria"/>
          <w:szCs w:val="26"/>
        </w:rPr>
      </w:pPr>
    </w:p>
    <w:p w:rsidR="001217ED" w:rsidRDefault="001217ED" w:rsidP="00676355">
      <w:pPr>
        <w:rPr>
          <w:rFonts w:ascii="Cambria" w:hAnsi="Cambria"/>
          <w:szCs w:val="26"/>
        </w:rPr>
      </w:pPr>
    </w:p>
    <w:p w:rsidR="001217ED" w:rsidRDefault="001217ED" w:rsidP="00676355">
      <w:pPr>
        <w:rPr>
          <w:rFonts w:ascii="Cambria" w:hAnsi="Cambria"/>
          <w:szCs w:val="26"/>
        </w:rPr>
      </w:pPr>
    </w:p>
    <w:p w:rsidR="001217ED" w:rsidRDefault="001217ED" w:rsidP="00676355">
      <w:pPr>
        <w:rPr>
          <w:rFonts w:ascii="Cambria" w:hAnsi="Cambria"/>
          <w:szCs w:val="26"/>
        </w:rPr>
      </w:pPr>
    </w:p>
    <w:p w:rsidR="001217ED" w:rsidRDefault="001217ED" w:rsidP="00676355">
      <w:pPr>
        <w:rPr>
          <w:rFonts w:ascii="Cambria" w:hAnsi="Cambria"/>
          <w:szCs w:val="26"/>
        </w:rPr>
      </w:pPr>
    </w:p>
    <w:p w:rsidR="001217ED" w:rsidRDefault="001217ED" w:rsidP="00676355">
      <w:pPr>
        <w:rPr>
          <w:rFonts w:ascii="Cambria" w:hAnsi="Cambria"/>
          <w:szCs w:val="26"/>
        </w:rPr>
      </w:pPr>
    </w:p>
    <w:p w:rsidR="001217ED" w:rsidRDefault="001217ED" w:rsidP="00676355">
      <w:pPr>
        <w:rPr>
          <w:rFonts w:ascii="Cambria" w:hAnsi="Cambria"/>
          <w:szCs w:val="26"/>
        </w:rPr>
      </w:pPr>
    </w:p>
    <w:p w:rsidR="001217ED" w:rsidRDefault="001217ED" w:rsidP="00676355">
      <w:pPr>
        <w:rPr>
          <w:rFonts w:ascii="Cambria" w:hAnsi="Cambria"/>
          <w:szCs w:val="26"/>
        </w:rPr>
      </w:pPr>
    </w:p>
    <w:p w:rsidR="001217ED" w:rsidRDefault="001217ED" w:rsidP="00676355">
      <w:pPr>
        <w:rPr>
          <w:rFonts w:ascii="Cambria" w:hAnsi="Cambria"/>
          <w:szCs w:val="26"/>
        </w:rPr>
      </w:pPr>
    </w:p>
    <w:p w:rsidR="001217ED" w:rsidRDefault="001217ED" w:rsidP="00676355">
      <w:pPr>
        <w:rPr>
          <w:rFonts w:ascii="Cambria" w:hAnsi="Cambria"/>
          <w:szCs w:val="26"/>
        </w:rPr>
      </w:pPr>
    </w:p>
    <w:p w:rsidR="001217ED" w:rsidRDefault="001217ED" w:rsidP="00676355">
      <w:pPr>
        <w:rPr>
          <w:rFonts w:ascii="Cambria" w:hAnsi="Cambria"/>
          <w:szCs w:val="26"/>
        </w:rPr>
      </w:pPr>
    </w:p>
    <w:p w:rsidR="001217ED" w:rsidRDefault="001217ED" w:rsidP="00676355">
      <w:pPr>
        <w:rPr>
          <w:rFonts w:ascii="Cambria" w:hAnsi="Cambria"/>
          <w:szCs w:val="26"/>
        </w:rPr>
      </w:pPr>
    </w:p>
    <w:p w:rsidR="001217ED" w:rsidRDefault="001217ED" w:rsidP="00676355">
      <w:pPr>
        <w:rPr>
          <w:rFonts w:ascii="Cambria" w:hAnsi="Cambria"/>
          <w:szCs w:val="26"/>
        </w:rPr>
      </w:pPr>
    </w:p>
    <w:p w:rsidR="001217ED" w:rsidRDefault="001217ED" w:rsidP="00676355">
      <w:pPr>
        <w:rPr>
          <w:rFonts w:ascii="Cambria" w:hAnsi="Cambria"/>
          <w:szCs w:val="26"/>
        </w:rPr>
      </w:pPr>
    </w:p>
    <w:tbl>
      <w:tblPr>
        <w:tblW w:w="9580" w:type="dxa"/>
        <w:tblInd w:w="97" w:type="dxa"/>
        <w:tblLook w:val="04A0"/>
      </w:tblPr>
      <w:tblGrid>
        <w:gridCol w:w="6060"/>
        <w:gridCol w:w="1760"/>
        <w:gridCol w:w="1760"/>
      </w:tblGrid>
      <w:tr w:rsidR="001217ED" w:rsidRPr="001217ED" w:rsidTr="001217ED">
        <w:trPr>
          <w:trHeight w:val="390"/>
        </w:trPr>
        <w:tc>
          <w:tcPr>
            <w:tcW w:w="9580" w:type="dxa"/>
            <w:gridSpan w:val="3"/>
            <w:tcBorders>
              <w:top w:val="nil"/>
              <w:left w:val="nil"/>
              <w:bottom w:val="nil"/>
              <w:right w:val="nil"/>
            </w:tcBorders>
            <w:shd w:val="clear" w:color="000000" w:fill="538ED5"/>
            <w:noWrap/>
            <w:vAlign w:val="bottom"/>
            <w:hideMark/>
          </w:tcPr>
          <w:p w:rsidR="001217ED" w:rsidRPr="001217ED" w:rsidRDefault="001217ED" w:rsidP="001217ED">
            <w:pPr>
              <w:jc w:val="center"/>
              <w:rPr>
                <w:rFonts w:ascii="Calibri" w:eastAsia="Times New Roman" w:hAnsi="Calibri" w:cs="Calibri"/>
                <w:b/>
                <w:bCs/>
                <w:color w:val="FFFFFF"/>
                <w:sz w:val="30"/>
                <w:szCs w:val="30"/>
                <w:lang w:val="en-US"/>
              </w:rPr>
            </w:pPr>
            <w:r w:rsidRPr="001217ED">
              <w:rPr>
                <w:rFonts w:ascii="Calibri" w:eastAsia="Times New Roman" w:hAnsi="Calibri" w:cs="Calibri"/>
                <w:b/>
                <w:bCs/>
                <w:color w:val="FFFFFF"/>
                <w:sz w:val="30"/>
                <w:szCs w:val="30"/>
                <w:lang w:val="en-US"/>
              </w:rPr>
              <w:lastRenderedPageBreak/>
              <w:t>ISKAZ O FINANSIJSKOJ POZICIJI/BILANS STANJA</w:t>
            </w:r>
          </w:p>
        </w:tc>
      </w:tr>
      <w:tr w:rsidR="001217ED" w:rsidRPr="001217ED" w:rsidTr="001217ED">
        <w:trPr>
          <w:trHeight w:val="270"/>
        </w:trPr>
        <w:tc>
          <w:tcPr>
            <w:tcW w:w="6060" w:type="dxa"/>
            <w:tcBorders>
              <w:top w:val="nil"/>
              <w:left w:val="nil"/>
              <w:bottom w:val="nil"/>
              <w:right w:val="nil"/>
            </w:tcBorders>
            <w:shd w:val="clear" w:color="000000" w:fill="FFFFFF"/>
            <w:vAlign w:val="center"/>
            <w:hideMark/>
          </w:tcPr>
          <w:p w:rsidR="001217ED" w:rsidRPr="001217ED" w:rsidRDefault="001217ED" w:rsidP="001217ED">
            <w:pPr>
              <w:jc w:val="left"/>
              <w:rPr>
                <w:rFonts w:ascii="Arial" w:eastAsia="Times New Roman" w:hAnsi="Arial" w:cs="Arial"/>
                <w:sz w:val="20"/>
                <w:szCs w:val="20"/>
                <w:lang w:val="en-US"/>
              </w:rPr>
            </w:pPr>
            <w:r w:rsidRPr="001217ED">
              <w:rPr>
                <w:rFonts w:ascii="Arial" w:eastAsia="Times New Roman" w:hAnsi="Arial" w:cs="Arial"/>
                <w:sz w:val="20"/>
                <w:szCs w:val="20"/>
                <w:lang w:val="en-US"/>
              </w:rPr>
              <w:t> </w:t>
            </w:r>
          </w:p>
        </w:tc>
        <w:tc>
          <w:tcPr>
            <w:tcW w:w="1760" w:type="dxa"/>
            <w:tcBorders>
              <w:top w:val="nil"/>
              <w:left w:val="nil"/>
              <w:bottom w:val="nil"/>
              <w:right w:val="nil"/>
            </w:tcBorders>
            <w:shd w:val="clear" w:color="000000" w:fill="FFFFFF"/>
            <w:noWrap/>
            <w:vAlign w:val="center"/>
            <w:hideMark/>
          </w:tcPr>
          <w:p w:rsidR="001217ED" w:rsidRPr="001217ED" w:rsidRDefault="001217ED" w:rsidP="001217ED">
            <w:pPr>
              <w:jc w:val="left"/>
              <w:rPr>
                <w:rFonts w:ascii="Arial" w:eastAsia="Times New Roman" w:hAnsi="Arial" w:cs="Arial"/>
                <w:sz w:val="20"/>
                <w:szCs w:val="20"/>
                <w:lang w:val="en-US"/>
              </w:rPr>
            </w:pPr>
            <w:r w:rsidRPr="001217ED">
              <w:rPr>
                <w:rFonts w:ascii="Arial" w:eastAsia="Times New Roman" w:hAnsi="Arial" w:cs="Arial"/>
                <w:sz w:val="20"/>
                <w:szCs w:val="20"/>
                <w:lang w:val="en-US"/>
              </w:rPr>
              <w:t> </w:t>
            </w:r>
          </w:p>
        </w:tc>
        <w:tc>
          <w:tcPr>
            <w:tcW w:w="1760" w:type="dxa"/>
            <w:tcBorders>
              <w:top w:val="nil"/>
              <w:left w:val="nil"/>
              <w:bottom w:val="nil"/>
              <w:right w:val="nil"/>
            </w:tcBorders>
            <w:shd w:val="clear" w:color="000000" w:fill="FFFFFF"/>
            <w:noWrap/>
            <w:vAlign w:val="center"/>
            <w:hideMark/>
          </w:tcPr>
          <w:p w:rsidR="001217ED" w:rsidRPr="001217ED" w:rsidRDefault="001217ED" w:rsidP="001217ED">
            <w:pPr>
              <w:jc w:val="left"/>
              <w:rPr>
                <w:rFonts w:ascii="Arial" w:eastAsia="Times New Roman" w:hAnsi="Arial" w:cs="Arial"/>
                <w:sz w:val="20"/>
                <w:szCs w:val="20"/>
                <w:lang w:val="en-US"/>
              </w:rPr>
            </w:pPr>
            <w:r w:rsidRPr="001217ED">
              <w:rPr>
                <w:rFonts w:ascii="Arial" w:eastAsia="Times New Roman" w:hAnsi="Arial" w:cs="Arial"/>
                <w:sz w:val="20"/>
                <w:szCs w:val="20"/>
                <w:lang w:val="en-US"/>
              </w:rPr>
              <w:t> </w:t>
            </w:r>
          </w:p>
        </w:tc>
      </w:tr>
      <w:tr w:rsidR="001217ED" w:rsidRPr="001217ED" w:rsidTr="001217ED">
        <w:trPr>
          <w:trHeight w:val="270"/>
        </w:trPr>
        <w:tc>
          <w:tcPr>
            <w:tcW w:w="6060" w:type="dxa"/>
            <w:tcBorders>
              <w:top w:val="double" w:sz="6" w:space="0" w:color="538ED5"/>
              <w:left w:val="double" w:sz="6" w:space="0" w:color="538ED5"/>
              <w:bottom w:val="single" w:sz="4" w:space="0" w:color="538ED5"/>
              <w:right w:val="single" w:sz="4" w:space="0" w:color="538ED5"/>
            </w:tcBorders>
            <w:shd w:val="clear" w:color="000000" w:fill="8DB4E3"/>
            <w:vAlign w:val="center"/>
            <w:hideMark/>
          </w:tcPr>
          <w:p w:rsidR="001217ED" w:rsidRPr="001217ED" w:rsidRDefault="001217ED" w:rsidP="001217ED">
            <w:pPr>
              <w:jc w:val="center"/>
              <w:rPr>
                <w:rFonts w:ascii="Calibri" w:eastAsia="Times New Roman" w:hAnsi="Calibri" w:cs="Calibri"/>
                <w:sz w:val="20"/>
                <w:szCs w:val="20"/>
                <w:lang w:val="en-US"/>
              </w:rPr>
            </w:pPr>
            <w:r w:rsidRPr="001217ED">
              <w:rPr>
                <w:rFonts w:ascii="Calibri" w:eastAsia="Times New Roman" w:hAnsi="Calibri" w:cs="Calibri"/>
                <w:sz w:val="20"/>
                <w:szCs w:val="20"/>
                <w:lang w:val="en-US"/>
              </w:rPr>
              <w:t> </w:t>
            </w:r>
          </w:p>
        </w:tc>
        <w:tc>
          <w:tcPr>
            <w:tcW w:w="1760" w:type="dxa"/>
            <w:tcBorders>
              <w:top w:val="double" w:sz="6" w:space="0" w:color="538ED5"/>
              <w:left w:val="nil"/>
              <w:bottom w:val="single" w:sz="4" w:space="0" w:color="538ED5"/>
              <w:right w:val="single" w:sz="4" w:space="0" w:color="538ED5"/>
            </w:tcBorders>
            <w:shd w:val="clear" w:color="000000" w:fill="8DB4E3"/>
            <w:vAlign w:val="center"/>
            <w:hideMark/>
          </w:tcPr>
          <w:p w:rsidR="001217ED" w:rsidRPr="001217ED" w:rsidRDefault="001217ED" w:rsidP="001217ED">
            <w:pPr>
              <w:jc w:val="center"/>
              <w:rPr>
                <w:rFonts w:ascii="Calibri" w:eastAsia="Times New Roman" w:hAnsi="Calibri" w:cs="Calibri"/>
                <w:b/>
                <w:bCs/>
                <w:sz w:val="20"/>
                <w:szCs w:val="20"/>
                <w:lang w:val="en-US"/>
              </w:rPr>
            </w:pPr>
            <w:r w:rsidRPr="001217ED">
              <w:rPr>
                <w:rFonts w:ascii="Calibri" w:eastAsia="Times New Roman" w:hAnsi="Calibri" w:cs="Calibri"/>
                <w:b/>
                <w:bCs/>
                <w:sz w:val="20"/>
                <w:szCs w:val="20"/>
                <w:lang w:val="en-US"/>
              </w:rPr>
              <w:t>2022</w:t>
            </w:r>
          </w:p>
        </w:tc>
        <w:tc>
          <w:tcPr>
            <w:tcW w:w="1760" w:type="dxa"/>
            <w:tcBorders>
              <w:top w:val="double" w:sz="6" w:space="0" w:color="538ED5"/>
              <w:left w:val="nil"/>
              <w:bottom w:val="single" w:sz="4" w:space="0" w:color="538ED5"/>
              <w:right w:val="double" w:sz="6" w:space="0" w:color="538ED5"/>
            </w:tcBorders>
            <w:shd w:val="clear" w:color="000000" w:fill="8DB4E3"/>
            <w:vAlign w:val="center"/>
            <w:hideMark/>
          </w:tcPr>
          <w:p w:rsidR="001217ED" w:rsidRPr="001217ED" w:rsidRDefault="001217ED" w:rsidP="001217ED">
            <w:pPr>
              <w:jc w:val="center"/>
              <w:rPr>
                <w:rFonts w:ascii="Calibri" w:eastAsia="Times New Roman" w:hAnsi="Calibri" w:cs="Calibri"/>
                <w:b/>
                <w:bCs/>
                <w:sz w:val="20"/>
                <w:szCs w:val="20"/>
                <w:lang w:val="en-US"/>
              </w:rPr>
            </w:pPr>
            <w:r w:rsidRPr="001217ED">
              <w:rPr>
                <w:rFonts w:ascii="Calibri" w:eastAsia="Times New Roman" w:hAnsi="Calibri" w:cs="Calibri"/>
                <w:b/>
                <w:bCs/>
                <w:sz w:val="20"/>
                <w:szCs w:val="20"/>
                <w:lang w:val="en-US"/>
              </w:rPr>
              <w:t>2023</w:t>
            </w:r>
          </w:p>
        </w:tc>
      </w:tr>
      <w:tr w:rsidR="001217ED" w:rsidRPr="001217ED" w:rsidTr="001217ED">
        <w:trPr>
          <w:trHeight w:val="255"/>
        </w:trPr>
        <w:tc>
          <w:tcPr>
            <w:tcW w:w="9580" w:type="dxa"/>
            <w:gridSpan w:val="3"/>
            <w:tcBorders>
              <w:top w:val="single" w:sz="4" w:space="0" w:color="538ED5"/>
              <w:left w:val="double" w:sz="6" w:space="0" w:color="538ED5"/>
              <w:bottom w:val="single" w:sz="4" w:space="0" w:color="538ED5"/>
              <w:right w:val="double" w:sz="6" w:space="0" w:color="538ED5"/>
            </w:tcBorders>
            <w:shd w:val="clear" w:color="000000" w:fill="FFFFFF"/>
            <w:vAlign w:val="center"/>
            <w:hideMark/>
          </w:tcPr>
          <w:p w:rsidR="001217ED" w:rsidRPr="001217ED" w:rsidRDefault="001217ED" w:rsidP="001217ED">
            <w:pPr>
              <w:jc w:val="center"/>
              <w:rPr>
                <w:rFonts w:ascii="Calibri" w:eastAsia="Times New Roman" w:hAnsi="Calibri" w:cs="Calibri"/>
                <w:sz w:val="20"/>
                <w:szCs w:val="20"/>
                <w:lang w:val="en-US"/>
              </w:rPr>
            </w:pPr>
            <w:r w:rsidRPr="001217ED">
              <w:rPr>
                <w:rFonts w:ascii="Calibri" w:eastAsia="Times New Roman" w:hAnsi="Calibri" w:cs="Calibri"/>
                <w:sz w:val="20"/>
                <w:szCs w:val="20"/>
                <w:lang w:val="en-US"/>
              </w:rPr>
              <w:t> </w:t>
            </w:r>
          </w:p>
        </w:tc>
      </w:tr>
      <w:tr w:rsidR="001217ED" w:rsidRPr="001217ED" w:rsidTr="001217ED">
        <w:trPr>
          <w:trHeight w:val="300"/>
        </w:trPr>
        <w:tc>
          <w:tcPr>
            <w:tcW w:w="6060" w:type="dxa"/>
            <w:tcBorders>
              <w:top w:val="nil"/>
              <w:left w:val="double" w:sz="6" w:space="0" w:color="538ED5"/>
              <w:bottom w:val="single" w:sz="4" w:space="0" w:color="538ED5"/>
              <w:right w:val="single" w:sz="4" w:space="0" w:color="538ED5"/>
            </w:tcBorders>
            <w:shd w:val="clear" w:color="000000" w:fill="FFFFFF"/>
            <w:vAlign w:val="center"/>
            <w:hideMark/>
          </w:tcPr>
          <w:p w:rsidR="001217ED" w:rsidRPr="001217ED" w:rsidRDefault="001217ED" w:rsidP="001217ED">
            <w:pPr>
              <w:jc w:val="left"/>
              <w:rPr>
                <w:rFonts w:ascii="Calibri" w:eastAsia="Times New Roman" w:hAnsi="Calibri" w:cs="Calibri"/>
                <w:b/>
                <w:bCs/>
                <w:sz w:val="22"/>
                <w:lang w:val="en-US"/>
              </w:rPr>
            </w:pPr>
            <w:r w:rsidRPr="001217ED">
              <w:rPr>
                <w:rFonts w:ascii="Calibri" w:eastAsia="Times New Roman" w:hAnsi="Calibri" w:cs="Calibri"/>
                <w:b/>
                <w:bCs/>
                <w:sz w:val="22"/>
                <w:lang w:val="en-US"/>
              </w:rPr>
              <w:t>AKTIVA</w:t>
            </w:r>
          </w:p>
        </w:tc>
        <w:tc>
          <w:tcPr>
            <w:tcW w:w="1760" w:type="dxa"/>
            <w:tcBorders>
              <w:top w:val="nil"/>
              <w:left w:val="nil"/>
              <w:bottom w:val="single" w:sz="4" w:space="0" w:color="538ED5"/>
              <w:right w:val="single" w:sz="4"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b/>
                <w:bCs/>
                <w:sz w:val="20"/>
                <w:szCs w:val="20"/>
                <w:lang w:val="en-US"/>
              </w:rPr>
            </w:pPr>
            <w:r w:rsidRPr="001217ED">
              <w:rPr>
                <w:rFonts w:ascii="Calibri" w:eastAsia="Times New Roman" w:hAnsi="Calibri" w:cs="Calibri"/>
                <w:b/>
                <w:bCs/>
                <w:sz w:val="20"/>
                <w:szCs w:val="20"/>
                <w:lang w:val="en-US"/>
              </w:rPr>
              <w:t xml:space="preserve"> </w:t>
            </w:r>
          </w:p>
        </w:tc>
        <w:tc>
          <w:tcPr>
            <w:tcW w:w="1760" w:type="dxa"/>
            <w:tcBorders>
              <w:top w:val="nil"/>
              <w:left w:val="nil"/>
              <w:bottom w:val="single" w:sz="4" w:space="0" w:color="538ED5"/>
              <w:right w:val="double" w:sz="6"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b/>
                <w:bCs/>
                <w:sz w:val="20"/>
                <w:szCs w:val="20"/>
                <w:lang w:val="en-US"/>
              </w:rPr>
            </w:pPr>
            <w:r w:rsidRPr="001217ED">
              <w:rPr>
                <w:rFonts w:ascii="Calibri" w:eastAsia="Times New Roman" w:hAnsi="Calibri" w:cs="Calibri"/>
                <w:b/>
                <w:bCs/>
                <w:sz w:val="20"/>
                <w:szCs w:val="20"/>
                <w:lang w:val="en-US"/>
              </w:rPr>
              <w:t> </w:t>
            </w:r>
          </w:p>
        </w:tc>
      </w:tr>
      <w:tr w:rsidR="001217ED" w:rsidRPr="001217ED" w:rsidTr="001217ED">
        <w:trPr>
          <w:trHeight w:val="255"/>
        </w:trPr>
        <w:tc>
          <w:tcPr>
            <w:tcW w:w="6060" w:type="dxa"/>
            <w:tcBorders>
              <w:top w:val="nil"/>
              <w:left w:val="double" w:sz="6" w:space="0" w:color="538ED5"/>
              <w:bottom w:val="single" w:sz="4" w:space="0" w:color="538ED5"/>
              <w:right w:val="single" w:sz="4" w:space="0" w:color="538ED5"/>
            </w:tcBorders>
            <w:shd w:val="clear" w:color="000000" w:fill="FFFFFF"/>
            <w:vAlign w:val="center"/>
            <w:hideMark/>
          </w:tcPr>
          <w:p w:rsidR="001217ED" w:rsidRPr="001217ED" w:rsidRDefault="001217ED" w:rsidP="001217ED">
            <w:pPr>
              <w:jc w:val="left"/>
              <w:rPr>
                <w:rFonts w:ascii="Calibri" w:eastAsia="Times New Roman" w:hAnsi="Calibri" w:cs="Calibri"/>
                <w:b/>
                <w:bCs/>
                <w:sz w:val="20"/>
                <w:szCs w:val="20"/>
                <w:lang w:val="en-US"/>
              </w:rPr>
            </w:pPr>
            <w:r w:rsidRPr="001217ED">
              <w:rPr>
                <w:rFonts w:ascii="Calibri" w:eastAsia="Times New Roman" w:hAnsi="Calibri" w:cs="Calibri"/>
                <w:b/>
                <w:bCs/>
                <w:sz w:val="20"/>
                <w:szCs w:val="20"/>
                <w:lang w:val="en-US"/>
              </w:rPr>
              <w:t>A. NEUPLAĆENI UPISANI KAPITAL</w:t>
            </w:r>
          </w:p>
        </w:tc>
        <w:tc>
          <w:tcPr>
            <w:tcW w:w="1760" w:type="dxa"/>
            <w:tcBorders>
              <w:top w:val="nil"/>
              <w:left w:val="nil"/>
              <w:bottom w:val="single" w:sz="4" w:space="0" w:color="538ED5"/>
              <w:right w:val="single" w:sz="4"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b/>
                <w:bCs/>
                <w:sz w:val="20"/>
                <w:szCs w:val="20"/>
                <w:lang w:val="en-US"/>
              </w:rPr>
            </w:pPr>
            <w:r w:rsidRPr="001217ED">
              <w:rPr>
                <w:rFonts w:ascii="Calibri" w:eastAsia="Times New Roman" w:hAnsi="Calibri" w:cs="Calibri"/>
                <w:b/>
                <w:bCs/>
                <w:sz w:val="20"/>
                <w:szCs w:val="20"/>
                <w:lang w:val="en-US"/>
              </w:rPr>
              <w:t> </w:t>
            </w:r>
          </w:p>
        </w:tc>
        <w:tc>
          <w:tcPr>
            <w:tcW w:w="1760" w:type="dxa"/>
            <w:tcBorders>
              <w:top w:val="nil"/>
              <w:left w:val="nil"/>
              <w:bottom w:val="single" w:sz="4" w:space="0" w:color="538ED5"/>
              <w:right w:val="double" w:sz="6"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b/>
                <w:bCs/>
                <w:sz w:val="20"/>
                <w:szCs w:val="20"/>
                <w:lang w:val="en-US"/>
              </w:rPr>
            </w:pPr>
            <w:r w:rsidRPr="001217ED">
              <w:rPr>
                <w:rFonts w:ascii="Calibri" w:eastAsia="Times New Roman" w:hAnsi="Calibri" w:cs="Calibri"/>
                <w:b/>
                <w:bCs/>
                <w:sz w:val="20"/>
                <w:szCs w:val="20"/>
                <w:lang w:val="en-US"/>
              </w:rPr>
              <w:t> </w:t>
            </w:r>
          </w:p>
        </w:tc>
      </w:tr>
      <w:tr w:rsidR="001217ED" w:rsidRPr="001217ED" w:rsidTr="001217ED">
        <w:trPr>
          <w:trHeight w:val="255"/>
        </w:trPr>
        <w:tc>
          <w:tcPr>
            <w:tcW w:w="6060" w:type="dxa"/>
            <w:tcBorders>
              <w:top w:val="nil"/>
              <w:left w:val="double" w:sz="6" w:space="0" w:color="538ED5"/>
              <w:bottom w:val="single" w:sz="4" w:space="0" w:color="538ED5"/>
              <w:right w:val="single" w:sz="4" w:space="0" w:color="538ED5"/>
            </w:tcBorders>
            <w:shd w:val="clear" w:color="000000" w:fill="FFFFFF"/>
            <w:vAlign w:val="center"/>
            <w:hideMark/>
          </w:tcPr>
          <w:p w:rsidR="001217ED" w:rsidRPr="001217ED" w:rsidRDefault="001217ED" w:rsidP="001217ED">
            <w:pPr>
              <w:jc w:val="left"/>
              <w:rPr>
                <w:rFonts w:ascii="Calibri" w:eastAsia="Times New Roman" w:hAnsi="Calibri" w:cs="Calibri"/>
                <w:b/>
                <w:bCs/>
                <w:sz w:val="20"/>
                <w:szCs w:val="20"/>
                <w:lang w:val="en-US"/>
              </w:rPr>
            </w:pPr>
            <w:r w:rsidRPr="001217ED">
              <w:rPr>
                <w:rFonts w:ascii="Calibri" w:eastAsia="Times New Roman" w:hAnsi="Calibri" w:cs="Calibri"/>
                <w:b/>
                <w:bCs/>
                <w:sz w:val="20"/>
                <w:szCs w:val="20"/>
                <w:lang w:val="en-US"/>
              </w:rPr>
              <w:t>B. STALNA IMOVINA (003+008+016)</w:t>
            </w:r>
          </w:p>
        </w:tc>
        <w:tc>
          <w:tcPr>
            <w:tcW w:w="1760" w:type="dxa"/>
            <w:tcBorders>
              <w:top w:val="nil"/>
              <w:left w:val="nil"/>
              <w:bottom w:val="single" w:sz="4" w:space="0" w:color="538ED5"/>
              <w:right w:val="single" w:sz="4"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b/>
                <w:bCs/>
                <w:sz w:val="20"/>
                <w:szCs w:val="20"/>
                <w:lang w:val="en-US"/>
              </w:rPr>
            </w:pPr>
            <w:r w:rsidRPr="001217ED">
              <w:rPr>
                <w:rFonts w:ascii="Calibri" w:eastAsia="Times New Roman" w:hAnsi="Calibri" w:cs="Calibri"/>
                <w:b/>
                <w:bCs/>
                <w:sz w:val="20"/>
                <w:szCs w:val="20"/>
                <w:lang w:val="en-US"/>
              </w:rPr>
              <w:t>3,010,008</w:t>
            </w:r>
          </w:p>
        </w:tc>
        <w:tc>
          <w:tcPr>
            <w:tcW w:w="1760" w:type="dxa"/>
            <w:tcBorders>
              <w:top w:val="nil"/>
              <w:left w:val="nil"/>
              <w:bottom w:val="single" w:sz="4" w:space="0" w:color="538ED5"/>
              <w:right w:val="double" w:sz="6"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b/>
                <w:bCs/>
                <w:sz w:val="20"/>
                <w:szCs w:val="20"/>
                <w:lang w:val="en-US"/>
              </w:rPr>
            </w:pPr>
            <w:r w:rsidRPr="001217ED">
              <w:rPr>
                <w:rFonts w:ascii="Calibri" w:eastAsia="Times New Roman" w:hAnsi="Calibri" w:cs="Calibri"/>
                <w:b/>
                <w:bCs/>
                <w:sz w:val="20"/>
                <w:szCs w:val="20"/>
                <w:lang w:val="en-US"/>
              </w:rPr>
              <w:t>3,009,848</w:t>
            </w:r>
          </w:p>
        </w:tc>
      </w:tr>
      <w:tr w:rsidR="001217ED" w:rsidRPr="001217ED" w:rsidTr="001217ED">
        <w:trPr>
          <w:trHeight w:val="255"/>
        </w:trPr>
        <w:tc>
          <w:tcPr>
            <w:tcW w:w="6060" w:type="dxa"/>
            <w:tcBorders>
              <w:top w:val="nil"/>
              <w:left w:val="double" w:sz="6" w:space="0" w:color="538ED5"/>
              <w:bottom w:val="single" w:sz="4" w:space="0" w:color="538ED5"/>
              <w:right w:val="single" w:sz="4" w:space="0" w:color="538ED5"/>
            </w:tcBorders>
            <w:shd w:val="clear" w:color="000000" w:fill="FFFFFF"/>
            <w:vAlign w:val="center"/>
            <w:hideMark/>
          </w:tcPr>
          <w:p w:rsidR="001217ED" w:rsidRPr="001217ED" w:rsidRDefault="001217ED" w:rsidP="001217ED">
            <w:pPr>
              <w:jc w:val="left"/>
              <w:rPr>
                <w:rFonts w:ascii="Calibri" w:eastAsia="Times New Roman" w:hAnsi="Calibri" w:cs="Calibri"/>
                <w:sz w:val="20"/>
                <w:szCs w:val="20"/>
                <w:lang w:val="en-US"/>
              </w:rPr>
            </w:pPr>
            <w:r w:rsidRPr="001217ED">
              <w:rPr>
                <w:rFonts w:ascii="Calibri" w:eastAsia="Times New Roman" w:hAnsi="Calibri" w:cs="Calibri"/>
                <w:sz w:val="20"/>
                <w:szCs w:val="20"/>
                <w:lang w:val="en-US"/>
              </w:rPr>
              <w:t>I NEMATERIJALNA ULAGANJA (004 do 007)</w:t>
            </w:r>
          </w:p>
        </w:tc>
        <w:tc>
          <w:tcPr>
            <w:tcW w:w="1760" w:type="dxa"/>
            <w:tcBorders>
              <w:top w:val="nil"/>
              <w:left w:val="nil"/>
              <w:bottom w:val="single" w:sz="4" w:space="0" w:color="538ED5"/>
              <w:right w:val="single" w:sz="4"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20"/>
                <w:szCs w:val="20"/>
                <w:lang w:val="en-US"/>
              </w:rPr>
            </w:pPr>
            <w:r w:rsidRPr="001217ED">
              <w:rPr>
                <w:rFonts w:ascii="Calibri" w:eastAsia="Times New Roman" w:hAnsi="Calibri" w:cs="Calibri"/>
                <w:sz w:val="20"/>
                <w:szCs w:val="20"/>
                <w:lang w:val="en-US"/>
              </w:rPr>
              <w:t>0</w:t>
            </w:r>
          </w:p>
        </w:tc>
        <w:tc>
          <w:tcPr>
            <w:tcW w:w="1760" w:type="dxa"/>
            <w:tcBorders>
              <w:top w:val="nil"/>
              <w:left w:val="nil"/>
              <w:bottom w:val="single" w:sz="4" w:space="0" w:color="538ED5"/>
              <w:right w:val="double" w:sz="6"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20"/>
                <w:szCs w:val="20"/>
                <w:lang w:val="en-US"/>
              </w:rPr>
            </w:pPr>
            <w:r w:rsidRPr="001217ED">
              <w:rPr>
                <w:rFonts w:ascii="Calibri" w:eastAsia="Times New Roman" w:hAnsi="Calibri" w:cs="Calibri"/>
                <w:sz w:val="20"/>
                <w:szCs w:val="20"/>
                <w:lang w:val="en-US"/>
              </w:rPr>
              <w:t>0</w:t>
            </w:r>
          </w:p>
        </w:tc>
      </w:tr>
      <w:tr w:rsidR="001217ED" w:rsidRPr="001217ED" w:rsidTr="001217ED">
        <w:trPr>
          <w:trHeight w:val="255"/>
        </w:trPr>
        <w:tc>
          <w:tcPr>
            <w:tcW w:w="6060" w:type="dxa"/>
            <w:tcBorders>
              <w:top w:val="nil"/>
              <w:left w:val="double" w:sz="6" w:space="0" w:color="538ED5"/>
              <w:bottom w:val="single" w:sz="4" w:space="0" w:color="538ED5"/>
              <w:right w:val="single" w:sz="4" w:space="0" w:color="538ED5"/>
            </w:tcBorders>
            <w:shd w:val="clear" w:color="000000" w:fill="FFFFFF"/>
            <w:vAlign w:val="center"/>
            <w:hideMark/>
          </w:tcPr>
          <w:p w:rsidR="001217ED" w:rsidRPr="001217ED" w:rsidRDefault="001217ED" w:rsidP="001217ED">
            <w:pPr>
              <w:jc w:val="left"/>
              <w:rPr>
                <w:rFonts w:ascii="Calibri" w:eastAsia="Times New Roman" w:hAnsi="Calibri" w:cs="Calibri"/>
                <w:sz w:val="20"/>
                <w:szCs w:val="20"/>
                <w:lang w:val="en-US"/>
              </w:rPr>
            </w:pPr>
            <w:r w:rsidRPr="001217ED">
              <w:rPr>
                <w:rFonts w:ascii="Calibri" w:eastAsia="Times New Roman" w:hAnsi="Calibri" w:cs="Calibri"/>
                <w:sz w:val="20"/>
                <w:szCs w:val="20"/>
                <w:lang w:val="en-US"/>
              </w:rPr>
              <w:t>1. Ulaganja u razvoj</w:t>
            </w:r>
          </w:p>
        </w:tc>
        <w:tc>
          <w:tcPr>
            <w:tcW w:w="1760" w:type="dxa"/>
            <w:tcBorders>
              <w:top w:val="nil"/>
              <w:left w:val="nil"/>
              <w:bottom w:val="single" w:sz="4" w:space="0" w:color="538ED5"/>
              <w:right w:val="single" w:sz="4"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20"/>
                <w:szCs w:val="20"/>
                <w:lang w:val="en-US"/>
              </w:rPr>
            </w:pPr>
            <w:r w:rsidRPr="001217ED">
              <w:rPr>
                <w:rFonts w:ascii="Calibri" w:eastAsia="Times New Roman" w:hAnsi="Calibri" w:cs="Calibri"/>
                <w:sz w:val="20"/>
                <w:szCs w:val="20"/>
                <w:lang w:val="en-US"/>
              </w:rPr>
              <w:t> </w:t>
            </w:r>
          </w:p>
        </w:tc>
        <w:tc>
          <w:tcPr>
            <w:tcW w:w="1760" w:type="dxa"/>
            <w:tcBorders>
              <w:top w:val="nil"/>
              <w:left w:val="nil"/>
              <w:bottom w:val="single" w:sz="4" w:space="0" w:color="538ED5"/>
              <w:right w:val="double" w:sz="6"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20"/>
                <w:szCs w:val="20"/>
                <w:lang w:val="en-US"/>
              </w:rPr>
            </w:pPr>
            <w:r w:rsidRPr="001217ED">
              <w:rPr>
                <w:rFonts w:ascii="Calibri" w:eastAsia="Times New Roman" w:hAnsi="Calibri" w:cs="Calibri"/>
                <w:sz w:val="20"/>
                <w:szCs w:val="20"/>
                <w:lang w:val="en-US"/>
              </w:rPr>
              <w:t> </w:t>
            </w:r>
          </w:p>
        </w:tc>
      </w:tr>
      <w:tr w:rsidR="001217ED" w:rsidRPr="001217ED" w:rsidTr="001217ED">
        <w:trPr>
          <w:trHeight w:val="510"/>
        </w:trPr>
        <w:tc>
          <w:tcPr>
            <w:tcW w:w="6060" w:type="dxa"/>
            <w:tcBorders>
              <w:top w:val="nil"/>
              <w:left w:val="double" w:sz="6" w:space="0" w:color="538ED5"/>
              <w:bottom w:val="single" w:sz="4" w:space="0" w:color="538ED5"/>
              <w:right w:val="single" w:sz="4" w:space="0" w:color="538ED5"/>
            </w:tcBorders>
            <w:shd w:val="clear" w:color="000000" w:fill="FFFFFF"/>
            <w:vAlign w:val="center"/>
            <w:hideMark/>
          </w:tcPr>
          <w:p w:rsidR="001217ED" w:rsidRPr="001217ED" w:rsidRDefault="001217ED" w:rsidP="001217ED">
            <w:pPr>
              <w:jc w:val="left"/>
              <w:rPr>
                <w:rFonts w:ascii="Calibri" w:eastAsia="Times New Roman" w:hAnsi="Calibri" w:cs="Calibri"/>
                <w:sz w:val="20"/>
                <w:szCs w:val="20"/>
                <w:lang w:val="en-US"/>
              </w:rPr>
            </w:pPr>
            <w:r w:rsidRPr="001217ED">
              <w:rPr>
                <w:rFonts w:ascii="Calibri" w:eastAsia="Times New Roman" w:hAnsi="Calibri" w:cs="Calibri"/>
                <w:sz w:val="20"/>
                <w:szCs w:val="20"/>
                <w:lang w:val="en-US"/>
              </w:rPr>
              <w:t>2. Koncesije, patenti, licence i slična prava i ostala nematerijalna ulaganja</w:t>
            </w:r>
          </w:p>
        </w:tc>
        <w:tc>
          <w:tcPr>
            <w:tcW w:w="1760" w:type="dxa"/>
            <w:tcBorders>
              <w:top w:val="nil"/>
              <w:left w:val="nil"/>
              <w:bottom w:val="single" w:sz="4" w:space="0" w:color="538ED5"/>
              <w:right w:val="single" w:sz="4"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20"/>
                <w:szCs w:val="20"/>
                <w:lang w:val="en-US"/>
              </w:rPr>
            </w:pPr>
            <w:r w:rsidRPr="001217ED">
              <w:rPr>
                <w:rFonts w:ascii="Calibri" w:eastAsia="Times New Roman" w:hAnsi="Calibri" w:cs="Calibri"/>
                <w:sz w:val="20"/>
                <w:szCs w:val="20"/>
                <w:lang w:val="en-US"/>
              </w:rPr>
              <w:t> </w:t>
            </w:r>
          </w:p>
        </w:tc>
        <w:tc>
          <w:tcPr>
            <w:tcW w:w="1760" w:type="dxa"/>
            <w:tcBorders>
              <w:top w:val="nil"/>
              <w:left w:val="nil"/>
              <w:bottom w:val="single" w:sz="4" w:space="0" w:color="538ED5"/>
              <w:right w:val="double" w:sz="6"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20"/>
                <w:szCs w:val="20"/>
                <w:lang w:val="en-US"/>
              </w:rPr>
            </w:pPr>
            <w:r w:rsidRPr="001217ED">
              <w:rPr>
                <w:rFonts w:ascii="Calibri" w:eastAsia="Times New Roman" w:hAnsi="Calibri" w:cs="Calibri"/>
                <w:sz w:val="20"/>
                <w:szCs w:val="20"/>
                <w:lang w:val="en-US"/>
              </w:rPr>
              <w:t> </w:t>
            </w:r>
          </w:p>
        </w:tc>
      </w:tr>
      <w:tr w:rsidR="001217ED" w:rsidRPr="001217ED" w:rsidTr="001217ED">
        <w:trPr>
          <w:trHeight w:val="255"/>
        </w:trPr>
        <w:tc>
          <w:tcPr>
            <w:tcW w:w="6060" w:type="dxa"/>
            <w:tcBorders>
              <w:top w:val="nil"/>
              <w:left w:val="double" w:sz="6" w:space="0" w:color="538ED5"/>
              <w:bottom w:val="single" w:sz="4" w:space="0" w:color="538ED5"/>
              <w:right w:val="single" w:sz="4" w:space="0" w:color="538ED5"/>
            </w:tcBorders>
            <w:shd w:val="clear" w:color="000000" w:fill="FFFFFF"/>
            <w:vAlign w:val="center"/>
            <w:hideMark/>
          </w:tcPr>
          <w:p w:rsidR="001217ED" w:rsidRPr="001217ED" w:rsidRDefault="001217ED" w:rsidP="001217ED">
            <w:pPr>
              <w:jc w:val="left"/>
              <w:rPr>
                <w:rFonts w:ascii="Calibri" w:eastAsia="Times New Roman" w:hAnsi="Calibri" w:cs="Calibri"/>
                <w:sz w:val="20"/>
                <w:szCs w:val="20"/>
                <w:lang w:val="en-US"/>
              </w:rPr>
            </w:pPr>
            <w:r w:rsidRPr="001217ED">
              <w:rPr>
                <w:rFonts w:ascii="Calibri" w:eastAsia="Times New Roman" w:hAnsi="Calibri" w:cs="Calibri"/>
                <w:sz w:val="20"/>
                <w:szCs w:val="20"/>
                <w:lang w:val="en-US"/>
              </w:rPr>
              <w:t>3. Goodwill</w:t>
            </w:r>
          </w:p>
        </w:tc>
        <w:tc>
          <w:tcPr>
            <w:tcW w:w="1760" w:type="dxa"/>
            <w:tcBorders>
              <w:top w:val="nil"/>
              <w:left w:val="nil"/>
              <w:bottom w:val="single" w:sz="4" w:space="0" w:color="538ED5"/>
              <w:right w:val="single" w:sz="4"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20"/>
                <w:szCs w:val="20"/>
                <w:lang w:val="en-US"/>
              </w:rPr>
            </w:pPr>
            <w:r w:rsidRPr="001217ED">
              <w:rPr>
                <w:rFonts w:ascii="Calibri" w:eastAsia="Times New Roman" w:hAnsi="Calibri" w:cs="Calibri"/>
                <w:sz w:val="20"/>
                <w:szCs w:val="20"/>
                <w:lang w:val="en-US"/>
              </w:rPr>
              <w:t> </w:t>
            </w:r>
          </w:p>
        </w:tc>
        <w:tc>
          <w:tcPr>
            <w:tcW w:w="1760" w:type="dxa"/>
            <w:tcBorders>
              <w:top w:val="nil"/>
              <w:left w:val="nil"/>
              <w:bottom w:val="single" w:sz="4" w:space="0" w:color="538ED5"/>
              <w:right w:val="double" w:sz="6"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20"/>
                <w:szCs w:val="20"/>
                <w:lang w:val="en-US"/>
              </w:rPr>
            </w:pPr>
            <w:r w:rsidRPr="001217ED">
              <w:rPr>
                <w:rFonts w:ascii="Calibri" w:eastAsia="Times New Roman" w:hAnsi="Calibri" w:cs="Calibri"/>
                <w:sz w:val="20"/>
                <w:szCs w:val="20"/>
                <w:lang w:val="en-US"/>
              </w:rPr>
              <w:t> </w:t>
            </w:r>
          </w:p>
        </w:tc>
      </w:tr>
      <w:tr w:rsidR="001217ED" w:rsidRPr="001217ED" w:rsidTr="001217ED">
        <w:trPr>
          <w:trHeight w:val="510"/>
        </w:trPr>
        <w:tc>
          <w:tcPr>
            <w:tcW w:w="6060" w:type="dxa"/>
            <w:tcBorders>
              <w:top w:val="nil"/>
              <w:left w:val="double" w:sz="6" w:space="0" w:color="538ED5"/>
              <w:bottom w:val="single" w:sz="4" w:space="0" w:color="538ED5"/>
              <w:right w:val="single" w:sz="4" w:space="0" w:color="538ED5"/>
            </w:tcBorders>
            <w:shd w:val="clear" w:color="000000" w:fill="FFFFFF"/>
            <w:vAlign w:val="center"/>
            <w:hideMark/>
          </w:tcPr>
          <w:p w:rsidR="001217ED" w:rsidRPr="001217ED" w:rsidRDefault="001217ED" w:rsidP="001217ED">
            <w:pPr>
              <w:jc w:val="left"/>
              <w:rPr>
                <w:rFonts w:ascii="Calibri" w:eastAsia="Times New Roman" w:hAnsi="Calibri" w:cs="Calibri"/>
                <w:sz w:val="20"/>
                <w:szCs w:val="20"/>
                <w:lang w:val="en-US"/>
              </w:rPr>
            </w:pPr>
            <w:r w:rsidRPr="001217ED">
              <w:rPr>
                <w:rFonts w:ascii="Calibri" w:eastAsia="Times New Roman" w:hAnsi="Calibri" w:cs="Calibri"/>
                <w:sz w:val="20"/>
                <w:szCs w:val="20"/>
                <w:lang w:val="en-US"/>
              </w:rPr>
              <w:t>4. Avansi za nematerijalna ulaganja i nematerijalna ulaganja u pripremi</w:t>
            </w:r>
          </w:p>
        </w:tc>
        <w:tc>
          <w:tcPr>
            <w:tcW w:w="1760" w:type="dxa"/>
            <w:tcBorders>
              <w:top w:val="nil"/>
              <w:left w:val="nil"/>
              <w:bottom w:val="single" w:sz="4" w:space="0" w:color="538ED5"/>
              <w:right w:val="single" w:sz="4"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20"/>
                <w:szCs w:val="20"/>
                <w:lang w:val="en-US"/>
              </w:rPr>
            </w:pPr>
            <w:r w:rsidRPr="001217ED">
              <w:rPr>
                <w:rFonts w:ascii="Calibri" w:eastAsia="Times New Roman" w:hAnsi="Calibri" w:cs="Calibri"/>
                <w:sz w:val="20"/>
                <w:szCs w:val="20"/>
                <w:lang w:val="en-US"/>
              </w:rPr>
              <w:t> </w:t>
            </w:r>
          </w:p>
        </w:tc>
        <w:tc>
          <w:tcPr>
            <w:tcW w:w="1760" w:type="dxa"/>
            <w:tcBorders>
              <w:top w:val="nil"/>
              <w:left w:val="nil"/>
              <w:bottom w:val="single" w:sz="4" w:space="0" w:color="538ED5"/>
              <w:right w:val="double" w:sz="6"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20"/>
                <w:szCs w:val="20"/>
                <w:lang w:val="en-US"/>
              </w:rPr>
            </w:pPr>
            <w:r w:rsidRPr="001217ED">
              <w:rPr>
                <w:rFonts w:ascii="Calibri" w:eastAsia="Times New Roman" w:hAnsi="Calibri" w:cs="Calibri"/>
                <w:sz w:val="20"/>
                <w:szCs w:val="20"/>
                <w:lang w:val="en-US"/>
              </w:rPr>
              <w:t> </w:t>
            </w:r>
          </w:p>
        </w:tc>
      </w:tr>
      <w:tr w:rsidR="001217ED" w:rsidRPr="001217ED" w:rsidTr="001217ED">
        <w:trPr>
          <w:trHeight w:val="510"/>
        </w:trPr>
        <w:tc>
          <w:tcPr>
            <w:tcW w:w="6060" w:type="dxa"/>
            <w:tcBorders>
              <w:top w:val="nil"/>
              <w:left w:val="double" w:sz="6" w:space="0" w:color="538ED5"/>
              <w:bottom w:val="single" w:sz="4" w:space="0" w:color="538ED5"/>
              <w:right w:val="single" w:sz="4" w:space="0" w:color="538ED5"/>
            </w:tcBorders>
            <w:shd w:val="clear" w:color="000000" w:fill="FFFFFF"/>
            <w:vAlign w:val="center"/>
            <w:hideMark/>
          </w:tcPr>
          <w:p w:rsidR="001217ED" w:rsidRPr="001217ED" w:rsidRDefault="001217ED" w:rsidP="001217ED">
            <w:pPr>
              <w:jc w:val="left"/>
              <w:rPr>
                <w:rFonts w:ascii="Calibri" w:eastAsia="Times New Roman" w:hAnsi="Calibri" w:cs="Calibri"/>
                <w:sz w:val="20"/>
                <w:szCs w:val="20"/>
                <w:lang w:val="en-US"/>
              </w:rPr>
            </w:pPr>
            <w:r w:rsidRPr="001217ED">
              <w:rPr>
                <w:rFonts w:ascii="Calibri" w:eastAsia="Times New Roman" w:hAnsi="Calibri" w:cs="Calibri"/>
                <w:sz w:val="20"/>
                <w:szCs w:val="20"/>
                <w:lang w:val="en-US"/>
              </w:rPr>
              <w:t xml:space="preserve">II NEKRETNINE, POSTROJENJA, OPREMA I BIOLOŠKA SREDSTVA (009+010+011+015) </w:t>
            </w:r>
          </w:p>
        </w:tc>
        <w:tc>
          <w:tcPr>
            <w:tcW w:w="1760" w:type="dxa"/>
            <w:tcBorders>
              <w:top w:val="nil"/>
              <w:left w:val="nil"/>
              <w:bottom w:val="single" w:sz="4" w:space="0" w:color="538ED5"/>
              <w:right w:val="single" w:sz="4"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20"/>
                <w:szCs w:val="20"/>
                <w:lang w:val="en-US"/>
              </w:rPr>
            </w:pPr>
            <w:r w:rsidRPr="001217ED">
              <w:rPr>
                <w:rFonts w:ascii="Calibri" w:eastAsia="Times New Roman" w:hAnsi="Calibri" w:cs="Calibri"/>
                <w:sz w:val="20"/>
                <w:szCs w:val="20"/>
                <w:lang w:val="en-US"/>
              </w:rPr>
              <w:t>3,010,008</w:t>
            </w:r>
          </w:p>
        </w:tc>
        <w:tc>
          <w:tcPr>
            <w:tcW w:w="1760" w:type="dxa"/>
            <w:tcBorders>
              <w:top w:val="nil"/>
              <w:left w:val="nil"/>
              <w:bottom w:val="single" w:sz="4" w:space="0" w:color="538ED5"/>
              <w:right w:val="double" w:sz="6"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20"/>
                <w:szCs w:val="20"/>
                <w:lang w:val="en-US"/>
              </w:rPr>
            </w:pPr>
            <w:r w:rsidRPr="001217ED">
              <w:rPr>
                <w:rFonts w:ascii="Calibri" w:eastAsia="Times New Roman" w:hAnsi="Calibri" w:cs="Calibri"/>
                <w:sz w:val="20"/>
                <w:szCs w:val="20"/>
                <w:lang w:val="en-US"/>
              </w:rPr>
              <w:t>3,009,848</w:t>
            </w:r>
          </w:p>
        </w:tc>
      </w:tr>
      <w:tr w:rsidR="001217ED" w:rsidRPr="001217ED" w:rsidTr="001217ED">
        <w:trPr>
          <w:trHeight w:val="255"/>
        </w:trPr>
        <w:tc>
          <w:tcPr>
            <w:tcW w:w="6060" w:type="dxa"/>
            <w:tcBorders>
              <w:top w:val="nil"/>
              <w:left w:val="double" w:sz="6" w:space="0" w:color="538ED5"/>
              <w:bottom w:val="single" w:sz="4" w:space="0" w:color="538ED5"/>
              <w:right w:val="single" w:sz="4" w:space="0" w:color="538ED5"/>
            </w:tcBorders>
            <w:shd w:val="clear" w:color="000000" w:fill="FFFFFF"/>
            <w:vAlign w:val="center"/>
            <w:hideMark/>
          </w:tcPr>
          <w:p w:rsidR="001217ED" w:rsidRPr="001217ED" w:rsidRDefault="001217ED" w:rsidP="001217ED">
            <w:pPr>
              <w:jc w:val="left"/>
              <w:rPr>
                <w:rFonts w:ascii="Calibri" w:eastAsia="Times New Roman" w:hAnsi="Calibri" w:cs="Calibri"/>
                <w:sz w:val="20"/>
                <w:szCs w:val="20"/>
                <w:lang w:val="en-US"/>
              </w:rPr>
            </w:pPr>
            <w:r w:rsidRPr="001217ED">
              <w:rPr>
                <w:rFonts w:ascii="Calibri" w:eastAsia="Times New Roman" w:hAnsi="Calibri" w:cs="Calibri"/>
                <w:sz w:val="20"/>
                <w:szCs w:val="20"/>
                <w:lang w:val="en-US"/>
              </w:rPr>
              <w:t>1. Zemljište i objekti</w:t>
            </w:r>
          </w:p>
        </w:tc>
        <w:tc>
          <w:tcPr>
            <w:tcW w:w="1760" w:type="dxa"/>
            <w:tcBorders>
              <w:top w:val="nil"/>
              <w:left w:val="nil"/>
              <w:bottom w:val="single" w:sz="4" w:space="0" w:color="538ED5"/>
              <w:right w:val="single" w:sz="4"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20"/>
                <w:szCs w:val="20"/>
                <w:lang w:val="en-US"/>
              </w:rPr>
            </w:pPr>
            <w:r w:rsidRPr="001217ED">
              <w:rPr>
                <w:rFonts w:ascii="Calibri" w:eastAsia="Times New Roman" w:hAnsi="Calibri" w:cs="Calibri"/>
                <w:sz w:val="20"/>
                <w:szCs w:val="20"/>
                <w:lang w:val="en-US"/>
              </w:rPr>
              <w:t>2,853,569</w:t>
            </w:r>
          </w:p>
        </w:tc>
        <w:tc>
          <w:tcPr>
            <w:tcW w:w="1760" w:type="dxa"/>
            <w:tcBorders>
              <w:top w:val="nil"/>
              <w:left w:val="nil"/>
              <w:bottom w:val="single" w:sz="4" w:space="0" w:color="538ED5"/>
              <w:right w:val="double" w:sz="6"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20"/>
                <w:szCs w:val="20"/>
                <w:lang w:val="en-US"/>
              </w:rPr>
            </w:pPr>
            <w:r w:rsidRPr="001217ED">
              <w:rPr>
                <w:rFonts w:ascii="Calibri" w:eastAsia="Times New Roman" w:hAnsi="Calibri" w:cs="Calibri"/>
                <w:sz w:val="20"/>
                <w:szCs w:val="20"/>
                <w:lang w:val="en-US"/>
              </w:rPr>
              <w:t>2,843,600</w:t>
            </w:r>
          </w:p>
        </w:tc>
      </w:tr>
      <w:tr w:rsidR="001217ED" w:rsidRPr="001217ED" w:rsidTr="001217ED">
        <w:trPr>
          <w:trHeight w:val="255"/>
        </w:trPr>
        <w:tc>
          <w:tcPr>
            <w:tcW w:w="6060" w:type="dxa"/>
            <w:tcBorders>
              <w:top w:val="nil"/>
              <w:left w:val="double" w:sz="6" w:space="0" w:color="538ED5"/>
              <w:bottom w:val="single" w:sz="4" w:space="0" w:color="538ED5"/>
              <w:right w:val="single" w:sz="4" w:space="0" w:color="538ED5"/>
            </w:tcBorders>
            <w:shd w:val="clear" w:color="000000" w:fill="FFFFFF"/>
            <w:vAlign w:val="center"/>
            <w:hideMark/>
          </w:tcPr>
          <w:p w:rsidR="001217ED" w:rsidRPr="001217ED" w:rsidRDefault="001217ED" w:rsidP="001217ED">
            <w:pPr>
              <w:jc w:val="left"/>
              <w:rPr>
                <w:rFonts w:ascii="Calibri" w:eastAsia="Times New Roman" w:hAnsi="Calibri" w:cs="Calibri"/>
                <w:sz w:val="20"/>
                <w:szCs w:val="20"/>
                <w:lang w:val="en-US"/>
              </w:rPr>
            </w:pPr>
            <w:r w:rsidRPr="001217ED">
              <w:rPr>
                <w:rFonts w:ascii="Calibri" w:eastAsia="Times New Roman" w:hAnsi="Calibri" w:cs="Calibri"/>
                <w:sz w:val="20"/>
                <w:szCs w:val="20"/>
                <w:lang w:val="en-US"/>
              </w:rPr>
              <w:t>2. Postrojenja i oprema</w:t>
            </w:r>
          </w:p>
        </w:tc>
        <w:tc>
          <w:tcPr>
            <w:tcW w:w="1760" w:type="dxa"/>
            <w:tcBorders>
              <w:top w:val="nil"/>
              <w:left w:val="nil"/>
              <w:bottom w:val="single" w:sz="4" w:space="0" w:color="538ED5"/>
              <w:right w:val="single" w:sz="4"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20"/>
                <w:szCs w:val="20"/>
                <w:lang w:val="en-US"/>
              </w:rPr>
            </w:pPr>
            <w:r w:rsidRPr="001217ED">
              <w:rPr>
                <w:rFonts w:ascii="Calibri" w:eastAsia="Times New Roman" w:hAnsi="Calibri" w:cs="Calibri"/>
                <w:sz w:val="20"/>
                <w:szCs w:val="20"/>
                <w:lang w:val="en-US"/>
              </w:rPr>
              <w:t>13,939</w:t>
            </w:r>
          </w:p>
        </w:tc>
        <w:tc>
          <w:tcPr>
            <w:tcW w:w="1760" w:type="dxa"/>
            <w:tcBorders>
              <w:top w:val="nil"/>
              <w:left w:val="nil"/>
              <w:bottom w:val="single" w:sz="4" w:space="0" w:color="538ED5"/>
              <w:right w:val="double" w:sz="6"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20"/>
                <w:szCs w:val="20"/>
                <w:lang w:val="en-US"/>
              </w:rPr>
            </w:pPr>
            <w:r w:rsidRPr="001217ED">
              <w:rPr>
                <w:rFonts w:ascii="Calibri" w:eastAsia="Times New Roman" w:hAnsi="Calibri" w:cs="Calibri"/>
                <w:sz w:val="20"/>
                <w:szCs w:val="20"/>
                <w:lang w:val="en-US"/>
              </w:rPr>
              <w:t>12,348</w:t>
            </w:r>
          </w:p>
        </w:tc>
      </w:tr>
      <w:tr w:rsidR="001217ED" w:rsidRPr="001217ED" w:rsidTr="001217ED">
        <w:trPr>
          <w:trHeight w:val="255"/>
        </w:trPr>
        <w:tc>
          <w:tcPr>
            <w:tcW w:w="6060" w:type="dxa"/>
            <w:tcBorders>
              <w:top w:val="nil"/>
              <w:left w:val="double" w:sz="6" w:space="0" w:color="538ED5"/>
              <w:bottom w:val="single" w:sz="4" w:space="0" w:color="538ED5"/>
              <w:right w:val="single" w:sz="4" w:space="0" w:color="538ED5"/>
            </w:tcBorders>
            <w:shd w:val="clear" w:color="000000" w:fill="FFFFFF"/>
            <w:vAlign w:val="center"/>
            <w:hideMark/>
          </w:tcPr>
          <w:p w:rsidR="001217ED" w:rsidRPr="001217ED" w:rsidRDefault="001217ED" w:rsidP="001217ED">
            <w:pPr>
              <w:jc w:val="left"/>
              <w:rPr>
                <w:rFonts w:ascii="Calibri" w:eastAsia="Times New Roman" w:hAnsi="Calibri" w:cs="Calibri"/>
                <w:sz w:val="20"/>
                <w:szCs w:val="20"/>
                <w:lang w:val="en-US"/>
              </w:rPr>
            </w:pPr>
            <w:r w:rsidRPr="001217ED">
              <w:rPr>
                <w:rFonts w:ascii="Calibri" w:eastAsia="Times New Roman" w:hAnsi="Calibri" w:cs="Calibri"/>
                <w:sz w:val="20"/>
                <w:szCs w:val="20"/>
                <w:lang w:val="en-US"/>
              </w:rPr>
              <w:t>3. Ostala ugrađena oprema, alati i oprema (012+013+014)</w:t>
            </w:r>
          </w:p>
        </w:tc>
        <w:tc>
          <w:tcPr>
            <w:tcW w:w="1760" w:type="dxa"/>
            <w:tcBorders>
              <w:top w:val="nil"/>
              <w:left w:val="nil"/>
              <w:bottom w:val="single" w:sz="4" w:space="0" w:color="538ED5"/>
              <w:right w:val="single" w:sz="4"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20"/>
                <w:szCs w:val="20"/>
                <w:lang w:val="en-US"/>
              </w:rPr>
            </w:pPr>
            <w:r w:rsidRPr="001217ED">
              <w:rPr>
                <w:rFonts w:ascii="Calibri" w:eastAsia="Times New Roman" w:hAnsi="Calibri" w:cs="Calibri"/>
                <w:sz w:val="20"/>
                <w:szCs w:val="20"/>
                <w:lang w:val="en-US"/>
              </w:rPr>
              <w:t>0</w:t>
            </w:r>
          </w:p>
        </w:tc>
        <w:tc>
          <w:tcPr>
            <w:tcW w:w="1760" w:type="dxa"/>
            <w:tcBorders>
              <w:top w:val="nil"/>
              <w:left w:val="nil"/>
              <w:bottom w:val="single" w:sz="4" w:space="0" w:color="538ED5"/>
              <w:right w:val="double" w:sz="6"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20"/>
                <w:szCs w:val="20"/>
                <w:lang w:val="en-US"/>
              </w:rPr>
            </w:pPr>
            <w:r w:rsidRPr="001217ED">
              <w:rPr>
                <w:rFonts w:ascii="Calibri" w:eastAsia="Times New Roman" w:hAnsi="Calibri" w:cs="Calibri"/>
                <w:sz w:val="20"/>
                <w:szCs w:val="20"/>
                <w:lang w:val="en-US"/>
              </w:rPr>
              <w:t>0</w:t>
            </w:r>
          </w:p>
        </w:tc>
      </w:tr>
      <w:tr w:rsidR="001217ED" w:rsidRPr="001217ED" w:rsidTr="001217ED">
        <w:trPr>
          <w:trHeight w:val="255"/>
        </w:trPr>
        <w:tc>
          <w:tcPr>
            <w:tcW w:w="6060" w:type="dxa"/>
            <w:tcBorders>
              <w:top w:val="nil"/>
              <w:left w:val="double" w:sz="6" w:space="0" w:color="538ED5"/>
              <w:bottom w:val="single" w:sz="4" w:space="0" w:color="538ED5"/>
              <w:right w:val="single" w:sz="4" w:space="0" w:color="538ED5"/>
            </w:tcBorders>
            <w:shd w:val="clear" w:color="000000" w:fill="FFFFFF"/>
            <w:vAlign w:val="center"/>
            <w:hideMark/>
          </w:tcPr>
          <w:p w:rsidR="001217ED" w:rsidRPr="001217ED" w:rsidRDefault="001217ED" w:rsidP="001217ED">
            <w:pPr>
              <w:jc w:val="left"/>
              <w:rPr>
                <w:rFonts w:ascii="Calibri" w:eastAsia="Times New Roman" w:hAnsi="Calibri" w:cs="Calibri"/>
                <w:sz w:val="20"/>
                <w:szCs w:val="20"/>
                <w:lang w:val="en-US"/>
              </w:rPr>
            </w:pPr>
            <w:r w:rsidRPr="001217ED">
              <w:rPr>
                <w:rFonts w:ascii="Calibri" w:eastAsia="Times New Roman" w:hAnsi="Calibri" w:cs="Calibri"/>
                <w:sz w:val="20"/>
                <w:szCs w:val="20"/>
                <w:lang w:val="en-US"/>
              </w:rPr>
              <w:t>3.1. Investicione nekretnine</w:t>
            </w:r>
          </w:p>
        </w:tc>
        <w:tc>
          <w:tcPr>
            <w:tcW w:w="1760" w:type="dxa"/>
            <w:tcBorders>
              <w:top w:val="nil"/>
              <w:left w:val="nil"/>
              <w:bottom w:val="single" w:sz="4" w:space="0" w:color="538ED5"/>
              <w:right w:val="single" w:sz="4" w:space="0" w:color="538ED5"/>
            </w:tcBorders>
            <w:shd w:val="clear" w:color="000000" w:fill="FFFFFF"/>
            <w:noWrap/>
            <w:vAlign w:val="center"/>
            <w:hideMark/>
          </w:tcPr>
          <w:p w:rsidR="001217ED" w:rsidRPr="001217ED" w:rsidRDefault="001217ED" w:rsidP="001217ED">
            <w:pPr>
              <w:jc w:val="right"/>
              <w:rPr>
                <w:rFonts w:ascii="Calibri" w:eastAsia="Times New Roman" w:hAnsi="Calibri" w:cs="Calibri"/>
                <w:sz w:val="20"/>
                <w:szCs w:val="20"/>
                <w:lang w:val="en-US"/>
              </w:rPr>
            </w:pPr>
            <w:r w:rsidRPr="001217ED">
              <w:rPr>
                <w:rFonts w:ascii="Calibri" w:eastAsia="Times New Roman" w:hAnsi="Calibri" w:cs="Calibri"/>
                <w:sz w:val="20"/>
                <w:szCs w:val="20"/>
                <w:lang w:val="en-US"/>
              </w:rPr>
              <w:t>142,500</w:t>
            </w:r>
          </w:p>
        </w:tc>
        <w:tc>
          <w:tcPr>
            <w:tcW w:w="1760" w:type="dxa"/>
            <w:tcBorders>
              <w:top w:val="nil"/>
              <w:left w:val="nil"/>
              <w:bottom w:val="single" w:sz="4" w:space="0" w:color="538ED5"/>
              <w:right w:val="double" w:sz="6" w:space="0" w:color="538ED5"/>
            </w:tcBorders>
            <w:shd w:val="clear" w:color="000000" w:fill="FFFFFF"/>
            <w:noWrap/>
            <w:vAlign w:val="center"/>
            <w:hideMark/>
          </w:tcPr>
          <w:p w:rsidR="001217ED" w:rsidRPr="001217ED" w:rsidRDefault="001217ED" w:rsidP="001217ED">
            <w:pPr>
              <w:jc w:val="right"/>
              <w:rPr>
                <w:rFonts w:ascii="Calibri" w:eastAsia="Times New Roman" w:hAnsi="Calibri" w:cs="Calibri"/>
                <w:sz w:val="20"/>
                <w:szCs w:val="20"/>
                <w:lang w:val="en-US"/>
              </w:rPr>
            </w:pPr>
            <w:r w:rsidRPr="001217ED">
              <w:rPr>
                <w:rFonts w:ascii="Calibri" w:eastAsia="Times New Roman" w:hAnsi="Calibri" w:cs="Calibri"/>
                <w:sz w:val="20"/>
                <w:szCs w:val="20"/>
                <w:lang w:val="en-US"/>
              </w:rPr>
              <w:t>153,900</w:t>
            </w:r>
          </w:p>
        </w:tc>
      </w:tr>
      <w:tr w:rsidR="001217ED" w:rsidRPr="001217ED" w:rsidTr="001217ED">
        <w:trPr>
          <w:trHeight w:val="255"/>
        </w:trPr>
        <w:tc>
          <w:tcPr>
            <w:tcW w:w="6060" w:type="dxa"/>
            <w:tcBorders>
              <w:top w:val="nil"/>
              <w:left w:val="double" w:sz="6" w:space="0" w:color="538ED5"/>
              <w:bottom w:val="single" w:sz="4" w:space="0" w:color="538ED5"/>
              <w:right w:val="single" w:sz="4" w:space="0" w:color="538ED5"/>
            </w:tcBorders>
            <w:shd w:val="clear" w:color="000000" w:fill="FFFFFF"/>
            <w:vAlign w:val="center"/>
            <w:hideMark/>
          </w:tcPr>
          <w:p w:rsidR="001217ED" w:rsidRPr="001217ED" w:rsidRDefault="001217ED" w:rsidP="001217ED">
            <w:pPr>
              <w:jc w:val="left"/>
              <w:rPr>
                <w:rFonts w:ascii="Calibri" w:eastAsia="Times New Roman" w:hAnsi="Calibri" w:cs="Calibri"/>
                <w:sz w:val="20"/>
                <w:szCs w:val="20"/>
                <w:lang w:val="en-US"/>
              </w:rPr>
            </w:pPr>
            <w:r w:rsidRPr="001217ED">
              <w:rPr>
                <w:rFonts w:ascii="Calibri" w:eastAsia="Times New Roman" w:hAnsi="Calibri" w:cs="Calibri"/>
                <w:sz w:val="20"/>
                <w:szCs w:val="20"/>
                <w:lang w:val="en-US"/>
              </w:rPr>
              <w:t>3.2. Biološka sredstva</w:t>
            </w:r>
          </w:p>
        </w:tc>
        <w:tc>
          <w:tcPr>
            <w:tcW w:w="1760" w:type="dxa"/>
            <w:tcBorders>
              <w:top w:val="nil"/>
              <w:left w:val="nil"/>
              <w:bottom w:val="single" w:sz="4" w:space="0" w:color="538ED5"/>
              <w:right w:val="single" w:sz="4"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20"/>
                <w:szCs w:val="20"/>
                <w:lang w:val="en-US"/>
              </w:rPr>
            </w:pPr>
            <w:r w:rsidRPr="001217ED">
              <w:rPr>
                <w:rFonts w:ascii="Calibri" w:eastAsia="Times New Roman" w:hAnsi="Calibri" w:cs="Calibri"/>
                <w:sz w:val="20"/>
                <w:szCs w:val="20"/>
                <w:lang w:val="en-US"/>
              </w:rPr>
              <w:t> </w:t>
            </w:r>
          </w:p>
        </w:tc>
        <w:tc>
          <w:tcPr>
            <w:tcW w:w="1760" w:type="dxa"/>
            <w:tcBorders>
              <w:top w:val="nil"/>
              <w:left w:val="nil"/>
              <w:bottom w:val="single" w:sz="4" w:space="0" w:color="538ED5"/>
              <w:right w:val="double" w:sz="6"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20"/>
                <w:szCs w:val="20"/>
                <w:lang w:val="en-US"/>
              </w:rPr>
            </w:pPr>
            <w:r w:rsidRPr="001217ED">
              <w:rPr>
                <w:rFonts w:ascii="Calibri" w:eastAsia="Times New Roman" w:hAnsi="Calibri" w:cs="Calibri"/>
                <w:sz w:val="20"/>
                <w:szCs w:val="20"/>
                <w:lang w:val="en-US"/>
              </w:rPr>
              <w:t> </w:t>
            </w:r>
          </w:p>
        </w:tc>
      </w:tr>
      <w:tr w:rsidR="001217ED" w:rsidRPr="001217ED" w:rsidTr="001217ED">
        <w:trPr>
          <w:trHeight w:val="255"/>
        </w:trPr>
        <w:tc>
          <w:tcPr>
            <w:tcW w:w="6060" w:type="dxa"/>
            <w:tcBorders>
              <w:top w:val="nil"/>
              <w:left w:val="double" w:sz="6" w:space="0" w:color="538ED5"/>
              <w:bottom w:val="single" w:sz="4" w:space="0" w:color="538ED5"/>
              <w:right w:val="single" w:sz="4" w:space="0" w:color="538ED5"/>
            </w:tcBorders>
            <w:shd w:val="clear" w:color="000000" w:fill="FFFFFF"/>
            <w:vAlign w:val="center"/>
            <w:hideMark/>
          </w:tcPr>
          <w:p w:rsidR="001217ED" w:rsidRPr="001217ED" w:rsidRDefault="001217ED" w:rsidP="001217ED">
            <w:pPr>
              <w:jc w:val="left"/>
              <w:rPr>
                <w:rFonts w:ascii="Calibri" w:eastAsia="Times New Roman" w:hAnsi="Calibri" w:cs="Calibri"/>
                <w:sz w:val="20"/>
                <w:szCs w:val="20"/>
                <w:lang w:val="en-US"/>
              </w:rPr>
            </w:pPr>
            <w:r w:rsidRPr="001217ED">
              <w:rPr>
                <w:rFonts w:ascii="Calibri" w:eastAsia="Times New Roman" w:hAnsi="Calibri" w:cs="Calibri"/>
                <w:sz w:val="20"/>
                <w:szCs w:val="20"/>
                <w:lang w:val="en-US"/>
              </w:rPr>
              <w:t>3.3. Ostala nepomenuta materijalna stalna sredstva</w:t>
            </w:r>
          </w:p>
        </w:tc>
        <w:tc>
          <w:tcPr>
            <w:tcW w:w="1760" w:type="dxa"/>
            <w:tcBorders>
              <w:top w:val="nil"/>
              <w:left w:val="nil"/>
              <w:bottom w:val="single" w:sz="4" w:space="0" w:color="538ED5"/>
              <w:right w:val="single" w:sz="4"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20"/>
                <w:szCs w:val="20"/>
                <w:lang w:val="en-US"/>
              </w:rPr>
            </w:pPr>
            <w:r w:rsidRPr="001217ED">
              <w:rPr>
                <w:rFonts w:ascii="Calibri" w:eastAsia="Times New Roman" w:hAnsi="Calibri" w:cs="Calibri"/>
                <w:sz w:val="20"/>
                <w:szCs w:val="20"/>
                <w:lang w:val="en-US"/>
              </w:rPr>
              <w:t> </w:t>
            </w:r>
          </w:p>
        </w:tc>
        <w:tc>
          <w:tcPr>
            <w:tcW w:w="1760" w:type="dxa"/>
            <w:tcBorders>
              <w:top w:val="nil"/>
              <w:left w:val="nil"/>
              <w:bottom w:val="single" w:sz="4" w:space="0" w:color="538ED5"/>
              <w:right w:val="double" w:sz="6"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20"/>
                <w:szCs w:val="20"/>
                <w:lang w:val="en-US"/>
              </w:rPr>
            </w:pPr>
            <w:r w:rsidRPr="001217ED">
              <w:rPr>
                <w:rFonts w:ascii="Calibri" w:eastAsia="Times New Roman" w:hAnsi="Calibri" w:cs="Calibri"/>
                <w:sz w:val="20"/>
                <w:szCs w:val="20"/>
                <w:lang w:val="en-US"/>
              </w:rPr>
              <w:t> </w:t>
            </w:r>
          </w:p>
        </w:tc>
      </w:tr>
      <w:tr w:rsidR="001217ED" w:rsidRPr="001217ED" w:rsidTr="001217ED">
        <w:trPr>
          <w:trHeight w:val="510"/>
        </w:trPr>
        <w:tc>
          <w:tcPr>
            <w:tcW w:w="6060" w:type="dxa"/>
            <w:tcBorders>
              <w:top w:val="nil"/>
              <w:left w:val="double" w:sz="6" w:space="0" w:color="538ED5"/>
              <w:bottom w:val="single" w:sz="4" w:space="0" w:color="538ED5"/>
              <w:right w:val="single" w:sz="4" w:space="0" w:color="538ED5"/>
            </w:tcBorders>
            <w:shd w:val="clear" w:color="000000" w:fill="FFFFFF"/>
            <w:vAlign w:val="center"/>
            <w:hideMark/>
          </w:tcPr>
          <w:p w:rsidR="001217ED" w:rsidRPr="001217ED" w:rsidRDefault="001217ED" w:rsidP="001217ED">
            <w:pPr>
              <w:jc w:val="left"/>
              <w:rPr>
                <w:rFonts w:ascii="Calibri" w:eastAsia="Times New Roman" w:hAnsi="Calibri" w:cs="Calibri"/>
                <w:sz w:val="20"/>
                <w:szCs w:val="20"/>
                <w:lang w:val="en-US"/>
              </w:rPr>
            </w:pPr>
            <w:r w:rsidRPr="001217ED">
              <w:rPr>
                <w:rFonts w:ascii="Calibri" w:eastAsia="Times New Roman" w:hAnsi="Calibri" w:cs="Calibri"/>
                <w:sz w:val="20"/>
                <w:szCs w:val="20"/>
                <w:lang w:val="en-US"/>
              </w:rPr>
              <w:t>4. Avansi za nekretnine, postrojenja, opremu i biološka sredstva i nekretnine, postrojenja, oprema i biološka sredstva u pripremi</w:t>
            </w:r>
          </w:p>
        </w:tc>
        <w:tc>
          <w:tcPr>
            <w:tcW w:w="1760" w:type="dxa"/>
            <w:tcBorders>
              <w:top w:val="nil"/>
              <w:left w:val="nil"/>
              <w:bottom w:val="single" w:sz="4" w:space="0" w:color="538ED5"/>
              <w:right w:val="single" w:sz="4" w:space="0" w:color="538ED5"/>
            </w:tcBorders>
            <w:shd w:val="clear" w:color="000000" w:fill="FFFFFF"/>
            <w:noWrap/>
            <w:vAlign w:val="center"/>
            <w:hideMark/>
          </w:tcPr>
          <w:p w:rsidR="001217ED" w:rsidRPr="001217ED" w:rsidRDefault="001217ED" w:rsidP="001217ED">
            <w:pPr>
              <w:jc w:val="right"/>
              <w:rPr>
                <w:rFonts w:ascii="Calibri" w:eastAsia="Times New Roman" w:hAnsi="Calibri" w:cs="Calibri"/>
                <w:sz w:val="20"/>
                <w:szCs w:val="20"/>
                <w:lang w:val="en-US"/>
              </w:rPr>
            </w:pPr>
            <w:r w:rsidRPr="001217ED">
              <w:rPr>
                <w:rFonts w:ascii="Calibri" w:eastAsia="Times New Roman" w:hAnsi="Calibri" w:cs="Calibri"/>
                <w:sz w:val="20"/>
                <w:szCs w:val="20"/>
                <w:lang w:val="en-US"/>
              </w:rPr>
              <w:t> </w:t>
            </w:r>
          </w:p>
        </w:tc>
        <w:tc>
          <w:tcPr>
            <w:tcW w:w="1760" w:type="dxa"/>
            <w:tcBorders>
              <w:top w:val="nil"/>
              <w:left w:val="nil"/>
              <w:bottom w:val="single" w:sz="4" w:space="0" w:color="538ED5"/>
              <w:right w:val="double" w:sz="6" w:space="0" w:color="538ED5"/>
            </w:tcBorders>
            <w:shd w:val="clear" w:color="000000" w:fill="FFFFFF"/>
            <w:noWrap/>
            <w:vAlign w:val="center"/>
            <w:hideMark/>
          </w:tcPr>
          <w:p w:rsidR="001217ED" w:rsidRPr="001217ED" w:rsidRDefault="001217ED" w:rsidP="001217ED">
            <w:pPr>
              <w:jc w:val="right"/>
              <w:rPr>
                <w:rFonts w:ascii="Calibri" w:eastAsia="Times New Roman" w:hAnsi="Calibri" w:cs="Calibri"/>
                <w:sz w:val="20"/>
                <w:szCs w:val="20"/>
                <w:lang w:val="en-US"/>
              </w:rPr>
            </w:pPr>
            <w:r w:rsidRPr="001217ED">
              <w:rPr>
                <w:rFonts w:ascii="Calibri" w:eastAsia="Times New Roman" w:hAnsi="Calibri" w:cs="Calibri"/>
                <w:sz w:val="20"/>
                <w:szCs w:val="20"/>
                <w:lang w:val="en-US"/>
              </w:rPr>
              <w:t> </w:t>
            </w:r>
          </w:p>
        </w:tc>
      </w:tr>
      <w:tr w:rsidR="001217ED" w:rsidRPr="001217ED" w:rsidTr="001217ED">
        <w:trPr>
          <w:trHeight w:val="510"/>
        </w:trPr>
        <w:tc>
          <w:tcPr>
            <w:tcW w:w="6060" w:type="dxa"/>
            <w:tcBorders>
              <w:top w:val="nil"/>
              <w:left w:val="double" w:sz="6" w:space="0" w:color="538ED5"/>
              <w:bottom w:val="single" w:sz="4" w:space="0" w:color="538ED5"/>
              <w:right w:val="single" w:sz="4" w:space="0" w:color="538ED5"/>
            </w:tcBorders>
            <w:shd w:val="clear" w:color="000000" w:fill="FFFFFF"/>
            <w:vAlign w:val="center"/>
            <w:hideMark/>
          </w:tcPr>
          <w:p w:rsidR="001217ED" w:rsidRPr="001217ED" w:rsidRDefault="001217ED" w:rsidP="001217ED">
            <w:pPr>
              <w:jc w:val="left"/>
              <w:rPr>
                <w:rFonts w:ascii="Calibri" w:eastAsia="Times New Roman" w:hAnsi="Calibri" w:cs="Calibri"/>
                <w:sz w:val="20"/>
                <w:szCs w:val="20"/>
                <w:lang w:val="en-US"/>
              </w:rPr>
            </w:pPr>
            <w:r w:rsidRPr="001217ED">
              <w:rPr>
                <w:rFonts w:ascii="Calibri" w:eastAsia="Times New Roman" w:hAnsi="Calibri" w:cs="Calibri"/>
                <w:sz w:val="20"/>
                <w:szCs w:val="20"/>
                <w:lang w:val="en-US"/>
              </w:rPr>
              <w:t>III DUGOROČNI FINANSIJSKI PLASMANI I DUGOROČNA POTRAŽIVANJA (017 do 023)</w:t>
            </w:r>
          </w:p>
        </w:tc>
        <w:tc>
          <w:tcPr>
            <w:tcW w:w="1760" w:type="dxa"/>
            <w:tcBorders>
              <w:top w:val="nil"/>
              <w:left w:val="nil"/>
              <w:bottom w:val="single" w:sz="4" w:space="0" w:color="538ED5"/>
              <w:right w:val="single" w:sz="4"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20"/>
                <w:szCs w:val="20"/>
                <w:lang w:val="en-US"/>
              </w:rPr>
            </w:pPr>
            <w:r w:rsidRPr="001217ED">
              <w:rPr>
                <w:rFonts w:ascii="Calibri" w:eastAsia="Times New Roman" w:hAnsi="Calibri" w:cs="Calibri"/>
                <w:sz w:val="20"/>
                <w:szCs w:val="20"/>
                <w:lang w:val="en-US"/>
              </w:rPr>
              <w:t>0</w:t>
            </w:r>
          </w:p>
        </w:tc>
        <w:tc>
          <w:tcPr>
            <w:tcW w:w="1760" w:type="dxa"/>
            <w:tcBorders>
              <w:top w:val="nil"/>
              <w:left w:val="nil"/>
              <w:bottom w:val="single" w:sz="4" w:space="0" w:color="538ED5"/>
              <w:right w:val="double" w:sz="6"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20"/>
                <w:szCs w:val="20"/>
                <w:lang w:val="en-US"/>
              </w:rPr>
            </w:pPr>
            <w:r w:rsidRPr="001217ED">
              <w:rPr>
                <w:rFonts w:ascii="Calibri" w:eastAsia="Times New Roman" w:hAnsi="Calibri" w:cs="Calibri"/>
                <w:sz w:val="20"/>
                <w:szCs w:val="20"/>
                <w:lang w:val="en-US"/>
              </w:rPr>
              <w:t>0</w:t>
            </w:r>
          </w:p>
        </w:tc>
      </w:tr>
      <w:tr w:rsidR="001217ED" w:rsidRPr="001217ED" w:rsidTr="001217ED">
        <w:trPr>
          <w:trHeight w:val="255"/>
        </w:trPr>
        <w:tc>
          <w:tcPr>
            <w:tcW w:w="6060" w:type="dxa"/>
            <w:tcBorders>
              <w:top w:val="nil"/>
              <w:left w:val="double" w:sz="6" w:space="0" w:color="538ED5"/>
              <w:bottom w:val="single" w:sz="4" w:space="0" w:color="538ED5"/>
              <w:right w:val="single" w:sz="4" w:space="0" w:color="538ED5"/>
            </w:tcBorders>
            <w:shd w:val="clear" w:color="000000" w:fill="FFFFFF"/>
            <w:vAlign w:val="center"/>
            <w:hideMark/>
          </w:tcPr>
          <w:p w:rsidR="001217ED" w:rsidRPr="001217ED" w:rsidRDefault="001217ED" w:rsidP="001217ED">
            <w:pPr>
              <w:jc w:val="left"/>
              <w:rPr>
                <w:rFonts w:ascii="Calibri" w:eastAsia="Times New Roman" w:hAnsi="Calibri" w:cs="Calibri"/>
                <w:sz w:val="20"/>
                <w:szCs w:val="20"/>
                <w:lang w:val="en-US"/>
              </w:rPr>
            </w:pPr>
            <w:r w:rsidRPr="001217ED">
              <w:rPr>
                <w:rFonts w:ascii="Calibri" w:eastAsia="Times New Roman" w:hAnsi="Calibri" w:cs="Calibri"/>
                <w:sz w:val="20"/>
                <w:szCs w:val="20"/>
                <w:lang w:val="en-US"/>
              </w:rPr>
              <w:t>1. Učešća u kapitalu zavisnih pravnih lica</w:t>
            </w:r>
          </w:p>
        </w:tc>
        <w:tc>
          <w:tcPr>
            <w:tcW w:w="1760" w:type="dxa"/>
            <w:tcBorders>
              <w:top w:val="nil"/>
              <w:left w:val="nil"/>
              <w:bottom w:val="single" w:sz="4" w:space="0" w:color="538ED5"/>
              <w:right w:val="single" w:sz="4"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20"/>
                <w:szCs w:val="20"/>
                <w:lang w:val="en-US"/>
              </w:rPr>
            </w:pPr>
            <w:r w:rsidRPr="001217ED">
              <w:rPr>
                <w:rFonts w:ascii="Calibri" w:eastAsia="Times New Roman" w:hAnsi="Calibri" w:cs="Calibri"/>
                <w:sz w:val="20"/>
                <w:szCs w:val="20"/>
                <w:lang w:val="en-US"/>
              </w:rPr>
              <w:t> </w:t>
            </w:r>
          </w:p>
        </w:tc>
        <w:tc>
          <w:tcPr>
            <w:tcW w:w="1760" w:type="dxa"/>
            <w:tcBorders>
              <w:top w:val="nil"/>
              <w:left w:val="nil"/>
              <w:bottom w:val="single" w:sz="4" w:space="0" w:color="538ED5"/>
              <w:right w:val="double" w:sz="6"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20"/>
                <w:szCs w:val="20"/>
                <w:lang w:val="en-US"/>
              </w:rPr>
            </w:pPr>
            <w:r w:rsidRPr="001217ED">
              <w:rPr>
                <w:rFonts w:ascii="Calibri" w:eastAsia="Times New Roman" w:hAnsi="Calibri" w:cs="Calibri"/>
                <w:sz w:val="20"/>
                <w:szCs w:val="20"/>
                <w:lang w:val="en-US"/>
              </w:rPr>
              <w:t> </w:t>
            </w:r>
          </w:p>
        </w:tc>
      </w:tr>
      <w:tr w:rsidR="001217ED" w:rsidRPr="001217ED" w:rsidTr="001217ED">
        <w:trPr>
          <w:trHeight w:val="255"/>
        </w:trPr>
        <w:tc>
          <w:tcPr>
            <w:tcW w:w="6060" w:type="dxa"/>
            <w:tcBorders>
              <w:top w:val="nil"/>
              <w:left w:val="double" w:sz="6" w:space="0" w:color="538ED5"/>
              <w:bottom w:val="single" w:sz="4" w:space="0" w:color="538ED5"/>
              <w:right w:val="single" w:sz="4" w:space="0" w:color="538ED5"/>
            </w:tcBorders>
            <w:shd w:val="clear" w:color="000000" w:fill="FFFFFF"/>
            <w:vAlign w:val="bottom"/>
            <w:hideMark/>
          </w:tcPr>
          <w:p w:rsidR="001217ED" w:rsidRPr="001217ED" w:rsidRDefault="001217ED" w:rsidP="001217ED">
            <w:pPr>
              <w:jc w:val="left"/>
              <w:rPr>
                <w:rFonts w:ascii="Calibri" w:eastAsia="Times New Roman" w:hAnsi="Calibri" w:cs="Calibri"/>
                <w:sz w:val="20"/>
                <w:szCs w:val="20"/>
                <w:lang w:val="en-US"/>
              </w:rPr>
            </w:pPr>
            <w:r w:rsidRPr="001217ED">
              <w:rPr>
                <w:rFonts w:ascii="Calibri" w:eastAsia="Times New Roman" w:hAnsi="Calibri" w:cs="Calibri"/>
                <w:sz w:val="20"/>
                <w:szCs w:val="20"/>
                <w:lang w:val="en-US"/>
              </w:rPr>
              <w:t>2. Dugoročni krediti matičnom i zavisnim pravnim licima</w:t>
            </w:r>
          </w:p>
        </w:tc>
        <w:tc>
          <w:tcPr>
            <w:tcW w:w="1760" w:type="dxa"/>
            <w:tcBorders>
              <w:top w:val="nil"/>
              <w:left w:val="nil"/>
              <w:bottom w:val="single" w:sz="4" w:space="0" w:color="538ED5"/>
              <w:right w:val="single" w:sz="4"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20"/>
                <w:szCs w:val="20"/>
                <w:lang w:val="en-US"/>
              </w:rPr>
            </w:pPr>
            <w:r w:rsidRPr="001217ED">
              <w:rPr>
                <w:rFonts w:ascii="Calibri" w:eastAsia="Times New Roman" w:hAnsi="Calibri" w:cs="Calibri"/>
                <w:sz w:val="20"/>
                <w:szCs w:val="20"/>
                <w:lang w:val="en-US"/>
              </w:rPr>
              <w:t> </w:t>
            </w:r>
          </w:p>
        </w:tc>
        <w:tc>
          <w:tcPr>
            <w:tcW w:w="1760" w:type="dxa"/>
            <w:tcBorders>
              <w:top w:val="nil"/>
              <w:left w:val="nil"/>
              <w:bottom w:val="single" w:sz="4" w:space="0" w:color="538ED5"/>
              <w:right w:val="double" w:sz="6"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20"/>
                <w:szCs w:val="20"/>
                <w:lang w:val="en-US"/>
              </w:rPr>
            </w:pPr>
            <w:r w:rsidRPr="001217ED">
              <w:rPr>
                <w:rFonts w:ascii="Calibri" w:eastAsia="Times New Roman" w:hAnsi="Calibri" w:cs="Calibri"/>
                <w:sz w:val="20"/>
                <w:szCs w:val="20"/>
                <w:lang w:val="en-US"/>
              </w:rPr>
              <w:t> </w:t>
            </w:r>
          </w:p>
        </w:tc>
      </w:tr>
      <w:tr w:rsidR="001217ED" w:rsidRPr="001217ED" w:rsidTr="001217ED">
        <w:trPr>
          <w:trHeight w:val="255"/>
        </w:trPr>
        <w:tc>
          <w:tcPr>
            <w:tcW w:w="6060" w:type="dxa"/>
            <w:tcBorders>
              <w:top w:val="nil"/>
              <w:left w:val="double" w:sz="6" w:space="0" w:color="538ED5"/>
              <w:bottom w:val="single" w:sz="4" w:space="0" w:color="538ED5"/>
              <w:right w:val="single" w:sz="4" w:space="0" w:color="538ED5"/>
            </w:tcBorders>
            <w:shd w:val="clear" w:color="000000" w:fill="FFFFFF"/>
            <w:vAlign w:val="center"/>
            <w:hideMark/>
          </w:tcPr>
          <w:p w:rsidR="001217ED" w:rsidRPr="001217ED" w:rsidRDefault="001217ED" w:rsidP="001217ED">
            <w:pPr>
              <w:jc w:val="left"/>
              <w:rPr>
                <w:rFonts w:ascii="Calibri" w:eastAsia="Times New Roman" w:hAnsi="Calibri" w:cs="Calibri"/>
                <w:sz w:val="20"/>
                <w:szCs w:val="20"/>
                <w:lang w:val="en-US"/>
              </w:rPr>
            </w:pPr>
            <w:r w:rsidRPr="001217ED">
              <w:rPr>
                <w:rFonts w:ascii="Calibri" w:eastAsia="Times New Roman" w:hAnsi="Calibri" w:cs="Calibri"/>
                <w:sz w:val="20"/>
                <w:szCs w:val="20"/>
                <w:lang w:val="en-US"/>
              </w:rPr>
              <w:t>3. Učešća u kapitalu kod pravnih lica (sem zavisnih pravnih lica)</w:t>
            </w:r>
          </w:p>
        </w:tc>
        <w:tc>
          <w:tcPr>
            <w:tcW w:w="1760" w:type="dxa"/>
            <w:tcBorders>
              <w:top w:val="nil"/>
              <w:left w:val="nil"/>
              <w:bottom w:val="single" w:sz="4" w:space="0" w:color="538ED5"/>
              <w:right w:val="single" w:sz="4"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20"/>
                <w:szCs w:val="20"/>
                <w:lang w:val="en-US"/>
              </w:rPr>
            </w:pPr>
            <w:r w:rsidRPr="001217ED">
              <w:rPr>
                <w:rFonts w:ascii="Calibri" w:eastAsia="Times New Roman" w:hAnsi="Calibri" w:cs="Calibri"/>
                <w:sz w:val="20"/>
                <w:szCs w:val="20"/>
                <w:lang w:val="en-US"/>
              </w:rPr>
              <w:t>8,855</w:t>
            </w:r>
          </w:p>
        </w:tc>
        <w:tc>
          <w:tcPr>
            <w:tcW w:w="1760" w:type="dxa"/>
            <w:tcBorders>
              <w:top w:val="nil"/>
              <w:left w:val="nil"/>
              <w:bottom w:val="single" w:sz="4" w:space="0" w:color="538ED5"/>
              <w:right w:val="double" w:sz="6"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20"/>
                <w:szCs w:val="20"/>
                <w:lang w:val="en-US"/>
              </w:rPr>
            </w:pPr>
            <w:r w:rsidRPr="001217ED">
              <w:rPr>
                <w:rFonts w:ascii="Calibri" w:eastAsia="Times New Roman" w:hAnsi="Calibri" w:cs="Calibri"/>
                <w:sz w:val="20"/>
                <w:szCs w:val="20"/>
                <w:lang w:val="en-US"/>
              </w:rPr>
              <w:t>8,855</w:t>
            </w:r>
          </w:p>
        </w:tc>
      </w:tr>
      <w:tr w:rsidR="001217ED" w:rsidRPr="001217ED" w:rsidTr="001217ED">
        <w:trPr>
          <w:trHeight w:val="510"/>
        </w:trPr>
        <w:tc>
          <w:tcPr>
            <w:tcW w:w="6060" w:type="dxa"/>
            <w:tcBorders>
              <w:top w:val="nil"/>
              <w:left w:val="double" w:sz="6" w:space="0" w:color="538ED5"/>
              <w:bottom w:val="single" w:sz="4" w:space="0" w:color="538ED5"/>
              <w:right w:val="single" w:sz="4" w:space="0" w:color="538ED5"/>
            </w:tcBorders>
            <w:shd w:val="clear" w:color="000000" w:fill="FFFFFF"/>
            <w:vAlign w:val="bottom"/>
            <w:hideMark/>
          </w:tcPr>
          <w:p w:rsidR="001217ED" w:rsidRPr="001217ED" w:rsidRDefault="001217ED" w:rsidP="001217ED">
            <w:pPr>
              <w:jc w:val="left"/>
              <w:rPr>
                <w:rFonts w:ascii="Calibri" w:eastAsia="Times New Roman" w:hAnsi="Calibri" w:cs="Calibri"/>
                <w:sz w:val="20"/>
                <w:szCs w:val="20"/>
                <w:lang w:val="en-US"/>
              </w:rPr>
            </w:pPr>
            <w:r w:rsidRPr="001217ED">
              <w:rPr>
                <w:rFonts w:ascii="Calibri" w:eastAsia="Times New Roman" w:hAnsi="Calibri" w:cs="Calibri"/>
                <w:sz w:val="20"/>
                <w:szCs w:val="20"/>
                <w:lang w:val="en-US"/>
              </w:rPr>
              <w:t>4. Dugoročni krediti  pravnim licima kod kojih postoji učešće u kapitalu (sem zavisnih pravnih lica)</w:t>
            </w:r>
          </w:p>
        </w:tc>
        <w:tc>
          <w:tcPr>
            <w:tcW w:w="1760" w:type="dxa"/>
            <w:tcBorders>
              <w:top w:val="nil"/>
              <w:left w:val="nil"/>
              <w:bottom w:val="single" w:sz="4" w:space="0" w:color="538ED5"/>
              <w:right w:val="single" w:sz="4"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20"/>
                <w:szCs w:val="20"/>
                <w:lang w:val="en-US"/>
              </w:rPr>
            </w:pPr>
            <w:r w:rsidRPr="001217ED">
              <w:rPr>
                <w:rFonts w:ascii="Calibri" w:eastAsia="Times New Roman" w:hAnsi="Calibri" w:cs="Calibri"/>
                <w:sz w:val="20"/>
                <w:szCs w:val="20"/>
                <w:lang w:val="en-US"/>
              </w:rPr>
              <w:t> </w:t>
            </w:r>
          </w:p>
        </w:tc>
        <w:tc>
          <w:tcPr>
            <w:tcW w:w="1760" w:type="dxa"/>
            <w:tcBorders>
              <w:top w:val="nil"/>
              <w:left w:val="nil"/>
              <w:bottom w:val="single" w:sz="4" w:space="0" w:color="538ED5"/>
              <w:right w:val="double" w:sz="6"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20"/>
                <w:szCs w:val="20"/>
                <w:lang w:val="en-US"/>
              </w:rPr>
            </w:pPr>
            <w:r w:rsidRPr="001217ED">
              <w:rPr>
                <w:rFonts w:ascii="Calibri" w:eastAsia="Times New Roman" w:hAnsi="Calibri" w:cs="Calibri"/>
                <w:sz w:val="20"/>
                <w:szCs w:val="20"/>
                <w:lang w:val="en-US"/>
              </w:rPr>
              <w:t> </w:t>
            </w:r>
          </w:p>
        </w:tc>
      </w:tr>
      <w:tr w:rsidR="001217ED" w:rsidRPr="001217ED" w:rsidTr="001217ED">
        <w:trPr>
          <w:trHeight w:val="255"/>
        </w:trPr>
        <w:tc>
          <w:tcPr>
            <w:tcW w:w="6060" w:type="dxa"/>
            <w:tcBorders>
              <w:top w:val="nil"/>
              <w:left w:val="double" w:sz="6" w:space="0" w:color="538ED5"/>
              <w:bottom w:val="single" w:sz="4" w:space="0" w:color="538ED5"/>
              <w:right w:val="single" w:sz="4" w:space="0" w:color="538ED5"/>
            </w:tcBorders>
            <w:shd w:val="clear" w:color="000000" w:fill="FFFFFF"/>
            <w:vAlign w:val="center"/>
            <w:hideMark/>
          </w:tcPr>
          <w:p w:rsidR="001217ED" w:rsidRPr="001217ED" w:rsidRDefault="001217ED" w:rsidP="001217ED">
            <w:pPr>
              <w:jc w:val="left"/>
              <w:rPr>
                <w:rFonts w:ascii="Calibri" w:eastAsia="Times New Roman" w:hAnsi="Calibri" w:cs="Calibri"/>
                <w:sz w:val="20"/>
                <w:szCs w:val="20"/>
                <w:lang w:val="en-US"/>
              </w:rPr>
            </w:pPr>
            <w:r w:rsidRPr="001217ED">
              <w:rPr>
                <w:rFonts w:ascii="Calibri" w:eastAsia="Times New Roman" w:hAnsi="Calibri" w:cs="Calibri"/>
                <w:sz w:val="20"/>
                <w:szCs w:val="20"/>
                <w:lang w:val="en-US"/>
              </w:rPr>
              <w:t>5.Učešća u kapitalu koja se vrednuju metodom učešća</w:t>
            </w:r>
          </w:p>
        </w:tc>
        <w:tc>
          <w:tcPr>
            <w:tcW w:w="1760" w:type="dxa"/>
            <w:tcBorders>
              <w:top w:val="nil"/>
              <w:left w:val="nil"/>
              <w:bottom w:val="single" w:sz="4" w:space="0" w:color="538ED5"/>
              <w:right w:val="single" w:sz="4"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20"/>
                <w:szCs w:val="20"/>
                <w:lang w:val="en-US"/>
              </w:rPr>
            </w:pPr>
            <w:r w:rsidRPr="001217ED">
              <w:rPr>
                <w:rFonts w:ascii="Calibri" w:eastAsia="Times New Roman" w:hAnsi="Calibri" w:cs="Calibri"/>
                <w:sz w:val="20"/>
                <w:szCs w:val="20"/>
                <w:lang w:val="en-US"/>
              </w:rPr>
              <w:t> </w:t>
            </w:r>
          </w:p>
        </w:tc>
        <w:tc>
          <w:tcPr>
            <w:tcW w:w="1760" w:type="dxa"/>
            <w:tcBorders>
              <w:top w:val="nil"/>
              <w:left w:val="nil"/>
              <w:bottom w:val="single" w:sz="4" w:space="0" w:color="538ED5"/>
              <w:right w:val="double" w:sz="6"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20"/>
                <w:szCs w:val="20"/>
                <w:lang w:val="en-US"/>
              </w:rPr>
            </w:pPr>
            <w:r w:rsidRPr="001217ED">
              <w:rPr>
                <w:rFonts w:ascii="Calibri" w:eastAsia="Times New Roman" w:hAnsi="Calibri" w:cs="Calibri"/>
                <w:sz w:val="20"/>
                <w:szCs w:val="20"/>
                <w:lang w:val="en-US"/>
              </w:rPr>
              <w:t> </w:t>
            </w:r>
          </w:p>
        </w:tc>
      </w:tr>
      <w:tr w:rsidR="001217ED" w:rsidRPr="001217ED" w:rsidTr="001217ED">
        <w:trPr>
          <w:trHeight w:val="255"/>
        </w:trPr>
        <w:tc>
          <w:tcPr>
            <w:tcW w:w="6060" w:type="dxa"/>
            <w:tcBorders>
              <w:top w:val="nil"/>
              <w:left w:val="double" w:sz="6" w:space="0" w:color="538ED5"/>
              <w:bottom w:val="single" w:sz="4" w:space="0" w:color="538ED5"/>
              <w:right w:val="single" w:sz="4" w:space="0" w:color="538ED5"/>
            </w:tcBorders>
            <w:shd w:val="clear" w:color="000000" w:fill="FFFFFF"/>
            <w:vAlign w:val="center"/>
            <w:hideMark/>
          </w:tcPr>
          <w:p w:rsidR="001217ED" w:rsidRPr="001217ED" w:rsidRDefault="001217ED" w:rsidP="001217ED">
            <w:pPr>
              <w:jc w:val="left"/>
              <w:rPr>
                <w:rFonts w:ascii="Calibri" w:eastAsia="Times New Roman" w:hAnsi="Calibri" w:cs="Calibri"/>
                <w:sz w:val="20"/>
                <w:szCs w:val="20"/>
                <w:lang w:val="en-US"/>
              </w:rPr>
            </w:pPr>
            <w:r w:rsidRPr="001217ED">
              <w:rPr>
                <w:rFonts w:ascii="Calibri" w:eastAsia="Times New Roman" w:hAnsi="Calibri" w:cs="Calibri"/>
                <w:sz w:val="20"/>
                <w:szCs w:val="20"/>
                <w:lang w:val="en-US"/>
              </w:rPr>
              <w:t>6. Dugoročna finansijska ulaganja (dati krediti i hartije od vrednosti)</w:t>
            </w:r>
          </w:p>
        </w:tc>
        <w:tc>
          <w:tcPr>
            <w:tcW w:w="1760" w:type="dxa"/>
            <w:tcBorders>
              <w:top w:val="nil"/>
              <w:left w:val="nil"/>
              <w:bottom w:val="single" w:sz="4" w:space="0" w:color="538ED5"/>
              <w:right w:val="single" w:sz="4"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20"/>
                <w:szCs w:val="20"/>
                <w:lang w:val="en-US"/>
              </w:rPr>
            </w:pPr>
            <w:r w:rsidRPr="001217ED">
              <w:rPr>
                <w:rFonts w:ascii="Calibri" w:eastAsia="Times New Roman" w:hAnsi="Calibri" w:cs="Calibri"/>
                <w:sz w:val="20"/>
                <w:szCs w:val="20"/>
                <w:lang w:val="en-US"/>
              </w:rPr>
              <w:t> </w:t>
            </w:r>
          </w:p>
        </w:tc>
        <w:tc>
          <w:tcPr>
            <w:tcW w:w="1760" w:type="dxa"/>
            <w:tcBorders>
              <w:top w:val="nil"/>
              <w:left w:val="nil"/>
              <w:bottom w:val="single" w:sz="4" w:space="0" w:color="538ED5"/>
              <w:right w:val="double" w:sz="6"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20"/>
                <w:szCs w:val="20"/>
                <w:lang w:val="en-US"/>
              </w:rPr>
            </w:pPr>
            <w:r w:rsidRPr="001217ED">
              <w:rPr>
                <w:rFonts w:ascii="Calibri" w:eastAsia="Times New Roman" w:hAnsi="Calibri" w:cs="Calibri"/>
                <w:sz w:val="20"/>
                <w:szCs w:val="20"/>
                <w:lang w:val="en-US"/>
              </w:rPr>
              <w:t> </w:t>
            </w:r>
          </w:p>
        </w:tc>
      </w:tr>
      <w:tr w:rsidR="001217ED" w:rsidRPr="001217ED" w:rsidTr="001217ED">
        <w:trPr>
          <w:trHeight w:val="255"/>
        </w:trPr>
        <w:tc>
          <w:tcPr>
            <w:tcW w:w="6060" w:type="dxa"/>
            <w:tcBorders>
              <w:top w:val="nil"/>
              <w:left w:val="double" w:sz="6" w:space="0" w:color="538ED5"/>
              <w:bottom w:val="single" w:sz="4" w:space="0" w:color="538ED5"/>
              <w:right w:val="single" w:sz="4" w:space="0" w:color="538ED5"/>
            </w:tcBorders>
            <w:shd w:val="clear" w:color="000000" w:fill="FFFFFF"/>
            <w:vAlign w:val="center"/>
            <w:hideMark/>
          </w:tcPr>
          <w:p w:rsidR="001217ED" w:rsidRPr="001217ED" w:rsidRDefault="001217ED" w:rsidP="001217ED">
            <w:pPr>
              <w:jc w:val="left"/>
              <w:rPr>
                <w:rFonts w:ascii="Calibri" w:eastAsia="Times New Roman" w:hAnsi="Calibri" w:cs="Calibri"/>
                <w:sz w:val="20"/>
                <w:szCs w:val="20"/>
                <w:lang w:val="en-US"/>
              </w:rPr>
            </w:pPr>
            <w:r w:rsidRPr="001217ED">
              <w:rPr>
                <w:rFonts w:ascii="Calibri" w:eastAsia="Times New Roman" w:hAnsi="Calibri" w:cs="Calibri"/>
                <w:sz w:val="20"/>
                <w:szCs w:val="20"/>
                <w:lang w:val="en-US"/>
              </w:rPr>
              <w:t>7. Ostali dugoročni finansijski plasmani i potraživanja</w:t>
            </w:r>
          </w:p>
        </w:tc>
        <w:tc>
          <w:tcPr>
            <w:tcW w:w="1760" w:type="dxa"/>
            <w:tcBorders>
              <w:top w:val="nil"/>
              <w:left w:val="nil"/>
              <w:bottom w:val="single" w:sz="4" w:space="0" w:color="538ED5"/>
              <w:right w:val="single" w:sz="4"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20"/>
                <w:szCs w:val="20"/>
                <w:lang w:val="en-US"/>
              </w:rPr>
            </w:pPr>
            <w:r w:rsidRPr="001217ED">
              <w:rPr>
                <w:rFonts w:ascii="Calibri" w:eastAsia="Times New Roman" w:hAnsi="Calibri" w:cs="Calibri"/>
                <w:sz w:val="20"/>
                <w:szCs w:val="20"/>
                <w:lang w:val="en-US"/>
              </w:rPr>
              <w:t>-8,855</w:t>
            </w:r>
          </w:p>
        </w:tc>
        <w:tc>
          <w:tcPr>
            <w:tcW w:w="1760" w:type="dxa"/>
            <w:tcBorders>
              <w:top w:val="nil"/>
              <w:left w:val="nil"/>
              <w:bottom w:val="single" w:sz="4" w:space="0" w:color="538ED5"/>
              <w:right w:val="double" w:sz="6"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20"/>
                <w:szCs w:val="20"/>
                <w:lang w:val="en-US"/>
              </w:rPr>
            </w:pPr>
            <w:r w:rsidRPr="001217ED">
              <w:rPr>
                <w:rFonts w:ascii="Calibri" w:eastAsia="Times New Roman" w:hAnsi="Calibri" w:cs="Calibri"/>
                <w:sz w:val="20"/>
                <w:szCs w:val="20"/>
                <w:lang w:val="en-US"/>
              </w:rPr>
              <w:t>-8,855</w:t>
            </w:r>
          </w:p>
        </w:tc>
      </w:tr>
      <w:tr w:rsidR="001217ED" w:rsidRPr="001217ED" w:rsidTr="001217ED">
        <w:trPr>
          <w:trHeight w:val="255"/>
        </w:trPr>
        <w:tc>
          <w:tcPr>
            <w:tcW w:w="6060" w:type="dxa"/>
            <w:tcBorders>
              <w:top w:val="nil"/>
              <w:left w:val="double" w:sz="6" w:space="0" w:color="538ED5"/>
              <w:bottom w:val="single" w:sz="4" w:space="0" w:color="538ED5"/>
              <w:right w:val="single" w:sz="4" w:space="0" w:color="538ED5"/>
            </w:tcBorders>
            <w:shd w:val="clear" w:color="000000" w:fill="FFFFFF"/>
            <w:vAlign w:val="center"/>
            <w:hideMark/>
          </w:tcPr>
          <w:p w:rsidR="001217ED" w:rsidRPr="001217ED" w:rsidRDefault="001217ED" w:rsidP="001217ED">
            <w:pPr>
              <w:jc w:val="left"/>
              <w:rPr>
                <w:rFonts w:ascii="Calibri" w:eastAsia="Times New Roman" w:hAnsi="Calibri" w:cs="Calibri"/>
                <w:b/>
                <w:bCs/>
                <w:sz w:val="20"/>
                <w:szCs w:val="20"/>
                <w:lang w:val="en-US"/>
              </w:rPr>
            </w:pPr>
            <w:r w:rsidRPr="001217ED">
              <w:rPr>
                <w:rFonts w:ascii="Calibri" w:eastAsia="Times New Roman" w:hAnsi="Calibri" w:cs="Calibri"/>
                <w:b/>
                <w:bCs/>
                <w:sz w:val="20"/>
                <w:szCs w:val="20"/>
                <w:lang w:val="en-US"/>
              </w:rPr>
              <w:t>C. ODLOŽENA PORESKA SREDSTVA</w:t>
            </w:r>
          </w:p>
        </w:tc>
        <w:tc>
          <w:tcPr>
            <w:tcW w:w="1760" w:type="dxa"/>
            <w:tcBorders>
              <w:top w:val="nil"/>
              <w:left w:val="nil"/>
              <w:bottom w:val="single" w:sz="4" w:space="0" w:color="538ED5"/>
              <w:right w:val="single" w:sz="4"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b/>
                <w:bCs/>
                <w:sz w:val="20"/>
                <w:szCs w:val="20"/>
                <w:lang w:val="en-US"/>
              </w:rPr>
            </w:pPr>
            <w:r w:rsidRPr="001217ED">
              <w:rPr>
                <w:rFonts w:ascii="Calibri" w:eastAsia="Times New Roman" w:hAnsi="Calibri" w:cs="Calibri"/>
                <w:b/>
                <w:bCs/>
                <w:sz w:val="20"/>
                <w:szCs w:val="20"/>
                <w:lang w:val="en-US"/>
              </w:rPr>
              <w:t> </w:t>
            </w:r>
          </w:p>
        </w:tc>
        <w:tc>
          <w:tcPr>
            <w:tcW w:w="1760" w:type="dxa"/>
            <w:tcBorders>
              <w:top w:val="nil"/>
              <w:left w:val="nil"/>
              <w:bottom w:val="single" w:sz="4" w:space="0" w:color="538ED5"/>
              <w:right w:val="double" w:sz="6"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b/>
                <w:bCs/>
                <w:sz w:val="20"/>
                <w:szCs w:val="20"/>
                <w:lang w:val="en-US"/>
              </w:rPr>
            </w:pPr>
            <w:r w:rsidRPr="001217ED">
              <w:rPr>
                <w:rFonts w:ascii="Calibri" w:eastAsia="Times New Roman" w:hAnsi="Calibri" w:cs="Calibri"/>
                <w:b/>
                <w:bCs/>
                <w:sz w:val="20"/>
                <w:szCs w:val="20"/>
                <w:lang w:val="en-US"/>
              </w:rPr>
              <w:t> </w:t>
            </w:r>
          </w:p>
        </w:tc>
      </w:tr>
      <w:tr w:rsidR="001217ED" w:rsidRPr="001217ED" w:rsidTr="001217ED">
        <w:trPr>
          <w:trHeight w:val="255"/>
        </w:trPr>
        <w:tc>
          <w:tcPr>
            <w:tcW w:w="6060" w:type="dxa"/>
            <w:tcBorders>
              <w:top w:val="nil"/>
              <w:left w:val="double" w:sz="6" w:space="0" w:color="538ED5"/>
              <w:bottom w:val="single" w:sz="4" w:space="0" w:color="538ED5"/>
              <w:right w:val="single" w:sz="4" w:space="0" w:color="538ED5"/>
            </w:tcBorders>
            <w:shd w:val="clear" w:color="000000" w:fill="FFFFFF"/>
            <w:vAlign w:val="center"/>
            <w:hideMark/>
          </w:tcPr>
          <w:p w:rsidR="001217ED" w:rsidRPr="001217ED" w:rsidRDefault="001217ED" w:rsidP="001217ED">
            <w:pPr>
              <w:jc w:val="left"/>
              <w:rPr>
                <w:rFonts w:ascii="Calibri" w:eastAsia="Times New Roman" w:hAnsi="Calibri" w:cs="Calibri"/>
                <w:b/>
                <w:bCs/>
                <w:sz w:val="20"/>
                <w:szCs w:val="20"/>
                <w:lang w:val="en-US"/>
              </w:rPr>
            </w:pPr>
            <w:r w:rsidRPr="001217ED">
              <w:rPr>
                <w:rFonts w:ascii="Calibri" w:eastAsia="Times New Roman" w:hAnsi="Calibri" w:cs="Calibri"/>
                <w:b/>
                <w:bCs/>
                <w:sz w:val="20"/>
                <w:szCs w:val="20"/>
                <w:lang w:val="en-US"/>
              </w:rPr>
              <w:t>D. OBRTNA SREDSTVA</w:t>
            </w:r>
            <w:r w:rsidRPr="001217ED">
              <w:rPr>
                <w:rFonts w:ascii="Calibri" w:eastAsia="Times New Roman" w:hAnsi="Calibri" w:cs="Calibri"/>
                <w:sz w:val="20"/>
                <w:szCs w:val="20"/>
                <w:lang w:val="en-US"/>
              </w:rPr>
              <w:t xml:space="preserve"> (026+031+039+043+044)</w:t>
            </w:r>
          </w:p>
        </w:tc>
        <w:tc>
          <w:tcPr>
            <w:tcW w:w="1760" w:type="dxa"/>
            <w:tcBorders>
              <w:top w:val="nil"/>
              <w:left w:val="nil"/>
              <w:bottom w:val="single" w:sz="4" w:space="0" w:color="538ED5"/>
              <w:right w:val="single" w:sz="4"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b/>
                <w:bCs/>
                <w:sz w:val="20"/>
                <w:szCs w:val="20"/>
                <w:lang w:val="en-US"/>
              </w:rPr>
            </w:pPr>
            <w:r w:rsidRPr="001217ED">
              <w:rPr>
                <w:rFonts w:ascii="Calibri" w:eastAsia="Times New Roman" w:hAnsi="Calibri" w:cs="Calibri"/>
                <w:b/>
                <w:bCs/>
                <w:sz w:val="20"/>
                <w:szCs w:val="20"/>
                <w:lang w:val="en-US"/>
              </w:rPr>
              <w:t>346,023</w:t>
            </w:r>
          </w:p>
        </w:tc>
        <w:tc>
          <w:tcPr>
            <w:tcW w:w="1760" w:type="dxa"/>
            <w:tcBorders>
              <w:top w:val="nil"/>
              <w:left w:val="nil"/>
              <w:bottom w:val="single" w:sz="4" w:space="0" w:color="538ED5"/>
              <w:right w:val="double" w:sz="6"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b/>
                <w:bCs/>
                <w:sz w:val="20"/>
                <w:szCs w:val="20"/>
                <w:lang w:val="en-US"/>
              </w:rPr>
            </w:pPr>
            <w:r w:rsidRPr="001217ED">
              <w:rPr>
                <w:rFonts w:ascii="Calibri" w:eastAsia="Times New Roman" w:hAnsi="Calibri" w:cs="Calibri"/>
                <w:b/>
                <w:bCs/>
                <w:sz w:val="20"/>
                <w:szCs w:val="20"/>
                <w:lang w:val="en-US"/>
              </w:rPr>
              <w:t>430,124</w:t>
            </w:r>
          </w:p>
        </w:tc>
      </w:tr>
      <w:tr w:rsidR="001217ED" w:rsidRPr="001217ED" w:rsidTr="001217ED">
        <w:trPr>
          <w:trHeight w:val="255"/>
        </w:trPr>
        <w:tc>
          <w:tcPr>
            <w:tcW w:w="6060" w:type="dxa"/>
            <w:tcBorders>
              <w:top w:val="nil"/>
              <w:left w:val="double" w:sz="6" w:space="0" w:color="538ED5"/>
              <w:bottom w:val="single" w:sz="4" w:space="0" w:color="538ED5"/>
              <w:right w:val="single" w:sz="4" w:space="0" w:color="538ED5"/>
            </w:tcBorders>
            <w:shd w:val="clear" w:color="000000" w:fill="FFFFFF"/>
            <w:vAlign w:val="center"/>
            <w:hideMark/>
          </w:tcPr>
          <w:p w:rsidR="001217ED" w:rsidRPr="001217ED" w:rsidRDefault="001217ED" w:rsidP="001217ED">
            <w:pPr>
              <w:jc w:val="left"/>
              <w:rPr>
                <w:rFonts w:ascii="Calibri" w:eastAsia="Times New Roman" w:hAnsi="Calibri" w:cs="Calibri"/>
                <w:sz w:val="20"/>
                <w:szCs w:val="20"/>
                <w:lang w:val="en-US"/>
              </w:rPr>
            </w:pPr>
            <w:r w:rsidRPr="001217ED">
              <w:rPr>
                <w:rFonts w:ascii="Calibri" w:eastAsia="Times New Roman" w:hAnsi="Calibri" w:cs="Calibri"/>
                <w:sz w:val="20"/>
                <w:szCs w:val="20"/>
                <w:lang w:val="en-US"/>
              </w:rPr>
              <w:t>I. ZALIHE (027 do 030)</w:t>
            </w:r>
          </w:p>
        </w:tc>
        <w:tc>
          <w:tcPr>
            <w:tcW w:w="1760" w:type="dxa"/>
            <w:tcBorders>
              <w:top w:val="nil"/>
              <w:left w:val="nil"/>
              <w:bottom w:val="single" w:sz="4" w:space="0" w:color="538ED5"/>
              <w:right w:val="single" w:sz="4"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20"/>
                <w:szCs w:val="20"/>
                <w:lang w:val="en-US"/>
              </w:rPr>
            </w:pPr>
            <w:r w:rsidRPr="001217ED">
              <w:rPr>
                <w:rFonts w:ascii="Calibri" w:eastAsia="Times New Roman" w:hAnsi="Calibri" w:cs="Calibri"/>
                <w:sz w:val="20"/>
                <w:szCs w:val="20"/>
                <w:lang w:val="en-US"/>
              </w:rPr>
              <w:t>337</w:t>
            </w:r>
          </w:p>
        </w:tc>
        <w:tc>
          <w:tcPr>
            <w:tcW w:w="1760" w:type="dxa"/>
            <w:tcBorders>
              <w:top w:val="nil"/>
              <w:left w:val="nil"/>
              <w:bottom w:val="single" w:sz="4" w:space="0" w:color="538ED5"/>
              <w:right w:val="double" w:sz="6"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20"/>
                <w:szCs w:val="20"/>
                <w:lang w:val="en-US"/>
              </w:rPr>
            </w:pPr>
            <w:r w:rsidRPr="001217ED">
              <w:rPr>
                <w:rFonts w:ascii="Calibri" w:eastAsia="Times New Roman" w:hAnsi="Calibri" w:cs="Calibri"/>
                <w:sz w:val="20"/>
                <w:szCs w:val="20"/>
                <w:lang w:val="en-US"/>
              </w:rPr>
              <w:t>25</w:t>
            </w:r>
          </w:p>
        </w:tc>
      </w:tr>
      <w:tr w:rsidR="001217ED" w:rsidRPr="001217ED" w:rsidTr="001217ED">
        <w:trPr>
          <w:trHeight w:val="510"/>
        </w:trPr>
        <w:tc>
          <w:tcPr>
            <w:tcW w:w="6060" w:type="dxa"/>
            <w:tcBorders>
              <w:top w:val="nil"/>
              <w:left w:val="double" w:sz="6" w:space="0" w:color="538ED5"/>
              <w:bottom w:val="single" w:sz="4" w:space="0" w:color="538ED5"/>
              <w:right w:val="single" w:sz="4" w:space="0" w:color="538ED5"/>
            </w:tcBorders>
            <w:shd w:val="clear" w:color="000000" w:fill="FFFFFF"/>
            <w:vAlign w:val="center"/>
            <w:hideMark/>
          </w:tcPr>
          <w:p w:rsidR="001217ED" w:rsidRPr="001217ED" w:rsidRDefault="001217ED" w:rsidP="001217ED">
            <w:pPr>
              <w:jc w:val="left"/>
              <w:rPr>
                <w:rFonts w:ascii="Calibri" w:eastAsia="Times New Roman" w:hAnsi="Calibri" w:cs="Calibri"/>
                <w:sz w:val="20"/>
                <w:szCs w:val="20"/>
                <w:lang w:val="en-US"/>
              </w:rPr>
            </w:pPr>
            <w:r w:rsidRPr="001217ED">
              <w:rPr>
                <w:rFonts w:ascii="Calibri" w:eastAsia="Times New Roman" w:hAnsi="Calibri" w:cs="Calibri"/>
                <w:sz w:val="20"/>
                <w:szCs w:val="20"/>
                <w:lang w:val="en-US"/>
              </w:rPr>
              <w:t>1. Zalihe materijala (materijal za izradu, rezervni delovi, sitan inventar i auto gume)</w:t>
            </w:r>
          </w:p>
        </w:tc>
        <w:tc>
          <w:tcPr>
            <w:tcW w:w="1760" w:type="dxa"/>
            <w:tcBorders>
              <w:top w:val="nil"/>
              <w:left w:val="nil"/>
              <w:bottom w:val="single" w:sz="4" w:space="0" w:color="538ED5"/>
              <w:right w:val="single" w:sz="4"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b/>
                <w:bCs/>
                <w:sz w:val="20"/>
                <w:szCs w:val="20"/>
                <w:lang w:val="en-US"/>
              </w:rPr>
            </w:pPr>
            <w:r w:rsidRPr="001217ED">
              <w:rPr>
                <w:rFonts w:ascii="Calibri" w:eastAsia="Times New Roman" w:hAnsi="Calibri" w:cs="Calibri"/>
                <w:b/>
                <w:bCs/>
                <w:sz w:val="20"/>
                <w:szCs w:val="20"/>
                <w:lang w:val="en-US"/>
              </w:rPr>
              <w:t xml:space="preserve"> </w:t>
            </w:r>
          </w:p>
        </w:tc>
        <w:tc>
          <w:tcPr>
            <w:tcW w:w="1760" w:type="dxa"/>
            <w:tcBorders>
              <w:top w:val="nil"/>
              <w:left w:val="nil"/>
              <w:bottom w:val="single" w:sz="4" w:space="0" w:color="538ED5"/>
              <w:right w:val="double" w:sz="6"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b/>
                <w:bCs/>
                <w:sz w:val="20"/>
                <w:szCs w:val="20"/>
                <w:lang w:val="en-US"/>
              </w:rPr>
            </w:pPr>
            <w:r w:rsidRPr="001217ED">
              <w:rPr>
                <w:rFonts w:ascii="Calibri" w:eastAsia="Times New Roman" w:hAnsi="Calibri" w:cs="Calibri"/>
                <w:b/>
                <w:bCs/>
                <w:sz w:val="20"/>
                <w:szCs w:val="20"/>
                <w:lang w:val="en-US"/>
              </w:rPr>
              <w:t>0</w:t>
            </w:r>
          </w:p>
        </w:tc>
      </w:tr>
      <w:tr w:rsidR="001217ED" w:rsidRPr="001217ED" w:rsidTr="001217ED">
        <w:trPr>
          <w:trHeight w:val="255"/>
        </w:trPr>
        <w:tc>
          <w:tcPr>
            <w:tcW w:w="6060" w:type="dxa"/>
            <w:tcBorders>
              <w:top w:val="nil"/>
              <w:left w:val="double" w:sz="6" w:space="0" w:color="538ED5"/>
              <w:bottom w:val="single" w:sz="4" w:space="0" w:color="538ED5"/>
              <w:right w:val="single" w:sz="4" w:space="0" w:color="538ED5"/>
            </w:tcBorders>
            <w:shd w:val="clear" w:color="000000" w:fill="FFFFFF"/>
            <w:vAlign w:val="center"/>
            <w:hideMark/>
          </w:tcPr>
          <w:p w:rsidR="001217ED" w:rsidRPr="001217ED" w:rsidRDefault="001217ED" w:rsidP="001217ED">
            <w:pPr>
              <w:jc w:val="left"/>
              <w:rPr>
                <w:rFonts w:ascii="Calibri" w:eastAsia="Times New Roman" w:hAnsi="Calibri" w:cs="Calibri"/>
                <w:sz w:val="20"/>
                <w:szCs w:val="20"/>
                <w:lang w:val="en-US"/>
              </w:rPr>
            </w:pPr>
            <w:r w:rsidRPr="001217ED">
              <w:rPr>
                <w:rFonts w:ascii="Calibri" w:eastAsia="Times New Roman" w:hAnsi="Calibri" w:cs="Calibri"/>
                <w:sz w:val="20"/>
                <w:szCs w:val="20"/>
                <w:lang w:val="en-US"/>
              </w:rPr>
              <w:t>2. Nedovršena proizvodnja</w:t>
            </w:r>
          </w:p>
        </w:tc>
        <w:tc>
          <w:tcPr>
            <w:tcW w:w="1760" w:type="dxa"/>
            <w:tcBorders>
              <w:top w:val="nil"/>
              <w:left w:val="nil"/>
              <w:bottom w:val="single" w:sz="4" w:space="0" w:color="538ED5"/>
              <w:right w:val="single" w:sz="4"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b/>
                <w:bCs/>
                <w:sz w:val="20"/>
                <w:szCs w:val="20"/>
                <w:lang w:val="en-US"/>
              </w:rPr>
            </w:pPr>
            <w:r w:rsidRPr="001217ED">
              <w:rPr>
                <w:rFonts w:ascii="Calibri" w:eastAsia="Times New Roman" w:hAnsi="Calibri" w:cs="Calibri"/>
                <w:b/>
                <w:bCs/>
                <w:sz w:val="20"/>
                <w:szCs w:val="20"/>
                <w:lang w:val="en-US"/>
              </w:rPr>
              <w:t>0</w:t>
            </w:r>
          </w:p>
        </w:tc>
        <w:tc>
          <w:tcPr>
            <w:tcW w:w="1760" w:type="dxa"/>
            <w:tcBorders>
              <w:top w:val="nil"/>
              <w:left w:val="nil"/>
              <w:bottom w:val="single" w:sz="4" w:space="0" w:color="538ED5"/>
              <w:right w:val="double" w:sz="6"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b/>
                <w:bCs/>
                <w:sz w:val="20"/>
                <w:szCs w:val="20"/>
                <w:lang w:val="en-US"/>
              </w:rPr>
            </w:pPr>
            <w:r w:rsidRPr="001217ED">
              <w:rPr>
                <w:rFonts w:ascii="Calibri" w:eastAsia="Times New Roman" w:hAnsi="Calibri" w:cs="Calibri"/>
                <w:b/>
                <w:bCs/>
                <w:sz w:val="20"/>
                <w:szCs w:val="20"/>
                <w:lang w:val="en-US"/>
              </w:rPr>
              <w:t>0</w:t>
            </w:r>
          </w:p>
        </w:tc>
      </w:tr>
      <w:tr w:rsidR="001217ED" w:rsidRPr="001217ED" w:rsidTr="001217ED">
        <w:trPr>
          <w:trHeight w:val="255"/>
        </w:trPr>
        <w:tc>
          <w:tcPr>
            <w:tcW w:w="6060" w:type="dxa"/>
            <w:tcBorders>
              <w:top w:val="nil"/>
              <w:left w:val="double" w:sz="6" w:space="0" w:color="538ED5"/>
              <w:bottom w:val="single" w:sz="4" w:space="0" w:color="538ED5"/>
              <w:right w:val="single" w:sz="4" w:space="0" w:color="538ED5"/>
            </w:tcBorders>
            <w:shd w:val="clear" w:color="000000" w:fill="FFFFFF"/>
            <w:vAlign w:val="center"/>
            <w:hideMark/>
          </w:tcPr>
          <w:p w:rsidR="001217ED" w:rsidRPr="001217ED" w:rsidRDefault="001217ED" w:rsidP="001217ED">
            <w:pPr>
              <w:jc w:val="left"/>
              <w:rPr>
                <w:rFonts w:ascii="Calibri" w:eastAsia="Times New Roman" w:hAnsi="Calibri" w:cs="Calibri"/>
                <w:sz w:val="20"/>
                <w:szCs w:val="20"/>
                <w:lang w:val="en-US"/>
              </w:rPr>
            </w:pPr>
            <w:r w:rsidRPr="001217ED">
              <w:rPr>
                <w:rFonts w:ascii="Calibri" w:eastAsia="Times New Roman" w:hAnsi="Calibri" w:cs="Calibri"/>
                <w:sz w:val="20"/>
                <w:szCs w:val="20"/>
                <w:lang w:val="en-US"/>
              </w:rPr>
              <w:t>3. Gotovi proizvodi i  roba</w:t>
            </w:r>
          </w:p>
        </w:tc>
        <w:tc>
          <w:tcPr>
            <w:tcW w:w="1760" w:type="dxa"/>
            <w:tcBorders>
              <w:top w:val="nil"/>
              <w:left w:val="nil"/>
              <w:bottom w:val="single" w:sz="4" w:space="0" w:color="538ED5"/>
              <w:right w:val="single" w:sz="4"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b/>
                <w:bCs/>
                <w:sz w:val="20"/>
                <w:szCs w:val="20"/>
                <w:lang w:val="en-US"/>
              </w:rPr>
            </w:pPr>
            <w:r w:rsidRPr="001217ED">
              <w:rPr>
                <w:rFonts w:ascii="Calibri" w:eastAsia="Times New Roman" w:hAnsi="Calibri" w:cs="Calibri"/>
                <w:b/>
                <w:bCs/>
                <w:sz w:val="20"/>
                <w:szCs w:val="20"/>
                <w:lang w:val="en-US"/>
              </w:rPr>
              <w:t>0</w:t>
            </w:r>
          </w:p>
        </w:tc>
        <w:tc>
          <w:tcPr>
            <w:tcW w:w="1760" w:type="dxa"/>
            <w:tcBorders>
              <w:top w:val="nil"/>
              <w:left w:val="nil"/>
              <w:bottom w:val="single" w:sz="4" w:space="0" w:color="538ED5"/>
              <w:right w:val="double" w:sz="6"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b/>
                <w:bCs/>
                <w:sz w:val="20"/>
                <w:szCs w:val="20"/>
                <w:lang w:val="en-US"/>
              </w:rPr>
            </w:pPr>
            <w:r w:rsidRPr="001217ED">
              <w:rPr>
                <w:rFonts w:ascii="Calibri" w:eastAsia="Times New Roman" w:hAnsi="Calibri" w:cs="Calibri"/>
                <w:b/>
                <w:bCs/>
                <w:sz w:val="20"/>
                <w:szCs w:val="20"/>
                <w:lang w:val="en-US"/>
              </w:rPr>
              <w:t>0</w:t>
            </w:r>
          </w:p>
        </w:tc>
      </w:tr>
      <w:tr w:rsidR="001217ED" w:rsidRPr="001217ED" w:rsidTr="001217ED">
        <w:trPr>
          <w:trHeight w:val="255"/>
        </w:trPr>
        <w:tc>
          <w:tcPr>
            <w:tcW w:w="6060" w:type="dxa"/>
            <w:tcBorders>
              <w:top w:val="nil"/>
              <w:left w:val="double" w:sz="6" w:space="0" w:color="538ED5"/>
              <w:bottom w:val="single" w:sz="4" w:space="0" w:color="538ED5"/>
              <w:right w:val="single" w:sz="4" w:space="0" w:color="538ED5"/>
            </w:tcBorders>
            <w:shd w:val="clear" w:color="000000" w:fill="FFFFFF"/>
            <w:noWrap/>
            <w:vAlign w:val="center"/>
            <w:hideMark/>
          </w:tcPr>
          <w:p w:rsidR="001217ED" w:rsidRPr="001217ED" w:rsidRDefault="001217ED" w:rsidP="001217ED">
            <w:pPr>
              <w:jc w:val="left"/>
              <w:rPr>
                <w:rFonts w:ascii="Calibri" w:eastAsia="Times New Roman" w:hAnsi="Calibri" w:cs="Calibri"/>
                <w:sz w:val="20"/>
                <w:szCs w:val="20"/>
                <w:lang w:val="en-US"/>
              </w:rPr>
            </w:pPr>
            <w:r w:rsidRPr="001217ED">
              <w:rPr>
                <w:rFonts w:ascii="Calibri" w:eastAsia="Times New Roman" w:hAnsi="Calibri" w:cs="Calibri"/>
                <w:sz w:val="20"/>
                <w:szCs w:val="20"/>
                <w:lang w:val="en-US"/>
              </w:rPr>
              <w:t>4. Dati avansi</w:t>
            </w:r>
          </w:p>
        </w:tc>
        <w:tc>
          <w:tcPr>
            <w:tcW w:w="1760" w:type="dxa"/>
            <w:tcBorders>
              <w:top w:val="nil"/>
              <w:left w:val="nil"/>
              <w:bottom w:val="single" w:sz="4" w:space="0" w:color="538ED5"/>
              <w:right w:val="single" w:sz="4" w:space="0" w:color="538ED5"/>
            </w:tcBorders>
            <w:shd w:val="clear" w:color="000000" w:fill="FFFFFF"/>
            <w:noWrap/>
            <w:vAlign w:val="center"/>
            <w:hideMark/>
          </w:tcPr>
          <w:p w:rsidR="001217ED" w:rsidRPr="001217ED" w:rsidRDefault="001217ED" w:rsidP="001217ED">
            <w:pPr>
              <w:jc w:val="right"/>
              <w:rPr>
                <w:rFonts w:ascii="Calibri" w:eastAsia="Times New Roman" w:hAnsi="Calibri" w:cs="Calibri"/>
                <w:sz w:val="20"/>
                <w:szCs w:val="20"/>
                <w:lang w:val="en-US"/>
              </w:rPr>
            </w:pPr>
            <w:r w:rsidRPr="001217ED">
              <w:rPr>
                <w:rFonts w:ascii="Calibri" w:eastAsia="Times New Roman" w:hAnsi="Calibri" w:cs="Calibri"/>
                <w:sz w:val="20"/>
                <w:szCs w:val="20"/>
                <w:lang w:val="en-US"/>
              </w:rPr>
              <w:t>337</w:t>
            </w:r>
          </w:p>
        </w:tc>
        <w:tc>
          <w:tcPr>
            <w:tcW w:w="1760" w:type="dxa"/>
            <w:tcBorders>
              <w:top w:val="nil"/>
              <w:left w:val="nil"/>
              <w:bottom w:val="single" w:sz="4" w:space="0" w:color="538ED5"/>
              <w:right w:val="double" w:sz="6" w:space="0" w:color="538ED5"/>
            </w:tcBorders>
            <w:shd w:val="clear" w:color="000000" w:fill="FFFFFF"/>
            <w:noWrap/>
            <w:vAlign w:val="center"/>
            <w:hideMark/>
          </w:tcPr>
          <w:p w:rsidR="001217ED" w:rsidRPr="001217ED" w:rsidRDefault="001217ED" w:rsidP="001217ED">
            <w:pPr>
              <w:jc w:val="right"/>
              <w:rPr>
                <w:rFonts w:ascii="Calibri" w:eastAsia="Times New Roman" w:hAnsi="Calibri" w:cs="Calibri"/>
                <w:sz w:val="20"/>
                <w:szCs w:val="20"/>
                <w:lang w:val="en-US"/>
              </w:rPr>
            </w:pPr>
            <w:r w:rsidRPr="001217ED">
              <w:rPr>
                <w:rFonts w:ascii="Calibri" w:eastAsia="Times New Roman" w:hAnsi="Calibri" w:cs="Calibri"/>
                <w:sz w:val="20"/>
                <w:szCs w:val="20"/>
                <w:lang w:val="en-US"/>
              </w:rPr>
              <w:t>25</w:t>
            </w:r>
          </w:p>
        </w:tc>
      </w:tr>
      <w:tr w:rsidR="001217ED" w:rsidRPr="001217ED" w:rsidTr="001217ED">
        <w:trPr>
          <w:trHeight w:val="255"/>
        </w:trPr>
        <w:tc>
          <w:tcPr>
            <w:tcW w:w="6060" w:type="dxa"/>
            <w:tcBorders>
              <w:top w:val="nil"/>
              <w:left w:val="double" w:sz="6" w:space="0" w:color="538ED5"/>
              <w:bottom w:val="single" w:sz="4" w:space="0" w:color="538ED5"/>
              <w:right w:val="single" w:sz="4" w:space="0" w:color="538ED5"/>
            </w:tcBorders>
            <w:shd w:val="clear" w:color="000000" w:fill="FFFFFF"/>
            <w:vAlign w:val="center"/>
            <w:hideMark/>
          </w:tcPr>
          <w:p w:rsidR="001217ED" w:rsidRPr="001217ED" w:rsidRDefault="001217ED" w:rsidP="001217ED">
            <w:pPr>
              <w:jc w:val="left"/>
              <w:rPr>
                <w:rFonts w:ascii="Calibri" w:eastAsia="Times New Roman" w:hAnsi="Calibri" w:cs="Calibri"/>
                <w:sz w:val="20"/>
                <w:szCs w:val="20"/>
                <w:lang w:val="en-US"/>
              </w:rPr>
            </w:pPr>
            <w:r w:rsidRPr="001217ED">
              <w:rPr>
                <w:rFonts w:ascii="Calibri" w:eastAsia="Times New Roman" w:hAnsi="Calibri" w:cs="Calibri"/>
                <w:sz w:val="20"/>
                <w:szCs w:val="20"/>
                <w:lang w:val="en-US"/>
              </w:rPr>
              <w:t>II. KRATKOROČNA POTRAŽIVANJA (032 do 035)</w:t>
            </w:r>
          </w:p>
        </w:tc>
        <w:tc>
          <w:tcPr>
            <w:tcW w:w="1760" w:type="dxa"/>
            <w:tcBorders>
              <w:top w:val="nil"/>
              <w:left w:val="nil"/>
              <w:bottom w:val="single" w:sz="4" w:space="0" w:color="538ED5"/>
              <w:right w:val="single" w:sz="4"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20"/>
                <w:szCs w:val="20"/>
                <w:lang w:val="en-US"/>
              </w:rPr>
            </w:pPr>
            <w:r w:rsidRPr="001217ED">
              <w:rPr>
                <w:rFonts w:ascii="Calibri" w:eastAsia="Times New Roman" w:hAnsi="Calibri" w:cs="Calibri"/>
                <w:sz w:val="20"/>
                <w:szCs w:val="20"/>
                <w:lang w:val="en-US"/>
              </w:rPr>
              <w:t>63,407</w:t>
            </w:r>
          </w:p>
        </w:tc>
        <w:tc>
          <w:tcPr>
            <w:tcW w:w="1760" w:type="dxa"/>
            <w:tcBorders>
              <w:top w:val="nil"/>
              <w:left w:val="nil"/>
              <w:bottom w:val="single" w:sz="4" w:space="0" w:color="538ED5"/>
              <w:right w:val="double" w:sz="6"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20"/>
                <w:szCs w:val="20"/>
                <w:lang w:val="en-US"/>
              </w:rPr>
            </w:pPr>
            <w:r w:rsidRPr="001217ED">
              <w:rPr>
                <w:rFonts w:ascii="Calibri" w:eastAsia="Times New Roman" w:hAnsi="Calibri" w:cs="Calibri"/>
                <w:sz w:val="20"/>
                <w:szCs w:val="20"/>
                <w:lang w:val="en-US"/>
              </w:rPr>
              <w:t>77,460</w:t>
            </w:r>
          </w:p>
        </w:tc>
      </w:tr>
      <w:tr w:rsidR="001217ED" w:rsidRPr="001217ED" w:rsidTr="001217ED">
        <w:trPr>
          <w:trHeight w:val="255"/>
        </w:trPr>
        <w:tc>
          <w:tcPr>
            <w:tcW w:w="6060" w:type="dxa"/>
            <w:tcBorders>
              <w:top w:val="nil"/>
              <w:left w:val="double" w:sz="6" w:space="0" w:color="538ED5"/>
              <w:bottom w:val="single" w:sz="4" w:space="0" w:color="538ED5"/>
              <w:right w:val="single" w:sz="4" w:space="0" w:color="538ED5"/>
            </w:tcBorders>
            <w:shd w:val="clear" w:color="000000" w:fill="FFFFFF"/>
            <w:vAlign w:val="center"/>
            <w:hideMark/>
          </w:tcPr>
          <w:p w:rsidR="001217ED" w:rsidRPr="001217ED" w:rsidRDefault="001217ED" w:rsidP="001217ED">
            <w:pPr>
              <w:jc w:val="left"/>
              <w:rPr>
                <w:rFonts w:ascii="Calibri" w:eastAsia="Times New Roman" w:hAnsi="Calibri" w:cs="Calibri"/>
                <w:sz w:val="20"/>
                <w:szCs w:val="20"/>
                <w:lang w:val="en-US"/>
              </w:rPr>
            </w:pPr>
            <w:r w:rsidRPr="001217ED">
              <w:rPr>
                <w:rFonts w:ascii="Calibri" w:eastAsia="Times New Roman" w:hAnsi="Calibri" w:cs="Calibri"/>
                <w:sz w:val="20"/>
                <w:szCs w:val="20"/>
                <w:lang w:val="en-US"/>
              </w:rPr>
              <w:t>1. Potraživanja od kupaca</w:t>
            </w:r>
          </w:p>
        </w:tc>
        <w:tc>
          <w:tcPr>
            <w:tcW w:w="1760" w:type="dxa"/>
            <w:tcBorders>
              <w:top w:val="nil"/>
              <w:left w:val="nil"/>
              <w:bottom w:val="single" w:sz="4" w:space="0" w:color="538ED5"/>
              <w:right w:val="single" w:sz="4"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20"/>
                <w:szCs w:val="20"/>
                <w:lang w:val="en-US"/>
              </w:rPr>
            </w:pPr>
            <w:r w:rsidRPr="001217ED">
              <w:rPr>
                <w:rFonts w:ascii="Calibri" w:eastAsia="Times New Roman" w:hAnsi="Calibri" w:cs="Calibri"/>
                <w:sz w:val="20"/>
                <w:szCs w:val="20"/>
                <w:lang w:val="en-US"/>
              </w:rPr>
              <w:t>23,390</w:t>
            </w:r>
          </w:p>
        </w:tc>
        <w:tc>
          <w:tcPr>
            <w:tcW w:w="1760" w:type="dxa"/>
            <w:tcBorders>
              <w:top w:val="nil"/>
              <w:left w:val="nil"/>
              <w:bottom w:val="single" w:sz="4" w:space="0" w:color="538ED5"/>
              <w:right w:val="double" w:sz="6"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20"/>
                <w:szCs w:val="20"/>
                <w:lang w:val="en-US"/>
              </w:rPr>
            </w:pPr>
            <w:r w:rsidRPr="001217ED">
              <w:rPr>
                <w:rFonts w:ascii="Calibri" w:eastAsia="Times New Roman" w:hAnsi="Calibri" w:cs="Calibri"/>
                <w:sz w:val="20"/>
                <w:szCs w:val="20"/>
                <w:lang w:val="en-US"/>
              </w:rPr>
              <w:t>37,444</w:t>
            </w:r>
          </w:p>
        </w:tc>
      </w:tr>
      <w:tr w:rsidR="001217ED" w:rsidRPr="001217ED" w:rsidTr="001217ED">
        <w:trPr>
          <w:trHeight w:val="255"/>
        </w:trPr>
        <w:tc>
          <w:tcPr>
            <w:tcW w:w="6060" w:type="dxa"/>
            <w:tcBorders>
              <w:top w:val="nil"/>
              <w:left w:val="double" w:sz="6" w:space="0" w:color="538ED5"/>
              <w:bottom w:val="single" w:sz="4" w:space="0" w:color="538ED5"/>
              <w:right w:val="single" w:sz="4" w:space="0" w:color="538ED5"/>
            </w:tcBorders>
            <w:shd w:val="clear" w:color="000000" w:fill="FFFFFF"/>
            <w:vAlign w:val="center"/>
            <w:hideMark/>
          </w:tcPr>
          <w:p w:rsidR="001217ED" w:rsidRPr="001217ED" w:rsidRDefault="001217ED" w:rsidP="001217ED">
            <w:pPr>
              <w:jc w:val="left"/>
              <w:rPr>
                <w:rFonts w:ascii="Calibri" w:eastAsia="Times New Roman" w:hAnsi="Calibri" w:cs="Calibri"/>
                <w:sz w:val="20"/>
                <w:szCs w:val="20"/>
                <w:lang w:val="en-US"/>
              </w:rPr>
            </w:pPr>
            <w:r w:rsidRPr="001217ED">
              <w:rPr>
                <w:rFonts w:ascii="Calibri" w:eastAsia="Times New Roman" w:hAnsi="Calibri" w:cs="Calibri"/>
                <w:sz w:val="20"/>
                <w:szCs w:val="20"/>
                <w:lang w:val="en-US"/>
              </w:rPr>
              <w:t>2. Potraživanja od matičnog i zavisnih pravnih lica</w:t>
            </w:r>
          </w:p>
        </w:tc>
        <w:tc>
          <w:tcPr>
            <w:tcW w:w="1760" w:type="dxa"/>
            <w:tcBorders>
              <w:top w:val="nil"/>
              <w:left w:val="nil"/>
              <w:bottom w:val="single" w:sz="4" w:space="0" w:color="538ED5"/>
              <w:right w:val="single" w:sz="4"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20"/>
                <w:szCs w:val="20"/>
                <w:lang w:val="en-US"/>
              </w:rPr>
            </w:pPr>
            <w:r w:rsidRPr="001217ED">
              <w:rPr>
                <w:rFonts w:ascii="Calibri" w:eastAsia="Times New Roman" w:hAnsi="Calibri" w:cs="Calibri"/>
                <w:sz w:val="20"/>
                <w:szCs w:val="20"/>
                <w:lang w:val="en-US"/>
              </w:rPr>
              <w:t> </w:t>
            </w:r>
          </w:p>
        </w:tc>
        <w:tc>
          <w:tcPr>
            <w:tcW w:w="1760" w:type="dxa"/>
            <w:tcBorders>
              <w:top w:val="nil"/>
              <w:left w:val="nil"/>
              <w:bottom w:val="single" w:sz="4" w:space="0" w:color="538ED5"/>
              <w:right w:val="double" w:sz="6"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20"/>
                <w:szCs w:val="20"/>
                <w:lang w:val="en-US"/>
              </w:rPr>
            </w:pPr>
            <w:r w:rsidRPr="001217ED">
              <w:rPr>
                <w:rFonts w:ascii="Calibri" w:eastAsia="Times New Roman" w:hAnsi="Calibri" w:cs="Calibri"/>
                <w:sz w:val="20"/>
                <w:szCs w:val="20"/>
                <w:lang w:val="en-US"/>
              </w:rPr>
              <w:t> </w:t>
            </w:r>
          </w:p>
        </w:tc>
      </w:tr>
      <w:tr w:rsidR="001217ED" w:rsidRPr="001217ED" w:rsidTr="001217ED">
        <w:trPr>
          <w:trHeight w:val="255"/>
        </w:trPr>
        <w:tc>
          <w:tcPr>
            <w:tcW w:w="6060" w:type="dxa"/>
            <w:tcBorders>
              <w:top w:val="nil"/>
              <w:left w:val="double" w:sz="6" w:space="0" w:color="538ED5"/>
              <w:bottom w:val="single" w:sz="4" w:space="0" w:color="538ED5"/>
              <w:right w:val="single" w:sz="4" w:space="0" w:color="538ED5"/>
            </w:tcBorders>
            <w:shd w:val="clear" w:color="000000" w:fill="FFFFFF"/>
            <w:vAlign w:val="center"/>
            <w:hideMark/>
          </w:tcPr>
          <w:p w:rsidR="001217ED" w:rsidRPr="001217ED" w:rsidRDefault="001217ED" w:rsidP="001217ED">
            <w:pPr>
              <w:jc w:val="left"/>
              <w:rPr>
                <w:rFonts w:ascii="Calibri" w:eastAsia="Times New Roman" w:hAnsi="Calibri" w:cs="Calibri"/>
                <w:sz w:val="20"/>
                <w:szCs w:val="20"/>
                <w:lang w:val="en-US"/>
              </w:rPr>
            </w:pPr>
            <w:r w:rsidRPr="001217ED">
              <w:rPr>
                <w:rFonts w:ascii="Calibri" w:eastAsia="Times New Roman" w:hAnsi="Calibri" w:cs="Calibri"/>
                <w:sz w:val="20"/>
                <w:szCs w:val="20"/>
                <w:lang w:val="en-US"/>
              </w:rPr>
              <w:t>3. Potraživanja od ostalih povezanih lica</w:t>
            </w:r>
          </w:p>
        </w:tc>
        <w:tc>
          <w:tcPr>
            <w:tcW w:w="1760" w:type="dxa"/>
            <w:tcBorders>
              <w:top w:val="nil"/>
              <w:left w:val="nil"/>
              <w:bottom w:val="single" w:sz="4" w:space="0" w:color="538ED5"/>
              <w:right w:val="single" w:sz="4"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20"/>
                <w:szCs w:val="20"/>
                <w:lang w:val="en-US"/>
              </w:rPr>
            </w:pPr>
            <w:r w:rsidRPr="001217ED">
              <w:rPr>
                <w:rFonts w:ascii="Calibri" w:eastAsia="Times New Roman" w:hAnsi="Calibri" w:cs="Calibri"/>
                <w:sz w:val="20"/>
                <w:szCs w:val="20"/>
                <w:lang w:val="en-US"/>
              </w:rPr>
              <w:t>40,017</w:t>
            </w:r>
          </w:p>
        </w:tc>
        <w:tc>
          <w:tcPr>
            <w:tcW w:w="1760" w:type="dxa"/>
            <w:tcBorders>
              <w:top w:val="nil"/>
              <w:left w:val="nil"/>
              <w:bottom w:val="single" w:sz="4" w:space="0" w:color="538ED5"/>
              <w:right w:val="double" w:sz="6"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20"/>
                <w:szCs w:val="20"/>
                <w:lang w:val="en-US"/>
              </w:rPr>
            </w:pPr>
            <w:r w:rsidRPr="001217ED">
              <w:rPr>
                <w:rFonts w:ascii="Calibri" w:eastAsia="Times New Roman" w:hAnsi="Calibri" w:cs="Calibri"/>
                <w:sz w:val="20"/>
                <w:szCs w:val="20"/>
                <w:lang w:val="en-US"/>
              </w:rPr>
              <w:t>40,016</w:t>
            </w:r>
          </w:p>
        </w:tc>
      </w:tr>
      <w:tr w:rsidR="001217ED" w:rsidRPr="001217ED" w:rsidTr="001217ED">
        <w:trPr>
          <w:trHeight w:val="255"/>
        </w:trPr>
        <w:tc>
          <w:tcPr>
            <w:tcW w:w="6060" w:type="dxa"/>
            <w:tcBorders>
              <w:top w:val="nil"/>
              <w:left w:val="double" w:sz="6" w:space="0" w:color="538ED5"/>
              <w:bottom w:val="single" w:sz="4" w:space="0" w:color="538ED5"/>
              <w:right w:val="single" w:sz="4" w:space="0" w:color="538ED5"/>
            </w:tcBorders>
            <w:shd w:val="clear" w:color="000000" w:fill="FFFFFF"/>
            <w:vAlign w:val="center"/>
            <w:hideMark/>
          </w:tcPr>
          <w:p w:rsidR="001217ED" w:rsidRPr="001217ED" w:rsidRDefault="001217ED" w:rsidP="001217ED">
            <w:pPr>
              <w:jc w:val="left"/>
              <w:rPr>
                <w:rFonts w:ascii="Calibri" w:eastAsia="Times New Roman" w:hAnsi="Calibri" w:cs="Calibri"/>
                <w:sz w:val="20"/>
                <w:szCs w:val="20"/>
                <w:lang w:val="en-US"/>
              </w:rPr>
            </w:pPr>
            <w:r w:rsidRPr="001217ED">
              <w:rPr>
                <w:rFonts w:ascii="Calibri" w:eastAsia="Times New Roman" w:hAnsi="Calibri" w:cs="Calibri"/>
                <w:sz w:val="20"/>
                <w:szCs w:val="20"/>
                <w:lang w:val="en-US"/>
              </w:rPr>
              <w:t>4. Ostala potraživanja (036+037+038)</w:t>
            </w:r>
          </w:p>
        </w:tc>
        <w:tc>
          <w:tcPr>
            <w:tcW w:w="1760" w:type="dxa"/>
            <w:tcBorders>
              <w:top w:val="nil"/>
              <w:left w:val="nil"/>
              <w:bottom w:val="single" w:sz="4" w:space="0" w:color="538ED5"/>
              <w:right w:val="single" w:sz="4"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20"/>
                <w:szCs w:val="20"/>
                <w:lang w:val="en-US"/>
              </w:rPr>
            </w:pPr>
            <w:r w:rsidRPr="001217ED">
              <w:rPr>
                <w:rFonts w:ascii="Calibri" w:eastAsia="Times New Roman" w:hAnsi="Calibri" w:cs="Calibri"/>
                <w:sz w:val="20"/>
                <w:szCs w:val="20"/>
                <w:lang w:val="en-US"/>
              </w:rPr>
              <w:t>0</w:t>
            </w:r>
          </w:p>
        </w:tc>
        <w:tc>
          <w:tcPr>
            <w:tcW w:w="1760" w:type="dxa"/>
            <w:tcBorders>
              <w:top w:val="nil"/>
              <w:left w:val="nil"/>
              <w:bottom w:val="single" w:sz="4" w:space="0" w:color="538ED5"/>
              <w:right w:val="double" w:sz="6"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20"/>
                <w:szCs w:val="20"/>
                <w:lang w:val="en-US"/>
              </w:rPr>
            </w:pPr>
            <w:r w:rsidRPr="001217ED">
              <w:rPr>
                <w:rFonts w:ascii="Calibri" w:eastAsia="Times New Roman" w:hAnsi="Calibri" w:cs="Calibri"/>
                <w:sz w:val="20"/>
                <w:szCs w:val="20"/>
                <w:lang w:val="en-US"/>
              </w:rPr>
              <w:t> </w:t>
            </w:r>
          </w:p>
        </w:tc>
      </w:tr>
      <w:tr w:rsidR="001217ED" w:rsidRPr="001217ED" w:rsidTr="001217ED">
        <w:trPr>
          <w:trHeight w:val="255"/>
        </w:trPr>
        <w:tc>
          <w:tcPr>
            <w:tcW w:w="6060" w:type="dxa"/>
            <w:tcBorders>
              <w:top w:val="nil"/>
              <w:left w:val="double" w:sz="6" w:space="0" w:color="538ED5"/>
              <w:bottom w:val="single" w:sz="4" w:space="0" w:color="538ED5"/>
              <w:right w:val="single" w:sz="4" w:space="0" w:color="538ED5"/>
            </w:tcBorders>
            <w:shd w:val="clear" w:color="000000" w:fill="FFFFFF"/>
            <w:vAlign w:val="center"/>
            <w:hideMark/>
          </w:tcPr>
          <w:p w:rsidR="001217ED" w:rsidRPr="001217ED" w:rsidRDefault="001217ED" w:rsidP="001217ED">
            <w:pPr>
              <w:jc w:val="left"/>
              <w:rPr>
                <w:rFonts w:ascii="Calibri" w:eastAsia="Times New Roman" w:hAnsi="Calibri" w:cs="Calibri"/>
                <w:sz w:val="20"/>
                <w:szCs w:val="20"/>
                <w:lang w:val="en-US"/>
              </w:rPr>
            </w:pPr>
            <w:r w:rsidRPr="001217ED">
              <w:rPr>
                <w:rFonts w:ascii="Calibri" w:eastAsia="Times New Roman" w:hAnsi="Calibri" w:cs="Calibri"/>
                <w:sz w:val="20"/>
                <w:szCs w:val="20"/>
                <w:lang w:val="en-US"/>
              </w:rPr>
              <w:t>4.1. Potraživanja za više plaćen porez na dobit</w:t>
            </w:r>
          </w:p>
        </w:tc>
        <w:tc>
          <w:tcPr>
            <w:tcW w:w="1760" w:type="dxa"/>
            <w:tcBorders>
              <w:top w:val="nil"/>
              <w:left w:val="nil"/>
              <w:bottom w:val="single" w:sz="4" w:space="0" w:color="538ED5"/>
              <w:right w:val="single" w:sz="4"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20"/>
                <w:szCs w:val="20"/>
                <w:lang w:val="en-US"/>
              </w:rPr>
            </w:pPr>
            <w:r w:rsidRPr="001217ED">
              <w:rPr>
                <w:rFonts w:ascii="Calibri" w:eastAsia="Times New Roman" w:hAnsi="Calibri" w:cs="Calibri"/>
                <w:sz w:val="20"/>
                <w:szCs w:val="20"/>
                <w:lang w:val="en-US"/>
              </w:rPr>
              <w:t> </w:t>
            </w:r>
          </w:p>
        </w:tc>
        <w:tc>
          <w:tcPr>
            <w:tcW w:w="1760" w:type="dxa"/>
            <w:tcBorders>
              <w:top w:val="nil"/>
              <w:left w:val="nil"/>
              <w:bottom w:val="single" w:sz="4" w:space="0" w:color="538ED5"/>
              <w:right w:val="double" w:sz="6"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20"/>
                <w:szCs w:val="20"/>
                <w:lang w:val="en-US"/>
              </w:rPr>
            </w:pPr>
            <w:r w:rsidRPr="001217ED">
              <w:rPr>
                <w:rFonts w:ascii="Calibri" w:eastAsia="Times New Roman" w:hAnsi="Calibri" w:cs="Calibri"/>
                <w:sz w:val="20"/>
                <w:szCs w:val="20"/>
                <w:lang w:val="en-US"/>
              </w:rPr>
              <w:t> </w:t>
            </w:r>
          </w:p>
        </w:tc>
      </w:tr>
      <w:tr w:rsidR="001217ED" w:rsidRPr="001217ED" w:rsidTr="001217ED">
        <w:trPr>
          <w:trHeight w:val="255"/>
        </w:trPr>
        <w:tc>
          <w:tcPr>
            <w:tcW w:w="6060" w:type="dxa"/>
            <w:tcBorders>
              <w:top w:val="nil"/>
              <w:left w:val="double" w:sz="6" w:space="0" w:color="538ED5"/>
              <w:bottom w:val="single" w:sz="4" w:space="0" w:color="538ED5"/>
              <w:right w:val="single" w:sz="4" w:space="0" w:color="538ED5"/>
            </w:tcBorders>
            <w:shd w:val="clear" w:color="000000" w:fill="FFFFFF"/>
            <w:vAlign w:val="center"/>
            <w:hideMark/>
          </w:tcPr>
          <w:p w:rsidR="001217ED" w:rsidRPr="001217ED" w:rsidRDefault="001217ED" w:rsidP="001217ED">
            <w:pPr>
              <w:jc w:val="left"/>
              <w:rPr>
                <w:rFonts w:ascii="Calibri" w:eastAsia="Times New Roman" w:hAnsi="Calibri" w:cs="Calibri"/>
                <w:sz w:val="20"/>
                <w:szCs w:val="20"/>
                <w:lang w:val="en-US"/>
              </w:rPr>
            </w:pPr>
            <w:r w:rsidRPr="001217ED">
              <w:rPr>
                <w:rFonts w:ascii="Calibri" w:eastAsia="Times New Roman" w:hAnsi="Calibri" w:cs="Calibri"/>
                <w:sz w:val="20"/>
                <w:szCs w:val="20"/>
                <w:lang w:val="en-US"/>
              </w:rPr>
              <w:t>4.2. Potraživanja po osnovu poreza na dodatu vrijednost</w:t>
            </w:r>
          </w:p>
        </w:tc>
        <w:tc>
          <w:tcPr>
            <w:tcW w:w="1760" w:type="dxa"/>
            <w:tcBorders>
              <w:top w:val="nil"/>
              <w:left w:val="nil"/>
              <w:bottom w:val="single" w:sz="4" w:space="0" w:color="538ED5"/>
              <w:right w:val="single" w:sz="4" w:space="0" w:color="538ED5"/>
            </w:tcBorders>
            <w:shd w:val="clear" w:color="000000" w:fill="FFFFFF"/>
            <w:noWrap/>
            <w:vAlign w:val="center"/>
            <w:hideMark/>
          </w:tcPr>
          <w:p w:rsidR="001217ED" w:rsidRPr="001217ED" w:rsidRDefault="001217ED" w:rsidP="001217ED">
            <w:pPr>
              <w:jc w:val="right"/>
              <w:rPr>
                <w:rFonts w:ascii="Calibri" w:eastAsia="Times New Roman" w:hAnsi="Calibri" w:cs="Calibri"/>
                <w:sz w:val="20"/>
                <w:szCs w:val="20"/>
                <w:lang w:val="en-US"/>
              </w:rPr>
            </w:pPr>
            <w:r w:rsidRPr="001217ED">
              <w:rPr>
                <w:rFonts w:ascii="Calibri" w:eastAsia="Times New Roman" w:hAnsi="Calibri" w:cs="Calibri"/>
                <w:sz w:val="20"/>
                <w:szCs w:val="20"/>
                <w:lang w:val="en-US"/>
              </w:rPr>
              <w:t> </w:t>
            </w:r>
          </w:p>
        </w:tc>
        <w:tc>
          <w:tcPr>
            <w:tcW w:w="1760" w:type="dxa"/>
            <w:tcBorders>
              <w:top w:val="nil"/>
              <w:left w:val="nil"/>
              <w:bottom w:val="single" w:sz="4" w:space="0" w:color="538ED5"/>
              <w:right w:val="double" w:sz="6" w:space="0" w:color="538ED5"/>
            </w:tcBorders>
            <w:shd w:val="clear" w:color="000000" w:fill="FFFFFF"/>
            <w:noWrap/>
            <w:vAlign w:val="center"/>
            <w:hideMark/>
          </w:tcPr>
          <w:p w:rsidR="001217ED" w:rsidRPr="001217ED" w:rsidRDefault="001217ED" w:rsidP="001217ED">
            <w:pPr>
              <w:jc w:val="right"/>
              <w:rPr>
                <w:rFonts w:ascii="Calibri" w:eastAsia="Times New Roman" w:hAnsi="Calibri" w:cs="Calibri"/>
                <w:sz w:val="20"/>
                <w:szCs w:val="20"/>
                <w:lang w:val="en-US"/>
              </w:rPr>
            </w:pPr>
            <w:r w:rsidRPr="001217ED">
              <w:rPr>
                <w:rFonts w:ascii="Calibri" w:eastAsia="Times New Roman" w:hAnsi="Calibri" w:cs="Calibri"/>
                <w:sz w:val="20"/>
                <w:szCs w:val="20"/>
                <w:lang w:val="en-US"/>
              </w:rPr>
              <w:t> </w:t>
            </w:r>
          </w:p>
        </w:tc>
      </w:tr>
      <w:tr w:rsidR="001217ED" w:rsidRPr="001217ED" w:rsidTr="001217ED">
        <w:trPr>
          <w:trHeight w:val="255"/>
        </w:trPr>
        <w:tc>
          <w:tcPr>
            <w:tcW w:w="6060" w:type="dxa"/>
            <w:tcBorders>
              <w:top w:val="nil"/>
              <w:left w:val="double" w:sz="6" w:space="0" w:color="538ED5"/>
              <w:bottom w:val="single" w:sz="4" w:space="0" w:color="538ED5"/>
              <w:right w:val="single" w:sz="4" w:space="0" w:color="538ED5"/>
            </w:tcBorders>
            <w:shd w:val="clear" w:color="000000" w:fill="FFFFFF"/>
            <w:vAlign w:val="center"/>
            <w:hideMark/>
          </w:tcPr>
          <w:p w:rsidR="001217ED" w:rsidRPr="001217ED" w:rsidRDefault="001217ED" w:rsidP="001217ED">
            <w:pPr>
              <w:jc w:val="left"/>
              <w:rPr>
                <w:rFonts w:ascii="Calibri" w:eastAsia="Times New Roman" w:hAnsi="Calibri" w:cs="Calibri"/>
                <w:sz w:val="20"/>
                <w:szCs w:val="20"/>
                <w:lang w:val="en-US"/>
              </w:rPr>
            </w:pPr>
            <w:r w:rsidRPr="001217ED">
              <w:rPr>
                <w:rFonts w:ascii="Calibri" w:eastAsia="Times New Roman" w:hAnsi="Calibri" w:cs="Calibri"/>
                <w:sz w:val="20"/>
                <w:szCs w:val="20"/>
                <w:lang w:val="en-US"/>
              </w:rPr>
              <w:t>4.3. Ostala nepomenuta potraživanja</w:t>
            </w:r>
          </w:p>
        </w:tc>
        <w:tc>
          <w:tcPr>
            <w:tcW w:w="1760" w:type="dxa"/>
            <w:tcBorders>
              <w:top w:val="nil"/>
              <w:left w:val="nil"/>
              <w:bottom w:val="single" w:sz="4" w:space="0" w:color="538ED5"/>
              <w:right w:val="single" w:sz="4" w:space="0" w:color="538ED5"/>
            </w:tcBorders>
            <w:shd w:val="clear" w:color="000000" w:fill="FFFFFF"/>
            <w:noWrap/>
            <w:vAlign w:val="center"/>
            <w:hideMark/>
          </w:tcPr>
          <w:p w:rsidR="001217ED" w:rsidRPr="001217ED" w:rsidRDefault="001217ED" w:rsidP="001217ED">
            <w:pPr>
              <w:jc w:val="right"/>
              <w:rPr>
                <w:rFonts w:ascii="Calibri" w:eastAsia="Times New Roman" w:hAnsi="Calibri" w:cs="Calibri"/>
                <w:sz w:val="20"/>
                <w:szCs w:val="20"/>
                <w:lang w:val="en-US"/>
              </w:rPr>
            </w:pPr>
            <w:r w:rsidRPr="001217ED">
              <w:rPr>
                <w:rFonts w:ascii="Calibri" w:eastAsia="Times New Roman" w:hAnsi="Calibri" w:cs="Calibri"/>
                <w:sz w:val="20"/>
                <w:szCs w:val="20"/>
                <w:lang w:val="en-US"/>
              </w:rPr>
              <w:t>40017</w:t>
            </w:r>
          </w:p>
        </w:tc>
        <w:tc>
          <w:tcPr>
            <w:tcW w:w="1760" w:type="dxa"/>
            <w:tcBorders>
              <w:top w:val="nil"/>
              <w:left w:val="nil"/>
              <w:bottom w:val="single" w:sz="4" w:space="0" w:color="538ED5"/>
              <w:right w:val="double" w:sz="6" w:space="0" w:color="538ED5"/>
            </w:tcBorders>
            <w:shd w:val="clear" w:color="000000" w:fill="FFFFFF"/>
            <w:noWrap/>
            <w:vAlign w:val="center"/>
            <w:hideMark/>
          </w:tcPr>
          <w:p w:rsidR="001217ED" w:rsidRPr="001217ED" w:rsidRDefault="001217ED" w:rsidP="001217ED">
            <w:pPr>
              <w:jc w:val="right"/>
              <w:rPr>
                <w:rFonts w:ascii="Calibri" w:eastAsia="Times New Roman" w:hAnsi="Calibri" w:cs="Calibri"/>
                <w:sz w:val="20"/>
                <w:szCs w:val="20"/>
                <w:lang w:val="en-US"/>
              </w:rPr>
            </w:pPr>
            <w:r w:rsidRPr="001217ED">
              <w:rPr>
                <w:rFonts w:ascii="Calibri" w:eastAsia="Times New Roman" w:hAnsi="Calibri" w:cs="Calibri"/>
                <w:sz w:val="20"/>
                <w:szCs w:val="20"/>
                <w:lang w:val="en-US"/>
              </w:rPr>
              <w:t>40,016</w:t>
            </w:r>
          </w:p>
        </w:tc>
      </w:tr>
      <w:tr w:rsidR="001217ED" w:rsidRPr="001217ED" w:rsidTr="001217ED">
        <w:trPr>
          <w:trHeight w:val="255"/>
        </w:trPr>
        <w:tc>
          <w:tcPr>
            <w:tcW w:w="6060" w:type="dxa"/>
            <w:tcBorders>
              <w:top w:val="nil"/>
              <w:left w:val="double" w:sz="6" w:space="0" w:color="538ED5"/>
              <w:bottom w:val="single" w:sz="4" w:space="0" w:color="538ED5"/>
              <w:right w:val="single" w:sz="4" w:space="0" w:color="538ED5"/>
            </w:tcBorders>
            <w:shd w:val="clear" w:color="000000" w:fill="FFFFFF"/>
            <w:vAlign w:val="center"/>
            <w:hideMark/>
          </w:tcPr>
          <w:p w:rsidR="001217ED" w:rsidRPr="001217ED" w:rsidRDefault="001217ED" w:rsidP="001217ED">
            <w:pPr>
              <w:jc w:val="left"/>
              <w:rPr>
                <w:rFonts w:ascii="Calibri" w:eastAsia="Times New Roman" w:hAnsi="Calibri" w:cs="Calibri"/>
                <w:sz w:val="20"/>
                <w:szCs w:val="20"/>
                <w:lang w:val="en-US"/>
              </w:rPr>
            </w:pPr>
            <w:r w:rsidRPr="001217ED">
              <w:rPr>
                <w:rFonts w:ascii="Calibri" w:eastAsia="Times New Roman" w:hAnsi="Calibri" w:cs="Calibri"/>
                <w:sz w:val="20"/>
                <w:szCs w:val="20"/>
                <w:lang w:val="en-US"/>
              </w:rPr>
              <w:t>III. KRATKOROČNI FINANSIJSKI PLASMANI (040 do 042)</w:t>
            </w:r>
          </w:p>
        </w:tc>
        <w:tc>
          <w:tcPr>
            <w:tcW w:w="1760" w:type="dxa"/>
            <w:tcBorders>
              <w:top w:val="nil"/>
              <w:left w:val="nil"/>
              <w:bottom w:val="single" w:sz="4" w:space="0" w:color="538ED5"/>
              <w:right w:val="single" w:sz="4"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20"/>
                <w:szCs w:val="20"/>
                <w:lang w:val="en-US"/>
              </w:rPr>
            </w:pPr>
            <w:r w:rsidRPr="001217ED">
              <w:rPr>
                <w:rFonts w:ascii="Calibri" w:eastAsia="Times New Roman" w:hAnsi="Calibri" w:cs="Calibri"/>
                <w:sz w:val="20"/>
                <w:szCs w:val="20"/>
                <w:lang w:val="en-US"/>
              </w:rPr>
              <w:t>78,601</w:t>
            </w:r>
          </w:p>
        </w:tc>
        <w:tc>
          <w:tcPr>
            <w:tcW w:w="1760" w:type="dxa"/>
            <w:tcBorders>
              <w:top w:val="nil"/>
              <w:left w:val="nil"/>
              <w:bottom w:val="single" w:sz="4" w:space="0" w:color="538ED5"/>
              <w:right w:val="double" w:sz="6"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20"/>
                <w:szCs w:val="20"/>
                <w:lang w:val="en-US"/>
              </w:rPr>
            </w:pPr>
            <w:r w:rsidRPr="001217ED">
              <w:rPr>
                <w:rFonts w:ascii="Calibri" w:eastAsia="Times New Roman" w:hAnsi="Calibri" w:cs="Calibri"/>
                <w:sz w:val="20"/>
                <w:szCs w:val="20"/>
                <w:lang w:val="en-US"/>
              </w:rPr>
              <w:t>78,601</w:t>
            </w:r>
          </w:p>
        </w:tc>
      </w:tr>
      <w:tr w:rsidR="001217ED" w:rsidRPr="001217ED" w:rsidTr="001217ED">
        <w:trPr>
          <w:trHeight w:val="255"/>
        </w:trPr>
        <w:tc>
          <w:tcPr>
            <w:tcW w:w="6060" w:type="dxa"/>
            <w:tcBorders>
              <w:top w:val="nil"/>
              <w:left w:val="double" w:sz="6" w:space="0" w:color="538ED5"/>
              <w:bottom w:val="single" w:sz="4" w:space="0" w:color="538ED5"/>
              <w:right w:val="single" w:sz="4" w:space="0" w:color="538ED5"/>
            </w:tcBorders>
            <w:shd w:val="clear" w:color="000000" w:fill="FFFFFF"/>
            <w:vAlign w:val="center"/>
            <w:hideMark/>
          </w:tcPr>
          <w:p w:rsidR="001217ED" w:rsidRPr="001217ED" w:rsidRDefault="001217ED" w:rsidP="001217ED">
            <w:pPr>
              <w:jc w:val="left"/>
              <w:rPr>
                <w:rFonts w:ascii="Calibri" w:eastAsia="Times New Roman" w:hAnsi="Calibri" w:cs="Calibri"/>
                <w:sz w:val="20"/>
                <w:szCs w:val="20"/>
                <w:lang w:val="en-US"/>
              </w:rPr>
            </w:pPr>
            <w:r w:rsidRPr="001217ED">
              <w:rPr>
                <w:rFonts w:ascii="Calibri" w:eastAsia="Times New Roman" w:hAnsi="Calibri" w:cs="Calibri"/>
                <w:sz w:val="20"/>
                <w:szCs w:val="20"/>
                <w:lang w:val="en-US"/>
              </w:rPr>
              <w:t>1. Učešće u kapitalu zavisnih pravnih lica namenjeno trgovanju</w:t>
            </w:r>
          </w:p>
        </w:tc>
        <w:tc>
          <w:tcPr>
            <w:tcW w:w="1760" w:type="dxa"/>
            <w:tcBorders>
              <w:top w:val="nil"/>
              <w:left w:val="nil"/>
              <w:bottom w:val="single" w:sz="4" w:space="0" w:color="538ED5"/>
              <w:right w:val="single" w:sz="4"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20"/>
                <w:szCs w:val="20"/>
                <w:lang w:val="en-US"/>
              </w:rPr>
            </w:pPr>
            <w:r w:rsidRPr="001217ED">
              <w:rPr>
                <w:rFonts w:ascii="Calibri" w:eastAsia="Times New Roman" w:hAnsi="Calibri" w:cs="Calibri"/>
                <w:sz w:val="20"/>
                <w:szCs w:val="20"/>
                <w:lang w:val="en-US"/>
              </w:rPr>
              <w:t> </w:t>
            </w:r>
          </w:p>
        </w:tc>
        <w:tc>
          <w:tcPr>
            <w:tcW w:w="1760" w:type="dxa"/>
            <w:tcBorders>
              <w:top w:val="nil"/>
              <w:left w:val="nil"/>
              <w:bottom w:val="single" w:sz="4" w:space="0" w:color="538ED5"/>
              <w:right w:val="double" w:sz="6"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20"/>
                <w:szCs w:val="20"/>
                <w:lang w:val="en-US"/>
              </w:rPr>
            </w:pPr>
            <w:r w:rsidRPr="001217ED">
              <w:rPr>
                <w:rFonts w:ascii="Calibri" w:eastAsia="Times New Roman" w:hAnsi="Calibri" w:cs="Calibri"/>
                <w:sz w:val="20"/>
                <w:szCs w:val="20"/>
                <w:lang w:val="en-US"/>
              </w:rPr>
              <w:t> </w:t>
            </w:r>
          </w:p>
        </w:tc>
      </w:tr>
      <w:tr w:rsidR="001217ED" w:rsidRPr="001217ED" w:rsidTr="001217ED">
        <w:trPr>
          <w:trHeight w:val="255"/>
        </w:trPr>
        <w:tc>
          <w:tcPr>
            <w:tcW w:w="6060" w:type="dxa"/>
            <w:tcBorders>
              <w:top w:val="nil"/>
              <w:left w:val="double" w:sz="6" w:space="0" w:color="538ED5"/>
              <w:bottom w:val="single" w:sz="4" w:space="0" w:color="538ED5"/>
              <w:right w:val="single" w:sz="4" w:space="0" w:color="538ED5"/>
            </w:tcBorders>
            <w:shd w:val="clear" w:color="000000" w:fill="FFFFFF"/>
            <w:vAlign w:val="center"/>
            <w:hideMark/>
          </w:tcPr>
          <w:p w:rsidR="001217ED" w:rsidRPr="001217ED" w:rsidRDefault="001217ED" w:rsidP="001217ED">
            <w:pPr>
              <w:jc w:val="left"/>
              <w:rPr>
                <w:rFonts w:ascii="Calibri" w:eastAsia="Times New Roman" w:hAnsi="Calibri" w:cs="Calibri"/>
                <w:sz w:val="20"/>
                <w:szCs w:val="20"/>
                <w:lang w:val="en-US"/>
              </w:rPr>
            </w:pPr>
            <w:r w:rsidRPr="001217ED">
              <w:rPr>
                <w:rFonts w:ascii="Calibri" w:eastAsia="Times New Roman" w:hAnsi="Calibri" w:cs="Calibri"/>
                <w:sz w:val="20"/>
                <w:szCs w:val="20"/>
                <w:lang w:val="en-US"/>
              </w:rPr>
              <w:t>2. Otkupljene sopstvene akcije i otkupljeni sopstveni udeli</w:t>
            </w:r>
          </w:p>
        </w:tc>
        <w:tc>
          <w:tcPr>
            <w:tcW w:w="1760" w:type="dxa"/>
            <w:tcBorders>
              <w:top w:val="nil"/>
              <w:left w:val="nil"/>
              <w:bottom w:val="single" w:sz="4" w:space="0" w:color="538ED5"/>
              <w:right w:val="single" w:sz="4"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20"/>
                <w:szCs w:val="20"/>
                <w:lang w:val="en-US"/>
              </w:rPr>
            </w:pPr>
            <w:r w:rsidRPr="001217ED">
              <w:rPr>
                <w:rFonts w:ascii="Calibri" w:eastAsia="Times New Roman" w:hAnsi="Calibri" w:cs="Calibri"/>
                <w:sz w:val="20"/>
                <w:szCs w:val="20"/>
                <w:lang w:val="en-US"/>
              </w:rPr>
              <w:t> </w:t>
            </w:r>
          </w:p>
        </w:tc>
        <w:tc>
          <w:tcPr>
            <w:tcW w:w="1760" w:type="dxa"/>
            <w:tcBorders>
              <w:top w:val="nil"/>
              <w:left w:val="nil"/>
              <w:bottom w:val="single" w:sz="4" w:space="0" w:color="538ED5"/>
              <w:right w:val="double" w:sz="6"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20"/>
                <w:szCs w:val="20"/>
                <w:lang w:val="en-US"/>
              </w:rPr>
            </w:pPr>
            <w:r w:rsidRPr="001217ED">
              <w:rPr>
                <w:rFonts w:ascii="Calibri" w:eastAsia="Times New Roman" w:hAnsi="Calibri" w:cs="Calibri"/>
                <w:sz w:val="20"/>
                <w:szCs w:val="20"/>
                <w:lang w:val="en-US"/>
              </w:rPr>
              <w:t> </w:t>
            </w:r>
          </w:p>
        </w:tc>
      </w:tr>
      <w:tr w:rsidR="001217ED" w:rsidRPr="001217ED" w:rsidTr="001217ED">
        <w:trPr>
          <w:trHeight w:val="255"/>
        </w:trPr>
        <w:tc>
          <w:tcPr>
            <w:tcW w:w="6060" w:type="dxa"/>
            <w:tcBorders>
              <w:top w:val="nil"/>
              <w:left w:val="double" w:sz="6" w:space="0" w:color="538ED5"/>
              <w:bottom w:val="single" w:sz="4" w:space="0" w:color="538ED5"/>
              <w:right w:val="single" w:sz="4" w:space="0" w:color="538ED5"/>
            </w:tcBorders>
            <w:shd w:val="clear" w:color="000000" w:fill="FFFFFF"/>
            <w:vAlign w:val="center"/>
            <w:hideMark/>
          </w:tcPr>
          <w:p w:rsidR="001217ED" w:rsidRPr="001217ED" w:rsidRDefault="001217ED" w:rsidP="001217ED">
            <w:pPr>
              <w:jc w:val="left"/>
              <w:rPr>
                <w:rFonts w:ascii="Calibri" w:eastAsia="Times New Roman" w:hAnsi="Calibri" w:cs="Calibri"/>
                <w:sz w:val="20"/>
                <w:szCs w:val="20"/>
                <w:lang w:val="en-US"/>
              </w:rPr>
            </w:pPr>
            <w:r w:rsidRPr="001217ED">
              <w:rPr>
                <w:rFonts w:ascii="Calibri" w:eastAsia="Times New Roman" w:hAnsi="Calibri" w:cs="Calibri"/>
                <w:sz w:val="20"/>
                <w:szCs w:val="20"/>
                <w:lang w:val="en-US"/>
              </w:rPr>
              <w:t>3. Ostali kratkoročni finansijski plasmani</w:t>
            </w:r>
          </w:p>
        </w:tc>
        <w:tc>
          <w:tcPr>
            <w:tcW w:w="1760" w:type="dxa"/>
            <w:tcBorders>
              <w:top w:val="nil"/>
              <w:left w:val="nil"/>
              <w:bottom w:val="single" w:sz="4" w:space="0" w:color="538ED5"/>
              <w:right w:val="single" w:sz="4"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20"/>
                <w:szCs w:val="20"/>
                <w:lang w:val="en-US"/>
              </w:rPr>
            </w:pPr>
            <w:r w:rsidRPr="001217ED">
              <w:rPr>
                <w:rFonts w:ascii="Calibri" w:eastAsia="Times New Roman" w:hAnsi="Calibri" w:cs="Calibri"/>
                <w:sz w:val="20"/>
                <w:szCs w:val="20"/>
                <w:lang w:val="en-US"/>
              </w:rPr>
              <w:t>78,601</w:t>
            </w:r>
          </w:p>
        </w:tc>
        <w:tc>
          <w:tcPr>
            <w:tcW w:w="1760" w:type="dxa"/>
            <w:tcBorders>
              <w:top w:val="nil"/>
              <w:left w:val="nil"/>
              <w:bottom w:val="single" w:sz="4" w:space="0" w:color="538ED5"/>
              <w:right w:val="double" w:sz="6"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20"/>
                <w:szCs w:val="20"/>
                <w:lang w:val="en-US"/>
              </w:rPr>
            </w:pPr>
            <w:r w:rsidRPr="001217ED">
              <w:rPr>
                <w:rFonts w:ascii="Calibri" w:eastAsia="Times New Roman" w:hAnsi="Calibri" w:cs="Calibri"/>
                <w:sz w:val="20"/>
                <w:szCs w:val="20"/>
                <w:lang w:val="en-US"/>
              </w:rPr>
              <w:t>78,601</w:t>
            </w:r>
          </w:p>
        </w:tc>
      </w:tr>
      <w:tr w:rsidR="001217ED" w:rsidRPr="001217ED" w:rsidTr="001217ED">
        <w:trPr>
          <w:trHeight w:val="255"/>
        </w:trPr>
        <w:tc>
          <w:tcPr>
            <w:tcW w:w="6060" w:type="dxa"/>
            <w:tcBorders>
              <w:top w:val="nil"/>
              <w:left w:val="double" w:sz="6" w:space="0" w:color="538ED5"/>
              <w:bottom w:val="single" w:sz="4" w:space="0" w:color="538ED5"/>
              <w:right w:val="single" w:sz="4" w:space="0" w:color="538ED5"/>
            </w:tcBorders>
            <w:shd w:val="clear" w:color="000000" w:fill="FFFFFF"/>
            <w:vAlign w:val="center"/>
            <w:hideMark/>
          </w:tcPr>
          <w:p w:rsidR="001217ED" w:rsidRPr="001217ED" w:rsidRDefault="001217ED" w:rsidP="001217ED">
            <w:pPr>
              <w:jc w:val="left"/>
              <w:rPr>
                <w:rFonts w:ascii="Calibri" w:eastAsia="Times New Roman" w:hAnsi="Calibri" w:cs="Calibri"/>
                <w:sz w:val="20"/>
                <w:szCs w:val="20"/>
                <w:lang w:val="en-US"/>
              </w:rPr>
            </w:pPr>
            <w:r w:rsidRPr="001217ED">
              <w:rPr>
                <w:rFonts w:ascii="Calibri" w:eastAsia="Times New Roman" w:hAnsi="Calibri" w:cs="Calibri"/>
                <w:sz w:val="20"/>
                <w:szCs w:val="20"/>
                <w:lang w:val="en-US"/>
              </w:rPr>
              <w:lastRenderedPageBreak/>
              <w:t>IV. GOTOVINA NA RAČUNIMA I U BLAGAJNI</w:t>
            </w:r>
          </w:p>
        </w:tc>
        <w:tc>
          <w:tcPr>
            <w:tcW w:w="1760" w:type="dxa"/>
            <w:tcBorders>
              <w:top w:val="nil"/>
              <w:left w:val="nil"/>
              <w:bottom w:val="single" w:sz="4" w:space="0" w:color="538ED5"/>
              <w:right w:val="single" w:sz="4"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20"/>
                <w:szCs w:val="20"/>
                <w:lang w:val="en-US"/>
              </w:rPr>
            </w:pPr>
            <w:r w:rsidRPr="001217ED">
              <w:rPr>
                <w:rFonts w:ascii="Calibri" w:eastAsia="Times New Roman" w:hAnsi="Calibri" w:cs="Calibri"/>
                <w:sz w:val="20"/>
                <w:szCs w:val="20"/>
                <w:lang w:val="en-US"/>
              </w:rPr>
              <w:t>203,678</w:t>
            </w:r>
          </w:p>
        </w:tc>
        <w:tc>
          <w:tcPr>
            <w:tcW w:w="1760" w:type="dxa"/>
            <w:tcBorders>
              <w:top w:val="nil"/>
              <w:left w:val="nil"/>
              <w:bottom w:val="single" w:sz="4" w:space="0" w:color="538ED5"/>
              <w:right w:val="double" w:sz="6"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20"/>
                <w:szCs w:val="20"/>
                <w:lang w:val="en-US"/>
              </w:rPr>
            </w:pPr>
            <w:r w:rsidRPr="001217ED">
              <w:rPr>
                <w:rFonts w:ascii="Calibri" w:eastAsia="Times New Roman" w:hAnsi="Calibri" w:cs="Calibri"/>
                <w:sz w:val="20"/>
                <w:szCs w:val="20"/>
                <w:lang w:val="en-US"/>
              </w:rPr>
              <w:t>274,038</w:t>
            </w:r>
          </w:p>
        </w:tc>
      </w:tr>
      <w:tr w:rsidR="001217ED" w:rsidRPr="001217ED" w:rsidTr="001217ED">
        <w:trPr>
          <w:trHeight w:val="510"/>
        </w:trPr>
        <w:tc>
          <w:tcPr>
            <w:tcW w:w="6060" w:type="dxa"/>
            <w:tcBorders>
              <w:top w:val="nil"/>
              <w:left w:val="double" w:sz="6" w:space="0" w:color="538ED5"/>
              <w:bottom w:val="single" w:sz="4" w:space="0" w:color="538ED5"/>
              <w:right w:val="single" w:sz="4" w:space="0" w:color="538ED5"/>
            </w:tcBorders>
            <w:shd w:val="clear" w:color="000000" w:fill="FFFFFF"/>
            <w:vAlign w:val="center"/>
            <w:hideMark/>
          </w:tcPr>
          <w:p w:rsidR="001217ED" w:rsidRPr="001217ED" w:rsidRDefault="001217ED" w:rsidP="001217ED">
            <w:pPr>
              <w:jc w:val="left"/>
              <w:rPr>
                <w:rFonts w:ascii="Calibri" w:eastAsia="Times New Roman" w:hAnsi="Calibri" w:cs="Calibri"/>
                <w:sz w:val="20"/>
                <w:szCs w:val="20"/>
                <w:lang w:val="en-US"/>
              </w:rPr>
            </w:pPr>
            <w:r w:rsidRPr="001217ED">
              <w:rPr>
                <w:rFonts w:ascii="Calibri" w:eastAsia="Times New Roman" w:hAnsi="Calibri" w:cs="Calibri"/>
                <w:sz w:val="20"/>
                <w:szCs w:val="20"/>
                <w:lang w:val="en-US"/>
              </w:rPr>
              <w:t>V. STALNA SREDSTVA NAMJENJENA PRODAJI I SREDSTVA POSLOVANJA KOJE JE OBUSTAVLJENO</w:t>
            </w:r>
          </w:p>
        </w:tc>
        <w:tc>
          <w:tcPr>
            <w:tcW w:w="1760" w:type="dxa"/>
            <w:tcBorders>
              <w:top w:val="nil"/>
              <w:left w:val="nil"/>
              <w:bottom w:val="single" w:sz="4" w:space="0" w:color="538ED5"/>
              <w:right w:val="single" w:sz="4"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b/>
                <w:bCs/>
                <w:sz w:val="20"/>
                <w:szCs w:val="20"/>
                <w:lang w:val="en-US"/>
              </w:rPr>
            </w:pPr>
            <w:r w:rsidRPr="001217ED">
              <w:rPr>
                <w:rFonts w:ascii="Calibri" w:eastAsia="Times New Roman" w:hAnsi="Calibri" w:cs="Calibri"/>
                <w:b/>
                <w:bCs/>
                <w:sz w:val="20"/>
                <w:szCs w:val="20"/>
                <w:lang w:val="en-US"/>
              </w:rPr>
              <w:t> </w:t>
            </w:r>
          </w:p>
        </w:tc>
        <w:tc>
          <w:tcPr>
            <w:tcW w:w="1760" w:type="dxa"/>
            <w:tcBorders>
              <w:top w:val="nil"/>
              <w:left w:val="nil"/>
              <w:bottom w:val="single" w:sz="4" w:space="0" w:color="538ED5"/>
              <w:right w:val="double" w:sz="6"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b/>
                <w:bCs/>
                <w:sz w:val="20"/>
                <w:szCs w:val="20"/>
                <w:lang w:val="en-US"/>
              </w:rPr>
            </w:pPr>
            <w:r w:rsidRPr="001217ED">
              <w:rPr>
                <w:rFonts w:ascii="Calibri" w:eastAsia="Times New Roman" w:hAnsi="Calibri" w:cs="Calibri"/>
                <w:b/>
                <w:bCs/>
                <w:sz w:val="20"/>
                <w:szCs w:val="20"/>
                <w:lang w:val="en-US"/>
              </w:rPr>
              <w:t> </w:t>
            </w:r>
          </w:p>
        </w:tc>
      </w:tr>
      <w:tr w:rsidR="001217ED" w:rsidRPr="001217ED" w:rsidTr="001217ED">
        <w:trPr>
          <w:trHeight w:val="255"/>
        </w:trPr>
        <w:tc>
          <w:tcPr>
            <w:tcW w:w="6060" w:type="dxa"/>
            <w:tcBorders>
              <w:top w:val="nil"/>
              <w:left w:val="double" w:sz="6" w:space="0" w:color="538ED5"/>
              <w:bottom w:val="single" w:sz="4" w:space="0" w:color="538ED5"/>
              <w:right w:val="single" w:sz="4" w:space="0" w:color="538ED5"/>
            </w:tcBorders>
            <w:shd w:val="clear" w:color="000000" w:fill="FFFFFF"/>
            <w:vAlign w:val="center"/>
            <w:hideMark/>
          </w:tcPr>
          <w:p w:rsidR="001217ED" w:rsidRPr="001217ED" w:rsidRDefault="001217ED" w:rsidP="001217ED">
            <w:pPr>
              <w:jc w:val="left"/>
              <w:rPr>
                <w:rFonts w:ascii="Calibri" w:eastAsia="Times New Roman" w:hAnsi="Calibri" w:cs="Calibri"/>
                <w:b/>
                <w:bCs/>
                <w:sz w:val="20"/>
                <w:szCs w:val="20"/>
                <w:lang w:val="en-US"/>
              </w:rPr>
            </w:pPr>
            <w:r w:rsidRPr="001217ED">
              <w:rPr>
                <w:rFonts w:ascii="Calibri" w:eastAsia="Times New Roman" w:hAnsi="Calibri" w:cs="Calibri"/>
                <w:b/>
                <w:bCs/>
                <w:sz w:val="20"/>
                <w:szCs w:val="20"/>
                <w:lang w:val="en-US"/>
              </w:rPr>
              <w:t>E. AKTIVNA VREMENSKA RAZGRANIČENJA</w:t>
            </w:r>
          </w:p>
        </w:tc>
        <w:tc>
          <w:tcPr>
            <w:tcW w:w="1760" w:type="dxa"/>
            <w:tcBorders>
              <w:top w:val="nil"/>
              <w:left w:val="nil"/>
              <w:bottom w:val="single" w:sz="4" w:space="0" w:color="538ED5"/>
              <w:right w:val="single" w:sz="4"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20"/>
                <w:szCs w:val="20"/>
                <w:lang w:val="en-US"/>
              </w:rPr>
            </w:pPr>
            <w:r w:rsidRPr="001217ED">
              <w:rPr>
                <w:rFonts w:ascii="Calibri" w:eastAsia="Times New Roman" w:hAnsi="Calibri" w:cs="Calibri"/>
                <w:sz w:val="20"/>
                <w:szCs w:val="20"/>
                <w:lang w:val="en-US"/>
              </w:rPr>
              <w:t>1,466</w:t>
            </w:r>
          </w:p>
        </w:tc>
        <w:tc>
          <w:tcPr>
            <w:tcW w:w="1760" w:type="dxa"/>
            <w:tcBorders>
              <w:top w:val="nil"/>
              <w:left w:val="nil"/>
              <w:bottom w:val="single" w:sz="4" w:space="0" w:color="538ED5"/>
              <w:right w:val="double" w:sz="6"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20"/>
                <w:szCs w:val="20"/>
                <w:lang w:val="en-US"/>
              </w:rPr>
            </w:pPr>
            <w:r w:rsidRPr="001217ED">
              <w:rPr>
                <w:rFonts w:ascii="Calibri" w:eastAsia="Times New Roman" w:hAnsi="Calibri" w:cs="Calibri"/>
                <w:sz w:val="20"/>
                <w:szCs w:val="20"/>
                <w:lang w:val="en-US"/>
              </w:rPr>
              <w:t>97</w:t>
            </w:r>
          </w:p>
        </w:tc>
      </w:tr>
      <w:tr w:rsidR="001217ED" w:rsidRPr="001217ED" w:rsidTr="001217ED">
        <w:trPr>
          <w:trHeight w:val="255"/>
        </w:trPr>
        <w:tc>
          <w:tcPr>
            <w:tcW w:w="6060" w:type="dxa"/>
            <w:tcBorders>
              <w:top w:val="nil"/>
              <w:left w:val="double" w:sz="6" w:space="0" w:color="538ED5"/>
              <w:bottom w:val="single" w:sz="4" w:space="0" w:color="538ED5"/>
              <w:right w:val="single" w:sz="4" w:space="0" w:color="538ED5"/>
            </w:tcBorders>
            <w:shd w:val="clear" w:color="000000" w:fill="FFFFFF"/>
            <w:vAlign w:val="center"/>
            <w:hideMark/>
          </w:tcPr>
          <w:p w:rsidR="001217ED" w:rsidRPr="001217ED" w:rsidRDefault="001217ED" w:rsidP="001217ED">
            <w:pPr>
              <w:jc w:val="left"/>
              <w:rPr>
                <w:rFonts w:ascii="Calibri" w:eastAsia="Times New Roman" w:hAnsi="Calibri" w:cs="Calibri"/>
                <w:b/>
                <w:bCs/>
                <w:sz w:val="20"/>
                <w:szCs w:val="20"/>
                <w:lang w:val="en-US"/>
              </w:rPr>
            </w:pPr>
            <w:r w:rsidRPr="001217ED">
              <w:rPr>
                <w:rFonts w:ascii="Calibri" w:eastAsia="Times New Roman" w:hAnsi="Calibri" w:cs="Calibri"/>
                <w:b/>
                <w:bCs/>
                <w:sz w:val="20"/>
                <w:szCs w:val="20"/>
                <w:lang w:val="en-US"/>
              </w:rPr>
              <w:t xml:space="preserve">F. UKUPNA AKTIVA  </w:t>
            </w:r>
            <w:r w:rsidRPr="001217ED">
              <w:rPr>
                <w:rFonts w:ascii="Calibri" w:eastAsia="Times New Roman" w:hAnsi="Calibri" w:cs="Calibri"/>
                <w:sz w:val="20"/>
                <w:szCs w:val="20"/>
                <w:lang w:val="en-US"/>
              </w:rPr>
              <w:t>(001+002+024+025+045)</w:t>
            </w:r>
          </w:p>
        </w:tc>
        <w:tc>
          <w:tcPr>
            <w:tcW w:w="1760" w:type="dxa"/>
            <w:tcBorders>
              <w:top w:val="nil"/>
              <w:left w:val="nil"/>
              <w:bottom w:val="single" w:sz="4" w:space="0" w:color="538ED5"/>
              <w:right w:val="single" w:sz="4"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b/>
                <w:bCs/>
                <w:sz w:val="20"/>
                <w:szCs w:val="20"/>
                <w:lang w:val="en-US"/>
              </w:rPr>
            </w:pPr>
            <w:r w:rsidRPr="001217ED">
              <w:rPr>
                <w:rFonts w:ascii="Calibri" w:eastAsia="Times New Roman" w:hAnsi="Calibri" w:cs="Calibri"/>
                <w:b/>
                <w:bCs/>
                <w:sz w:val="20"/>
                <w:szCs w:val="20"/>
                <w:lang w:val="en-US"/>
              </w:rPr>
              <w:t>3,357,497</w:t>
            </w:r>
          </w:p>
        </w:tc>
        <w:tc>
          <w:tcPr>
            <w:tcW w:w="1760" w:type="dxa"/>
            <w:tcBorders>
              <w:top w:val="nil"/>
              <w:left w:val="nil"/>
              <w:bottom w:val="single" w:sz="4" w:space="0" w:color="538ED5"/>
              <w:right w:val="single" w:sz="4"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b/>
                <w:bCs/>
                <w:sz w:val="20"/>
                <w:szCs w:val="20"/>
                <w:lang w:val="en-US"/>
              </w:rPr>
            </w:pPr>
            <w:r w:rsidRPr="001217ED">
              <w:rPr>
                <w:rFonts w:ascii="Calibri" w:eastAsia="Times New Roman" w:hAnsi="Calibri" w:cs="Calibri"/>
                <w:b/>
                <w:bCs/>
                <w:sz w:val="20"/>
                <w:szCs w:val="20"/>
                <w:lang w:val="en-US"/>
              </w:rPr>
              <w:t>3,440,069</w:t>
            </w:r>
          </w:p>
        </w:tc>
      </w:tr>
      <w:tr w:rsidR="001217ED" w:rsidRPr="001217ED" w:rsidTr="001217ED">
        <w:trPr>
          <w:trHeight w:val="300"/>
        </w:trPr>
        <w:tc>
          <w:tcPr>
            <w:tcW w:w="6060" w:type="dxa"/>
            <w:tcBorders>
              <w:top w:val="nil"/>
              <w:left w:val="double" w:sz="6" w:space="0" w:color="538ED5"/>
              <w:bottom w:val="single" w:sz="4" w:space="0" w:color="538ED5"/>
              <w:right w:val="single" w:sz="4" w:space="0" w:color="538ED5"/>
            </w:tcBorders>
            <w:shd w:val="clear" w:color="000000" w:fill="FFFFFF"/>
            <w:vAlign w:val="center"/>
            <w:hideMark/>
          </w:tcPr>
          <w:p w:rsidR="001217ED" w:rsidRPr="001217ED" w:rsidRDefault="001217ED" w:rsidP="001217ED">
            <w:pPr>
              <w:jc w:val="left"/>
              <w:rPr>
                <w:rFonts w:ascii="Calibri" w:eastAsia="Times New Roman" w:hAnsi="Calibri" w:cs="Calibri"/>
                <w:b/>
                <w:bCs/>
                <w:sz w:val="22"/>
                <w:lang w:val="en-US"/>
              </w:rPr>
            </w:pPr>
            <w:r w:rsidRPr="001217ED">
              <w:rPr>
                <w:rFonts w:ascii="Calibri" w:eastAsia="Times New Roman" w:hAnsi="Calibri" w:cs="Calibri"/>
                <w:b/>
                <w:bCs/>
                <w:sz w:val="22"/>
                <w:lang w:val="en-US"/>
              </w:rPr>
              <w:t>PASIVA</w:t>
            </w:r>
          </w:p>
        </w:tc>
        <w:tc>
          <w:tcPr>
            <w:tcW w:w="1760" w:type="dxa"/>
            <w:tcBorders>
              <w:top w:val="nil"/>
              <w:left w:val="nil"/>
              <w:bottom w:val="single" w:sz="4" w:space="0" w:color="538ED5"/>
              <w:right w:val="single" w:sz="4"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b/>
                <w:bCs/>
                <w:sz w:val="20"/>
                <w:szCs w:val="20"/>
                <w:lang w:val="en-US"/>
              </w:rPr>
            </w:pPr>
            <w:r w:rsidRPr="001217ED">
              <w:rPr>
                <w:rFonts w:ascii="Calibri" w:eastAsia="Times New Roman" w:hAnsi="Calibri" w:cs="Calibri"/>
                <w:b/>
                <w:bCs/>
                <w:sz w:val="20"/>
                <w:szCs w:val="20"/>
                <w:lang w:val="en-US"/>
              </w:rPr>
              <w:t> </w:t>
            </w:r>
          </w:p>
        </w:tc>
        <w:tc>
          <w:tcPr>
            <w:tcW w:w="1760" w:type="dxa"/>
            <w:tcBorders>
              <w:top w:val="nil"/>
              <w:left w:val="nil"/>
              <w:bottom w:val="single" w:sz="4" w:space="0" w:color="538ED5"/>
              <w:right w:val="double" w:sz="6"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b/>
                <w:bCs/>
                <w:sz w:val="20"/>
                <w:szCs w:val="20"/>
                <w:lang w:val="en-US"/>
              </w:rPr>
            </w:pPr>
            <w:r w:rsidRPr="001217ED">
              <w:rPr>
                <w:rFonts w:ascii="Calibri" w:eastAsia="Times New Roman" w:hAnsi="Calibri" w:cs="Calibri"/>
                <w:b/>
                <w:bCs/>
                <w:sz w:val="20"/>
                <w:szCs w:val="20"/>
                <w:lang w:val="en-US"/>
              </w:rPr>
              <w:t> </w:t>
            </w:r>
          </w:p>
        </w:tc>
      </w:tr>
      <w:tr w:rsidR="001217ED" w:rsidRPr="001217ED" w:rsidTr="001217ED">
        <w:trPr>
          <w:trHeight w:val="255"/>
        </w:trPr>
        <w:tc>
          <w:tcPr>
            <w:tcW w:w="6060" w:type="dxa"/>
            <w:tcBorders>
              <w:top w:val="nil"/>
              <w:left w:val="double" w:sz="6" w:space="0" w:color="538ED5"/>
              <w:bottom w:val="single" w:sz="4" w:space="0" w:color="538ED5"/>
              <w:right w:val="single" w:sz="4" w:space="0" w:color="538ED5"/>
            </w:tcBorders>
            <w:shd w:val="clear" w:color="000000" w:fill="FFFFFF"/>
            <w:vAlign w:val="center"/>
            <w:hideMark/>
          </w:tcPr>
          <w:p w:rsidR="001217ED" w:rsidRPr="001217ED" w:rsidRDefault="001217ED" w:rsidP="001217ED">
            <w:pPr>
              <w:jc w:val="left"/>
              <w:rPr>
                <w:rFonts w:ascii="Calibri" w:eastAsia="Times New Roman" w:hAnsi="Calibri" w:cs="Calibri"/>
                <w:b/>
                <w:bCs/>
                <w:sz w:val="20"/>
                <w:szCs w:val="20"/>
                <w:lang w:val="en-US"/>
              </w:rPr>
            </w:pPr>
            <w:r w:rsidRPr="001217ED">
              <w:rPr>
                <w:rFonts w:ascii="Calibri" w:eastAsia="Times New Roman" w:hAnsi="Calibri" w:cs="Calibri"/>
                <w:b/>
                <w:bCs/>
                <w:sz w:val="20"/>
                <w:szCs w:val="20"/>
                <w:lang w:val="en-US"/>
              </w:rPr>
              <w:t>A. KAPITAL (102+103+104+105+111+116)</w:t>
            </w:r>
          </w:p>
        </w:tc>
        <w:tc>
          <w:tcPr>
            <w:tcW w:w="1760" w:type="dxa"/>
            <w:tcBorders>
              <w:top w:val="nil"/>
              <w:left w:val="nil"/>
              <w:bottom w:val="single" w:sz="4" w:space="0" w:color="538ED5"/>
              <w:right w:val="single" w:sz="4"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b/>
                <w:bCs/>
                <w:sz w:val="20"/>
                <w:szCs w:val="20"/>
                <w:lang w:val="en-US"/>
              </w:rPr>
            </w:pPr>
            <w:r w:rsidRPr="001217ED">
              <w:rPr>
                <w:rFonts w:ascii="Calibri" w:eastAsia="Times New Roman" w:hAnsi="Calibri" w:cs="Calibri"/>
                <w:b/>
                <w:bCs/>
                <w:sz w:val="20"/>
                <w:szCs w:val="20"/>
                <w:lang w:val="en-US"/>
              </w:rPr>
              <w:t>3,318,981</w:t>
            </w:r>
          </w:p>
        </w:tc>
        <w:tc>
          <w:tcPr>
            <w:tcW w:w="1760" w:type="dxa"/>
            <w:tcBorders>
              <w:top w:val="nil"/>
              <w:left w:val="nil"/>
              <w:bottom w:val="single" w:sz="4" w:space="0" w:color="538ED5"/>
              <w:right w:val="double" w:sz="6"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b/>
                <w:bCs/>
                <w:sz w:val="20"/>
                <w:szCs w:val="20"/>
                <w:lang w:val="en-US"/>
              </w:rPr>
            </w:pPr>
            <w:r w:rsidRPr="001217ED">
              <w:rPr>
                <w:rFonts w:ascii="Calibri" w:eastAsia="Times New Roman" w:hAnsi="Calibri" w:cs="Calibri"/>
                <w:b/>
                <w:bCs/>
                <w:sz w:val="20"/>
                <w:szCs w:val="20"/>
                <w:lang w:val="en-US"/>
              </w:rPr>
              <w:t>3,390,257</w:t>
            </w:r>
          </w:p>
        </w:tc>
      </w:tr>
      <w:tr w:rsidR="001217ED" w:rsidRPr="001217ED" w:rsidTr="001217ED">
        <w:trPr>
          <w:trHeight w:val="255"/>
        </w:trPr>
        <w:tc>
          <w:tcPr>
            <w:tcW w:w="6060" w:type="dxa"/>
            <w:tcBorders>
              <w:top w:val="nil"/>
              <w:left w:val="double" w:sz="6" w:space="0" w:color="538ED5"/>
              <w:bottom w:val="single" w:sz="4" w:space="0" w:color="538ED5"/>
              <w:right w:val="single" w:sz="4" w:space="0" w:color="538ED5"/>
            </w:tcBorders>
            <w:shd w:val="clear" w:color="000000" w:fill="FFFFFF"/>
            <w:vAlign w:val="center"/>
            <w:hideMark/>
          </w:tcPr>
          <w:p w:rsidR="001217ED" w:rsidRPr="001217ED" w:rsidRDefault="001217ED" w:rsidP="001217ED">
            <w:pPr>
              <w:jc w:val="left"/>
              <w:rPr>
                <w:rFonts w:ascii="Calibri" w:eastAsia="Times New Roman" w:hAnsi="Calibri" w:cs="Calibri"/>
                <w:sz w:val="20"/>
                <w:szCs w:val="20"/>
                <w:lang w:val="en-US"/>
              </w:rPr>
            </w:pPr>
            <w:r w:rsidRPr="001217ED">
              <w:rPr>
                <w:rFonts w:ascii="Calibri" w:eastAsia="Times New Roman" w:hAnsi="Calibri" w:cs="Calibri"/>
                <w:sz w:val="20"/>
                <w:szCs w:val="20"/>
                <w:lang w:val="en-US"/>
              </w:rPr>
              <w:t>I. OSNOVNI KAPITAL</w:t>
            </w:r>
          </w:p>
        </w:tc>
        <w:tc>
          <w:tcPr>
            <w:tcW w:w="1760" w:type="dxa"/>
            <w:tcBorders>
              <w:top w:val="nil"/>
              <w:left w:val="nil"/>
              <w:bottom w:val="single" w:sz="4" w:space="0" w:color="538ED5"/>
              <w:right w:val="single" w:sz="4"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20"/>
                <w:szCs w:val="20"/>
                <w:lang w:val="en-US"/>
              </w:rPr>
            </w:pPr>
            <w:r w:rsidRPr="001217ED">
              <w:rPr>
                <w:rFonts w:ascii="Calibri" w:eastAsia="Times New Roman" w:hAnsi="Calibri" w:cs="Calibri"/>
                <w:sz w:val="20"/>
                <w:szCs w:val="20"/>
                <w:lang w:val="en-US"/>
              </w:rPr>
              <w:t>6,119,240</w:t>
            </w:r>
          </w:p>
        </w:tc>
        <w:tc>
          <w:tcPr>
            <w:tcW w:w="1760" w:type="dxa"/>
            <w:tcBorders>
              <w:top w:val="nil"/>
              <w:left w:val="nil"/>
              <w:bottom w:val="single" w:sz="4" w:space="0" w:color="538ED5"/>
              <w:right w:val="double" w:sz="6"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20"/>
                <w:szCs w:val="20"/>
                <w:lang w:val="en-US"/>
              </w:rPr>
            </w:pPr>
            <w:r w:rsidRPr="001217ED">
              <w:rPr>
                <w:rFonts w:ascii="Calibri" w:eastAsia="Times New Roman" w:hAnsi="Calibri" w:cs="Calibri"/>
                <w:sz w:val="20"/>
                <w:szCs w:val="20"/>
                <w:lang w:val="en-US"/>
              </w:rPr>
              <w:t>6,119,240</w:t>
            </w:r>
          </w:p>
        </w:tc>
      </w:tr>
      <w:tr w:rsidR="001217ED" w:rsidRPr="001217ED" w:rsidTr="001217ED">
        <w:trPr>
          <w:trHeight w:val="255"/>
        </w:trPr>
        <w:tc>
          <w:tcPr>
            <w:tcW w:w="6060" w:type="dxa"/>
            <w:tcBorders>
              <w:top w:val="nil"/>
              <w:left w:val="double" w:sz="6" w:space="0" w:color="538ED5"/>
              <w:bottom w:val="single" w:sz="4" w:space="0" w:color="538ED5"/>
              <w:right w:val="single" w:sz="4" w:space="0" w:color="538ED5"/>
            </w:tcBorders>
            <w:shd w:val="clear" w:color="000000" w:fill="FFFFFF"/>
            <w:vAlign w:val="center"/>
            <w:hideMark/>
          </w:tcPr>
          <w:p w:rsidR="001217ED" w:rsidRPr="001217ED" w:rsidRDefault="001217ED" w:rsidP="001217ED">
            <w:pPr>
              <w:jc w:val="left"/>
              <w:rPr>
                <w:rFonts w:ascii="Calibri" w:eastAsia="Times New Roman" w:hAnsi="Calibri" w:cs="Calibri"/>
                <w:sz w:val="20"/>
                <w:szCs w:val="20"/>
                <w:lang w:val="en-US"/>
              </w:rPr>
            </w:pPr>
            <w:r w:rsidRPr="001217ED">
              <w:rPr>
                <w:rFonts w:ascii="Calibri" w:eastAsia="Times New Roman" w:hAnsi="Calibri" w:cs="Calibri"/>
                <w:sz w:val="20"/>
                <w:szCs w:val="20"/>
                <w:lang w:val="en-US"/>
              </w:rPr>
              <w:t>II. NEUPLAĆENI UPISANI KAPITAL</w:t>
            </w:r>
          </w:p>
        </w:tc>
        <w:tc>
          <w:tcPr>
            <w:tcW w:w="1760" w:type="dxa"/>
            <w:tcBorders>
              <w:top w:val="nil"/>
              <w:left w:val="nil"/>
              <w:bottom w:val="single" w:sz="4" w:space="0" w:color="538ED5"/>
              <w:right w:val="single" w:sz="4"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20"/>
                <w:szCs w:val="20"/>
                <w:lang w:val="en-US"/>
              </w:rPr>
            </w:pPr>
            <w:r w:rsidRPr="001217ED">
              <w:rPr>
                <w:rFonts w:ascii="Calibri" w:eastAsia="Times New Roman" w:hAnsi="Calibri" w:cs="Calibri"/>
                <w:sz w:val="20"/>
                <w:szCs w:val="20"/>
                <w:lang w:val="en-US"/>
              </w:rPr>
              <w:t> </w:t>
            </w:r>
          </w:p>
        </w:tc>
        <w:tc>
          <w:tcPr>
            <w:tcW w:w="1760" w:type="dxa"/>
            <w:tcBorders>
              <w:top w:val="nil"/>
              <w:left w:val="nil"/>
              <w:bottom w:val="single" w:sz="4" w:space="0" w:color="538ED5"/>
              <w:right w:val="double" w:sz="6"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20"/>
                <w:szCs w:val="20"/>
                <w:lang w:val="en-US"/>
              </w:rPr>
            </w:pPr>
            <w:r w:rsidRPr="001217ED">
              <w:rPr>
                <w:rFonts w:ascii="Calibri" w:eastAsia="Times New Roman" w:hAnsi="Calibri" w:cs="Calibri"/>
                <w:sz w:val="20"/>
                <w:szCs w:val="20"/>
                <w:lang w:val="en-US"/>
              </w:rPr>
              <w:t> </w:t>
            </w:r>
          </w:p>
        </w:tc>
      </w:tr>
      <w:tr w:rsidR="001217ED" w:rsidRPr="001217ED" w:rsidTr="001217ED">
        <w:trPr>
          <w:trHeight w:val="255"/>
        </w:trPr>
        <w:tc>
          <w:tcPr>
            <w:tcW w:w="6060" w:type="dxa"/>
            <w:tcBorders>
              <w:top w:val="nil"/>
              <w:left w:val="double" w:sz="6" w:space="0" w:color="538ED5"/>
              <w:bottom w:val="single" w:sz="4" w:space="0" w:color="538ED5"/>
              <w:right w:val="single" w:sz="4" w:space="0" w:color="538ED5"/>
            </w:tcBorders>
            <w:shd w:val="clear" w:color="000000" w:fill="FFFFFF"/>
            <w:vAlign w:val="center"/>
            <w:hideMark/>
          </w:tcPr>
          <w:p w:rsidR="001217ED" w:rsidRPr="001217ED" w:rsidRDefault="001217ED" w:rsidP="001217ED">
            <w:pPr>
              <w:jc w:val="left"/>
              <w:rPr>
                <w:rFonts w:ascii="Calibri" w:eastAsia="Times New Roman" w:hAnsi="Calibri" w:cs="Calibri"/>
                <w:sz w:val="20"/>
                <w:szCs w:val="20"/>
                <w:lang w:val="en-US"/>
              </w:rPr>
            </w:pPr>
            <w:r w:rsidRPr="001217ED">
              <w:rPr>
                <w:rFonts w:ascii="Calibri" w:eastAsia="Times New Roman" w:hAnsi="Calibri" w:cs="Calibri"/>
                <w:sz w:val="20"/>
                <w:szCs w:val="20"/>
                <w:lang w:val="en-US"/>
              </w:rPr>
              <w:t>III. EMISIONA PREMIJA</w:t>
            </w:r>
          </w:p>
        </w:tc>
        <w:tc>
          <w:tcPr>
            <w:tcW w:w="1760" w:type="dxa"/>
            <w:tcBorders>
              <w:top w:val="nil"/>
              <w:left w:val="nil"/>
              <w:bottom w:val="single" w:sz="4" w:space="0" w:color="538ED5"/>
              <w:right w:val="single" w:sz="4"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20"/>
                <w:szCs w:val="20"/>
                <w:lang w:val="en-US"/>
              </w:rPr>
            </w:pPr>
            <w:r w:rsidRPr="001217ED">
              <w:rPr>
                <w:rFonts w:ascii="Calibri" w:eastAsia="Times New Roman" w:hAnsi="Calibri" w:cs="Calibri"/>
                <w:sz w:val="20"/>
                <w:szCs w:val="20"/>
                <w:lang w:val="en-US"/>
              </w:rPr>
              <w:t> </w:t>
            </w:r>
          </w:p>
        </w:tc>
        <w:tc>
          <w:tcPr>
            <w:tcW w:w="1760" w:type="dxa"/>
            <w:tcBorders>
              <w:top w:val="nil"/>
              <w:left w:val="nil"/>
              <w:bottom w:val="single" w:sz="4" w:space="0" w:color="538ED5"/>
              <w:right w:val="double" w:sz="6"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20"/>
                <w:szCs w:val="20"/>
                <w:lang w:val="en-US"/>
              </w:rPr>
            </w:pPr>
            <w:r w:rsidRPr="001217ED">
              <w:rPr>
                <w:rFonts w:ascii="Calibri" w:eastAsia="Times New Roman" w:hAnsi="Calibri" w:cs="Calibri"/>
                <w:sz w:val="20"/>
                <w:szCs w:val="20"/>
                <w:lang w:val="en-US"/>
              </w:rPr>
              <w:t> </w:t>
            </w:r>
          </w:p>
        </w:tc>
      </w:tr>
      <w:tr w:rsidR="001217ED" w:rsidRPr="001217ED" w:rsidTr="001217ED">
        <w:trPr>
          <w:trHeight w:val="255"/>
        </w:trPr>
        <w:tc>
          <w:tcPr>
            <w:tcW w:w="6060" w:type="dxa"/>
            <w:tcBorders>
              <w:top w:val="nil"/>
              <w:left w:val="double" w:sz="6" w:space="0" w:color="538ED5"/>
              <w:bottom w:val="single" w:sz="4" w:space="0" w:color="538ED5"/>
              <w:right w:val="single" w:sz="4" w:space="0" w:color="538ED5"/>
            </w:tcBorders>
            <w:shd w:val="clear" w:color="000000" w:fill="FFFFFF"/>
            <w:vAlign w:val="center"/>
            <w:hideMark/>
          </w:tcPr>
          <w:p w:rsidR="001217ED" w:rsidRPr="001217ED" w:rsidRDefault="001217ED" w:rsidP="001217ED">
            <w:pPr>
              <w:jc w:val="left"/>
              <w:rPr>
                <w:rFonts w:ascii="Calibri" w:eastAsia="Times New Roman" w:hAnsi="Calibri" w:cs="Calibri"/>
                <w:sz w:val="20"/>
                <w:szCs w:val="20"/>
                <w:lang w:val="en-US"/>
              </w:rPr>
            </w:pPr>
            <w:r w:rsidRPr="001217ED">
              <w:rPr>
                <w:rFonts w:ascii="Calibri" w:eastAsia="Times New Roman" w:hAnsi="Calibri" w:cs="Calibri"/>
                <w:sz w:val="20"/>
                <w:szCs w:val="20"/>
                <w:lang w:val="en-US"/>
              </w:rPr>
              <w:t>IV. REZERVE (106+107+108+109-110)</w:t>
            </w:r>
          </w:p>
        </w:tc>
        <w:tc>
          <w:tcPr>
            <w:tcW w:w="1760" w:type="dxa"/>
            <w:tcBorders>
              <w:top w:val="nil"/>
              <w:left w:val="nil"/>
              <w:bottom w:val="single" w:sz="4" w:space="0" w:color="538ED5"/>
              <w:right w:val="single" w:sz="4"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20"/>
                <w:szCs w:val="20"/>
                <w:lang w:val="en-US"/>
              </w:rPr>
            </w:pPr>
            <w:r w:rsidRPr="001217ED">
              <w:rPr>
                <w:rFonts w:ascii="Calibri" w:eastAsia="Times New Roman" w:hAnsi="Calibri" w:cs="Calibri"/>
                <w:sz w:val="20"/>
                <w:szCs w:val="20"/>
                <w:lang w:val="en-US"/>
              </w:rPr>
              <w:t>1,272,984</w:t>
            </w:r>
          </w:p>
        </w:tc>
        <w:tc>
          <w:tcPr>
            <w:tcW w:w="1760" w:type="dxa"/>
            <w:tcBorders>
              <w:top w:val="nil"/>
              <w:left w:val="nil"/>
              <w:bottom w:val="single" w:sz="4" w:space="0" w:color="538ED5"/>
              <w:right w:val="double" w:sz="6"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20"/>
                <w:szCs w:val="20"/>
                <w:lang w:val="en-US"/>
              </w:rPr>
            </w:pPr>
            <w:r w:rsidRPr="001217ED">
              <w:rPr>
                <w:rFonts w:ascii="Calibri" w:eastAsia="Times New Roman" w:hAnsi="Calibri" w:cs="Calibri"/>
                <w:sz w:val="20"/>
                <w:szCs w:val="20"/>
                <w:lang w:val="en-US"/>
              </w:rPr>
              <w:t>1,267,832</w:t>
            </w:r>
          </w:p>
        </w:tc>
      </w:tr>
      <w:tr w:rsidR="001217ED" w:rsidRPr="001217ED" w:rsidTr="001217ED">
        <w:trPr>
          <w:trHeight w:val="255"/>
        </w:trPr>
        <w:tc>
          <w:tcPr>
            <w:tcW w:w="6060" w:type="dxa"/>
            <w:tcBorders>
              <w:top w:val="nil"/>
              <w:left w:val="double" w:sz="6" w:space="0" w:color="538ED5"/>
              <w:bottom w:val="single" w:sz="4" w:space="0" w:color="538ED5"/>
              <w:right w:val="single" w:sz="4" w:space="0" w:color="538ED5"/>
            </w:tcBorders>
            <w:shd w:val="clear" w:color="000000" w:fill="FFFFFF"/>
            <w:vAlign w:val="center"/>
            <w:hideMark/>
          </w:tcPr>
          <w:p w:rsidR="001217ED" w:rsidRPr="001217ED" w:rsidRDefault="001217ED" w:rsidP="001217ED">
            <w:pPr>
              <w:jc w:val="left"/>
              <w:rPr>
                <w:rFonts w:ascii="Calibri" w:eastAsia="Times New Roman" w:hAnsi="Calibri" w:cs="Calibri"/>
                <w:sz w:val="20"/>
                <w:szCs w:val="20"/>
                <w:lang w:val="en-US"/>
              </w:rPr>
            </w:pPr>
            <w:r w:rsidRPr="001217ED">
              <w:rPr>
                <w:rFonts w:ascii="Calibri" w:eastAsia="Times New Roman" w:hAnsi="Calibri" w:cs="Calibri"/>
                <w:sz w:val="20"/>
                <w:szCs w:val="20"/>
                <w:lang w:val="en-US"/>
              </w:rPr>
              <w:t>1. Zakonske rezerve</w:t>
            </w:r>
          </w:p>
        </w:tc>
        <w:tc>
          <w:tcPr>
            <w:tcW w:w="1760" w:type="dxa"/>
            <w:tcBorders>
              <w:top w:val="nil"/>
              <w:left w:val="nil"/>
              <w:bottom w:val="single" w:sz="4" w:space="0" w:color="538ED5"/>
              <w:right w:val="single" w:sz="4"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20"/>
                <w:szCs w:val="20"/>
                <w:lang w:val="en-US"/>
              </w:rPr>
            </w:pPr>
            <w:r w:rsidRPr="001217ED">
              <w:rPr>
                <w:rFonts w:ascii="Calibri" w:eastAsia="Times New Roman" w:hAnsi="Calibri" w:cs="Calibri"/>
                <w:sz w:val="20"/>
                <w:szCs w:val="20"/>
                <w:lang w:val="en-US"/>
              </w:rPr>
              <w:t> </w:t>
            </w:r>
          </w:p>
        </w:tc>
        <w:tc>
          <w:tcPr>
            <w:tcW w:w="1760" w:type="dxa"/>
            <w:tcBorders>
              <w:top w:val="nil"/>
              <w:left w:val="nil"/>
              <w:bottom w:val="single" w:sz="4" w:space="0" w:color="538ED5"/>
              <w:right w:val="double" w:sz="6"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20"/>
                <w:szCs w:val="20"/>
                <w:lang w:val="en-US"/>
              </w:rPr>
            </w:pPr>
            <w:r w:rsidRPr="001217ED">
              <w:rPr>
                <w:rFonts w:ascii="Calibri" w:eastAsia="Times New Roman" w:hAnsi="Calibri" w:cs="Calibri"/>
                <w:sz w:val="20"/>
                <w:szCs w:val="20"/>
                <w:lang w:val="en-US"/>
              </w:rPr>
              <w:t> </w:t>
            </w:r>
          </w:p>
        </w:tc>
      </w:tr>
      <w:tr w:rsidR="001217ED" w:rsidRPr="001217ED" w:rsidTr="001217ED">
        <w:trPr>
          <w:trHeight w:val="255"/>
        </w:trPr>
        <w:tc>
          <w:tcPr>
            <w:tcW w:w="6060" w:type="dxa"/>
            <w:tcBorders>
              <w:top w:val="nil"/>
              <w:left w:val="double" w:sz="6" w:space="0" w:color="538ED5"/>
              <w:bottom w:val="single" w:sz="4" w:space="0" w:color="538ED5"/>
              <w:right w:val="single" w:sz="4" w:space="0" w:color="538ED5"/>
            </w:tcBorders>
            <w:shd w:val="clear" w:color="000000" w:fill="FFFFFF"/>
            <w:noWrap/>
            <w:vAlign w:val="center"/>
            <w:hideMark/>
          </w:tcPr>
          <w:p w:rsidR="001217ED" w:rsidRPr="001217ED" w:rsidRDefault="001217ED" w:rsidP="001217ED">
            <w:pPr>
              <w:jc w:val="left"/>
              <w:rPr>
                <w:rFonts w:ascii="Calibri" w:eastAsia="Times New Roman" w:hAnsi="Calibri" w:cs="Calibri"/>
                <w:sz w:val="20"/>
                <w:szCs w:val="20"/>
                <w:lang w:val="en-US"/>
              </w:rPr>
            </w:pPr>
            <w:r w:rsidRPr="001217ED">
              <w:rPr>
                <w:rFonts w:ascii="Calibri" w:eastAsia="Times New Roman" w:hAnsi="Calibri" w:cs="Calibri"/>
                <w:sz w:val="20"/>
                <w:szCs w:val="20"/>
                <w:lang w:val="en-US"/>
              </w:rPr>
              <w:t>2. Statutarne rezerve</w:t>
            </w:r>
          </w:p>
        </w:tc>
        <w:tc>
          <w:tcPr>
            <w:tcW w:w="1760" w:type="dxa"/>
            <w:tcBorders>
              <w:top w:val="nil"/>
              <w:left w:val="nil"/>
              <w:bottom w:val="single" w:sz="4" w:space="0" w:color="538ED5"/>
              <w:right w:val="single" w:sz="4"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20"/>
                <w:szCs w:val="20"/>
                <w:lang w:val="en-US"/>
              </w:rPr>
            </w:pPr>
            <w:r w:rsidRPr="001217ED">
              <w:rPr>
                <w:rFonts w:ascii="Calibri" w:eastAsia="Times New Roman" w:hAnsi="Calibri" w:cs="Calibri"/>
                <w:sz w:val="20"/>
                <w:szCs w:val="20"/>
                <w:lang w:val="en-US"/>
              </w:rPr>
              <w:t> </w:t>
            </w:r>
          </w:p>
        </w:tc>
        <w:tc>
          <w:tcPr>
            <w:tcW w:w="1760" w:type="dxa"/>
            <w:tcBorders>
              <w:top w:val="nil"/>
              <w:left w:val="nil"/>
              <w:bottom w:val="single" w:sz="4" w:space="0" w:color="538ED5"/>
              <w:right w:val="double" w:sz="6"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20"/>
                <w:szCs w:val="20"/>
                <w:lang w:val="en-US"/>
              </w:rPr>
            </w:pPr>
            <w:r w:rsidRPr="001217ED">
              <w:rPr>
                <w:rFonts w:ascii="Calibri" w:eastAsia="Times New Roman" w:hAnsi="Calibri" w:cs="Calibri"/>
                <w:sz w:val="20"/>
                <w:szCs w:val="20"/>
                <w:lang w:val="en-US"/>
              </w:rPr>
              <w:t> </w:t>
            </w:r>
          </w:p>
        </w:tc>
      </w:tr>
      <w:tr w:rsidR="001217ED" w:rsidRPr="001217ED" w:rsidTr="001217ED">
        <w:trPr>
          <w:trHeight w:val="255"/>
        </w:trPr>
        <w:tc>
          <w:tcPr>
            <w:tcW w:w="6060" w:type="dxa"/>
            <w:tcBorders>
              <w:top w:val="nil"/>
              <w:left w:val="double" w:sz="6" w:space="0" w:color="538ED5"/>
              <w:bottom w:val="single" w:sz="4" w:space="0" w:color="538ED5"/>
              <w:right w:val="single" w:sz="4" w:space="0" w:color="538ED5"/>
            </w:tcBorders>
            <w:shd w:val="clear" w:color="000000" w:fill="FFFFFF"/>
            <w:noWrap/>
            <w:vAlign w:val="center"/>
            <w:hideMark/>
          </w:tcPr>
          <w:p w:rsidR="001217ED" w:rsidRPr="001217ED" w:rsidRDefault="001217ED" w:rsidP="001217ED">
            <w:pPr>
              <w:jc w:val="left"/>
              <w:rPr>
                <w:rFonts w:ascii="Calibri" w:eastAsia="Times New Roman" w:hAnsi="Calibri" w:cs="Calibri"/>
                <w:sz w:val="20"/>
                <w:szCs w:val="20"/>
                <w:lang w:val="en-US"/>
              </w:rPr>
            </w:pPr>
            <w:r w:rsidRPr="001217ED">
              <w:rPr>
                <w:rFonts w:ascii="Calibri" w:eastAsia="Times New Roman" w:hAnsi="Calibri" w:cs="Calibri"/>
                <w:sz w:val="20"/>
                <w:szCs w:val="20"/>
                <w:lang w:val="en-US"/>
              </w:rPr>
              <w:t>3. Druge rezerve</w:t>
            </w:r>
          </w:p>
        </w:tc>
        <w:tc>
          <w:tcPr>
            <w:tcW w:w="1760" w:type="dxa"/>
            <w:tcBorders>
              <w:top w:val="nil"/>
              <w:left w:val="nil"/>
              <w:bottom w:val="single" w:sz="4" w:space="0" w:color="538ED5"/>
              <w:right w:val="single" w:sz="4"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20"/>
                <w:szCs w:val="20"/>
                <w:lang w:val="en-US"/>
              </w:rPr>
            </w:pPr>
            <w:r w:rsidRPr="001217ED">
              <w:rPr>
                <w:rFonts w:ascii="Calibri" w:eastAsia="Times New Roman" w:hAnsi="Calibri" w:cs="Calibri"/>
                <w:sz w:val="20"/>
                <w:szCs w:val="20"/>
                <w:lang w:val="en-US"/>
              </w:rPr>
              <w:t> </w:t>
            </w:r>
          </w:p>
        </w:tc>
        <w:tc>
          <w:tcPr>
            <w:tcW w:w="1760" w:type="dxa"/>
            <w:tcBorders>
              <w:top w:val="nil"/>
              <w:left w:val="nil"/>
              <w:bottom w:val="single" w:sz="4" w:space="0" w:color="538ED5"/>
              <w:right w:val="double" w:sz="6"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20"/>
                <w:szCs w:val="20"/>
                <w:lang w:val="en-US"/>
              </w:rPr>
            </w:pPr>
            <w:r w:rsidRPr="001217ED">
              <w:rPr>
                <w:rFonts w:ascii="Calibri" w:eastAsia="Times New Roman" w:hAnsi="Calibri" w:cs="Calibri"/>
                <w:sz w:val="20"/>
                <w:szCs w:val="20"/>
                <w:lang w:val="en-US"/>
              </w:rPr>
              <w:t> </w:t>
            </w:r>
          </w:p>
        </w:tc>
      </w:tr>
      <w:tr w:rsidR="001217ED" w:rsidRPr="001217ED" w:rsidTr="001217ED">
        <w:trPr>
          <w:trHeight w:val="765"/>
        </w:trPr>
        <w:tc>
          <w:tcPr>
            <w:tcW w:w="6060" w:type="dxa"/>
            <w:tcBorders>
              <w:top w:val="nil"/>
              <w:left w:val="double" w:sz="6" w:space="0" w:color="538ED5"/>
              <w:bottom w:val="single" w:sz="4" w:space="0" w:color="538ED5"/>
              <w:right w:val="single" w:sz="4" w:space="0" w:color="538ED5"/>
            </w:tcBorders>
            <w:shd w:val="clear" w:color="000000" w:fill="FFFFFF"/>
            <w:vAlign w:val="center"/>
            <w:hideMark/>
          </w:tcPr>
          <w:p w:rsidR="001217ED" w:rsidRPr="001217ED" w:rsidRDefault="001217ED" w:rsidP="001217ED">
            <w:pPr>
              <w:jc w:val="left"/>
              <w:rPr>
                <w:rFonts w:ascii="Calibri" w:eastAsia="Times New Roman" w:hAnsi="Calibri" w:cs="Calibri"/>
                <w:sz w:val="20"/>
                <w:szCs w:val="20"/>
                <w:lang w:val="en-US"/>
              </w:rPr>
            </w:pPr>
            <w:r w:rsidRPr="001217ED">
              <w:rPr>
                <w:rFonts w:ascii="Calibri" w:eastAsia="Times New Roman" w:hAnsi="Calibri" w:cs="Calibri"/>
                <w:sz w:val="20"/>
                <w:szCs w:val="20"/>
                <w:lang w:val="en-US"/>
              </w:rPr>
              <w:t>4. Pozitivne revalorizacione rezerve i nerealizovani dobici po osn. fin. sredstava i drugih komponenti ostalog sveobuhvatnog rezultata</w:t>
            </w:r>
          </w:p>
        </w:tc>
        <w:tc>
          <w:tcPr>
            <w:tcW w:w="1760" w:type="dxa"/>
            <w:tcBorders>
              <w:top w:val="nil"/>
              <w:left w:val="nil"/>
              <w:bottom w:val="single" w:sz="4" w:space="0" w:color="538ED5"/>
              <w:right w:val="single" w:sz="4"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20"/>
                <w:szCs w:val="20"/>
                <w:lang w:val="en-US"/>
              </w:rPr>
            </w:pPr>
            <w:r w:rsidRPr="001217ED">
              <w:rPr>
                <w:rFonts w:ascii="Calibri" w:eastAsia="Times New Roman" w:hAnsi="Calibri" w:cs="Calibri"/>
                <w:sz w:val="20"/>
                <w:szCs w:val="20"/>
                <w:lang w:val="en-US"/>
              </w:rPr>
              <w:t>1,272,984</w:t>
            </w:r>
          </w:p>
        </w:tc>
        <w:tc>
          <w:tcPr>
            <w:tcW w:w="1760" w:type="dxa"/>
            <w:tcBorders>
              <w:top w:val="nil"/>
              <w:left w:val="nil"/>
              <w:bottom w:val="single" w:sz="4" w:space="0" w:color="538ED5"/>
              <w:right w:val="double" w:sz="6"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20"/>
                <w:szCs w:val="20"/>
                <w:lang w:val="en-US"/>
              </w:rPr>
            </w:pPr>
            <w:r w:rsidRPr="001217ED">
              <w:rPr>
                <w:rFonts w:ascii="Calibri" w:eastAsia="Times New Roman" w:hAnsi="Calibri" w:cs="Calibri"/>
                <w:sz w:val="20"/>
                <w:szCs w:val="20"/>
                <w:lang w:val="en-US"/>
              </w:rPr>
              <w:t>1,267,832</w:t>
            </w:r>
          </w:p>
        </w:tc>
      </w:tr>
      <w:tr w:rsidR="001217ED" w:rsidRPr="001217ED" w:rsidTr="001217ED">
        <w:trPr>
          <w:trHeight w:val="765"/>
        </w:trPr>
        <w:tc>
          <w:tcPr>
            <w:tcW w:w="6060" w:type="dxa"/>
            <w:tcBorders>
              <w:top w:val="nil"/>
              <w:left w:val="double" w:sz="6" w:space="0" w:color="538ED5"/>
              <w:bottom w:val="single" w:sz="4" w:space="0" w:color="538ED5"/>
              <w:right w:val="single" w:sz="4" w:space="0" w:color="538ED5"/>
            </w:tcBorders>
            <w:shd w:val="clear" w:color="000000" w:fill="FFFFFF"/>
            <w:vAlign w:val="center"/>
            <w:hideMark/>
          </w:tcPr>
          <w:p w:rsidR="001217ED" w:rsidRPr="001217ED" w:rsidRDefault="001217ED" w:rsidP="001217ED">
            <w:pPr>
              <w:jc w:val="left"/>
              <w:rPr>
                <w:rFonts w:ascii="Calibri" w:eastAsia="Times New Roman" w:hAnsi="Calibri" w:cs="Calibri"/>
                <w:sz w:val="20"/>
                <w:szCs w:val="20"/>
                <w:lang w:val="en-US"/>
              </w:rPr>
            </w:pPr>
            <w:r w:rsidRPr="001217ED">
              <w:rPr>
                <w:rFonts w:ascii="Calibri" w:eastAsia="Times New Roman" w:hAnsi="Calibri" w:cs="Calibri"/>
                <w:sz w:val="20"/>
                <w:szCs w:val="20"/>
                <w:lang w:val="en-US"/>
              </w:rPr>
              <w:t>5. Negativne revalorizacione rezerve i nerealizovani gubici po osn. fin. sredstava i drugih komponenti ostalog sveobuhvatnog rezultata</w:t>
            </w:r>
          </w:p>
        </w:tc>
        <w:tc>
          <w:tcPr>
            <w:tcW w:w="1760" w:type="dxa"/>
            <w:tcBorders>
              <w:top w:val="nil"/>
              <w:left w:val="nil"/>
              <w:bottom w:val="single" w:sz="4" w:space="0" w:color="538ED5"/>
              <w:right w:val="single" w:sz="4"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20"/>
                <w:szCs w:val="20"/>
                <w:lang w:val="en-US"/>
              </w:rPr>
            </w:pPr>
            <w:r w:rsidRPr="001217ED">
              <w:rPr>
                <w:rFonts w:ascii="Calibri" w:eastAsia="Times New Roman" w:hAnsi="Calibri" w:cs="Calibri"/>
                <w:sz w:val="20"/>
                <w:szCs w:val="20"/>
                <w:lang w:val="en-US"/>
              </w:rPr>
              <w:t> </w:t>
            </w:r>
          </w:p>
        </w:tc>
        <w:tc>
          <w:tcPr>
            <w:tcW w:w="1760" w:type="dxa"/>
            <w:tcBorders>
              <w:top w:val="nil"/>
              <w:left w:val="nil"/>
              <w:bottom w:val="single" w:sz="4" w:space="0" w:color="538ED5"/>
              <w:right w:val="double" w:sz="6"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20"/>
                <w:szCs w:val="20"/>
                <w:lang w:val="en-US"/>
              </w:rPr>
            </w:pPr>
            <w:r w:rsidRPr="001217ED">
              <w:rPr>
                <w:rFonts w:ascii="Calibri" w:eastAsia="Times New Roman" w:hAnsi="Calibri" w:cs="Calibri"/>
                <w:sz w:val="20"/>
                <w:szCs w:val="20"/>
                <w:lang w:val="en-US"/>
              </w:rPr>
              <w:t> </w:t>
            </w:r>
          </w:p>
        </w:tc>
      </w:tr>
      <w:tr w:rsidR="001217ED" w:rsidRPr="001217ED" w:rsidTr="001217ED">
        <w:trPr>
          <w:trHeight w:val="255"/>
        </w:trPr>
        <w:tc>
          <w:tcPr>
            <w:tcW w:w="6060" w:type="dxa"/>
            <w:tcBorders>
              <w:top w:val="nil"/>
              <w:left w:val="double" w:sz="6" w:space="0" w:color="538ED5"/>
              <w:bottom w:val="single" w:sz="4" w:space="0" w:color="538ED5"/>
              <w:right w:val="single" w:sz="4" w:space="0" w:color="538ED5"/>
            </w:tcBorders>
            <w:shd w:val="clear" w:color="000000" w:fill="FFFFFF"/>
            <w:vAlign w:val="center"/>
            <w:hideMark/>
          </w:tcPr>
          <w:p w:rsidR="001217ED" w:rsidRPr="001217ED" w:rsidRDefault="001217ED" w:rsidP="001217ED">
            <w:pPr>
              <w:jc w:val="left"/>
              <w:rPr>
                <w:rFonts w:ascii="Calibri" w:eastAsia="Times New Roman" w:hAnsi="Calibri" w:cs="Calibri"/>
                <w:sz w:val="20"/>
                <w:szCs w:val="20"/>
                <w:lang w:val="en-US"/>
              </w:rPr>
            </w:pPr>
            <w:r w:rsidRPr="001217ED">
              <w:rPr>
                <w:rFonts w:ascii="Calibri" w:eastAsia="Times New Roman" w:hAnsi="Calibri" w:cs="Calibri"/>
                <w:sz w:val="20"/>
                <w:szCs w:val="20"/>
                <w:lang w:val="en-US"/>
              </w:rPr>
              <w:t>VI. NERASPOREDJENI DOBITAK ILI GUBITAK (112+113-114-115)</w:t>
            </w:r>
          </w:p>
        </w:tc>
        <w:tc>
          <w:tcPr>
            <w:tcW w:w="1760" w:type="dxa"/>
            <w:tcBorders>
              <w:top w:val="nil"/>
              <w:left w:val="nil"/>
              <w:bottom w:val="single" w:sz="4" w:space="0" w:color="538ED5"/>
              <w:right w:val="single" w:sz="4"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20"/>
                <w:szCs w:val="20"/>
                <w:lang w:val="en-US"/>
              </w:rPr>
            </w:pPr>
            <w:r w:rsidRPr="001217ED">
              <w:rPr>
                <w:rFonts w:ascii="Calibri" w:eastAsia="Times New Roman" w:hAnsi="Calibri" w:cs="Calibri"/>
                <w:sz w:val="20"/>
                <w:szCs w:val="20"/>
                <w:lang w:val="en-US"/>
              </w:rPr>
              <w:t>-4,073,243</w:t>
            </w:r>
          </w:p>
        </w:tc>
        <w:tc>
          <w:tcPr>
            <w:tcW w:w="1760" w:type="dxa"/>
            <w:tcBorders>
              <w:top w:val="nil"/>
              <w:left w:val="nil"/>
              <w:bottom w:val="single" w:sz="4" w:space="0" w:color="538ED5"/>
              <w:right w:val="double" w:sz="6"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20"/>
                <w:szCs w:val="20"/>
                <w:lang w:val="en-US"/>
              </w:rPr>
            </w:pPr>
            <w:r w:rsidRPr="001217ED">
              <w:rPr>
                <w:rFonts w:ascii="Calibri" w:eastAsia="Times New Roman" w:hAnsi="Calibri" w:cs="Calibri"/>
                <w:sz w:val="20"/>
                <w:szCs w:val="20"/>
                <w:lang w:val="en-US"/>
              </w:rPr>
              <w:t>-3,996,815</w:t>
            </w:r>
          </w:p>
        </w:tc>
      </w:tr>
      <w:tr w:rsidR="001217ED" w:rsidRPr="001217ED" w:rsidTr="001217ED">
        <w:trPr>
          <w:trHeight w:val="255"/>
        </w:trPr>
        <w:tc>
          <w:tcPr>
            <w:tcW w:w="6060" w:type="dxa"/>
            <w:tcBorders>
              <w:top w:val="nil"/>
              <w:left w:val="double" w:sz="6" w:space="0" w:color="538ED5"/>
              <w:bottom w:val="single" w:sz="4" w:space="0" w:color="538ED5"/>
              <w:right w:val="single" w:sz="4" w:space="0" w:color="538ED5"/>
            </w:tcBorders>
            <w:shd w:val="clear" w:color="000000" w:fill="FFFFFF"/>
            <w:vAlign w:val="center"/>
            <w:hideMark/>
          </w:tcPr>
          <w:p w:rsidR="001217ED" w:rsidRPr="001217ED" w:rsidRDefault="001217ED" w:rsidP="001217ED">
            <w:pPr>
              <w:jc w:val="left"/>
              <w:rPr>
                <w:rFonts w:ascii="Calibri" w:eastAsia="Times New Roman" w:hAnsi="Calibri" w:cs="Calibri"/>
                <w:sz w:val="20"/>
                <w:szCs w:val="20"/>
                <w:lang w:val="en-US"/>
              </w:rPr>
            </w:pPr>
            <w:r w:rsidRPr="001217ED">
              <w:rPr>
                <w:rFonts w:ascii="Calibri" w:eastAsia="Times New Roman" w:hAnsi="Calibri" w:cs="Calibri"/>
                <w:sz w:val="20"/>
                <w:szCs w:val="20"/>
                <w:lang w:val="en-US"/>
              </w:rPr>
              <w:t>1. Neraspoređeni dobitak ranijih godina</w:t>
            </w:r>
          </w:p>
        </w:tc>
        <w:tc>
          <w:tcPr>
            <w:tcW w:w="1760" w:type="dxa"/>
            <w:tcBorders>
              <w:top w:val="nil"/>
              <w:left w:val="nil"/>
              <w:bottom w:val="single" w:sz="4" w:space="0" w:color="538ED5"/>
              <w:right w:val="single" w:sz="4"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20"/>
                <w:szCs w:val="20"/>
                <w:lang w:val="en-US"/>
              </w:rPr>
            </w:pPr>
            <w:r w:rsidRPr="001217ED">
              <w:rPr>
                <w:rFonts w:ascii="Calibri" w:eastAsia="Times New Roman" w:hAnsi="Calibri" w:cs="Calibri"/>
                <w:sz w:val="20"/>
                <w:szCs w:val="20"/>
                <w:lang w:val="en-US"/>
              </w:rPr>
              <w:t>172,838</w:t>
            </w:r>
          </w:p>
        </w:tc>
        <w:tc>
          <w:tcPr>
            <w:tcW w:w="1760" w:type="dxa"/>
            <w:tcBorders>
              <w:top w:val="nil"/>
              <w:left w:val="nil"/>
              <w:bottom w:val="single" w:sz="4" w:space="0" w:color="538ED5"/>
              <w:right w:val="double" w:sz="6"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20"/>
                <w:szCs w:val="20"/>
                <w:lang w:val="en-US"/>
              </w:rPr>
            </w:pPr>
            <w:r w:rsidRPr="001217ED">
              <w:rPr>
                <w:rFonts w:ascii="Calibri" w:eastAsia="Times New Roman" w:hAnsi="Calibri" w:cs="Calibri"/>
                <w:sz w:val="20"/>
                <w:szCs w:val="20"/>
                <w:lang w:val="en-US"/>
              </w:rPr>
              <w:t>205,089</w:t>
            </w:r>
          </w:p>
        </w:tc>
      </w:tr>
      <w:tr w:rsidR="001217ED" w:rsidRPr="001217ED" w:rsidTr="001217ED">
        <w:trPr>
          <w:trHeight w:val="255"/>
        </w:trPr>
        <w:tc>
          <w:tcPr>
            <w:tcW w:w="6060" w:type="dxa"/>
            <w:tcBorders>
              <w:top w:val="nil"/>
              <w:left w:val="double" w:sz="6" w:space="0" w:color="538ED5"/>
              <w:bottom w:val="single" w:sz="4" w:space="0" w:color="538ED5"/>
              <w:right w:val="single" w:sz="4" w:space="0" w:color="538ED5"/>
            </w:tcBorders>
            <w:shd w:val="clear" w:color="000000" w:fill="FFFFFF"/>
            <w:vAlign w:val="center"/>
            <w:hideMark/>
          </w:tcPr>
          <w:p w:rsidR="001217ED" w:rsidRPr="001217ED" w:rsidRDefault="001217ED" w:rsidP="001217ED">
            <w:pPr>
              <w:jc w:val="left"/>
              <w:rPr>
                <w:rFonts w:ascii="Calibri" w:eastAsia="Times New Roman" w:hAnsi="Calibri" w:cs="Calibri"/>
                <w:sz w:val="20"/>
                <w:szCs w:val="20"/>
                <w:lang w:val="en-US"/>
              </w:rPr>
            </w:pPr>
            <w:r w:rsidRPr="001217ED">
              <w:rPr>
                <w:rFonts w:ascii="Calibri" w:eastAsia="Times New Roman" w:hAnsi="Calibri" w:cs="Calibri"/>
                <w:sz w:val="20"/>
                <w:szCs w:val="20"/>
                <w:lang w:val="en-US"/>
              </w:rPr>
              <w:t>2. Neraspoređeni dobitak tekuće godine</w:t>
            </w:r>
          </w:p>
        </w:tc>
        <w:tc>
          <w:tcPr>
            <w:tcW w:w="1760" w:type="dxa"/>
            <w:tcBorders>
              <w:top w:val="nil"/>
              <w:left w:val="nil"/>
              <w:bottom w:val="single" w:sz="4" w:space="0" w:color="538ED5"/>
              <w:right w:val="single" w:sz="4"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20"/>
                <w:szCs w:val="20"/>
                <w:lang w:val="en-US"/>
              </w:rPr>
            </w:pPr>
            <w:r w:rsidRPr="001217ED">
              <w:rPr>
                <w:rFonts w:ascii="Calibri" w:eastAsia="Times New Roman" w:hAnsi="Calibri" w:cs="Calibri"/>
                <w:sz w:val="20"/>
                <w:szCs w:val="20"/>
                <w:lang w:val="en-US"/>
              </w:rPr>
              <w:t>27,098</w:t>
            </w:r>
          </w:p>
        </w:tc>
        <w:tc>
          <w:tcPr>
            <w:tcW w:w="1760" w:type="dxa"/>
            <w:tcBorders>
              <w:top w:val="nil"/>
              <w:left w:val="nil"/>
              <w:bottom w:val="single" w:sz="4" w:space="0" w:color="538ED5"/>
              <w:right w:val="double" w:sz="6"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20"/>
                <w:szCs w:val="20"/>
                <w:lang w:val="en-US"/>
              </w:rPr>
            </w:pPr>
            <w:r w:rsidRPr="001217ED">
              <w:rPr>
                <w:rFonts w:ascii="Calibri" w:eastAsia="Times New Roman" w:hAnsi="Calibri" w:cs="Calibri"/>
                <w:sz w:val="20"/>
                <w:szCs w:val="20"/>
                <w:lang w:val="en-US"/>
              </w:rPr>
              <w:t>71,275</w:t>
            </w:r>
          </w:p>
        </w:tc>
      </w:tr>
      <w:tr w:rsidR="001217ED" w:rsidRPr="001217ED" w:rsidTr="001217ED">
        <w:trPr>
          <w:trHeight w:val="255"/>
        </w:trPr>
        <w:tc>
          <w:tcPr>
            <w:tcW w:w="6060" w:type="dxa"/>
            <w:tcBorders>
              <w:top w:val="nil"/>
              <w:left w:val="double" w:sz="6" w:space="0" w:color="538ED5"/>
              <w:bottom w:val="single" w:sz="4" w:space="0" w:color="538ED5"/>
              <w:right w:val="single" w:sz="4" w:space="0" w:color="538ED5"/>
            </w:tcBorders>
            <w:shd w:val="clear" w:color="000000" w:fill="FFFFFF"/>
            <w:vAlign w:val="center"/>
            <w:hideMark/>
          </w:tcPr>
          <w:p w:rsidR="001217ED" w:rsidRPr="001217ED" w:rsidRDefault="001217ED" w:rsidP="001217ED">
            <w:pPr>
              <w:jc w:val="left"/>
              <w:rPr>
                <w:rFonts w:ascii="Calibri" w:eastAsia="Times New Roman" w:hAnsi="Calibri" w:cs="Calibri"/>
                <w:sz w:val="20"/>
                <w:szCs w:val="20"/>
                <w:lang w:val="en-US"/>
              </w:rPr>
            </w:pPr>
            <w:r w:rsidRPr="001217ED">
              <w:rPr>
                <w:rFonts w:ascii="Calibri" w:eastAsia="Times New Roman" w:hAnsi="Calibri" w:cs="Calibri"/>
                <w:sz w:val="20"/>
                <w:szCs w:val="20"/>
                <w:lang w:val="en-US"/>
              </w:rPr>
              <w:t>3. Gubitak ranijih godina</w:t>
            </w:r>
          </w:p>
        </w:tc>
        <w:tc>
          <w:tcPr>
            <w:tcW w:w="1760" w:type="dxa"/>
            <w:tcBorders>
              <w:top w:val="nil"/>
              <w:left w:val="nil"/>
              <w:bottom w:val="single" w:sz="4" w:space="0" w:color="538ED5"/>
              <w:right w:val="single" w:sz="4"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20"/>
                <w:szCs w:val="20"/>
                <w:lang w:val="en-US"/>
              </w:rPr>
            </w:pPr>
            <w:r w:rsidRPr="001217ED">
              <w:rPr>
                <w:rFonts w:ascii="Calibri" w:eastAsia="Times New Roman" w:hAnsi="Calibri" w:cs="Calibri"/>
                <w:sz w:val="20"/>
                <w:szCs w:val="20"/>
                <w:lang w:val="en-US"/>
              </w:rPr>
              <w:t>4,273,179</w:t>
            </w:r>
          </w:p>
        </w:tc>
        <w:tc>
          <w:tcPr>
            <w:tcW w:w="1760" w:type="dxa"/>
            <w:tcBorders>
              <w:top w:val="nil"/>
              <w:left w:val="nil"/>
              <w:bottom w:val="single" w:sz="4" w:space="0" w:color="538ED5"/>
              <w:right w:val="double" w:sz="6"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20"/>
                <w:szCs w:val="20"/>
                <w:lang w:val="en-US"/>
              </w:rPr>
            </w:pPr>
            <w:r w:rsidRPr="001217ED">
              <w:rPr>
                <w:rFonts w:ascii="Calibri" w:eastAsia="Times New Roman" w:hAnsi="Calibri" w:cs="Calibri"/>
                <w:sz w:val="20"/>
                <w:szCs w:val="20"/>
                <w:lang w:val="en-US"/>
              </w:rPr>
              <w:t>4,273,179</w:t>
            </w:r>
          </w:p>
        </w:tc>
      </w:tr>
      <w:tr w:rsidR="001217ED" w:rsidRPr="001217ED" w:rsidTr="001217ED">
        <w:trPr>
          <w:trHeight w:val="255"/>
        </w:trPr>
        <w:tc>
          <w:tcPr>
            <w:tcW w:w="6060" w:type="dxa"/>
            <w:tcBorders>
              <w:top w:val="nil"/>
              <w:left w:val="double" w:sz="6" w:space="0" w:color="538ED5"/>
              <w:bottom w:val="single" w:sz="4" w:space="0" w:color="538ED5"/>
              <w:right w:val="single" w:sz="4" w:space="0" w:color="538ED5"/>
            </w:tcBorders>
            <w:shd w:val="clear" w:color="000000" w:fill="FFFFFF"/>
            <w:vAlign w:val="center"/>
            <w:hideMark/>
          </w:tcPr>
          <w:p w:rsidR="001217ED" w:rsidRPr="001217ED" w:rsidRDefault="001217ED" w:rsidP="001217ED">
            <w:pPr>
              <w:jc w:val="left"/>
              <w:rPr>
                <w:rFonts w:ascii="Calibri" w:eastAsia="Times New Roman" w:hAnsi="Calibri" w:cs="Calibri"/>
                <w:sz w:val="20"/>
                <w:szCs w:val="20"/>
                <w:lang w:val="en-US"/>
              </w:rPr>
            </w:pPr>
            <w:r w:rsidRPr="001217ED">
              <w:rPr>
                <w:rFonts w:ascii="Calibri" w:eastAsia="Times New Roman" w:hAnsi="Calibri" w:cs="Calibri"/>
                <w:sz w:val="20"/>
                <w:szCs w:val="20"/>
                <w:lang w:val="en-US"/>
              </w:rPr>
              <w:t>4. Gubitak tekuće godine</w:t>
            </w:r>
          </w:p>
        </w:tc>
        <w:tc>
          <w:tcPr>
            <w:tcW w:w="1760" w:type="dxa"/>
            <w:tcBorders>
              <w:top w:val="nil"/>
              <w:left w:val="nil"/>
              <w:bottom w:val="single" w:sz="4" w:space="0" w:color="538ED5"/>
              <w:right w:val="single" w:sz="4"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20"/>
                <w:szCs w:val="20"/>
                <w:lang w:val="en-US"/>
              </w:rPr>
            </w:pPr>
            <w:r w:rsidRPr="001217ED">
              <w:rPr>
                <w:rFonts w:ascii="Calibri" w:eastAsia="Times New Roman" w:hAnsi="Calibri" w:cs="Calibri"/>
                <w:sz w:val="20"/>
                <w:szCs w:val="20"/>
                <w:lang w:val="en-US"/>
              </w:rPr>
              <w:t>0</w:t>
            </w:r>
          </w:p>
        </w:tc>
        <w:tc>
          <w:tcPr>
            <w:tcW w:w="1760" w:type="dxa"/>
            <w:tcBorders>
              <w:top w:val="nil"/>
              <w:left w:val="nil"/>
              <w:bottom w:val="single" w:sz="4" w:space="0" w:color="538ED5"/>
              <w:right w:val="double" w:sz="6"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20"/>
                <w:szCs w:val="20"/>
                <w:lang w:val="en-US"/>
              </w:rPr>
            </w:pPr>
            <w:r w:rsidRPr="001217ED">
              <w:rPr>
                <w:rFonts w:ascii="Calibri" w:eastAsia="Times New Roman" w:hAnsi="Calibri" w:cs="Calibri"/>
                <w:sz w:val="20"/>
                <w:szCs w:val="20"/>
                <w:lang w:val="en-US"/>
              </w:rPr>
              <w:t>0</w:t>
            </w:r>
          </w:p>
        </w:tc>
      </w:tr>
      <w:tr w:rsidR="001217ED" w:rsidRPr="001217ED" w:rsidTr="001217ED">
        <w:trPr>
          <w:trHeight w:val="255"/>
        </w:trPr>
        <w:tc>
          <w:tcPr>
            <w:tcW w:w="6060" w:type="dxa"/>
            <w:tcBorders>
              <w:top w:val="nil"/>
              <w:left w:val="double" w:sz="6" w:space="0" w:color="538ED5"/>
              <w:bottom w:val="single" w:sz="4" w:space="0" w:color="538ED5"/>
              <w:right w:val="single" w:sz="4" w:space="0" w:color="538ED5"/>
            </w:tcBorders>
            <w:shd w:val="clear" w:color="000000" w:fill="FFFFFF"/>
            <w:vAlign w:val="center"/>
            <w:hideMark/>
          </w:tcPr>
          <w:p w:rsidR="001217ED" w:rsidRPr="001217ED" w:rsidRDefault="001217ED" w:rsidP="001217ED">
            <w:pPr>
              <w:jc w:val="left"/>
              <w:rPr>
                <w:rFonts w:ascii="Calibri" w:eastAsia="Times New Roman" w:hAnsi="Calibri" w:cs="Calibri"/>
                <w:sz w:val="20"/>
                <w:szCs w:val="20"/>
                <w:lang w:val="en-US"/>
              </w:rPr>
            </w:pPr>
            <w:r w:rsidRPr="001217ED">
              <w:rPr>
                <w:rFonts w:ascii="Calibri" w:eastAsia="Times New Roman" w:hAnsi="Calibri" w:cs="Calibri"/>
                <w:sz w:val="20"/>
                <w:szCs w:val="20"/>
                <w:lang w:val="en-US"/>
              </w:rPr>
              <w:t>VIII. UČEŠĆE KOJE NE OBEZBJEĐUJE KONTROLU</w:t>
            </w:r>
          </w:p>
        </w:tc>
        <w:tc>
          <w:tcPr>
            <w:tcW w:w="1760" w:type="dxa"/>
            <w:tcBorders>
              <w:top w:val="nil"/>
              <w:left w:val="nil"/>
              <w:bottom w:val="single" w:sz="4" w:space="0" w:color="538ED5"/>
              <w:right w:val="single" w:sz="4"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20"/>
                <w:szCs w:val="20"/>
                <w:lang w:val="en-US"/>
              </w:rPr>
            </w:pPr>
            <w:r w:rsidRPr="001217ED">
              <w:rPr>
                <w:rFonts w:ascii="Calibri" w:eastAsia="Times New Roman" w:hAnsi="Calibri" w:cs="Calibri"/>
                <w:sz w:val="20"/>
                <w:szCs w:val="20"/>
                <w:lang w:val="en-US"/>
              </w:rPr>
              <w:t> </w:t>
            </w:r>
          </w:p>
        </w:tc>
        <w:tc>
          <w:tcPr>
            <w:tcW w:w="1760" w:type="dxa"/>
            <w:tcBorders>
              <w:top w:val="nil"/>
              <w:left w:val="nil"/>
              <w:bottom w:val="single" w:sz="4" w:space="0" w:color="538ED5"/>
              <w:right w:val="double" w:sz="6"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20"/>
                <w:szCs w:val="20"/>
                <w:lang w:val="en-US"/>
              </w:rPr>
            </w:pPr>
            <w:r w:rsidRPr="001217ED">
              <w:rPr>
                <w:rFonts w:ascii="Calibri" w:eastAsia="Times New Roman" w:hAnsi="Calibri" w:cs="Calibri"/>
                <w:sz w:val="20"/>
                <w:szCs w:val="20"/>
                <w:lang w:val="en-US"/>
              </w:rPr>
              <w:t> </w:t>
            </w:r>
          </w:p>
        </w:tc>
      </w:tr>
      <w:tr w:rsidR="001217ED" w:rsidRPr="001217ED" w:rsidTr="001217ED">
        <w:trPr>
          <w:trHeight w:val="255"/>
        </w:trPr>
        <w:tc>
          <w:tcPr>
            <w:tcW w:w="6060" w:type="dxa"/>
            <w:tcBorders>
              <w:top w:val="nil"/>
              <w:left w:val="double" w:sz="6" w:space="0" w:color="538ED5"/>
              <w:bottom w:val="single" w:sz="4" w:space="0" w:color="538ED5"/>
              <w:right w:val="single" w:sz="4" w:space="0" w:color="538ED5"/>
            </w:tcBorders>
            <w:shd w:val="clear" w:color="000000" w:fill="FFFFFF"/>
            <w:vAlign w:val="center"/>
            <w:hideMark/>
          </w:tcPr>
          <w:p w:rsidR="001217ED" w:rsidRPr="001217ED" w:rsidRDefault="001217ED" w:rsidP="001217ED">
            <w:pPr>
              <w:jc w:val="left"/>
              <w:rPr>
                <w:rFonts w:ascii="Calibri" w:eastAsia="Times New Roman" w:hAnsi="Calibri" w:cs="Calibri"/>
                <w:b/>
                <w:bCs/>
                <w:sz w:val="20"/>
                <w:szCs w:val="20"/>
                <w:lang w:val="en-US"/>
              </w:rPr>
            </w:pPr>
            <w:r w:rsidRPr="001217ED">
              <w:rPr>
                <w:rFonts w:ascii="Calibri" w:eastAsia="Times New Roman" w:hAnsi="Calibri" w:cs="Calibri"/>
                <w:b/>
                <w:bCs/>
                <w:sz w:val="20"/>
                <w:szCs w:val="20"/>
                <w:lang w:val="en-US"/>
              </w:rPr>
              <w:t xml:space="preserve">B. DUGOROČNA REZERVISANJA I DUGOROČNE OBAVEZE </w:t>
            </w:r>
            <w:r w:rsidRPr="001217ED">
              <w:rPr>
                <w:rFonts w:ascii="Calibri" w:eastAsia="Times New Roman" w:hAnsi="Calibri" w:cs="Calibri"/>
                <w:sz w:val="20"/>
                <w:szCs w:val="20"/>
                <w:lang w:val="en-US"/>
              </w:rPr>
              <w:t>(118+122)</w:t>
            </w:r>
          </w:p>
        </w:tc>
        <w:tc>
          <w:tcPr>
            <w:tcW w:w="1760" w:type="dxa"/>
            <w:tcBorders>
              <w:top w:val="nil"/>
              <w:left w:val="nil"/>
              <w:bottom w:val="single" w:sz="4" w:space="0" w:color="538ED5"/>
              <w:right w:val="single" w:sz="4"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b/>
                <w:bCs/>
                <w:sz w:val="20"/>
                <w:szCs w:val="20"/>
                <w:lang w:val="en-US"/>
              </w:rPr>
            </w:pPr>
            <w:r w:rsidRPr="001217ED">
              <w:rPr>
                <w:rFonts w:ascii="Calibri" w:eastAsia="Times New Roman" w:hAnsi="Calibri" w:cs="Calibri"/>
                <w:b/>
                <w:bCs/>
                <w:sz w:val="20"/>
                <w:szCs w:val="20"/>
                <w:lang w:val="en-US"/>
              </w:rPr>
              <w:t>0</w:t>
            </w:r>
          </w:p>
        </w:tc>
        <w:tc>
          <w:tcPr>
            <w:tcW w:w="1760" w:type="dxa"/>
            <w:tcBorders>
              <w:top w:val="nil"/>
              <w:left w:val="nil"/>
              <w:bottom w:val="single" w:sz="4" w:space="0" w:color="538ED5"/>
              <w:right w:val="double" w:sz="6"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b/>
                <w:bCs/>
                <w:sz w:val="20"/>
                <w:szCs w:val="20"/>
                <w:lang w:val="en-US"/>
              </w:rPr>
            </w:pPr>
            <w:r w:rsidRPr="001217ED">
              <w:rPr>
                <w:rFonts w:ascii="Calibri" w:eastAsia="Times New Roman" w:hAnsi="Calibri" w:cs="Calibri"/>
                <w:b/>
                <w:bCs/>
                <w:sz w:val="20"/>
                <w:szCs w:val="20"/>
                <w:lang w:val="en-US"/>
              </w:rPr>
              <w:t>0</w:t>
            </w:r>
          </w:p>
        </w:tc>
      </w:tr>
      <w:tr w:rsidR="001217ED" w:rsidRPr="001217ED" w:rsidTr="001217ED">
        <w:trPr>
          <w:trHeight w:val="255"/>
        </w:trPr>
        <w:tc>
          <w:tcPr>
            <w:tcW w:w="6060" w:type="dxa"/>
            <w:tcBorders>
              <w:top w:val="nil"/>
              <w:left w:val="double" w:sz="6" w:space="0" w:color="538ED5"/>
              <w:bottom w:val="single" w:sz="4" w:space="0" w:color="538ED5"/>
              <w:right w:val="single" w:sz="4" w:space="0" w:color="538ED5"/>
            </w:tcBorders>
            <w:shd w:val="clear" w:color="000000" w:fill="FFFFFF"/>
            <w:vAlign w:val="center"/>
            <w:hideMark/>
          </w:tcPr>
          <w:p w:rsidR="001217ED" w:rsidRPr="001217ED" w:rsidRDefault="001217ED" w:rsidP="001217ED">
            <w:pPr>
              <w:jc w:val="left"/>
              <w:rPr>
                <w:rFonts w:ascii="Calibri" w:eastAsia="Times New Roman" w:hAnsi="Calibri" w:cs="Calibri"/>
                <w:sz w:val="20"/>
                <w:szCs w:val="20"/>
                <w:lang w:val="en-US"/>
              </w:rPr>
            </w:pPr>
            <w:r w:rsidRPr="001217ED">
              <w:rPr>
                <w:rFonts w:ascii="Calibri" w:eastAsia="Times New Roman" w:hAnsi="Calibri" w:cs="Calibri"/>
                <w:sz w:val="20"/>
                <w:szCs w:val="20"/>
                <w:lang w:val="en-US"/>
              </w:rPr>
              <w:t>I. DUGOROČNA REZERVISANJA (119 do 121)</w:t>
            </w:r>
          </w:p>
        </w:tc>
        <w:tc>
          <w:tcPr>
            <w:tcW w:w="1760" w:type="dxa"/>
            <w:tcBorders>
              <w:top w:val="nil"/>
              <w:left w:val="nil"/>
              <w:bottom w:val="single" w:sz="4" w:space="0" w:color="538ED5"/>
              <w:right w:val="single" w:sz="4"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20"/>
                <w:szCs w:val="20"/>
                <w:lang w:val="en-US"/>
              </w:rPr>
            </w:pPr>
            <w:r w:rsidRPr="001217ED">
              <w:rPr>
                <w:rFonts w:ascii="Calibri" w:eastAsia="Times New Roman" w:hAnsi="Calibri" w:cs="Calibri"/>
                <w:sz w:val="20"/>
                <w:szCs w:val="20"/>
                <w:lang w:val="en-US"/>
              </w:rPr>
              <w:t>0</w:t>
            </w:r>
          </w:p>
        </w:tc>
        <w:tc>
          <w:tcPr>
            <w:tcW w:w="1760" w:type="dxa"/>
            <w:tcBorders>
              <w:top w:val="nil"/>
              <w:left w:val="nil"/>
              <w:bottom w:val="single" w:sz="4" w:space="0" w:color="538ED5"/>
              <w:right w:val="double" w:sz="6"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20"/>
                <w:szCs w:val="20"/>
                <w:lang w:val="en-US"/>
              </w:rPr>
            </w:pPr>
            <w:r w:rsidRPr="001217ED">
              <w:rPr>
                <w:rFonts w:ascii="Calibri" w:eastAsia="Times New Roman" w:hAnsi="Calibri" w:cs="Calibri"/>
                <w:sz w:val="20"/>
                <w:szCs w:val="20"/>
                <w:lang w:val="en-US"/>
              </w:rPr>
              <w:t>0</w:t>
            </w:r>
          </w:p>
        </w:tc>
      </w:tr>
      <w:tr w:rsidR="001217ED" w:rsidRPr="001217ED" w:rsidTr="001217ED">
        <w:trPr>
          <w:trHeight w:val="255"/>
        </w:trPr>
        <w:tc>
          <w:tcPr>
            <w:tcW w:w="6060" w:type="dxa"/>
            <w:tcBorders>
              <w:top w:val="nil"/>
              <w:left w:val="double" w:sz="6" w:space="0" w:color="538ED5"/>
              <w:bottom w:val="single" w:sz="4" w:space="0" w:color="538ED5"/>
              <w:right w:val="single" w:sz="4" w:space="0" w:color="538ED5"/>
            </w:tcBorders>
            <w:shd w:val="clear" w:color="000000" w:fill="FFFFFF"/>
            <w:vAlign w:val="center"/>
            <w:hideMark/>
          </w:tcPr>
          <w:p w:rsidR="001217ED" w:rsidRPr="001217ED" w:rsidRDefault="001217ED" w:rsidP="001217ED">
            <w:pPr>
              <w:jc w:val="left"/>
              <w:rPr>
                <w:rFonts w:ascii="Calibri" w:eastAsia="Times New Roman" w:hAnsi="Calibri" w:cs="Calibri"/>
                <w:sz w:val="20"/>
                <w:szCs w:val="20"/>
                <w:lang w:val="en-US"/>
              </w:rPr>
            </w:pPr>
            <w:r w:rsidRPr="001217ED">
              <w:rPr>
                <w:rFonts w:ascii="Calibri" w:eastAsia="Times New Roman" w:hAnsi="Calibri" w:cs="Calibri"/>
                <w:sz w:val="20"/>
                <w:szCs w:val="20"/>
                <w:lang w:val="en-US"/>
              </w:rPr>
              <w:t xml:space="preserve">1. Rezervisanja za naknade i druge beneficije zaposlenih </w:t>
            </w:r>
          </w:p>
        </w:tc>
        <w:tc>
          <w:tcPr>
            <w:tcW w:w="1760" w:type="dxa"/>
            <w:tcBorders>
              <w:top w:val="nil"/>
              <w:left w:val="nil"/>
              <w:bottom w:val="single" w:sz="4" w:space="0" w:color="538ED5"/>
              <w:right w:val="single" w:sz="4"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20"/>
                <w:szCs w:val="20"/>
                <w:lang w:val="en-US"/>
              </w:rPr>
            </w:pPr>
            <w:r w:rsidRPr="001217ED">
              <w:rPr>
                <w:rFonts w:ascii="Calibri" w:eastAsia="Times New Roman" w:hAnsi="Calibri" w:cs="Calibri"/>
                <w:sz w:val="20"/>
                <w:szCs w:val="20"/>
                <w:lang w:val="en-US"/>
              </w:rPr>
              <w:t> </w:t>
            </w:r>
          </w:p>
        </w:tc>
        <w:tc>
          <w:tcPr>
            <w:tcW w:w="1760" w:type="dxa"/>
            <w:tcBorders>
              <w:top w:val="nil"/>
              <w:left w:val="nil"/>
              <w:bottom w:val="single" w:sz="4" w:space="0" w:color="538ED5"/>
              <w:right w:val="double" w:sz="6"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20"/>
                <w:szCs w:val="20"/>
                <w:lang w:val="en-US"/>
              </w:rPr>
            </w:pPr>
            <w:r w:rsidRPr="001217ED">
              <w:rPr>
                <w:rFonts w:ascii="Calibri" w:eastAsia="Times New Roman" w:hAnsi="Calibri" w:cs="Calibri"/>
                <w:sz w:val="20"/>
                <w:szCs w:val="20"/>
                <w:lang w:val="en-US"/>
              </w:rPr>
              <w:t> </w:t>
            </w:r>
          </w:p>
        </w:tc>
      </w:tr>
      <w:tr w:rsidR="001217ED" w:rsidRPr="001217ED" w:rsidTr="001217ED">
        <w:trPr>
          <w:trHeight w:val="255"/>
        </w:trPr>
        <w:tc>
          <w:tcPr>
            <w:tcW w:w="6060" w:type="dxa"/>
            <w:tcBorders>
              <w:top w:val="nil"/>
              <w:left w:val="double" w:sz="6" w:space="0" w:color="538ED5"/>
              <w:bottom w:val="single" w:sz="4" w:space="0" w:color="538ED5"/>
              <w:right w:val="single" w:sz="4" w:space="0" w:color="538ED5"/>
            </w:tcBorders>
            <w:shd w:val="clear" w:color="000000" w:fill="FFFFFF"/>
            <w:vAlign w:val="center"/>
            <w:hideMark/>
          </w:tcPr>
          <w:p w:rsidR="001217ED" w:rsidRPr="001217ED" w:rsidRDefault="001217ED" w:rsidP="001217ED">
            <w:pPr>
              <w:jc w:val="left"/>
              <w:rPr>
                <w:rFonts w:ascii="Calibri" w:eastAsia="Times New Roman" w:hAnsi="Calibri" w:cs="Calibri"/>
                <w:sz w:val="20"/>
                <w:szCs w:val="20"/>
                <w:lang w:val="en-US"/>
              </w:rPr>
            </w:pPr>
            <w:r w:rsidRPr="001217ED">
              <w:rPr>
                <w:rFonts w:ascii="Calibri" w:eastAsia="Times New Roman" w:hAnsi="Calibri" w:cs="Calibri"/>
                <w:sz w:val="20"/>
                <w:szCs w:val="20"/>
                <w:lang w:val="en-US"/>
              </w:rPr>
              <w:t xml:space="preserve">2. Rezervisanja za troškove u garantnom roku </w:t>
            </w:r>
          </w:p>
        </w:tc>
        <w:tc>
          <w:tcPr>
            <w:tcW w:w="1760" w:type="dxa"/>
            <w:tcBorders>
              <w:top w:val="nil"/>
              <w:left w:val="nil"/>
              <w:bottom w:val="single" w:sz="4" w:space="0" w:color="538ED5"/>
              <w:right w:val="single" w:sz="4"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20"/>
                <w:szCs w:val="20"/>
                <w:lang w:val="en-US"/>
              </w:rPr>
            </w:pPr>
            <w:r w:rsidRPr="001217ED">
              <w:rPr>
                <w:rFonts w:ascii="Calibri" w:eastAsia="Times New Roman" w:hAnsi="Calibri" w:cs="Calibri"/>
                <w:sz w:val="20"/>
                <w:szCs w:val="20"/>
                <w:lang w:val="en-US"/>
              </w:rPr>
              <w:t> </w:t>
            </w:r>
          </w:p>
        </w:tc>
        <w:tc>
          <w:tcPr>
            <w:tcW w:w="1760" w:type="dxa"/>
            <w:tcBorders>
              <w:top w:val="nil"/>
              <w:left w:val="nil"/>
              <w:bottom w:val="single" w:sz="4" w:space="0" w:color="538ED5"/>
              <w:right w:val="double" w:sz="6"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20"/>
                <w:szCs w:val="20"/>
                <w:lang w:val="en-US"/>
              </w:rPr>
            </w:pPr>
            <w:r w:rsidRPr="001217ED">
              <w:rPr>
                <w:rFonts w:ascii="Calibri" w:eastAsia="Times New Roman" w:hAnsi="Calibri" w:cs="Calibri"/>
                <w:sz w:val="20"/>
                <w:szCs w:val="20"/>
                <w:lang w:val="en-US"/>
              </w:rPr>
              <w:t> </w:t>
            </w:r>
          </w:p>
        </w:tc>
      </w:tr>
      <w:tr w:rsidR="001217ED" w:rsidRPr="001217ED" w:rsidTr="001217ED">
        <w:trPr>
          <w:trHeight w:val="255"/>
        </w:trPr>
        <w:tc>
          <w:tcPr>
            <w:tcW w:w="6060" w:type="dxa"/>
            <w:tcBorders>
              <w:top w:val="nil"/>
              <w:left w:val="double" w:sz="6" w:space="0" w:color="538ED5"/>
              <w:bottom w:val="single" w:sz="4" w:space="0" w:color="538ED5"/>
              <w:right w:val="single" w:sz="4" w:space="0" w:color="538ED5"/>
            </w:tcBorders>
            <w:shd w:val="clear" w:color="000000" w:fill="FFFFFF"/>
            <w:vAlign w:val="center"/>
            <w:hideMark/>
          </w:tcPr>
          <w:p w:rsidR="001217ED" w:rsidRPr="001217ED" w:rsidRDefault="001217ED" w:rsidP="001217ED">
            <w:pPr>
              <w:jc w:val="left"/>
              <w:rPr>
                <w:rFonts w:ascii="Calibri" w:eastAsia="Times New Roman" w:hAnsi="Calibri" w:cs="Calibri"/>
                <w:sz w:val="20"/>
                <w:szCs w:val="20"/>
                <w:lang w:val="en-US"/>
              </w:rPr>
            </w:pPr>
            <w:r w:rsidRPr="001217ED">
              <w:rPr>
                <w:rFonts w:ascii="Calibri" w:eastAsia="Times New Roman" w:hAnsi="Calibri" w:cs="Calibri"/>
                <w:sz w:val="20"/>
                <w:szCs w:val="20"/>
                <w:lang w:val="en-US"/>
              </w:rPr>
              <w:t>3. Ostala dugoročna rezervisanja</w:t>
            </w:r>
          </w:p>
        </w:tc>
        <w:tc>
          <w:tcPr>
            <w:tcW w:w="1760" w:type="dxa"/>
            <w:tcBorders>
              <w:top w:val="nil"/>
              <w:left w:val="nil"/>
              <w:bottom w:val="single" w:sz="4" w:space="0" w:color="538ED5"/>
              <w:right w:val="single" w:sz="4"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20"/>
                <w:szCs w:val="20"/>
                <w:lang w:val="en-US"/>
              </w:rPr>
            </w:pPr>
            <w:r w:rsidRPr="001217ED">
              <w:rPr>
                <w:rFonts w:ascii="Calibri" w:eastAsia="Times New Roman" w:hAnsi="Calibri" w:cs="Calibri"/>
                <w:sz w:val="20"/>
                <w:szCs w:val="20"/>
                <w:lang w:val="en-US"/>
              </w:rPr>
              <w:t> </w:t>
            </w:r>
          </w:p>
        </w:tc>
        <w:tc>
          <w:tcPr>
            <w:tcW w:w="1760" w:type="dxa"/>
            <w:tcBorders>
              <w:top w:val="nil"/>
              <w:left w:val="nil"/>
              <w:bottom w:val="single" w:sz="4" w:space="0" w:color="538ED5"/>
              <w:right w:val="double" w:sz="6"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20"/>
                <w:szCs w:val="20"/>
                <w:lang w:val="en-US"/>
              </w:rPr>
            </w:pPr>
            <w:r w:rsidRPr="001217ED">
              <w:rPr>
                <w:rFonts w:ascii="Calibri" w:eastAsia="Times New Roman" w:hAnsi="Calibri" w:cs="Calibri"/>
                <w:sz w:val="20"/>
                <w:szCs w:val="20"/>
                <w:lang w:val="en-US"/>
              </w:rPr>
              <w:t> </w:t>
            </w:r>
          </w:p>
        </w:tc>
      </w:tr>
      <w:tr w:rsidR="001217ED" w:rsidRPr="001217ED" w:rsidTr="001217ED">
        <w:trPr>
          <w:trHeight w:val="255"/>
        </w:trPr>
        <w:tc>
          <w:tcPr>
            <w:tcW w:w="6060" w:type="dxa"/>
            <w:tcBorders>
              <w:top w:val="nil"/>
              <w:left w:val="double" w:sz="6" w:space="0" w:color="538ED5"/>
              <w:bottom w:val="single" w:sz="4" w:space="0" w:color="538ED5"/>
              <w:right w:val="single" w:sz="4" w:space="0" w:color="538ED5"/>
            </w:tcBorders>
            <w:shd w:val="clear" w:color="000000" w:fill="FFFFFF"/>
            <w:vAlign w:val="center"/>
            <w:hideMark/>
          </w:tcPr>
          <w:p w:rsidR="001217ED" w:rsidRPr="001217ED" w:rsidRDefault="001217ED" w:rsidP="001217ED">
            <w:pPr>
              <w:jc w:val="left"/>
              <w:rPr>
                <w:rFonts w:ascii="Calibri" w:eastAsia="Times New Roman" w:hAnsi="Calibri" w:cs="Calibri"/>
                <w:sz w:val="20"/>
                <w:szCs w:val="20"/>
                <w:lang w:val="en-US"/>
              </w:rPr>
            </w:pPr>
            <w:r w:rsidRPr="001217ED">
              <w:rPr>
                <w:rFonts w:ascii="Calibri" w:eastAsia="Times New Roman" w:hAnsi="Calibri" w:cs="Calibri"/>
                <w:sz w:val="20"/>
                <w:szCs w:val="20"/>
                <w:lang w:val="en-US"/>
              </w:rPr>
              <w:t>II. DUGOROČNE OBAVEZE ( 123+124)</w:t>
            </w:r>
          </w:p>
        </w:tc>
        <w:tc>
          <w:tcPr>
            <w:tcW w:w="1760" w:type="dxa"/>
            <w:tcBorders>
              <w:top w:val="nil"/>
              <w:left w:val="nil"/>
              <w:bottom w:val="single" w:sz="4" w:space="0" w:color="538ED5"/>
              <w:right w:val="single" w:sz="4"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20"/>
                <w:szCs w:val="20"/>
                <w:lang w:val="en-US"/>
              </w:rPr>
            </w:pPr>
            <w:r w:rsidRPr="001217ED">
              <w:rPr>
                <w:rFonts w:ascii="Calibri" w:eastAsia="Times New Roman" w:hAnsi="Calibri" w:cs="Calibri"/>
                <w:sz w:val="20"/>
                <w:szCs w:val="20"/>
                <w:lang w:val="en-US"/>
              </w:rPr>
              <w:t>0</w:t>
            </w:r>
          </w:p>
        </w:tc>
        <w:tc>
          <w:tcPr>
            <w:tcW w:w="1760" w:type="dxa"/>
            <w:tcBorders>
              <w:top w:val="nil"/>
              <w:left w:val="nil"/>
              <w:bottom w:val="single" w:sz="4" w:space="0" w:color="538ED5"/>
              <w:right w:val="double" w:sz="6"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20"/>
                <w:szCs w:val="20"/>
                <w:lang w:val="en-US"/>
              </w:rPr>
            </w:pPr>
            <w:r w:rsidRPr="001217ED">
              <w:rPr>
                <w:rFonts w:ascii="Calibri" w:eastAsia="Times New Roman" w:hAnsi="Calibri" w:cs="Calibri"/>
                <w:sz w:val="20"/>
                <w:szCs w:val="20"/>
                <w:lang w:val="en-US"/>
              </w:rPr>
              <w:t>0</w:t>
            </w:r>
          </w:p>
        </w:tc>
      </w:tr>
      <w:tr w:rsidR="001217ED" w:rsidRPr="001217ED" w:rsidTr="001217ED">
        <w:trPr>
          <w:trHeight w:val="255"/>
        </w:trPr>
        <w:tc>
          <w:tcPr>
            <w:tcW w:w="6060" w:type="dxa"/>
            <w:tcBorders>
              <w:top w:val="nil"/>
              <w:left w:val="double" w:sz="6" w:space="0" w:color="538ED5"/>
              <w:bottom w:val="single" w:sz="4" w:space="0" w:color="538ED5"/>
              <w:right w:val="single" w:sz="4" w:space="0" w:color="538ED5"/>
            </w:tcBorders>
            <w:shd w:val="clear" w:color="000000" w:fill="FFFFFF"/>
            <w:vAlign w:val="center"/>
            <w:hideMark/>
          </w:tcPr>
          <w:p w:rsidR="001217ED" w:rsidRPr="001217ED" w:rsidRDefault="001217ED" w:rsidP="001217ED">
            <w:pPr>
              <w:jc w:val="left"/>
              <w:rPr>
                <w:rFonts w:ascii="Calibri" w:eastAsia="Times New Roman" w:hAnsi="Calibri" w:cs="Calibri"/>
                <w:sz w:val="20"/>
                <w:szCs w:val="20"/>
                <w:lang w:val="en-US"/>
              </w:rPr>
            </w:pPr>
            <w:r w:rsidRPr="001217ED">
              <w:rPr>
                <w:rFonts w:ascii="Calibri" w:eastAsia="Times New Roman" w:hAnsi="Calibri" w:cs="Calibri"/>
                <w:sz w:val="20"/>
                <w:szCs w:val="20"/>
                <w:lang w:val="en-US"/>
              </w:rPr>
              <w:t>1. Dugoročni krediti</w:t>
            </w:r>
          </w:p>
        </w:tc>
        <w:tc>
          <w:tcPr>
            <w:tcW w:w="1760" w:type="dxa"/>
            <w:tcBorders>
              <w:top w:val="nil"/>
              <w:left w:val="nil"/>
              <w:bottom w:val="single" w:sz="4" w:space="0" w:color="538ED5"/>
              <w:right w:val="single" w:sz="4"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20"/>
                <w:szCs w:val="20"/>
                <w:lang w:val="en-US"/>
              </w:rPr>
            </w:pPr>
            <w:r w:rsidRPr="001217ED">
              <w:rPr>
                <w:rFonts w:ascii="Calibri" w:eastAsia="Times New Roman" w:hAnsi="Calibri" w:cs="Calibri"/>
                <w:sz w:val="20"/>
                <w:szCs w:val="20"/>
                <w:lang w:val="en-US"/>
              </w:rPr>
              <w:t> </w:t>
            </w:r>
          </w:p>
        </w:tc>
        <w:tc>
          <w:tcPr>
            <w:tcW w:w="1760" w:type="dxa"/>
            <w:tcBorders>
              <w:top w:val="nil"/>
              <w:left w:val="nil"/>
              <w:bottom w:val="single" w:sz="4" w:space="0" w:color="538ED5"/>
              <w:right w:val="double" w:sz="6"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20"/>
                <w:szCs w:val="20"/>
                <w:lang w:val="en-US"/>
              </w:rPr>
            </w:pPr>
            <w:r w:rsidRPr="001217ED">
              <w:rPr>
                <w:rFonts w:ascii="Calibri" w:eastAsia="Times New Roman" w:hAnsi="Calibri" w:cs="Calibri"/>
                <w:sz w:val="20"/>
                <w:szCs w:val="20"/>
                <w:lang w:val="en-US"/>
              </w:rPr>
              <w:t> </w:t>
            </w:r>
          </w:p>
        </w:tc>
      </w:tr>
      <w:tr w:rsidR="001217ED" w:rsidRPr="001217ED" w:rsidTr="001217ED">
        <w:trPr>
          <w:trHeight w:val="255"/>
        </w:trPr>
        <w:tc>
          <w:tcPr>
            <w:tcW w:w="6060" w:type="dxa"/>
            <w:tcBorders>
              <w:top w:val="nil"/>
              <w:left w:val="double" w:sz="6" w:space="0" w:color="538ED5"/>
              <w:bottom w:val="single" w:sz="4" w:space="0" w:color="538ED5"/>
              <w:right w:val="single" w:sz="4" w:space="0" w:color="538ED5"/>
            </w:tcBorders>
            <w:shd w:val="clear" w:color="000000" w:fill="FFFFFF"/>
            <w:vAlign w:val="center"/>
            <w:hideMark/>
          </w:tcPr>
          <w:p w:rsidR="001217ED" w:rsidRPr="001217ED" w:rsidRDefault="001217ED" w:rsidP="001217ED">
            <w:pPr>
              <w:jc w:val="left"/>
              <w:rPr>
                <w:rFonts w:ascii="Calibri" w:eastAsia="Times New Roman" w:hAnsi="Calibri" w:cs="Calibri"/>
                <w:sz w:val="20"/>
                <w:szCs w:val="20"/>
                <w:lang w:val="en-US"/>
              </w:rPr>
            </w:pPr>
            <w:r w:rsidRPr="001217ED">
              <w:rPr>
                <w:rFonts w:ascii="Calibri" w:eastAsia="Times New Roman" w:hAnsi="Calibri" w:cs="Calibri"/>
                <w:sz w:val="20"/>
                <w:szCs w:val="20"/>
                <w:lang w:val="en-US"/>
              </w:rPr>
              <w:t>2. Ostale dugoročne obaveze</w:t>
            </w:r>
          </w:p>
        </w:tc>
        <w:tc>
          <w:tcPr>
            <w:tcW w:w="1760" w:type="dxa"/>
            <w:tcBorders>
              <w:top w:val="nil"/>
              <w:left w:val="nil"/>
              <w:bottom w:val="single" w:sz="4" w:space="0" w:color="538ED5"/>
              <w:right w:val="single" w:sz="4"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20"/>
                <w:szCs w:val="20"/>
                <w:lang w:val="en-US"/>
              </w:rPr>
            </w:pPr>
            <w:r w:rsidRPr="001217ED">
              <w:rPr>
                <w:rFonts w:ascii="Calibri" w:eastAsia="Times New Roman" w:hAnsi="Calibri" w:cs="Calibri"/>
                <w:sz w:val="20"/>
                <w:szCs w:val="20"/>
                <w:lang w:val="en-US"/>
              </w:rPr>
              <w:t> </w:t>
            </w:r>
          </w:p>
        </w:tc>
        <w:tc>
          <w:tcPr>
            <w:tcW w:w="1760" w:type="dxa"/>
            <w:tcBorders>
              <w:top w:val="nil"/>
              <w:left w:val="nil"/>
              <w:bottom w:val="single" w:sz="4" w:space="0" w:color="538ED5"/>
              <w:right w:val="double" w:sz="6"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20"/>
                <w:szCs w:val="20"/>
                <w:lang w:val="en-US"/>
              </w:rPr>
            </w:pPr>
            <w:r w:rsidRPr="001217ED">
              <w:rPr>
                <w:rFonts w:ascii="Calibri" w:eastAsia="Times New Roman" w:hAnsi="Calibri" w:cs="Calibri"/>
                <w:sz w:val="20"/>
                <w:szCs w:val="20"/>
                <w:lang w:val="en-US"/>
              </w:rPr>
              <w:t> </w:t>
            </w:r>
          </w:p>
        </w:tc>
      </w:tr>
      <w:tr w:rsidR="001217ED" w:rsidRPr="001217ED" w:rsidTr="001217ED">
        <w:trPr>
          <w:trHeight w:val="255"/>
        </w:trPr>
        <w:tc>
          <w:tcPr>
            <w:tcW w:w="6060" w:type="dxa"/>
            <w:tcBorders>
              <w:top w:val="nil"/>
              <w:left w:val="double" w:sz="6" w:space="0" w:color="538ED5"/>
              <w:bottom w:val="single" w:sz="4" w:space="0" w:color="538ED5"/>
              <w:right w:val="single" w:sz="4" w:space="0" w:color="538ED5"/>
            </w:tcBorders>
            <w:shd w:val="clear" w:color="000000" w:fill="FFFFFF"/>
            <w:vAlign w:val="center"/>
            <w:hideMark/>
          </w:tcPr>
          <w:p w:rsidR="001217ED" w:rsidRPr="001217ED" w:rsidRDefault="001217ED" w:rsidP="001217ED">
            <w:pPr>
              <w:jc w:val="left"/>
              <w:rPr>
                <w:rFonts w:ascii="Calibri" w:eastAsia="Times New Roman" w:hAnsi="Calibri" w:cs="Calibri"/>
                <w:b/>
                <w:bCs/>
                <w:sz w:val="20"/>
                <w:szCs w:val="20"/>
                <w:lang w:val="en-US"/>
              </w:rPr>
            </w:pPr>
            <w:r w:rsidRPr="001217ED">
              <w:rPr>
                <w:rFonts w:ascii="Calibri" w:eastAsia="Times New Roman" w:hAnsi="Calibri" w:cs="Calibri"/>
                <w:b/>
                <w:bCs/>
                <w:sz w:val="20"/>
                <w:szCs w:val="20"/>
                <w:lang w:val="en-US"/>
              </w:rPr>
              <w:t>C. ODLOŽENE PORESKE OBAVEZE</w:t>
            </w:r>
          </w:p>
        </w:tc>
        <w:tc>
          <w:tcPr>
            <w:tcW w:w="1760" w:type="dxa"/>
            <w:tcBorders>
              <w:top w:val="nil"/>
              <w:left w:val="nil"/>
              <w:bottom w:val="single" w:sz="4" w:space="0" w:color="538ED5"/>
              <w:right w:val="single" w:sz="4"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b/>
                <w:bCs/>
                <w:sz w:val="20"/>
                <w:szCs w:val="20"/>
                <w:lang w:val="en-US"/>
              </w:rPr>
            </w:pPr>
            <w:r w:rsidRPr="001217ED">
              <w:rPr>
                <w:rFonts w:ascii="Calibri" w:eastAsia="Times New Roman" w:hAnsi="Calibri" w:cs="Calibri"/>
                <w:b/>
                <w:bCs/>
                <w:sz w:val="20"/>
                <w:szCs w:val="20"/>
                <w:lang w:val="en-US"/>
              </w:rPr>
              <w:t>31,349</w:t>
            </w:r>
          </w:p>
        </w:tc>
        <w:tc>
          <w:tcPr>
            <w:tcW w:w="1760" w:type="dxa"/>
            <w:tcBorders>
              <w:top w:val="nil"/>
              <w:left w:val="nil"/>
              <w:bottom w:val="single" w:sz="4" w:space="0" w:color="538ED5"/>
              <w:right w:val="double" w:sz="6"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b/>
                <w:bCs/>
                <w:sz w:val="20"/>
                <w:szCs w:val="20"/>
                <w:lang w:val="en-US"/>
              </w:rPr>
            </w:pPr>
            <w:r w:rsidRPr="001217ED">
              <w:rPr>
                <w:rFonts w:ascii="Calibri" w:eastAsia="Times New Roman" w:hAnsi="Calibri" w:cs="Calibri"/>
                <w:b/>
                <w:bCs/>
                <w:sz w:val="20"/>
                <w:szCs w:val="20"/>
                <w:lang w:val="en-US"/>
              </w:rPr>
              <w:t>38,016</w:t>
            </w:r>
          </w:p>
        </w:tc>
      </w:tr>
      <w:tr w:rsidR="001217ED" w:rsidRPr="001217ED" w:rsidTr="001217ED">
        <w:trPr>
          <w:trHeight w:val="255"/>
        </w:trPr>
        <w:tc>
          <w:tcPr>
            <w:tcW w:w="6060" w:type="dxa"/>
            <w:tcBorders>
              <w:top w:val="nil"/>
              <w:left w:val="double" w:sz="6" w:space="0" w:color="538ED5"/>
              <w:bottom w:val="single" w:sz="4" w:space="0" w:color="538ED5"/>
              <w:right w:val="single" w:sz="4" w:space="0" w:color="538ED5"/>
            </w:tcBorders>
            <w:shd w:val="clear" w:color="000000" w:fill="FFFFFF"/>
            <w:vAlign w:val="center"/>
            <w:hideMark/>
          </w:tcPr>
          <w:p w:rsidR="001217ED" w:rsidRPr="001217ED" w:rsidRDefault="001217ED" w:rsidP="001217ED">
            <w:pPr>
              <w:jc w:val="left"/>
              <w:rPr>
                <w:rFonts w:ascii="Calibri" w:eastAsia="Times New Roman" w:hAnsi="Calibri" w:cs="Calibri"/>
                <w:b/>
                <w:bCs/>
                <w:sz w:val="20"/>
                <w:szCs w:val="20"/>
                <w:lang w:val="en-US"/>
              </w:rPr>
            </w:pPr>
            <w:r w:rsidRPr="001217ED">
              <w:rPr>
                <w:rFonts w:ascii="Calibri" w:eastAsia="Times New Roman" w:hAnsi="Calibri" w:cs="Calibri"/>
                <w:b/>
                <w:bCs/>
                <w:sz w:val="20"/>
                <w:szCs w:val="20"/>
                <w:lang w:val="en-US"/>
              </w:rPr>
              <w:t>D. DUGOROČNI ODLOŽENI PRIHODI I PRIMLJENE DONACIJE</w:t>
            </w:r>
          </w:p>
        </w:tc>
        <w:tc>
          <w:tcPr>
            <w:tcW w:w="1760" w:type="dxa"/>
            <w:tcBorders>
              <w:top w:val="nil"/>
              <w:left w:val="nil"/>
              <w:bottom w:val="single" w:sz="4" w:space="0" w:color="538ED5"/>
              <w:right w:val="single" w:sz="4"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b/>
                <w:bCs/>
                <w:sz w:val="20"/>
                <w:szCs w:val="20"/>
                <w:lang w:val="en-US"/>
              </w:rPr>
            </w:pPr>
            <w:r w:rsidRPr="001217ED">
              <w:rPr>
                <w:rFonts w:ascii="Calibri" w:eastAsia="Times New Roman" w:hAnsi="Calibri" w:cs="Calibri"/>
                <w:b/>
                <w:bCs/>
                <w:sz w:val="20"/>
                <w:szCs w:val="20"/>
                <w:lang w:val="en-US"/>
              </w:rPr>
              <w:t> </w:t>
            </w:r>
          </w:p>
        </w:tc>
        <w:tc>
          <w:tcPr>
            <w:tcW w:w="1760" w:type="dxa"/>
            <w:tcBorders>
              <w:top w:val="nil"/>
              <w:left w:val="nil"/>
              <w:bottom w:val="single" w:sz="4" w:space="0" w:color="538ED5"/>
              <w:right w:val="double" w:sz="6"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b/>
                <w:bCs/>
                <w:sz w:val="20"/>
                <w:szCs w:val="20"/>
                <w:lang w:val="en-US"/>
              </w:rPr>
            </w:pPr>
            <w:r w:rsidRPr="001217ED">
              <w:rPr>
                <w:rFonts w:ascii="Calibri" w:eastAsia="Times New Roman" w:hAnsi="Calibri" w:cs="Calibri"/>
                <w:b/>
                <w:bCs/>
                <w:sz w:val="20"/>
                <w:szCs w:val="20"/>
                <w:lang w:val="en-US"/>
              </w:rPr>
              <w:t> </w:t>
            </w:r>
          </w:p>
        </w:tc>
      </w:tr>
      <w:tr w:rsidR="001217ED" w:rsidRPr="001217ED" w:rsidTr="001217ED">
        <w:trPr>
          <w:trHeight w:val="255"/>
        </w:trPr>
        <w:tc>
          <w:tcPr>
            <w:tcW w:w="6060" w:type="dxa"/>
            <w:tcBorders>
              <w:top w:val="nil"/>
              <w:left w:val="double" w:sz="6" w:space="0" w:color="538ED5"/>
              <w:bottom w:val="single" w:sz="4" w:space="0" w:color="538ED5"/>
              <w:right w:val="single" w:sz="4" w:space="0" w:color="538ED5"/>
            </w:tcBorders>
            <w:shd w:val="clear" w:color="000000" w:fill="FFFFFF"/>
            <w:vAlign w:val="center"/>
            <w:hideMark/>
          </w:tcPr>
          <w:p w:rsidR="001217ED" w:rsidRPr="001217ED" w:rsidRDefault="001217ED" w:rsidP="001217ED">
            <w:pPr>
              <w:jc w:val="left"/>
              <w:rPr>
                <w:rFonts w:ascii="Calibri" w:eastAsia="Times New Roman" w:hAnsi="Calibri" w:cs="Calibri"/>
                <w:b/>
                <w:bCs/>
                <w:sz w:val="20"/>
                <w:szCs w:val="20"/>
                <w:lang w:val="en-US"/>
              </w:rPr>
            </w:pPr>
            <w:r w:rsidRPr="001217ED">
              <w:rPr>
                <w:rFonts w:ascii="Calibri" w:eastAsia="Times New Roman" w:hAnsi="Calibri" w:cs="Calibri"/>
                <w:b/>
                <w:bCs/>
                <w:sz w:val="20"/>
                <w:szCs w:val="20"/>
                <w:lang w:val="en-US"/>
              </w:rPr>
              <w:t>Е. KRATKOROČNA REZERVISANJA I KRATKOROČNE OBAVEZE</w:t>
            </w:r>
            <w:r w:rsidRPr="001217ED">
              <w:rPr>
                <w:rFonts w:ascii="Calibri" w:eastAsia="Times New Roman" w:hAnsi="Calibri" w:cs="Calibri"/>
                <w:sz w:val="20"/>
                <w:szCs w:val="20"/>
                <w:lang w:val="en-US"/>
              </w:rPr>
              <w:t xml:space="preserve"> (128+129)</w:t>
            </w:r>
          </w:p>
        </w:tc>
        <w:tc>
          <w:tcPr>
            <w:tcW w:w="1760" w:type="dxa"/>
            <w:tcBorders>
              <w:top w:val="nil"/>
              <w:left w:val="nil"/>
              <w:bottom w:val="single" w:sz="4" w:space="0" w:color="538ED5"/>
              <w:right w:val="single" w:sz="4"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b/>
                <w:bCs/>
                <w:sz w:val="20"/>
                <w:szCs w:val="20"/>
                <w:lang w:val="en-US"/>
              </w:rPr>
            </w:pPr>
            <w:r w:rsidRPr="001217ED">
              <w:rPr>
                <w:rFonts w:ascii="Calibri" w:eastAsia="Times New Roman" w:hAnsi="Calibri" w:cs="Calibri"/>
                <w:b/>
                <w:bCs/>
                <w:sz w:val="20"/>
                <w:szCs w:val="20"/>
                <w:lang w:val="en-US"/>
              </w:rPr>
              <w:t>5,701</w:t>
            </w:r>
          </w:p>
        </w:tc>
        <w:tc>
          <w:tcPr>
            <w:tcW w:w="1760" w:type="dxa"/>
            <w:tcBorders>
              <w:top w:val="nil"/>
              <w:left w:val="nil"/>
              <w:bottom w:val="single" w:sz="4" w:space="0" w:color="538ED5"/>
              <w:right w:val="double" w:sz="6"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b/>
                <w:bCs/>
                <w:sz w:val="20"/>
                <w:szCs w:val="20"/>
                <w:lang w:val="en-US"/>
              </w:rPr>
            </w:pPr>
            <w:r w:rsidRPr="001217ED">
              <w:rPr>
                <w:rFonts w:ascii="Calibri" w:eastAsia="Times New Roman" w:hAnsi="Calibri" w:cs="Calibri"/>
                <w:b/>
                <w:bCs/>
                <w:sz w:val="20"/>
                <w:szCs w:val="20"/>
                <w:lang w:val="en-US"/>
              </w:rPr>
              <w:t>9,914</w:t>
            </w:r>
          </w:p>
        </w:tc>
      </w:tr>
      <w:tr w:rsidR="001217ED" w:rsidRPr="001217ED" w:rsidTr="001217ED">
        <w:trPr>
          <w:trHeight w:val="255"/>
        </w:trPr>
        <w:tc>
          <w:tcPr>
            <w:tcW w:w="6060" w:type="dxa"/>
            <w:tcBorders>
              <w:top w:val="nil"/>
              <w:left w:val="double" w:sz="6" w:space="0" w:color="538ED5"/>
              <w:bottom w:val="single" w:sz="4" w:space="0" w:color="538ED5"/>
              <w:right w:val="single" w:sz="4" w:space="0" w:color="538ED5"/>
            </w:tcBorders>
            <w:shd w:val="clear" w:color="000000" w:fill="FFFFFF"/>
            <w:vAlign w:val="center"/>
            <w:hideMark/>
          </w:tcPr>
          <w:p w:rsidR="001217ED" w:rsidRPr="001217ED" w:rsidRDefault="001217ED" w:rsidP="001217ED">
            <w:pPr>
              <w:jc w:val="left"/>
              <w:rPr>
                <w:rFonts w:ascii="Calibri" w:eastAsia="Times New Roman" w:hAnsi="Calibri" w:cs="Calibri"/>
                <w:sz w:val="20"/>
                <w:szCs w:val="20"/>
                <w:lang w:val="en-US"/>
              </w:rPr>
            </w:pPr>
            <w:r w:rsidRPr="001217ED">
              <w:rPr>
                <w:rFonts w:ascii="Calibri" w:eastAsia="Times New Roman" w:hAnsi="Calibri" w:cs="Calibri"/>
                <w:sz w:val="20"/>
                <w:szCs w:val="20"/>
                <w:lang w:val="en-US"/>
              </w:rPr>
              <w:t>I KRATKOROČNA REZERVISANJA</w:t>
            </w:r>
          </w:p>
        </w:tc>
        <w:tc>
          <w:tcPr>
            <w:tcW w:w="1760" w:type="dxa"/>
            <w:tcBorders>
              <w:top w:val="nil"/>
              <w:left w:val="nil"/>
              <w:bottom w:val="single" w:sz="4" w:space="0" w:color="538ED5"/>
              <w:right w:val="single" w:sz="4"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20"/>
                <w:szCs w:val="20"/>
                <w:lang w:val="en-US"/>
              </w:rPr>
            </w:pPr>
            <w:r w:rsidRPr="001217ED">
              <w:rPr>
                <w:rFonts w:ascii="Calibri" w:eastAsia="Times New Roman" w:hAnsi="Calibri" w:cs="Calibri"/>
                <w:sz w:val="20"/>
                <w:szCs w:val="20"/>
                <w:lang w:val="en-US"/>
              </w:rPr>
              <w:t> </w:t>
            </w:r>
          </w:p>
        </w:tc>
        <w:tc>
          <w:tcPr>
            <w:tcW w:w="1760" w:type="dxa"/>
            <w:tcBorders>
              <w:top w:val="nil"/>
              <w:left w:val="nil"/>
              <w:bottom w:val="single" w:sz="4" w:space="0" w:color="538ED5"/>
              <w:right w:val="double" w:sz="6"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20"/>
                <w:szCs w:val="20"/>
                <w:lang w:val="en-US"/>
              </w:rPr>
            </w:pPr>
            <w:r w:rsidRPr="001217ED">
              <w:rPr>
                <w:rFonts w:ascii="Calibri" w:eastAsia="Times New Roman" w:hAnsi="Calibri" w:cs="Calibri"/>
                <w:sz w:val="20"/>
                <w:szCs w:val="20"/>
                <w:lang w:val="en-US"/>
              </w:rPr>
              <w:t> </w:t>
            </w:r>
          </w:p>
        </w:tc>
      </w:tr>
      <w:tr w:rsidR="001217ED" w:rsidRPr="001217ED" w:rsidTr="001217ED">
        <w:trPr>
          <w:trHeight w:val="255"/>
        </w:trPr>
        <w:tc>
          <w:tcPr>
            <w:tcW w:w="6060" w:type="dxa"/>
            <w:tcBorders>
              <w:top w:val="nil"/>
              <w:left w:val="double" w:sz="6" w:space="0" w:color="538ED5"/>
              <w:bottom w:val="single" w:sz="4" w:space="0" w:color="538ED5"/>
              <w:right w:val="single" w:sz="4" w:space="0" w:color="538ED5"/>
            </w:tcBorders>
            <w:shd w:val="clear" w:color="000000" w:fill="FFFFFF"/>
            <w:vAlign w:val="center"/>
            <w:hideMark/>
          </w:tcPr>
          <w:p w:rsidR="001217ED" w:rsidRPr="001217ED" w:rsidRDefault="001217ED" w:rsidP="001217ED">
            <w:pPr>
              <w:jc w:val="left"/>
              <w:rPr>
                <w:rFonts w:ascii="Calibri" w:eastAsia="Times New Roman" w:hAnsi="Calibri" w:cs="Calibri"/>
                <w:sz w:val="20"/>
                <w:szCs w:val="20"/>
                <w:lang w:val="en-US"/>
              </w:rPr>
            </w:pPr>
            <w:r w:rsidRPr="001217ED">
              <w:rPr>
                <w:rFonts w:ascii="Calibri" w:eastAsia="Times New Roman" w:hAnsi="Calibri" w:cs="Calibri"/>
                <w:sz w:val="20"/>
                <w:szCs w:val="20"/>
                <w:lang w:val="en-US"/>
              </w:rPr>
              <w:t>II KRATKOROČNE OBAVEZE 130 do 137)</w:t>
            </w:r>
          </w:p>
        </w:tc>
        <w:tc>
          <w:tcPr>
            <w:tcW w:w="1760" w:type="dxa"/>
            <w:tcBorders>
              <w:top w:val="nil"/>
              <w:left w:val="nil"/>
              <w:bottom w:val="single" w:sz="4" w:space="0" w:color="538ED5"/>
              <w:right w:val="single" w:sz="4"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20"/>
                <w:szCs w:val="20"/>
                <w:lang w:val="en-US"/>
              </w:rPr>
            </w:pPr>
            <w:r w:rsidRPr="001217ED">
              <w:rPr>
                <w:rFonts w:ascii="Calibri" w:eastAsia="Times New Roman" w:hAnsi="Calibri" w:cs="Calibri"/>
                <w:sz w:val="20"/>
                <w:szCs w:val="20"/>
                <w:lang w:val="en-US"/>
              </w:rPr>
              <w:t>5,701</w:t>
            </w:r>
          </w:p>
        </w:tc>
        <w:tc>
          <w:tcPr>
            <w:tcW w:w="1760" w:type="dxa"/>
            <w:tcBorders>
              <w:top w:val="nil"/>
              <w:left w:val="nil"/>
              <w:bottom w:val="single" w:sz="4" w:space="0" w:color="538ED5"/>
              <w:right w:val="double" w:sz="6"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20"/>
                <w:szCs w:val="20"/>
                <w:lang w:val="en-US"/>
              </w:rPr>
            </w:pPr>
            <w:r w:rsidRPr="001217ED">
              <w:rPr>
                <w:rFonts w:ascii="Calibri" w:eastAsia="Times New Roman" w:hAnsi="Calibri" w:cs="Calibri"/>
                <w:sz w:val="20"/>
                <w:szCs w:val="20"/>
                <w:lang w:val="en-US"/>
              </w:rPr>
              <w:t>9,914</w:t>
            </w:r>
          </w:p>
        </w:tc>
      </w:tr>
      <w:tr w:rsidR="001217ED" w:rsidRPr="001217ED" w:rsidTr="001217ED">
        <w:trPr>
          <w:trHeight w:val="510"/>
        </w:trPr>
        <w:tc>
          <w:tcPr>
            <w:tcW w:w="6060" w:type="dxa"/>
            <w:tcBorders>
              <w:top w:val="nil"/>
              <w:left w:val="double" w:sz="6" w:space="0" w:color="538ED5"/>
              <w:bottom w:val="single" w:sz="4" w:space="0" w:color="538ED5"/>
              <w:right w:val="single" w:sz="4" w:space="0" w:color="538ED5"/>
            </w:tcBorders>
            <w:shd w:val="clear" w:color="000000" w:fill="FFFFFF"/>
            <w:vAlign w:val="center"/>
            <w:hideMark/>
          </w:tcPr>
          <w:p w:rsidR="001217ED" w:rsidRPr="001217ED" w:rsidRDefault="001217ED" w:rsidP="001217ED">
            <w:pPr>
              <w:jc w:val="left"/>
              <w:rPr>
                <w:rFonts w:ascii="Calibri" w:eastAsia="Times New Roman" w:hAnsi="Calibri" w:cs="Calibri"/>
                <w:sz w:val="20"/>
                <w:szCs w:val="20"/>
                <w:lang w:val="en-US"/>
              </w:rPr>
            </w:pPr>
            <w:r w:rsidRPr="001217ED">
              <w:rPr>
                <w:rFonts w:ascii="Calibri" w:eastAsia="Times New Roman" w:hAnsi="Calibri" w:cs="Calibri"/>
                <w:sz w:val="20"/>
                <w:szCs w:val="20"/>
                <w:lang w:val="en-US"/>
              </w:rPr>
              <w:t>1. Obaveze po osnovu kredita i zajmova od lica koja nisu kreditne institucije</w:t>
            </w:r>
          </w:p>
        </w:tc>
        <w:tc>
          <w:tcPr>
            <w:tcW w:w="1760" w:type="dxa"/>
            <w:tcBorders>
              <w:top w:val="nil"/>
              <w:left w:val="nil"/>
              <w:bottom w:val="single" w:sz="4" w:space="0" w:color="538ED5"/>
              <w:right w:val="single" w:sz="4"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20"/>
                <w:szCs w:val="20"/>
                <w:lang w:val="en-US"/>
              </w:rPr>
            </w:pPr>
            <w:r w:rsidRPr="001217ED">
              <w:rPr>
                <w:rFonts w:ascii="Calibri" w:eastAsia="Times New Roman" w:hAnsi="Calibri" w:cs="Calibri"/>
                <w:sz w:val="20"/>
                <w:szCs w:val="20"/>
                <w:lang w:val="en-US"/>
              </w:rPr>
              <w:t> </w:t>
            </w:r>
          </w:p>
        </w:tc>
        <w:tc>
          <w:tcPr>
            <w:tcW w:w="1760" w:type="dxa"/>
            <w:tcBorders>
              <w:top w:val="nil"/>
              <w:left w:val="nil"/>
              <w:bottom w:val="single" w:sz="4" w:space="0" w:color="538ED5"/>
              <w:right w:val="double" w:sz="6"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20"/>
                <w:szCs w:val="20"/>
                <w:lang w:val="en-US"/>
              </w:rPr>
            </w:pPr>
            <w:r w:rsidRPr="001217ED">
              <w:rPr>
                <w:rFonts w:ascii="Calibri" w:eastAsia="Times New Roman" w:hAnsi="Calibri" w:cs="Calibri"/>
                <w:sz w:val="20"/>
                <w:szCs w:val="20"/>
                <w:lang w:val="en-US"/>
              </w:rPr>
              <w:t> </w:t>
            </w:r>
          </w:p>
        </w:tc>
      </w:tr>
      <w:tr w:rsidR="001217ED" w:rsidRPr="001217ED" w:rsidTr="001217ED">
        <w:trPr>
          <w:trHeight w:val="255"/>
        </w:trPr>
        <w:tc>
          <w:tcPr>
            <w:tcW w:w="6060" w:type="dxa"/>
            <w:tcBorders>
              <w:top w:val="nil"/>
              <w:left w:val="double" w:sz="6" w:space="0" w:color="538ED5"/>
              <w:bottom w:val="single" w:sz="4" w:space="0" w:color="538ED5"/>
              <w:right w:val="single" w:sz="4" w:space="0" w:color="538ED5"/>
            </w:tcBorders>
            <w:shd w:val="clear" w:color="000000" w:fill="FFFFFF"/>
            <w:vAlign w:val="center"/>
            <w:hideMark/>
          </w:tcPr>
          <w:p w:rsidR="001217ED" w:rsidRPr="001217ED" w:rsidRDefault="001217ED" w:rsidP="001217ED">
            <w:pPr>
              <w:jc w:val="left"/>
              <w:rPr>
                <w:rFonts w:ascii="Calibri" w:eastAsia="Times New Roman" w:hAnsi="Calibri" w:cs="Calibri"/>
                <w:sz w:val="20"/>
                <w:szCs w:val="20"/>
                <w:lang w:val="en-US"/>
              </w:rPr>
            </w:pPr>
            <w:r w:rsidRPr="001217ED">
              <w:rPr>
                <w:rFonts w:ascii="Calibri" w:eastAsia="Times New Roman" w:hAnsi="Calibri" w:cs="Calibri"/>
                <w:sz w:val="20"/>
                <w:szCs w:val="20"/>
                <w:lang w:val="en-US"/>
              </w:rPr>
              <w:t>2. Obaveze po osnovu kredita od kreditnih institucija</w:t>
            </w:r>
          </w:p>
        </w:tc>
        <w:tc>
          <w:tcPr>
            <w:tcW w:w="1760" w:type="dxa"/>
            <w:tcBorders>
              <w:top w:val="nil"/>
              <w:left w:val="nil"/>
              <w:bottom w:val="single" w:sz="4" w:space="0" w:color="538ED5"/>
              <w:right w:val="single" w:sz="4"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20"/>
                <w:szCs w:val="20"/>
                <w:lang w:val="en-US"/>
              </w:rPr>
            </w:pPr>
            <w:r w:rsidRPr="001217ED">
              <w:rPr>
                <w:rFonts w:ascii="Calibri" w:eastAsia="Times New Roman" w:hAnsi="Calibri" w:cs="Calibri"/>
                <w:sz w:val="20"/>
                <w:szCs w:val="20"/>
                <w:lang w:val="en-US"/>
              </w:rPr>
              <w:t> </w:t>
            </w:r>
          </w:p>
        </w:tc>
        <w:tc>
          <w:tcPr>
            <w:tcW w:w="1760" w:type="dxa"/>
            <w:tcBorders>
              <w:top w:val="nil"/>
              <w:left w:val="nil"/>
              <w:bottom w:val="single" w:sz="4" w:space="0" w:color="538ED5"/>
              <w:right w:val="double" w:sz="6"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20"/>
                <w:szCs w:val="20"/>
                <w:lang w:val="en-US"/>
              </w:rPr>
            </w:pPr>
            <w:r w:rsidRPr="001217ED">
              <w:rPr>
                <w:rFonts w:ascii="Calibri" w:eastAsia="Times New Roman" w:hAnsi="Calibri" w:cs="Calibri"/>
                <w:sz w:val="20"/>
                <w:szCs w:val="20"/>
                <w:lang w:val="en-US"/>
              </w:rPr>
              <w:t> </w:t>
            </w:r>
          </w:p>
        </w:tc>
      </w:tr>
      <w:tr w:rsidR="001217ED" w:rsidRPr="001217ED" w:rsidTr="001217ED">
        <w:trPr>
          <w:trHeight w:val="255"/>
        </w:trPr>
        <w:tc>
          <w:tcPr>
            <w:tcW w:w="6060" w:type="dxa"/>
            <w:tcBorders>
              <w:top w:val="nil"/>
              <w:left w:val="double" w:sz="6" w:space="0" w:color="538ED5"/>
              <w:bottom w:val="single" w:sz="4" w:space="0" w:color="538ED5"/>
              <w:right w:val="single" w:sz="4" w:space="0" w:color="538ED5"/>
            </w:tcBorders>
            <w:shd w:val="clear" w:color="000000" w:fill="FFFFFF"/>
            <w:vAlign w:val="center"/>
            <w:hideMark/>
          </w:tcPr>
          <w:p w:rsidR="001217ED" w:rsidRPr="001217ED" w:rsidRDefault="001217ED" w:rsidP="001217ED">
            <w:pPr>
              <w:jc w:val="left"/>
              <w:rPr>
                <w:rFonts w:ascii="Calibri" w:eastAsia="Times New Roman" w:hAnsi="Calibri" w:cs="Calibri"/>
                <w:sz w:val="20"/>
                <w:szCs w:val="20"/>
                <w:lang w:val="en-US"/>
              </w:rPr>
            </w:pPr>
            <w:r w:rsidRPr="001217ED">
              <w:rPr>
                <w:rFonts w:ascii="Calibri" w:eastAsia="Times New Roman" w:hAnsi="Calibri" w:cs="Calibri"/>
                <w:sz w:val="20"/>
                <w:szCs w:val="20"/>
                <w:lang w:val="en-US"/>
              </w:rPr>
              <w:t>3. Primljeni avansi, depoziti i kaucije</w:t>
            </w:r>
          </w:p>
        </w:tc>
        <w:tc>
          <w:tcPr>
            <w:tcW w:w="1760" w:type="dxa"/>
            <w:tcBorders>
              <w:top w:val="nil"/>
              <w:left w:val="nil"/>
              <w:bottom w:val="single" w:sz="4" w:space="0" w:color="538ED5"/>
              <w:right w:val="single" w:sz="4" w:space="0" w:color="538ED5"/>
            </w:tcBorders>
            <w:shd w:val="clear" w:color="000000" w:fill="FFFFFF"/>
            <w:noWrap/>
            <w:vAlign w:val="center"/>
            <w:hideMark/>
          </w:tcPr>
          <w:p w:rsidR="001217ED" w:rsidRPr="001217ED" w:rsidRDefault="001217ED" w:rsidP="001217ED">
            <w:pPr>
              <w:jc w:val="right"/>
              <w:rPr>
                <w:rFonts w:ascii="Calibri" w:eastAsia="Times New Roman" w:hAnsi="Calibri" w:cs="Calibri"/>
                <w:sz w:val="20"/>
                <w:szCs w:val="20"/>
                <w:lang w:val="en-US"/>
              </w:rPr>
            </w:pPr>
            <w:r w:rsidRPr="001217ED">
              <w:rPr>
                <w:rFonts w:ascii="Calibri" w:eastAsia="Times New Roman" w:hAnsi="Calibri" w:cs="Calibri"/>
                <w:sz w:val="20"/>
                <w:szCs w:val="20"/>
                <w:lang w:val="en-US"/>
              </w:rPr>
              <w:t>687</w:t>
            </w:r>
          </w:p>
        </w:tc>
        <w:tc>
          <w:tcPr>
            <w:tcW w:w="1760" w:type="dxa"/>
            <w:tcBorders>
              <w:top w:val="nil"/>
              <w:left w:val="nil"/>
              <w:bottom w:val="single" w:sz="4" w:space="0" w:color="538ED5"/>
              <w:right w:val="double" w:sz="6" w:space="0" w:color="538ED5"/>
            </w:tcBorders>
            <w:shd w:val="clear" w:color="000000" w:fill="FFFFFF"/>
            <w:noWrap/>
            <w:vAlign w:val="center"/>
            <w:hideMark/>
          </w:tcPr>
          <w:p w:rsidR="001217ED" w:rsidRPr="001217ED" w:rsidRDefault="001217ED" w:rsidP="001217ED">
            <w:pPr>
              <w:jc w:val="right"/>
              <w:rPr>
                <w:rFonts w:ascii="Calibri" w:eastAsia="Times New Roman" w:hAnsi="Calibri" w:cs="Calibri"/>
                <w:sz w:val="20"/>
                <w:szCs w:val="20"/>
                <w:lang w:val="en-US"/>
              </w:rPr>
            </w:pPr>
            <w:r w:rsidRPr="001217ED">
              <w:rPr>
                <w:rFonts w:ascii="Calibri" w:eastAsia="Times New Roman" w:hAnsi="Calibri" w:cs="Calibri"/>
                <w:sz w:val="20"/>
                <w:szCs w:val="20"/>
                <w:lang w:val="en-US"/>
              </w:rPr>
              <w:t>0</w:t>
            </w:r>
          </w:p>
        </w:tc>
      </w:tr>
      <w:tr w:rsidR="001217ED" w:rsidRPr="001217ED" w:rsidTr="001217ED">
        <w:trPr>
          <w:trHeight w:val="255"/>
        </w:trPr>
        <w:tc>
          <w:tcPr>
            <w:tcW w:w="6060" w:type="dxa"/>
            <w:tcBorders>
              <w:top w:val="nil"/>
              <w:left w:val="double" w:sz="6" w:space="0" w:color="538ED5"/>
              <w:bottom w:val="single" w:sz="4" w:space="0" w:color="538ED5"/>
              <w:right w:val="single" w:sz="4" w:space="0" w:color="538ED5"/>
            </w:tcBorders>
            <w:shd w:val="clear" w:color="000000" w:fill="FFFFFF"/>
            <w:vAlign w:val="center"/>
            <w:hideMark/>
          </w:tcPr>
          <w:p w:rsidR="001217ED" w:rsidRPr="001217ED" w:rsidRDefault="001217ED" w:rsidP="001217ED">
            <w:pPr>
              <w:jc w:val="left"/>
              <w:rPr>
                <w:rFonts w:ascii="Calibri" w:eastAsia="Times New Roman" w:hAnsi="Calibri" w:cs="Calibri"/>
                <w:sz w:val="20"/>
                <w:szCs w:val="20"/>
                <w:lang w:val="en-US"/>
              </w:rPr>
            </w:pPr>
            <w:r w:rsidRPr="001217ED">
              <w:rPr>
                <w:rFonts w:ascii="Calibri" w:eastAsia="Times New Roman" w:hAnsi="Calibri" w:cs="Calibri"/>
                <w:sz w:val="20"/>
                <w:szCs w:val="20"/>
                <w:lang w:val="en-US"/>
              </w:rPr>
              <w:t>4. Obaveze prema dobavljačima</w:t>
            </w:r>
          </w:p>
        </w:tc>
        <w:tc>
          <w:tcPr>
            <w:tcW w:w="1760" w:type="dxa"/>
            <w:tcBorders>
              <w:top w:val="nil"/>
              <w:left w:val="nil"/>
              <w:bottom w:val="single" w:sz="4" w:space="0" w:color="538ED5"/>
              <w:right w:val="single" w:sz="4"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20"/>
                <w:szCs w:val="20"/>
                <w:lang w:val="en-US"/>
              </w:rPr>
            </w:pPr>
            <w:r w:rsidRPr="001217ED">
              <w:rPr>
                <w:rFonts w:ascii="Calibri" w:eastAsia="Times New Roman" w:hAnsi="Calibri" w:cs="Calibri"/>
                <w:sz w:val="20"/>
                <w:szCs w:val="20"/>
                <w:lang w:val="en-US"/>
              </w:rPr>
              <w:t>2,274</w:t>
            </w:r>
          </w:p>
        </w:tc>
        <w:tc>
          <w:tcPr>
            <w:tcW w:w="1760" w:type="dxa"/>
            <w:tcBorders>
              <w:top w:val="nil"/>
              <w:left w:val="nil"/>
              <w:bottom w:val="single" w:sz="4" w:space="0" w:color="538ED5"/>
              <w:right w:val="double" w:sz="6"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20"/>
                <w:szCs w:val="20"/>
                <w:lang w:val="en-US"/>
              </w:rPr>
            </w:pPr>
            <w:r w:rsidRPr="001217ED">
              <w:rPr>
                <w:rFonts w:ascii="Calibri" w:eastAsia="Times New Roman" w:hAnsi="Calibri" w:cs="Calibri"/>
                <w:sz w:val="20"/>
                <w:szCs w:val="20"/>
                <w:lang w:val="en-US"/>
              </w:rPr>
              <w:t>2,634</w:t>
            </w:r>
          </w:p>
        </w:tc>
      </w:tr>
      <w:tr w:rsidR="001217ED" w:rsidRPr="001217ED" w:rsidTr="001217ED">
        <w:trPr>
          <w:trHeight w:val="255"/>
        </w:trPr>
        <w:tc>
          <w:tcPr>
            <w:tcW w:w="6060" w:type="dxa"/>
            <w:tcBorders>
              <w:top w:val="nil"/>
              <w:left w:val="double" w:sz="6" w:space="0" w:color="538ED5"/>
              <w:bottom w:val="single" w:sz="4" w:space="0" w:color="538ED5"/>
              <w:right w:val="single" w:sz="4" w:space="0" w:color="538ED5"/>
            </w:tcBorders>
            <w:shd w:val="clear" w:color="000000" w:fill="FFFFFF"/>
            <w:vAlign w:val="center"/>
            <w:hideMark/>
          </w:tcPr>
          <w:p w:rsidR="001217ED" w:rsidRPr="001217ED" w:rsidRDefault="001217ED" w:rsidP="001217ED">
            <w:pPr>
              <w:jc w:val="left"/>
              <w:rPr>
                <w:rFonts w:ascii="Calibri" w:eastAsia="Times New Roman" w:hAnsi="Calibri" w:cs="Calibri"/>
                <w:sz w:val="20"/>
                <w:szCs w:val="20"/>
                <w:lang w:val="en-US"/>
              </w:rPr>
            </w:pPr>
            <w:r w:rsidRPr="001217ED">
              <w:rPr>
                <w:rFonts w:ascii="Calibri" w:eastAsia="Times New Roman" w:hAnsi="Calibri" w:cs="Calibri"/>
                <w:sz w:val="20"/>
                <w:szCs w:val="20"/>
                <w:lang w:val="en-US"/>
              </w:rPr>
              <w:t>5. Obaveze po menicama</w:t>
            </w:r>
          </w:p>
        </w:tc>
        <w:tc>
          <w:tcPr>
            <w:tcW w:w="1760" w:type="dxa"/>
            <w:tcBorders>
              <w:top w:val="nil"/>
              <w:left w:val="nil"/>
              <w:bottom w:val="single" w:sz="4" w:space="0" w:color="538ED5"/>
              <w:right w:val="single" w:sz="4"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20"/>
                <w:szCs w:val="20"/>
                <w:lang w:val="en-US"/>
              </w:rPr>
            </w:pPr>
            <w:r w:rsidRPr="001217ED">
              <w:rPr>
                <w:rFonts w:ascii="Calibri" w:eastAsia="Times New Roman" w:hAnsi="Calibri" w:cs="Calibri"/>
                <w:sz w:val="20"/>
                <w:szCs w:val="20"/>
                <w:lang w:val="en-US"/>
              </w:rPr>
              <w:t> </w:t>
            </w:r>
          </w:p>
        </w:tc>
        <w:tc>
          <w:tcPr>
            <w:tcW w:w="1760" w:type="dxa"/>
            <w:tcBorders>
              <w:top w:val="nil"/>
              <w:left w:val="nil"/>
              <w:bottom w:val="single" w:sz="4" w:space="0" w:color="538ED5"/>
              <w:right w:val="double" w:sz="6"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20"/>
                <w:szCs w:val="20"/>
                <w:lang w:val="en-US"/>
              </w:rPr>
            </w:pPr>
            <w:r w:rsidRPr="001217ED">
              <w:rPr>
                <w:rFonts w:ascii="Calibri" w:eastAsia="Times New Roman" w:hAnsi="Calibri" w:cs="Calibri"/>
                <w:sz w:val="20"/>
                <w:szCs w:val="20"/>
                <w:lang w:val="en-US"/>
              </w:rPr>
              <w:t> </w:t>
            </w:r>
          </w:p>
        </w:tc>
      </w:tr>
      <w:tr w:rsidR="001217ED" w:rsidRPr="001217ED" w:rsidTr="001217ED">
        <w:trPr>
          <w:trHeight w:val="255"/>
        </w:trPr>
        <w:tc>
          <w:tcPr>
            <w:tcW w:w="6060" w:type="dxa"/>
            <w:tcBorders>
              <w:top w:val="nil"/>
              <w:left w:val="double" w:sz="6" w:space="0" w:color="538ED5"/>
              <w:bottom w:val="single" w:sz="4" w:space="0" w:color="538ED5"/>
              <w:right w:val="single" w:sz="4" w:space="0" w:color="538ED5"/>
            </w:tcBorders>
            <w:shd w:val="clear" w:color="000000" w:fill="FFFFFF"/>
            <w:vAlign w:val="center"/>
            <w:hideMark/>
          </w:tcPr>
          <w:p w:rsidR="001217ED" w:rsidRPr="001217ED" w:rsidRDefault="001217ED" w:rsidP="001217ED">
            <w:pPr>
              <w:jc w:val="left"/>
              <w:rPr>
                <w:rFonts w:ascii="Calibri" w:eastAsia="Times New Roman" w:hAnsi="Calibri" w:cs="Calibri"/>
                <w:sz w:val="20"/>
                <w:szCs w:val="20"/>
                <w:lang w:val="en-US"/>
              </w:rPr>
            </w:pPr>
            <w:r w:rsidRPr="001217ED">
              <w:rPr>
                <w:rFonts w:ascii="Calibri" w:eastAsia="Times New Roman" w:hAnsi="Calibri" w:cs="Calibri"/>
                <w:sz w:val="20"/>
                <w:szCs w:val="20"/>
                <w:lang w:val="en-US"/>
              </w:rPr>
              <w:t>6. Obaveze  prema matičnom i zavisnim pravnim licima</w:t>
            </w:r>
          </w:p>
        </w:tc>
        <w:tc>
          <w:tcPr>
            <w:tcW w:w="1760" w:type="dxa"/>
            <w:tcBorders>
              <w:top w:val="nil"/>
              <w:left w:val="nil"/>
              <w:bottom w:val="single" w:sz="4" w:space="0" w:color="538ED5"/>
              <w:right w:val="single" w:sz="4"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20"/>
                <w:szCs w:val="20"/>
                <w:lang w:val="en-US"/>
              </w:rPr>
            </w:pPr>
            <w:r w:rsidRPr="001217ED">
              <w:rPr>
                <w:rFonts w:ascii="Calibri" w:eastAsia="Times New Roman" w:hAnsi="Calibri" w:cs="Calibri"/>
                <w:sz w:val="20"/>
                <w:szCs w:val="20"/>
                <w:lang w:val="en-US"/>
              </w:rPr>
              <w:t> </w:t>
            </w:r>
          </w:p>
        </w:tc>
        <w:tc>
          <w:tcPr>
            <w:tcW w:w="1760" w:type="dxa"/>
            <w:tcBorders>
              <w:top w:val="nil"/>
              <w:left w:val="nil"/>
              <w:bottom w:val="single" w:sz="4" w:space="0" w:color="538ED5"/>
              <w:right w:val="double" w:sz="6"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20"/>
                <w:szCs w:val="20"/>
                <w:lang w:val="en-US"/>
              </w:rPr>
            </w:pPr>
            <w:r w:rsidRPr="001217ED">
              <w:rPr>
                <w:rFonts w:ascii="Calibri" w:eastAsia="Times New Roman" w:hAnsi="Calibri" w:cs="Calibri"/>
                <w:sz w:val="20"/>
                <w:szCs w:val="20"/>
                <w:lang w:val="en-US"/>
              </w:rPr>
              <w:t> </w:t>
            </w:r>
          </w:p>
        </w:tc>
      </w:tr>
      <w:tr w:rsidR="001217ED" w:rsidRPr="001217ED" w:rsidTr="001217ED">
        <w:trPr>
          <w:trHeight w:val="255"/>
        </w:trPr>
        <w:tc>
          <w:tcPr>
            <w:tcW w:w="6060" w:type="dxa"/>
            <w:tcBorders>
              <w:top w:val="nil"/>
              <w:left w:val="double" w:sz="6" w:space="0" w:color="538ED5"/>
              <w:bottom w:val="single" w:sz="4" w:space="0" w:color="538ED5"/>
              <w:right w:val="single" w:sz="4" w:space="0" w:color="538ED5"/>
            </w:tcBorders>
            <w:shd w:val="clear" w:color="000000" w:fill="FFFFFF"/>
            <w:vAlign w:val="center"/>
            <w:hideMark/>
          </w:tcPr>
          <w:p w:rsidR="001217ED" w:rsidRPr="001217ED" w:rsidRDefault="001217ED" w:rsidP="001217ED">
            <w:pPr>
              <w:jc w:val="left"/>
              <w:rPr>
                <w:rFonts w:ascii="Calibri" w:eastAsia="Times New Roman" w:hAnsi="Calibri" w:cs="Calibri"/>
                <w:sz w:val="20"/>
                <w:szCs w:val="20"/>
                <w:lang w:val="en-US"/>
              </w:rPr>
            </w:pPr>
            <w:r w:rsidRPr="001217ED">
              <w:rPr>
                <w:rFonts w:ascii="Calibri" w:eastAsia="Times New Roman" w:hAnsi="Calibri" w:cs="Calibri"/>
                <w:sz w:val="20"/>
                <w:szCs w:val="20"/>
                <w:lang w:val="en-US"/>
              </w:rPr>
              <w:t>7. Obaveze prema ostalim povezanim licima</w:t>
            </w:r>
          </w:p>
        </w:tc>
        <w:tc>
          <w:tcPr>
            <w:tcW w:w="1760" w:type="dxa"/>
            <w:tcBorders>
              <w:top w:val="nil"/>
              <w:left w:val="nil"/>
              <w:bottom w:val="single" w:sz="4" w:space="0" w:color="538ED5"/>
              <w:right w:val="single" w:sz="4"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20"/>
                <w:szCs w:val="20"/>
                <w:lang w:val="en-US"/>
              </w:rPr>
            </w:pPr>
            <w:r w:rsidRPr="001217ED">
              <w:rPr>
                <w:rFonts w:ascii="Calibri" w:eastAsia="Times New Roman" w:hAnsi="Calibri" w:cs="Calibri"/>
                <w:sz w:val="20"/>
                <w:szCs w:val="20"/>
                <w:lang w:val="en-US"/>
              </w:rPr>
              <w:t> </w:t>
            </w:r>
          </w:p>
        </w:tc>
        <w:tc>
          <w:tcPr>
            <w:tcW w:w="1760" w:type="dxa"/>
            <w:tcBorders>
              <w:top w:val="nil"/>
              <w:left w:val="nil"/>
              <w:bottom w:val="single" w:sz="4" w:space="0" w:color="538ED5"/>
              <w:right w:val="double" w:sz="6"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20"/>
                <w:szCs w:val="20"/>
                <w:lang w:val="en-US"/>
              </w:rPr>
            </w:pPr>
            <w:r w:rsidRPr="001217ED">
              <w:rPr>
                <w:rFonts w:ascii="Calibri" w:eastAsia="Times New Roman" w:hAnsi="Calibri" w:cs="Calibri"/>
                <w:sz w:val="20"/>
                <w:szCs w:val="20"/>
                <w:lang w:val="en-US"/>
              </w:rPr>
              <w:t> </w:t>
            </w:r>
          </w:p>
        </w:tc>
      </w:tr>
      <w:tr w:rsidR="001217ED" w:rsidRPr="001217ED" w:rsidTr="001217ED">
        <w:trPr>
          <w:trHeight w:val="510"/>
        </w:trPr>
        <w:tc>
          <w:tcPr>
            <w:tcW w:w="6060" w:type="dxa"/>
            <w:tcBorders>
              <w:top w:val="nil"/>
              <w:left w:val="double" w:sz="6" w:space="0" w:color="538ED5"/>
              <w:bottom w:val="single" w:sz="4" w:space="0" w:color="538ED5"/>
              <w:right w:val="single" w:sz="4" w:space="0" w:color="538ED5"/>
            </w:tcBorders>
            <w:shd w:val="clear" w:color="000000" w:fill="FFFFFF"/>
            <w:vAlign w:val="center"/>
            <w:hideMark/>
          </w:tcPr>
          <w:p w:rsidR="001217ED" w:rsidRPr="001217ED" w:rsidRDefault="001217ED" w:rsidP="001217ED">
            <w:pPr>
              <w:jc w:val="left"/>
              <w:rPr>
                <w:rFonts w:ascii="Calibri" w:eastAsia="Times New Roman" w:hAnsi="Calibri" w:cs="Calibri"/>
                <w:sz w:val="20"/>
                <w:szCs w:val="20"/>
                <w:lang w:val="en-US"/>
              </w:rPr>
            </w:pPr>
            <w:r w:rsidRPr="001217ED">
              <w:rPr>
                <w:rFonts w:ascii="Calibri" w:eastAsia="Times New Roman" w:hAnsi="Calibri" w:cs="Calibri"/>
                <w:sz w:val="20"/>
                <w:szCs w:val="20"/>
                <w:lang w:val="en-US"/>
              </w:rPr>
              <w:t>8. Ostale obaveze iz poslovanja i ostale kratkoročne obaveze (138 do 142)</w:t>
            </w:r>
          </w:p>
        </w:tc>
        <w:tc>
          <w:tcPr>
            <w:tcW w:w="1760" w:type="dxa"/>
            <w:tcBorders>
              <w:top w:val="nil"/>
              <w:left w:val="nil"/>
              <w:bottom w:val="single" w:sz="4" w:space="0" w:color="538ED5"/>
              <w:right w:val="single" w:sz="4"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20"/>
                <w:szCs w:val="20"/>
                <w:lang w:val="en-US"/>
              </w:rPr>
            </w:pPr>
            <w:r w:rsidRPr="001217ED">
              <w:rPr>
                <w:rFonts w:ascii="Calibri" w:eastAsia="Times New Roman" w:hAnsi="Calibri" w:cs="Calibri"/>
                <w:sz w:val="20"/>
                <w:szCs w:val="20"/>
                <w:lang w:val="en-US"/>
              </w:rPr>
              <w:t>2,740</w:t>
            </w:r>
          </w:p>
        </w:tc>
        <w:tc>
          <w:tcPr>
            <w:tcW w:w="1760" w:type="dxa"/>
            <w:tcBorders>
              <w:top w:val="nil"/>
              <w:left w:val="nil"/>
              <w:bottom w:val="single" w:sz="4" w:space="0" w:color="538ED5"/>
              <w:right w:val="double" w:sz="6"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20"/>
                <w:szCs w:val="20"/>
                <w:lang w:val="en-US"/>
              </w:rPr>
            </w:pPr>
            <w:r w:rsidRPr="001217ED">
              <w:rPr>
                <w:rFonts w:ascii="Calibri" w:eastAsia="Times New Roman" w:hAnsi="Calibri" w:cs="Calibri"/>
                <w:sz w:val="20"/>
                <w:szCs w:val="20"/>
                <w:lang w:val="en-US"/>
              </w:rPr>
              <w:t>7,280</w:t>
            </w:r>
          </w:p>
        </w:tc>
      </w:tr>
      <w:tr w:rsidR="001217ED" w:rsidRPr="001217ED" w:rsidTr="001217ED">
        <w:trPr>
          <w:trHeight w:val="255"/>
        </w:trPr>
        <w:tc>
          <w:tcPr>
            <w:tcW w:w="6060" w:type="dxa"/>
            <w:tcBorders>
              <w:top w:val="nil"/>
              <w:left w:val="double" w:sz="6" w:space="0" w:color="538ED5"/>
              <w:bottom w:val="single" w:sz="4" w:space="0" w:color="538ED5"/>
              <w:right w:val="single" w:sz="4" w:space="0" w:color="538ED5"/>
            </w:tcBorders>
            <w:shd w:val="clear" w:color="000000" w:fill="FFFFFF"/>
            <w:vAlign w:val="center"/>
            <w:hideMark/>
          </w:tcPr>
          <w:p w:rsidR="001217ED" w:rsidRPr="001217ED" w:rsidRDefault="001217ED" w:rsidP="001217ED">
            <w:pPr>
              <w:jc w:val="left"/>
              <w:rPr>
                <w:rFonts w:ascii="Calibri" w:eastAsia="Times New Roman" w:hAnsi="Calibri" w:cs="Calibri"/>
                <w:sz w:val="20"/>
                <w:szCs w:val="20"/>
                <w:lang w:val="en-US"/>
              </w:rPr>
            </w:pPr>
            <w:r w:rsidRPr="001217ED">
              <w:rPr>
                <w:rFonts w:ascii="Calibri" w:eastAsia="Times New Roman" w:hAnsi="Calibri" w:cs="Calibri"/>
                <w:sz w:val="20"/>
                <w:szCs w:val="20"/>
                <w:lang w:val="en-US"/>
              </w:rPr>
              <w:t>8.1. Ostale obaveze iz poslovanja</w:t>
            </w:r>
          </w:p>
        </w:tc>
        <w:tc>
          <w:tcPr>
            <w:tcW w:w="1760" w:type="dxa"/>
            <w:tcBorders>
              <w:top w:val="nil"/>
              <w:left w:val="nil"/>
              <w:bottom w:val="single" w:sz="4" w:space="0" w:color="538ED5"/>
              <w:right w:val="single" w:sz="4"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20"/>
                <w:szCs w:val="20"/>
                <w:lang w:val="en-US"/>
              </w:rPr>
            </w:pPr>
            <w:r w:rsidRPr="001217ED">
              <w:rPr>
                <w:rFonts w:ascii="Calibri" w:eastAsia="Times New Roman" w:hAnsi="Calibri" w:cs="Calibri"/>
                <w:sz w:val="20"/>
                <w:szCs w:val="20"/>
                <w:lang w:val="en-US"/>
              </w:rPr>
              <w:t> </w:t>
            </w:r>
          </w:p>
        </w:tc>
        <w:tc>
          <w:tcPr>
            <w:tcW w:w="1760" w:type="dxa"/>
            <w:tcBorders>
              <w:top w:val="nil"/>
              <w:left w:val="nil"/>
              <w:bottom w:val="single" w:sz="4" w:space="0" w:color="538ED5"/>
              <w:right w:val="double" w:sz="6"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20"/>
                <w:szCs w:val="20"/>
                <w:lang w:val="en-US"/>
              </w:rPr>
            </w:pPr>
            <w:r w:rsidRPr="001217ED">
              <w:rPr>
                <w:rFonts w:ascii="Calibri" w:eastAsia="Times New Roman" w:hAnsi="Calibri" w:cs="Calibri"/>
                <w:sz w:val="20"/>
                <w:szCs w:val="20"/>
                <w:lang w:val="en-US"/>
              </w:rPr>
              <w:t> </w:t>
            </w:r>
          </w:p>
        </w:tc>
      </w:tr>
      <w:tr w:rsidR="001217ED" w:rsidRPr="001217ED" w:rsidTr="001217ED">
        <w:trPr>
          <w:trHeight w:val="255"/>
        </w:trPr>
        <w:tc>
          <w:tcPr>
            <w:tcW w:w="6060" w:type="dxa"/>
            <w:tcBorders>
              <w:top w:val="nil"/>
              <w:left w:val="double" w:sz="6" w:space="0" w:color="538ED5"/>
              <w:bottom w:val="single" w:sz="4" w:space="0" w:color="538ED5"/>
              <w:right w:val="single" w:sz="4" w:space="0" w:color="538ED5"/>
            </w:tcBorders>
            <w:shd w:val="clear" w:color="000000" w:fill="FFFFFF"/>
            <w:vAlign w:val="center"/>
            <w:hideMark/>
          </w:tcPr>
          <w:p w:rsidR="001217ED" w:rsidRPr="001217ED" w:rsidRDefault="001217ED" w:rsidP="001217ED">
            <w:pPr>
              <w:jc w:val="left"/>
              <w:rPr>
                <w:rFonts w:ascii="Calibri" w:eastAsia="Times New Roman" w:hAnsi="Calibri" w:cs="Calibri"/>
                <w:sz w:val="20"/>
                <w:szCs w:val="20"/>
                <w:lang w:val="en-US"/>
              </w:rPr>
            </w:pPr>
            <w:r w:rsidRPr="001217ED">
              <w:rPr>
                <w:rFonts w:ascii="Calibri" w:eastAsia="Times New Roman" w:hAnsi="Calibri" w:cs="Calibri"/>
                <w:sz w:val="20"/>
                <w:szCs w:val="20"/>
                <w:lang w:val="en-US"/>
              </w:rPr>
              <w:t>8.2. Ostale kratkoročne obaveze</w:t>
            </w:r>
          </w:p>
        </w:tc>
        <w:tc>
          <w:tcPr>
            <w:tcW w:w="1760" w:type="dxa"/>
            <w:tcBorders>
              <w:top w:val="nil"/>
              <w:left w:val="nil"/>
              <w:bottom w:val="single" w:sz="4" w:space="0" w:color="538ED5"/>
              <w:right w:val="single" w:sz="4"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20"/>
                <w:szCs w:val="20"/>
                <w:lang w:val="en-US"/>
              </w:rPr>
            </w:pPr>
            <w:r w:rsidRPr="001217ED">
              <w:rPr>
                <w:rFonts w:ascii="Calibri" w:eastAsia="Times New Roman" w:hAnsi="Calibri" w:cs="Calibri"/>
                <w:sz w:val="20"/>
                <w:szCs w:val="20"/>
                <w:lang w:val="en-US"/>
              </w:rPr>
              <w:t>279</w:t>
            </w:r>
          </w:p>
        </w:tc>
        <w:tc>
          <w:tcPr>
            <w:tcW w:w="1760" w:type="dxa"/>
            <w:tcBorders>
              <w:top w:val="nil"/>
              <w:left w:val="nil"/>
              <w:bottom w:val="single" w:sz="4" w:space="0" w:color="538ED5"/>
              <w:right w:val="double" w:sz="6"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20"/>
                <w:szCs w:val="20"/>
                <w:lang w:val="en-US"/>
              </w:rPr>
            </w:pPr>
            <w:r w:rsidRPr="001217ED">
              <w:rPr>
                <w:rFonts w:ascii="Calibri" w:eastAsia="Times New Roman" w:hAnsi="Calibri" w:cs="Calibri"/>
                <w:sz w:val="20"/>
                <w:szCs w:val="20"/>
                <w:lang w:val="en-US"/>
              </w:rPr>
              <w:t>0</w:t>
            </w:r>
          </w:p>
        </w:tc>
      </w:tr>
      <w:tr w:rsidR="001217ED" w:rsidRPr="001217ED" w:rsidTr="001217ED">
        <w:trPr>
          <w:trHeight w:val="510"/>
        </w:trPr>
        <w:tc>
          <w:tcPr>
            <w:tcW w:w="6060" w:type="dxa"/>
            <w:tcBorders>
              <w:top w:val="nil"/>
              <w:left w:val="double" w:sz="6" w:space="0" w:color="538ED5"/>
              <w:bottom w:val="single" w:sz="4" w:space="0" w:color="538ED5"/>
              <w:right w:val="single" w:sz="4" w:space="0" w:color="538ED5"/>
            </w:tcBorders>
            <w:shd w:val="clear" w:color="000000" w:fill="FFFFFF"/>
            <w:vAlign w:val="center"/>
            <w:hideMark/>
          </w:tcPr>
          <w:p w:rsidR="001217ED" w:rsidRPr="001217ED" w:rsidRDefault="001217ED" w:rsidP="001217ED">
            <w:pPr>
              <w:jc w:val="left"/>
              <w:rPr>
                <w:rFonts w:ascii="Calibri" w:eastAsia="Times New Roman" w:hAnsi="Calibri" w:cs="Calibri"/>
                <w:sz w:val="20"/>
                <w:szCs w:val="20"/>
                <w:lang w:val="en-US"/>
              </w:rPr>
            </w:pPr>
            <w:r w:rsidRPr="001217ED">
              <w:rPr>
                <w:rFonts w:ascii="Calibri" w:eastAsia="Times New Roman" w:hAnsi="Calibri" w:cs="Calibri"/>
                <w:sz w:val="20"/>
                <w:szCs w:val="20"/>
                <w:lang w:val="en-US"/>
              </w:rPr>
              <w:t>8.3. Obaveze po osnovu poreza na dodatu vrijednost i ostalih javnih prihoda</w:t>
            </w:r>
          </w:p>
        </w:tc>
        <w:tc>
          <w:tcPr>
            <w:tcW w:w="1760" w:type="dxa"/>
            <w:tcBorders>
              <w:top w:val="nil"/>
              <w:left w:val="nil"/>
              <w:bottom w:val="single" w:sz="4" w:space="0" w:color="538ED5"/>
              <w:right w:val="single" w:sz="4"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20"/>
                <w:szCs w:val="20"/>
                <w:lang w:val="en-US"/>
              </w:rPr>
            </w:pPr>
            <w:r w:rsidRPr="001217ED">
              <w:rPr>
                <w:rFonts w:ascii="Calibri" w:eastAsia="Times New Roman" w:hAnsi="Calibri" w:cs="Calibri"/>
                <w:sz w:val="20"/>
                <w:szCs w:val="20"/>
                <w:lang w:val="en-US"/>
              </w:rPr>
              <w:t>2,461</w:t>
            </w:r>
          </w:p>
        </w:tc>
        <w:tc>
          <w:tcPr>
            <w:tcW w:w="1760" w:type="dxa"/>
            <w:tcBorders>
              <w:top w:val="nil"/>
              <w:left w:val="nil"/>
              <w:bottom w:val="single" w:sz="4" w:space="0" w:color="538ED5"/>
              <w:right w:val="double" w:sz="6"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20"/>
                <w:szCs w:val="20"/>
                <w:lang w:val="en-US"/>
              </w:rPr>
            </w:pPr>
            <w:r w:rsidRPr="001217ED">
              <w:rPr>
                <w:rFonts w:ascii="Calibri" w:eastAsia="Times New Roman" w:hAnsi="Calibri" w:cs="Calibri"/>
                <w:sz w:val="20"/>
                <w:szCs w:val="20"/>
                <w:lang w:val="en-US"/>
              </w:rPr>
              <w:t>7,280</w:t>
            </w:r>
          </w:p>
        </w:tc>
      </w:tr>
      <w:tr w:rsidR="001217ED" w:rsidRPr="001217ED" w:rsidTr="001217ED">
        <w:trPr>
          <w:trHeight w:val="255"/>
        </w:trPr>
        <w:tc>
          <w:tcPr>
            <w:tcW w:w="6060" w:type="dxa"/>
            <w:tcBorders>
              <w:top w:val="nil"/>
              <w:left w:val="double" w:sz="6" w:space="0" w:color="538ED5"/>
              <w:bottom w:val="single" w:sz="4" w:space="0" w:color="538ED5"/>
              <w:right w:val="single" w:sz="4" w:space="0" w:color="538ED5"/>
            </w:tcBorders>
            <w:shd w:val="clear" w:color="000000" w:fill="FFFFFF"/>
            <w:vAlign w:val="center"/>
            <w:hideMark/>
          </w:tcPr>
          <w:p w:rsidR="001217ED" w:rsidRPr="001217ED" w:rsidRDefault="001217ED" w:rsidP="001217ED">
            <w:pPr>
              <w:jc w:val="left"/>
              <w:rPr>
                <w:rFonts w:ascii="Calibri" w:eastAsia="Times New Roman" w:hAnsi="Calibri" w:cs="Calibri"/>
                <w:sz w:val="20"/>
                <w:szCs w:val="20"/>
                <w:lang w:val="en-US"/>
              </w:rPr>
            </w:pPr>
            <w:r w:rsidRPr="001217ED">
              <w:rPr>
                <w:rFonts w:ascii="Calibri" w:eastAsia="Times New Roman" w:hAnsi="Calibri" w:cs="Calibri"/>
                <w:sz w:val="20"/>
                <w:szCs w:val="20"/>
                <w:lang w:val="en-US"/>
              </w:rPr>
              <w:t>8.4. Obaveze po osnovu poreza na dobit</w:t>
            </w:r>
          </w:p>
        </w:tc>
        <w:tc>
          <w:tcPr>
            <w:tcW w:w="1760" w:type="dxa"/>
            <w:tcBorders>
              <w:top w:val="nil"/>
              <w:left w:val="nil"/>
              <w:bottom w:val="single" w:sz="4" w:space="0" w:color="538ED5"/>
              <w:right w:val="single" w:sz="4"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20"/>
                <w:szCs w:val="20"/>
                <w:lang w:val="en-US"/>
              </w:rPr>
            </w:pPr>
            <w:r w:rsidRPr="001217ED">
              <w:rPr>
                <w:rFonts w:ascii="Calibri" w:eastAsia="Times New Roman" w:hAnsi="Calibri" w:cs="Calibri"/>
                <w:sz w:val="20"/>
                <w:szCs w:val="20"/>
                <w:lang w:val="en-US"/>
              </w:rPr>
              <w:t> </w:t>
            </w:r>
          </w:p>
        </w:tc>
        <w:tc>
          <w:tcPr>
            <w:tcW w:w="1760" w:type="dxa"/>
            <w:tcBorders>
              <w:top w:val="nil"/>
              <w:left w:val="nil"/>
              <w:bottom w:val="single" w:sz="4" w:space="0" w:color="538ED5"/>
              <w:right w:val="double" w:sz="6"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20"/>
                <w:szCs w:val="20"/>
                <w:lang w:val="en-US"/>
              </w:rPr>
            </w:pPr>
            <w:r w:rsidRPr="001217ED">
              <w:rPr>
                <w:rFonts w:ascii="Calibri" w:eastAsia="Times New Roman" w:hAnsi="Calibri" w:cs="Calibri"/>
                <w:sz w:val="20"/>
                <w:szCs w:val="20"/>
                <w:lang w:val="en-US"/>
              </w:rPr>
              <w:t> </w:t>
            </w:r>
          </w:p>
        </w:tc>
      </w:tr>
      <w:tr w:rsidR="001217ED" w:rsidRPr="001217ED" w:rsidTr="001217ED">
        <w:trPr>
          <w:trHeight w:val="510"/>
        </w:trPr>
        <w:tc>
          <w:tcPr>
            <w:tcW w:w="6060" w:type="dxa"/>
            <w:tcBorders>
              <w:top w:val="nil"/>
              <w:left w:val="double" w:sz="6" w:space="0" w:color="538ED5"/>
              <w:bottom w:val="single" w:sz="4" w:space="0" w:color="538ED5"/>
              <w:right w:val="single" w:sz="4" w:space="0" w:color="538ED5"/>
            </w:tcBorders>
            <w:shd w:val="clear" w:color="000000" w:fill="FFFFFF"/>
            <w:vAlign w:val="center"/>
            <w:hideMark/>
          </w:tcPr>
          <w:p w:rsidR="001217ED" w:rsidRPr="001217ED" w:rsidRDefault="001217ED" w:rsidP="001217ED">
            <w:pPr>
              <w:jc w:val="left"/>
              <w:rPr>
                <w:rFonts w:ascii="Calibri" w:eastAsia="Times New Roman" w:hAnsi="Calibri" w:cs="Calibri"/>
                <w:sz w:val="20"/>
                <w:szCs w:val="20"/>
                <w:lang w:val="en-US"/>
              </w:rPr>
            </w:pPr>
            <w:r w:rsidRPr="001217ED">
              <w:rPr>
                <w:rFonts w:ascii="Calibri" w:eastAsia="Times New Roman" w:hAnsi="Calibri" w:cs="Calibri"/>
                <w:sz w:val="20"/>
                <w:szCs w:val="20"/>
                <w:lang w:val="en-US"/>
              </w:rPr>
              <w:lastRenderedPageBreak/>
              <w:t>8.5. Obaveze po osnovu sredstava namjenjenih prodaji i sredstava poslovanja koje je obustavljeno</w:t>
            </w:r>
          </w:p>
        </w:tc>
        <w:tc>
          <w:tcPr>
            <w:tcW w:w="1760" w:type="dxa"/>
            <w:tcBorders>
              <w:top w:val="nil"/>
              <w:left w:val="nil"/>
              <w:bottom w:val="single" w:sz="4" w:space="0" w:color="538ED5"/>
              <w:right w:val="single" w:sz="4"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20"/>
                <w:szCs w:val="20"/>
                <w:lang w:val="en-US"/>
              </w:rPr>
            </w:pPr>
            <w:r w:rsidRPr="001217ED">
              <w:rPr>
                <w:rFonts w:ascii="Calibri" w:eastAsia="Times New Roman" w:hAnsi="Calibri" w:cs="Calibri"/>
                <w:sz w:val="20"/>
                <w:szCs w:val="20"/>
                <w:lang w:val="en-US"/>
              </w:rPr>
              <w:t> </w:t>
            </w:r>
          </w:p>
        </w:tc>
        <w:tc>
          <w:tcPr>
            <w:tcW w:w="1760" w:type="dxa"/>
            <w:tcBorders>
              <w:top w:val="nil"/>
              <w:left w:val="nil"/>
              <w:bottom w:val="single" w:sz="4" w:space="0" w:color="538ED5"/>
              <w:right w:val="double" w:sz="6"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20"/>
                <w:szCs w:val="20"/>
                <w:lang w:val="en-US"/>
              </w:rPr>
            </w:pPr>
            <w:r w:rsidRPr="001217ED">
              <w:rPr>
                <w:rFonts w:ascii="Calibri" w:eastAsia="Times New Roman" w:hAnsi="Calibri" w:cs="Calibri"/>
                <w:sz w:val="20"/>
                <w:szCs w:val="20"/>
                <w:lang w:val="en-US"/>
              </w:rPr>
              <w:t> </w:t>
            </w:r>
          </w:p>
        </w:tc>
      </w:tr>
      <w:tr w:rsidR="001217ED" w:rsidRPr="001217ED" w:rsidTr="001217ED">
        <w:trPr>
          <w:trHeight w:val="255"/>
        </w:trPr>
        <w:tc>
          <w:tcPr>
            <w:tcW w:w="6060" w:type="dxa"/>
            <w:tcBorders>
              <w:top w:val="nil"/>
              <w:left w:val="double" w:sz="6" w:space="0" w:color="538ED5"/>
              <w:bottom w:val="single" w:sz="4" w:space="0" w:color="538ED5"/>
              <w:right w:val="single" w:sz="4" w:space="0" w:color="538ED5"/>
            </w:tcBorders>
            <w:shd w:val="clear" w:color="000000" w:fill="FFFFFF"/>
            <w:vAlign w:val="center"/>
            <w:hideMark/>
          </w:tcPr>
          <w:p w:rsidR="001217ED" w:rsidRPr="001217ED" w:rsidRDefault="001217ED" w:rsidP="001217ED">
            <w:pPr>
              <w:jc w:val="left"/>
              <w:rPr>
                <w:rFonts w:ascii="Calibri" w:eastAsia="Times New Roman" w:hAnsi="Calibri" w:cs="Calibri"/>
                <w:b/>
                <w:bCs/>
                <w:sz w:val="20"/>
                <w:szCs w:val="20"/>
                <w:lang w:val="en-US"/>
              </w:rPr>
            </w:pPr>
            <w:r w:rsidRPr="001217ED">
              <w:rPr>
                <w:rFonts w:ascii="Calibri" w:eastAsia="Times New Roman" w:hAnsi="Calibri" w:cs="Calibri"/>
                <w:b/>
                <w:bCs/>
                <w:sz w:val="20"/>
                <w:szCs w:val="20"/>
                <w:lang w:val="en-US"/>
              </w:rPr>
              <w:t xml:space="preserve">F. PASIVNA VREMENSKA RAZGRANIČENJA </w:t>
            </w:r>
          </w:p>
        </w:tc>
        <w:tc>
          <w:tcPr>
            <w:tcW w:w="1760" w:type="dxa"/>
            <w:tcBorders>
              <w:top w:val="nil"/>
              <w:left w:val="nil"/>
              <w:bottom w:val="single" w:sz="4" w:space="0" w:color="538ED5"/>
              <w:right w:val="single" w:sz="4"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b/>
                <w:bCs/>
                <w:sz w:val="20"/>
                <w:szCs w:val="20"/>
                <w:lang w:val="en-US"/>
              </w:rPr>
            </w:pPr>
            <w:r w:rsidRPr="001217ED">
              <w:rPr>
                <w:rFonts w:ascii="Calibri" w:eastAsia="Times New Roman" w:hAnsi="Calibri" w:cs="Calibri"/>
                <w:b/>
                <w:bCs/>
                <w:sz w:val="20"/>
                <w:szCs w:val="20"/>
                <w:lang w:val="en-US"/>
              </w:rPr>
              <w:t>1,466</w:t>
            </w:r>
          </w:p>
        </w:tc>
        <w:tc>
          <w:tcPr>
            <w:tcW w:w="1760" w:type="dxa"/>
            <w:tcBorders>
              <w:top w:val="nil"/>
              <w:left w:val="nil"/>
              <w:bottom w:val="single" w:sz="4" w:space="0" w:color="538ED5"/>
              <w:right w:val="double" w:sz="6"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b/>
                <w:bCs/>
                <w:sz w:val="20"/>
                <w:szCs w:val="20"/>
                <w:lang w:val="en-US"/>
              </w:rPr>
            </w:pPr>
            <w:r w:rsidRPr="001217ED">
              <w:rPr>
                <w:rFonts w:ascii="Calibri" w:eastAsia="Times New Roman" w:hAnsi="Calibri" w:cs="Calibri"/>
                <w:b/>
                <w:bCs/>
                <w:sz w:val="20"/>
                <w:szCs w:val="20"/>
                <w:lang w:val="en-US"/>
              </w:rPr>
              <w:t>1,882</w:t>
            </w:r>
          </w:p>
        </w:tc>
      </w:tr>
      <w:tr w:rsidR="001217ED" w:rsidRPr="001217ED" w:rsidTr="001217ED">
        <w:trPr>
          <w:trHeight w:val="270"/>
        </w:trPr>
        <w:tc>
          <w:tcPr>
            <w:tcW w:w="6060" w:type="dxa"/>
            <w:tcBorders>
              <w:top w:val="nil"/>
              <w:left w:val="double" w:sz="6" w:space="0" w:color="538ED5"/>
              <w:bottom w:val="double" w:sz="6" w:space="0" w:color="538ED5"/>
              <w:right w:val="single" w:sz="4" w:space="0" w:color="538ED5"/>
            </w:tcBorders>
            <w:shd w:val="clear" w:color="000000" w:fill="FFFFFF"/>
            <w:vAlign w:val="center"/>
            <w:hideMark/>
          </w:tcPr>
          <w:p w:rsidR="001217ED" w:rsidRPr="001217ED" w:rsidRDefault="001217ED" w:rsidP="001217ED">
            <w:pPr>
              <w:jc w:val="left"/>
              <w:rPr>
                <w:rFonts w:ascii="Calibri" w:eastAsia="Times New Roman" w:hAnsi="Calibri" w:cs="Calibri"/>
                <w:b/>
                <w:bCs/>
                <w:sz w:val="20"/>
                <w:szCs w:val="20"/>
                <w:lang w:val="en-US"/>
              </w:rPr>
            </w:pPr>
            <w:r w:rsidRPr="001217ED">
              <w:rPr>
                <w:rFonts w:ascii="Calibri" w:eastAsia="Times New Roman" w:hAnsi="Calibri" w:cs="Calibri"/>
                <w:b/>
                <w:bCs/>
                <w:sz w:val="20"/>
                <w:szCs w:val="20"/>
                <w:lang w:val="en-US"/>
              </w:rPr>
              <w:t xml:space="preserve">G. UKUPNA PASIVA </w:t>
            </w:r>
            <w:r w:rsidRPr="001217ED">
              <w:rPr>
                <w:rFonts w:ascii="Calibri" w:eastAsia="Times New Roman" w:hAnsi="Calibri" w:cs="Calibri"/>
                <w:sz w:val="20"/>
                <w:szCs w:val="20"/>
                <w:lang w:val="en-US"/>
              </w:rPr>
              <w:t>(101+117+125+126+127+143)</w:t>
            </w:r>
          </w:p>
        </w:tc>
        <w:tc>
          <w:tcPr>
            <w:tcW w:w="1760" w:type="dxa"/>
            <w:tcBorders>
              <w:top w:val="nil"/>
              <w:left w:val="nil"/>
              <w:bottom w:val="double" w:sz="6" w:space="0" w:color="538ED5"/>
              <w:right w:val="single" w:sz="4"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b/>
                <w:bCs/>
                <w:sz w:val="20"/>
                <w:szCs w:val="20"/>
                <w:lang w:val="en-US"/>
              </w:rPr>
            </w:pPr>
            <w:r w:rsidRPr="001217ED">
              <w:rPr>
                <w:rFonts w:ascii="Calibri" w:eastAsia="Times New Roman" w:hAnsi="Calibri" w:cs="Calibri"/>
                <w:b/>
                <w:bCs/>
                <w:sz w:val="20"/>
                <w:szCs w:val="20"/>
                <w:lang w:val="en-US"/>
              </w:rPr>
              <w:t>3,357,497</w:t>
            </w:r>
          </w:p>
        </w:tc>
        <w:tc>
          <w:tcPr>
            <w:tcW w:w="1760" w:type="dxa"/>
            <w:tcBorders>
              <w:top w:val="nil"/>
              <w:left w:val="nil"/>
              <w:bottom w:val="double" w:sz="6" w:space="0" w:color="538ED5"/>
              <w:right w:val="single" w:sz="4"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b/>
                <w:bCs/>
                <w:sz w:val="20"/>
                <w:szCs w:val="20"/>
                <w:lang w:val="en-US"/>
              </w:rPr>
            </w:pPr>
            <w:r w:rsidRPr="001217ED">
              <w:rPr>
                <w:rFonts w:ascii="Calibri" w:eastAsia="Times New Roman" w:hAnsi="Calibri" w:cs="Calibri"/>
                <w:b/>
                <w:bCs/>
                <w:sz w:val="20"/>
                <w:szCs w:val="20"/>
                <w:lang w:val="en-US"/>
              </w:rPr>
              <w:t>3,440,069</w:t>
            </w:r>
          </w:p>
        </w:tc>
      </w:tr>
    </w:tbl>
    <w:p w:rsidR="00B97BE8" w:rsidRDefault="00B97BE8" w:rsidP="00676355">
      <w:pPr>
        <w:rPr>
          <w:rFonts w:ascii="Cambria" w:hAnsi="Cambria"/>
          <w:szCs w:val="26"/>
        </w:rPr>
      </w:pPr>
    </w:p>
    <w:p w:rsidR="00B97BE8" w:rsidRDefault="00B97BE8" w:rsidP="00676355">
      <w:pPr>
        <w:rPr>
          <w:rFonts w:ascii="Cambria" w:hAnsi="Cambria"/>
          <w:szCs w:val="26"/>
        </w:rPr>
      </w:pPr>
    </w:p>
    <w:p w:rsidR="00B97BE8" w:rsidRDefault="00B97BE8" w:rsidP="00676355">
      <w:pPr>
        <w:rPr>
          <w:rFonts w:ascii="Cambria" w:hAnsi="Cambria"/>
          <w:szCs w:val="26"/>
        </w:rPr>
      </w:pPr>
    </w:p>
    <w:tbl>
      <w:tblPr>
        <w:tblW w:w="9900" w:type="dxa"/>
        <w:tblInd w:w="97" w:type="dxa"/>
        <w:tblLook w:val="04A0"/>
      </w:tblPr>
      <w:tblGrid>
        <w:gridCol w:w="6820"/>
        <w:gridCol w:w="1540"/>
        <w:gridCol w:w="1540"/>
      </w:tblGrid>
      <w:tr w:rsidR="001217ED" w:rsidRPr="001217ED" w:rsidTr="001217ED">
        <w:trPr>
          <w:trHeight w:val="240"/>
        </w:trPr>
        <w:tc>
          <w:tcPr>
            <w:tcW w:w="9900" w:type="dxa"/>
            <w:gridSpan w:val="3"/>
            <w:tcBorders>
              <w:top w:val="nil"/>
              <w:left w:val="nil"/>
              <w:bottom w:val="nil"/>
              <w:right w:val="nil"/>
            </w:tcBorders>
            <w:shd w:val="clear" w:color="000000" w:fill="538ED5"/>
            <w:noWrap/>
            <w:vAlign w:val="bottom"/>
            <w:hideMark/>
          </w:tcPr>
          <w:p w:rsidR="001217ED" w:rsidRPr="001217ED" w:rsidRDefault="001217ED" w:rsidP="001217ED">
            <w:pPr>
              <w:jc w:val="center"/>
              <w:rPr>
                <w:rFonts w:ascii="Calibri" w:eastAsia="Times New Roman" w:hAnsi="Calibri" w:cs="Calibri"/>
                <w:b/>
                <w:bCs/>
                <w:color w:val="FFFFFF"/>
                <w:sz w:val="18"/>
                <w:szCs w:val="18"/>
                <w:lang w:val="en-US"/>
              </w:rPr>
            </w:pPr>
            <w:r w:rsidRPr="001217ED">
              <w:rPr>
                <w:rFonts w:ascii="Calibri" w:eastAsia="Times New Roman" w:hAnsi="Calibri" w:cs="Calibri"/>
                <w:b/>
                <w:bCs/>
                <w:color w:val="FFFFFF"/>
                <w:sz w:val="18"/>
                <w:szCs w:val="18"/>
                <w:lang w:val="en-US"/>
              </w:rPr>
              <w:t>ISKAZ O UKUPNOM REZULTATU/BILANS USPJEHA</w:t>
            </w:r>
          </w:p>
        </w:tc>
      </w:tr>
      <w:tr w:rsidR="001217ED" w:rsidRPr="001217ED" w:rsidTr="001217ED">
        <w:trPr>
          <w:trHeight w:val="120"/>
        </w:trPr>
        <w:tc>
          <w:tcPr>
            <w:tcW w:w="6820" w:type="dxa"/>
            <w:tcBorders>
              <w:top w:val="nil"/>
              <w:left w:val="nil"/>
              <w:bottom w:val="nil"/>
              <w:right w:val="nil"/>
            </w:tcBorders>
            <w:shd w:val="clear" w:color="000000" w:fill="FFFFFF"/>
            <w:noWrap/>
            <w:vAlign w:val="bottom"/>
            <w:hideMark/>
          </w:tcPr>
          <w:p w:rsidR="001217ED" w:rsidRPr="001217ED" w:rsidRDefault="001217ED" w:rsidP="001217ED">
            <w:pPr>
              <w:jc w:val="left"/>
              <w:rPr>
                <w:rFonts w:ascii="Calibri" w:eastAsia="Times New Roman" w:hAnsi="Calibri" w:cs="Calibri"/>
                <w:sz w:val="18"/>
                <w:szCs w:val="18"/>
                <w:lang w:val="en-US"/>
              </w:rPr>
            </w:pPr>
            <w:r w:rsidRPr="001217ED">
              <w:rPr>
                <w:rFonts w:ascii="Calibri" w:eastAsia="Times New Roman" w:hAnsi="Calibri" w:cs="Calibri"/>
                <w:sz w:val="18"/>
                <w:szCs w:val="18"/>
                <w:lang w:val="en-US"/>
              </w:rPr>
              <w:t> </w:t>
            </w:r>
          </w:p>
        </w:tc>
        <w:tc>
          <w:tcPr>
            <w:tcW w:w="1540" w:type="dxa"/>
            <w:tcBorders>
              <w:top w:val="nil"/>
              <w:left w:val="nil"/>
              <w:bottom w:val="nil"/>
              <w:right w:val="nil"/>
            </w:tcBorders>
            <w:shd w:val="clear" w:color="000000" w:fill="FFFFFF"/>
            <w:noWrap/>
            <w:vAlign w:val="bottom"/>
            <w:hideMark/>
          </w:tcPr>
          <w:p w:rsidR="001217ED" w:rsidRPr="001217ED" w:rsidRDefault="001217ED" w:rsidP="001217ED">
            <w:pPr>
              <w:jc w:val="left"/>
              <w:rPr>
                <w:rFonts w:ascii="Calibri" w:eastAsia="Times New Roman" w:hAnsi="Calibri" w:cs="Calibri"/>
                <w:sz w:val="18"/>
                <w:szCs w:val="18"/>
                <w:lang w:val="en-US"/>
              </w:rPr>
            </w:pPr>
            <w:r w:rsidRPr="001217ED">
              <w:rPr>
                <w:rFonts w:ascii="Calibri" w:eastAsia="Times New Roman" w:hAnsi="Calibri" w:cs="Calibri"/>
                <w:sz w:val="18"/>
                <w:szCs w:val="18"/>
                <w:lang w:val="en-US"/>
              </w:rPr>
              <w:t> </w:t>
            </w:r>
          </w:p>
        </w:tc>
        <w:tc>
          <w:tcPr>
            <w:tcW w:w="1540" w:type="dxa"/>
            <w:tcBorders>
              <w:top w:val="nil"/>
              <w:left w:val="nil"/>
              <w:bottom w:val="nil"/>
              <w:right w:val="nil"/>
            </w:tcBorders>
            <w:shd w:val="clear" w:color="000000" w:fill="FFFFFF"/>
            <w:noWrap/>
            <w:vAlign w:val="bottom"/>
            <w:hideMark/>
          </w:tcPr>
          <w:p w:rsidR="001217ED" w:rsidRPr="001217ED" w:rsidRDefault="001217ED" w:rsidP="001217ED">
            <w:pPr>
              <w:jc w:val="left"/>
              <w:rPr>
                <w:rFonts w:ascii="Calibri" w:eastAsia="Times New Roman" w:hAnsi="Calibri" w:cs="Calibri"/>
                <w:sz w:val="18"/>
                <w:szCs w:val="18"/>
                <w:lang w:val="en-US"/>
              </w:rPr>
            </w:pPr>
            <w:r w:rsidRPr="001217ED">
              <w:rPr>
                <w:rFonts w:ascii="Calibri" w:eastAsia="Times New Roman" w:hAnsi="Calibri" w:cs="Calibri"/>
                <w:sz w:val="18"/>
                <w:szCs w:val="18"/>
                <w:lang w:val="en-US"/>
              </w:rPr>
              <w:t> </w:t>
            </w:r>
          </w:p>
        </w:tc>
      </w:tr>
      <w:tr w:rsidR="001217ED" w:rsidRPr="001217ED" w:rsidTr="001217ED">
        <w:trPr>
          <w:trHeight w:val="317"/>
        </w:trPr>
        <w:tc>
          <w:tcPr>
            <w:tcW w:w="6820" w:type="dxa"/>
            <w:vMerge w:val="restart"/>
            <w:tcBorders>
              <w:top w:val="double" w:sz="6" w:space="0" w:color="538ED5"/>
              <w:left w:val="double" w:sz="6" w:space="0" w:color="538ED5"/>
              <w:bottom w:val="single" w:sz="4" w:space="0" w:color="538ED5"/>
              <w:right w:val="single" w:sz="4" w:space="0" w:color="538ED5"/>
            </w:tcBorders>
            <w:shd w:val="clear" w:color="000000" w:fill="FFFFFF"/>
            <w:vAlign w:val="center"/>
            <w:hideMark/>
          </w:tcPr>
          <w:p w:rsidR="001217ED" w:rsidRPr="001217ED" w:rsidRDefault="001217ED" w:rsidP="001217ED">
            <w:pPr>
              <w:jc w:val="center"/>
              <w:rPr>
                <w:rFonts w:ascii="Calibri" w:eastAsia="Times New Roman" w:hAnsi="Calibri" w:cs="Calibri"/>
                <w:sz w:val="18"/>
                <w:szCs w:val="18"/>
                <w:lang w:val="en-US"/>
              </w:rPr>
            </w:pPr>
            <w:r w:rsidRPr="001217ED">
              <w:rPr>
                <w:rFonts w:ascii="Calibri" w:eastAsia="Times New Roman" w:hAnsi="Calibri" w:cs="Calibri"/>
                <w:sz w:val="18"/>
                <w:szCs w:val="18"/>
                <w:lang w:val="en-US"/>
              </w:rPr>
              <w:t> </w:t>
            </w:r>
          </w:p>
        </w:tc>
        <w:tc>
          <w:tcPr>
            <w:tcW w:w="1540" w:type="dxa"/>
            <w:vMerge w:val="restart"/>
            <w:tcBorders>
              <w:top w:val="double" w:sz="6" w:space="0" w:color="538ED5"/>
              <w:left w:val="single" w:sz="4" w:space="0" w:color="538ED5"/>
              <w:bottom w:val="single" w:sz="4" w:space="0" w:color="538ED5"/>
              <w:right w:val="single" w:sz="4" w:space="0" w:color="538ED5"/>
            </w:tcBorders>
            <w:shd w:val="clear" w:color="000000" w:fill="FFFFFF"/>
            <w:vAlign w:val="center"/>
            <w:hideMark/>
          </w:tcPr>
          <w:p w:rsidR="001217ED" w:rsidRPr="001217ED" w:rsidRDefault="001217ED" w:rsidP="001217ED">
            <w:pPr>
              <w:jc w:val="center"/>
              <w:rPr>
                <w:rFonts w:ascii="Calibri" w:eastAsia="Times New Roman" w:hAnsi="Calibri" w:cs="Calibri"/>
                <w:b/>
                <w:bCs/>
                <w:sz w:val="18"/>
                <w:szCs w:val="18"/>
                <w:lang w:val="en-US"/>
              </w:rPr>
            </w:pPr>
            <w:r w:rsidRPr="001217ED">
              <w:rPr>
                <w:rFonts w:ascii="Calibri" w:eastAsia="Times New Roman" w:hAnsi="Calibri" w:cs="Calibri"/>
                <w:b/>
                <w:bCs/>
                <w:sz w:val="18"/>
                <w:szCs w:val="18"/>
                <w:lang w:val="en-US"/>
              </w:rPr>
              <w:t>2022</w:t>
            </w:r>
          </w:p>
        </w:tc>
        <w:tc>
          <w:tcPr>
            <w:tcW w:w="1540" w:type="dxa"/>
            <w:vMerge w:val="restart"/>
            <w:tcBorders>
              <w:top w:val="double" w:sz="6" w:space="0" w:color="538ED5"/>
              <w:left w:val="single" w:sz="4" w:space="0" w:color="538ED5"/>
              <w:bottom w:val="single" w:sz="4" w:space="0" w:color="538ED5"/>
              <w:right w:val="double" w:sz="6" w:space="0" w:color="538ED5"/>
            </w:tcBorders>
            <w:shd w:val="clear" w:color="000000" w:fill="FFFFFF"/>
            <w:vAlign w:val="center"/>
            <w:hideMark/>
          </w:tcPr>
          <w:p w:rsidR="001217ED" w:rsidRPr="001217ED" w:rsidRDefault="001217ED" w:rsidP="001217ED">
            <w:pPr>
              <w:jc w:val="center"/>
              <w:rPr>
                <w:rFonts w:ascii="Calibri" w:eastAsia="Times New Roman" w:hAnsi="Calibri" w:cs="Calibri"/>
                <w:b/>
                <w:bCs/>
                <w:sz w:val="18"/>
                <w:szCs w:val="18"/>
                <w:lang w:val="en-US"/>
              </w:rPr>
            </w:pPr>
            <w:r w:rsidRPr="001217ED">
              <w:rPr>
                <w:rFonts w:ascii="Calibri" w:eastAsia="Times New Roman" w:hAnsi="Calibri" w:cs="Calibri"/>
                <w:b/>
                <w:bCs/>
                <w:sz w:val="18"/>
                <w:szCs w:val="18"/>
                <w:lang w:val="en-US"/>
              </w:rPr>
              <w:t>2023</w:t>
            </w:r>
          </w:p>
        </w:tc>
      </w:tr>
      <w:tr w:rsidR="001217ED" w:rsidRPr="001217ED" w:rsidTr="001217ED">
        <w:trPr>
          <w:trHeight w:val="317"/>
        </w:trPr>
        <w:tc>
          <w:tcPr>
            <w:tcW w:w="6820" w:type="dxa"/>
            <w:vMerge/>
            <w:tcBorders>
              <w:top w:val="double" w:sz="6" w:space="0" w:color="538ED5"/>
              <w:left w:val="double" w:sz="6" w:space="0" w:color="538ED5"/>
              <w:bottom w:val="single" w:sz="4" w:space="0" w:color="538ED5"/>
              <w:right w:val="single" w:sz="4" w:space="0" w:color="538ED5"/>
            </w:tcBorders>
            <w:vAlign w:val="center"/>
            <w:hideMark/>
          </w:tcPr>
          <w:p w:rsidR="001217ED" w:rsidRPr="001217ED" w:rsidRDefault="001217ED" w:rsidP="001217ED">
            <w:pPr>
              <w:jc w:val="left"/>
              <w:rPr>
                <w:rFonts w:ascii="Calibri" w:eastAsia="Times New Roman" w:hAnsi="Calibri" w:cs="Calibri"/>
                <w:sz w:val="18"/>
                <w:szCs w:val="18"/>
                <w:lang w:val="en-US"/>
              </w:rPr>
            </w:pPr>
          </w:p>
        </w:tc>
        <w:tc>
          <w:tcPr>
            <w:tcW w:w="1540" w:type="dxa"/>
            <w:vMerge/>
            <w:tcBorders>
              <w:top w:val="double" w:sz="6" w:space="0" w:color="538ED5"/>
              <w:left w:val="single" w:sz="4" w:space="0" w:color="538ED5"/>
              <w:bottom w:val="single" w:sz="4" w:space="0" w:color="538ED5"/>
              <w:right w:val="single" w:sz="4" w:space="0" w:color="538ED5"/>
            </w:tcBorders>
            <w:vAlign w:val="center"/>
            <w:hideMark/>
          </w:tcPr>
          <w:p w:rsidR="001217ED" w:rsidRPr="001217ED" w:rsidRDefault="001217ED" w:rsidP="001217ED">
            <w:pPr>
              <w:jc w:val="left"/>
              <w:rPr>
                <w:rFonts w:ascii="Calibri" w:eastAsia="Times New Roman" w:hAnsi="Calibri" w:cs="Calibri"/>
                <w:b/>
                <w:bCs/>
                <w:sz w:val="18"/>
                <w:szCs w:val="18"/>
                <w:lang w:val="en-US"/>
              </w:rPr>
            </w:pPr>
          </w:p>
        </w:tc>
        <w:tc>
          <w:tcPr>
            <w:tcW w:w="1540" w:type="dxa"/>
            <w:vMerge/>
            <w:tcBorders>
              <w:top w:val="double" w:sz="6" w:space="0" w:color="538ED5"/>
              <w:left w:val="single" w:sz="4" w:space="0" w:color="538ED5"/>
              <w:bottom w:val="single" w:sz="4" w:space="0" w:color="538ED5"/>
              <w:right w:val="double" w:sz="6" w:space="0" w:color="538ED5"/>
            </w:tcBorders>
            <w:vAlign w:val="center"/>
            <w:hideMark/>
          </w:tcPr>
          <w:p w:rsidR="001217ED" w:rsidRPr="001217ED" w:rsidRDefault="001217ED" w:rsidP="001217ED">
            <w:pPr>
              <w:jc w:val="left"/>
              <w:rPr>
                <w:rFonts w:ascii="Calibri" w:eastAsia="Times New Roman" w:hAnsi="Calibri" w:cs="Calibri"/>
                <w:b/>
                <w:bCs/>
                <w:sz w:val="18"/>
                <w:szCs w:val="18"/>
                <w:lang w:val="en-US"/>
              </w:rPr>
            </w:pPr>
          </w:p>
        </w:tc>
      </w:tr>
      <w:tr w:rsidR="001217ED" w:rsidRPr="001217ED" w:rsidTr="001217ED">
        <w:trPr>
          <w:trHeight w:val="240"/>
        </w:trPr>
        <w:tc>
          <w:tcPr>
            <w:tcW w:w="9900" w:type="dxa"/>
            <w:gridSpan w:val="3"/>
            <w:tcBorders>
              <w:top w:val="single" w:sz="4" w:space="0" w:color="538ED5"/>
              <w:left w:val="double" w:sz="6" w:space="0" w:color="538ED5"/>
              <w:bottom w:val="single" w:sz="4" w:space="0" w:color="538ED5"/>
              <w:right w:val="double" w:sz="6" w:space="0" w:color="538ED5"/>
            </w:tcBorders>
            <w:shd w:val="clear" w:color="000000" w:fill="FFFFFF"/>
            <w:vAlign w:val="center"/>
            <w:hideMark/>
          </w:tcPr>
          <w:p w:rsidR="001217ED" w:rsidRPr="001217ED" w:rsidRDefault="001217ED" w:rsidP="001217ED">
            <w:pPr>
              <w:jc w:val="center"/>
              <w:rPr>
                <w:rFonts w:ascii="Calibri" w:eastAsia="Times New Roman" w:hAnsi="Calibri" w:cs="Calibri"/>
                <w:sz w:val="18"/>
                <w:szCs w:val="18"/>
                <w:lang w:val="en-US"/>
              </w:rPr>
            </w:pPr>
            <w:r w:rsidRPr="001217ED">
              <w:rPr>
                <w:rFonts w:ascii="Calibri" w:eastAsia="Times New Roman" w:hAnsi="Calibri" w:cs="Calibri"/>
                <w:sz w:val="18"/>
                <w:szCs w:val="18"/>
                <w:lang w:val="en-US"/>
              </w:rPr>
              <w:t> </w:t>
            </w:r>
          </w:p>
        </w:tc>
      </w:tr>
      <w:tr w:rsidR="001217ED" w:rsidRPr="001217ED" w:rsidTr="001217ED">
        <w:trPr>
          <w:trHeight w:val="240"/>
        </w:trPr>
        <w:tc>
          <w:tcPr>
            <w:tcW w:w="6820" w:type="dxa"/>
            <w:tcBorders>
              <w:top w:val="nil"/>
              <w:left w:val="double" w:sz="6" w:space="0" w:color="538ED5"/>
              <w:bottom w:val="single" w:sz="4" w:space="0" w:color="538ED5"/>
              <w:right w:val="single" w:sz="4" w:space="0" w:color="538ED5"/>
            </w:tcBorders>
            <w:shd w:val="clear" w:color="000000" w:fill="FFFFFF"/>
            <w:vAlign w:val="center"/>
            <w:hideMark/>
          </w:tcPr>
          <w:p w:rsidR="001217ED" w:rsidRPr="001217ED" w:rsidRDefault="001217ED" w:rsidP="001217ED">
            <w:pPr>
              <w:jc w:val="left"/>
              <w:rPr>
                <w:rFonts w:ascii="Calibri" w:eastAsia="Times New Roman" w:hAnsi="Calibri" w:cs="Calibri"/>
                <w:b/>
                <w:bCs/>
                <w:sz w:val="18"/>
                <w:szCs w:val="18"/>
                <w:lang w:val="en-US"/>
              </w:rPr>
            </w:pPr>
            <w:r w:rsidRPr="001217ED">
              <w:rPr>
                <w:rFonts w:ascii="Calibri" w:eastAsia="Times New Roman" w:hAnsi="Calibri" w:cs="Calibri"/>
                <w:b/>
                <w:bCs/>
                <w:sz w:val="18"/>
                <w:szCs w:val="18"/>
                <w:lang w:val="en-US"/>
              </w:rPr>
              <w:t>1. Prihodi od prodaje - neto prihod</w:t>
            </w:r>
          </w:p>
        </w:tc>
        <w:tc>
          <w:tcPr>
            <w:tcW w:w="1540" w:type="dxa"/>
            <w:tcBorders>
              <w:top w:val="nil"/>
              <w:left w:val="nil"/>
              <w:bottom w:val="single" w:sz="4" w:space="0" w:color="538ED5"/>
              <w:right w:val="single" w:sz="4"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18"/>
                <w:szCs w:val="18"/>
                <w:lang w:val="en-US"/>
              </w:rPr>
            </w:pPr>
            <w:r w:rsidRPr="001217ED">
              <w:rPr>
                <w:rFonts w:ascii="Calibri" w:eastAsia="Times New Roman" w:hAnsi="Calibri" w:cs="Calibri"/>
                <w:sz w:val="18"/>
                <w:szCs w:val="18"/>
                <w:lang w:val="en-US"/>
              </w:rPr>
              <w:t> </w:t>
            </w:r>
          </w:p>
        </w:tc>
        <w:tc>
          <w:tcPr>
            <w:tcW w:w="1540" w:type="dxa"/>
            <w:tcBorders>
              <w:top w:val="nil"/>
              <w:left w:val="nil"/>
              <w:bottom w:val="single" w:sz="4" w:space="0" w:color="538ED5"/>
              <w:right w:val="single" w:sz="4"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18"/>
                <w:szCs w:val="18"/>
                <w:lang w:val="en-US"/>
              </w:rPr>
            </w:pPr>
            <w:r w:rsidRPr="001217ED">
              <w:rPr>
                <w:rFonts w:ascii="Calibri" w:eastAsia="Times New Roman" w:hAnsi="Calibri" w:cs="Calibri"/>
                <w:sz w:val="18"/>
                <w:szCs w:val="18"/>
                <w:lang w:val="en-US"/>
              </w:rPr>
              <w:t xml:space="preserve"> </w:t>
            </w:r>
          </w:p>
        </w:tc>
      </w:tr>
      <w:tr w:rsidR="001217ED" w:rsidRPr="001217ED" w:rsidTr="001217ED">
        <w:trPr>
          <w:trHeight w:val="240"/>
        </w:trPr>
        <w:tc>
          <w:tcPr>
            <w:tcW w:w="6820" w:type="dxa"/>
            <w:tcBorders>
              <w:top w:val="nil"/>
              <w:left w:val="double" w:sz="6" w:space="0" w:color="538ED5"/>
              <w:bottom w:val="single" w:sz="4" w:space="0" w:color="538ED5"/>
              <w:right w:val="single" w:sz="4" w:space="0" w:color="538ED5"/>
            </w:tcBorders>
            <w:shd w:val="clear" w:color="000000" w:fill="FFFFFF"/>
            <w:vAlign w:val="center"/>
            <w:hideMark/>
          </w:tcPr>
          <w:p w:rsidR="001217ED" w:rsidRPr="001217ED" w:rsidRDefault="001217ED" w:rsidP="001217ED">
            <w:pPr>
              <w:jc w:val="left"/>
              <w:rPr>
                <w:rFonts w:ascii="Calibri" w:eastAsia="Times New Roman" w:hAnsi="Calibri" w:cs="Calibri"/>
                <w:b/>
                <w:bCs/>
                <w:sz w:val="18"/>
                <w:szCs w:val="18"/>
                <w:lang w:val="en-US"/>
              </w:rPr>
            </w:pPr>
            <w:r w:rsidRPr="001217ED">
              <w:rPr>
                <w:rFonts w:ascii="Calibri" w:eastAsia="Times New Roman" w:hAnsi="Calibri" w:cs="Calibri"/>
                <w:b/>
                <w:bCs/>
                <w:sz w:val="18"/>
                <w:szCs w:val="18"/>
                <w:lang w:val="en-US"/>
              </w:rPr>
              <w:t>2. Promjena vrijednosti zaliha gotovih proizvoda i nedovršene proizvodnje</w:t>
            </w:r>
          </w:p>
        </w:tc>
        <w:tc>
          <w:tcPr>
            <w:tcW w:w="1540" w:type="dxa"/>
            <w:tcBorders>
              <w:top w:val="nil"/>
              <w:left w:val="nil"/>
              <w:bottom w:val="single" w:sz="4" w:space="0" w:color="538ED5"/>
              <w:right w:val="single" w:sz="4"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18"/>
                <w:szCs w:val="18"/>
                <w:lang w:val="en-US"/>
              </w:rPr>
            </w:pPr>
            <w:r w:rsidRPr="001217ED">
              <w:rPr>
                <w:rFonts w:ascii="Calibri" w:eastAsia="Times New Roman" w:hAnsi="Calibri" w:cs="Calibri"/>
                <w:sz w:val="18"/>
                <w:szCs w:val="18"/>
                <w:lang w:val="en-US"/>
              </w:rPr>
              <w:t> </w:t>
            </w:r>
          </w:p>
        </w:tc>
        <w:tc>
          <w:tcPr>
            <w:tcW w:w="1540" w:type="dxa"/>
            <w:tcBorders>
              <w:top w:val="nil"/>
              <w:left w:val="nil"/>
              <w:bottom w:val="single" w:sz="4" w:space="0" w:color="538ED5"/>
              <w:right w:val="single" w:sz="4"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18"/>
                <w:szCs w:val="18"/>
                <w:lang w:val="en-US"/>
              </w:rPr>
            </w:pPr>
            <w:r w:rsidRPr="001217ED">
              <w:rPr>
                <w:rFonts w:ascii="Calibri" w:eastAsia="Times New Roman" w:hAnsi="Calibri" w:cs="Calibri"/>
                <w:sz w:val="18"/>
                <w:szCs w:val="18"/>
                <w:lang w:val="en-US"/>
              </w:rPr>
              <w:t> </w:t>
            </w:r>
          </w:p>
        </w:tc>
      </w:tr>
      <w:tr w:rsidR="001217ED" w:rsidRPr="001217ED" w:rsidTr="001217ED">
        <w:trPr>
          <w:trHeight w:val="240"/>
        </w:trPr>
        <w:tc>
          <w:tcPr>
            <w:tcW w:w="6820" w:type="dxa"/>
            <w:tcBorders>
              <w:top w:val="nil"/>
              <w:left w:val="double" w:sz="6" w:space="0" w:color="538ED5"/>
              <w:bottom w:val="single" w:sz="4" w:space="0" w:color="538ED5"/>
              <w:right w:val="single" w:sz="4" w:space="0" w:color="538ED5"/>
            </w:tcBorders>
            <w:shd w:val="clear" w:color="000000" w:fill="FFFFFF"/>
            <w:vAlign w:val="center"/>
            <w:hideMark/>
          </w:tcPr>
          <w:p w:rsidR="001217ED" w:rsidRPr="001217ED" w:rsidRDefault="001217ED" w:rsidP="001217ED">
            <w:pPr>
              <w:jc w:val="left"/>
              <w:rPr>
                <w:rFonts w:ascii="Calibri" w:eastAsia="Times New Roman" w:hAnsi="Calibri" w:cs="Calibri"/>
                <w:b/>
                <w:bCs/>
                <w:sz w:val="18"/>
                <w:szCs w:val="18"/>
                <w:lang w:val="en-US"/>
              </w:rPr>
            </w:pPr>
            <w:r w:rsidRPr="001217ED">
              <w:rPr>
                <w:rFonts w:ascii="Calibri" w:eastAsia="Times New Roman" w:hAnsi="Calibri" w:cs="Calibri"/>
                <w:b/>
                <w:bCs/>
                <w:sz w:val="18"/>
                <w:szCs w:val="18"/>
                <w:lang w:val="en-US"/>
              </w:rPr>
              <w:t>3. Prihodi od aktiviranja učinaka i robe</w:t>
            </w:r>
          </w:p>
        </w:tc>
        <w:tc>
          <w:tcPr>
            <w:tcW w:w="1540" w:type="dxa"/>
            <w:tcBorders>
              <w:top w:val="nil"/>
              <w:left w:val="nil"/>
              <w:bottom w:val="single" w:sz="4" w:space="0" w:color="538ED5"/>
              <w:right w:val="single" w:sz="4"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18"/>
                <w:szCs w:val="18"/>
                <w:lang w:val="en-US"/>
              </w:rPr>
            </w:pPr>
            <w:r w:rsidRPr="001217ED">
              <w:rPr>
                <w:rFonts w:ascii="Calibri" w:eastAsia="Times New Roman" w:hAnsi="Calibri" w:cs="Calibri"/>
                <w:sz w:val="18"/>
                <w:szCs w:val="18"/>
                <w:lang w:val="en-US"/>
              </w:rPr>
              <w:t> </w:t>
            </w:r>
          </w:p>
        </w:tc>
        <w:tc>
          <w:tcPr>
            <w:tcW w:w="1540" w:type="dxa"/>
            <w:tcBorders>
              <w:top w:val="nil"/>
              <w:left w:val="nil"/>
              <w:bottom w:val="single" w:sz="4" w:space="0" w:color="538ED5"/>
              <w:right w:val="single" w:sz="4"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18"/>
                <w:szCs w:val="18"/>
                <w:lang w:val="en-US"/>
              </w:rPr>
            </w:pPr>
            <w:r w:rsidRPr="001217ED">
              <w:rPr>
                <w:rFonts w:ascii="Calibri" w:eastAsia="Times New Roman" w:hAnsi="Calibri" w:cs="Calibri"/>
                <w:sz w:val="18"/>
                <w:szCs w:val="18"/>
                <w:lang w:val="en-US"/>
              </w:rPr>
              <w:t> </w:t>
            </w:r>
          </w:p>
        </w:tc>
      </w:tr>
      <w:tr w:rsidR="001217ED" w:rsidRPr="001217ED" w:rsidTr="001217ED">
        <w:trPr>
          <w:trHeight w:val="240"/>
        </w:trPr>
        <w:tc>
          <w:tcPr>
            <w:tcW w:w="6820" w:type="dxa"/>
            <w:tcBorders>
              <w:top w:val="nil"/>
              <w:left w:val="double" w:sz="6" w:space="0" w:color="538ED5"/>
              <w:bottom w:val="single" w:sz="4" w:space="0" w:color="538ED5"/>
              <w:right w:val="single" w:sz="4" w:space="0" w:color="538ED5"/>
            </w:tcBorders>
            <w:shd w:val="clear" w:color="000000" w:fill="FFFFFF"/>
            <w:vAlign w:val="center"/>
            <w:hideMark/>
          </w:tcPr>
          <w:p w:rsidR="001217ED" w:rsidRPr="001217ED" w:rsidRDefault="001217ED" w:rsidP="001217ED">
            <w:pPr>
              <w:jc w:val="left"/>
              <w:rPr>
                <w:rFonts w:ascii="Calibri" w:eastAsia="Times New Roman" w:hAnsi="Calibri" w:cs="Calibri"/>
                <w:b/>
                <w:bCs/>
                <w:sz w:val="18"/>
                <w:szCs w:val="18"/>
                <w:lang w:val="en-US"/>
              </w:rPr>
            </w:pPr>
            <w:r w:rsidRPr="001217ED">
              <w:rPr>
                <w:rFonts w:ascii="Calibri" w:eastAsia="Times New Roman" w:hAnsi="Calibri" w:cs="Calibri"/>
                <w:b/>
                <w:bCs/>
                <w:sz w:val="18"/>
                <w:szCs w:val="18"/>
                <w:lang w:val="en-US"/>
              </w:rPr>
              <w:t>4. Ostali prihodi iz poslovanja (205 do 207)</w:t>
            </w:r>
          </w:p>
        </w:tc>
        <w:tc>
          <w:tcPr>
            <w:tcW w:w="1540" w:type="dxa"/>
            <w:tcBorders>
              <w:top w:val="nil"/>
              <w:left w:val="nil"/>
              <w:bottom w:val="single" w:sz="4" w:space="0" w:color="538ED5"/>
              <w:right w:val="single" w:sz="4"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18"/>
                <w:szCs w:val="18"/>
                <w:lang w:val="en-US"/>
              </w:rPr>
            </w:pPr>
            <w:r w:rsidRPr="001217ED">
              <w:rPr>
                <w:rFonts w:ascii="Calibri" w:eastAsia="Times New Roman" w:hAnsi="Calibri" w:cs="Calibri"/>
                <w:sz w:val="18"/>
                <w:szCs w:val="18"/>
                <w:lang w:val="en-US"/>
              </w:rPr>
              <w:t>301,007</w:t>
            </w:r>
          </w:p>
        </w:tc>
        <w:tc>
          <w:tcPr>
            <w:tcW w:w="1540" w:type="dxa"/>
            <w:tcBorders>
              <w:top w:val="nil"/>
              <w:left w:val="nil"/>
              <w:bottom w:val="single" w:sz="4" w:space="0" w:color="538ED5"/>
              <w:right w:val="single" w:sz="4"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18"/>
                <w:szCs w:val="18"/>
                <w:lang w:val="en-US"/>
              </w:rPr>
            </w:pPr>
            <w:r w:rsidRPr="001217ED">
              <w:rPr>
                <w:rFonts w:ascii="Calibri" w:eastAsia="Times New Roman" w:hAnsi="Calibri" w:cs="Calibri"/>
                <w:sz w:val="18"/>
                <w:szCs w:val="18"/>
                <w:lang w:val="en-US"/>
              </w:rPr>
              <w:t>328,435</w:t>
            </w:r>
          </w:p>
        </w:tc>
      </w:tr>
      <w:tr w:rsidR="001217ED" w:rsidRPr="001217ED" w:rsidTr="001217ED">
        <w:trPr>
          <w:trHeight w:val="240"/>
        </w:trPr>
        <w:tc>
          <w:tcPr>
            <w:tcW w:w="6820" w:type="dxa"/>
            <w:tcBorders>
              <w:top w:val="nil"/>
              <w:left w:val="double" w:sz="6" w:space="0" w:color="538ED5"/>
              <w:bottom w:val="single" w:sz="4" w:space="0" w:color="538ED5"/>
              <w:right w:val="single" w:sz="4" w:space="0" w:color="538ED5"/>
            </w:tcBorders>
            <w:shd w:val="clear" w:color="000000" w:fill="FFFFFF"/>
            <w:vAlign w:val="center"/>
            <w:hideMark/>
          </w:tcPr>
          <w:p w:rsidR="001217ED" w:rsidRPr="001217ED" w:rsidRDefault="001217ED" w:rsidP="001217ED">
            <w:pPr>
              <w:jc w:val="left"/>
              <w:rPr>
                <w:rFonts w:ascii="Calibri" w:eastAsia="Times New Roman" w:hAnsi="Calibri" w:cs="Calibri"/>
                <w:sz w:val="18"/>
                <w:szCs w:val="18"/>
                <w:lang w:val="en-US"/>
              </w:rPr>
            </w:pPr>
            <w:r w:rsidRPr="001217ED">
              <w:rPr>
                <w:rFonts w:ascii="Calibri" w:eastAsia="Times New Roman" w:hAnsi="Calibri" w:cs="Calibri"/>
                <w:sz w:val="18"/>
                <w:szCs w:val="18"/>
                <w:lang w:val="en-US"/>
              </w:rPr>
              <w:t xml:space="preserve">    a) Ostali prihodi iz redovnog poslovanja</w:t>
            </w:r>
          </w:p>
        </w:tc>
        <w:tc>
          <w:tcPr>
            <w:tcW w:w="1540" w:type="dxa"/>
            <w:tcBorders>
              <w:top w:val="nil"/>
              <w:left w:val="nil"/>
              <w:bottom w:val="single" w:sz="4" w:space="0" w:color="538ED5"/>
              <w:right w:val="single" w:sz="4"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18"/>
                <w:szCs w:val="18"/>
                <w:lang w:val="en-US"/>
              </w:rPr>
            </w:pPr>
            <w:r w:rsidRPr="001217ED">
              <w:rPr>
                <w:rFonts w:ascii="Calibri" w:eastAsia="Times New Roman" w:hAnsi="Calibri" w:cs="Calibri"/>
                <w:sz w:val="18"/>
                <w:szCs w:val="18"/>
                <w:lang w:val="en-US"/>
              </w:rPr>
              <w:t>270,314</w:t>
            </w:r>
          </w:p>
        </w:tc>
        <w:tc>
          <w:tcPr>
            <w:tcW w:w="1540" w:type="dxa"/>
            <w:tcBorders>
              <w:top w:val="nil"/>
              <w:left w:val="nil"/>
              <w:bottom w:val="single" w:sz="4" w:space="0" w:color="538ED5"/>
              <w:right w:val="single" w:sz="4"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18"/>
                <w:szCs w:val="18"/>
                <w:lang w:val="en-US"/>
              </w:rPr>
            </w:pPr>
            <w:r w:rsidRPr="001217ED">
              <w:rPr>
                <w:rFonts w:ascii="Calibri" w:eastAsia="Times New Roman" w:hAnsi="Calibri" w:cs="Calibri"/>
                <w:sz w:val="18"/>
                <w:szCs w:val="18"/>
                <w:lang w:val="en-US"/>
              </w:rPr>
              <w:t>316,696</w:t>
            </w:r>
          </w:p>
        </w:tc>
      </w:tr>
      <w:tr w:rsidR="001217ED" w:rsidRPr="001217ED" w:rsidTr="001217ED">
        <w:trPr>
          <w:trHeight w:val="240"/>
        </w:trPr>
        <w:tc>
          <w:tcPr>
            <w:tcW w:w="6820" w:type="dxa"/>
            <w:tcBorders>
              <w:top w:val="nil"/>
              <w:left w:val="double" w:sz="6" w:space="0" w:color="538ED5"/>
              <w:bottom w:val="single" w:sz="4" w:space="0" w:color="538ED5"/>
              <w:right w:val="single" w:sz="4" w:space="0" w:color="538ED5"/>
            </w:tcBorders>
            <w:shd w:val="clear" w:color="000000" w:fill="FFFFFF"/>
            <w:vAlign w:val="center"/>
            <w:hideMark/>
          </w:tcPr>
          <w:p w:rsidR="001217ED" w:rsidRPr="001217ED" w:rsidRDefault="001217ED" w:rsidP="001217ED">
            <w:pPr>
              <w:jc w:val="left"/>
              <w:rPr>
                <w:rFonts w:ascii="Calibri" w:eastAsia="Times New Roman" w:hAnsi="Calibri" w:cs="Calibri"/>
                <w:sz w:val="18"/>
                <w:szCs w:val="18"/>
                <w:lang w:val="en-US"/>
              </w:rPr>
            </w:pPr>
            <w:r w:rsidRPr="001217ED">
              <w:rPr>
                <w:rFonts w:ascii="Calibri" w:eastAsia="Times New Roman" w:hAnsi="Calibri" w:cs="Calibri"/>
                <w:sz w:val="18"/>
                <w:szCs w:val="18"/>
                <w:lang w:val="en-US"/>
              </w:rPr>
              <w:t xml:space="preserve">    b) Ostali prihodi iz poslovanja</w:t>
            </w:r>
          </w:p>
        </w:tc>
        <w:tc>
          <w:tcPr>
            <w:tcW w:w="1540" w:type="dxa"/>
            <w:tcBorders>
              <w:top w:val="nil"/>
              <w:left w:val="nil"/>
              <w:bottom w:val="single" w:sz="4" w:space="0" w:color="538ED5"/>
              <w:right w:val="single" w:sz="4"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18"/>
                <w:szCs w:val="18"/>
                <w:lang w:val="en-US"/>
              </w:rPr>
            </w:pPr>
            <w:r w:rsidRPr="001217ED">
              <w:rPr>
                <w:rFonts w:ascii="Calibri" w:eastAsia="Times New Roman" w:hAnsi="Calibri" w:cs="Calibri"/>
                <w:sz w:val="18"/>
                <w:szCs w:val="18"/>
                <w:lang w:val="en-US"/>
              </w:rPr>
              <w:t>2,193</w:t>
            </w:r>
          </w:p>
        </w:tc>
        <w:tc>
          <w:tcPr>
            <w:tcW w:w="1540" w:type="dxa"/>
            <w:tcBorders>
              <w:top w:val="nil"/>
              <w:left w:val="nil"/>
              <w:bottom w:val="single" w:sz="4" w:space="0" w:color="538ED5"/>
              <w:right w:val="single" w:sz="4"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18"/>
                <w:szCs w:val="18"/>
                <w:lang w:val="en-US"/>
              </w:rPr>
            </w:pPr>
            <w:r w:rsidRPr="001217ED">
              <w:rPr>
                <w:rFonts w:ascii="Calibri" w:eastAsia="Times New Roman" w:hAnsi="Calibri" w:cs="Calibri"/>
                <w:sz w:val="18"/>
                <w:szCs w:val="18"/>
                <w:lang w:val="en-US"/>
              </w:rPr>
              <w:t>339</w:t>
            </w:r>
          </w:p>
        </w:tc>
      </w:tr>
      <w:tr w:rsidR="001217ED" w:rsidRPr="001217ED" w:rsidTr="001217ED">
        <w:trPr>
          <w:trHeight w:val="240"/>
        </w:trPr>
        <w:tc>
          <w:tcPr>
            <w:tcW w:w="6820" w:type="dxa"/>
            <w:tcBorders>
              <w:top w:val="nil"/>
              <w:left w:val="double" w:sz="6" w:space="0" w:color="538ED5"/>
              <w:bottom w:val="single" w:sz="4" w:space="0" w:color="538ED5"/>
              <w:right w:val="single" w:sz="4" w:space="0" w:color="538ED5"/>
            </w:tcBorders>
            <w:shd w:val="clear" w:color="000000" w:fill="FFFFFF"/>
            <w:vAlign w:val="center"/>
            <w:hideMark/>
          </w:tcPr>
          <w:p w:rsidR="001217ED" w:rsidRPr="001217ED" w:rsidRDefault="001217ED" w:rsidP="001217ED">
            <w:pPr>
              <w:jc w:val="left"/>
              <w:rPr>
                <w:rFonts w:ascii="Calibri" w:eastAsia="Times New Roman" w:hAnsi="Calibri" w:cs="Calibri"/>
                <w:sz w:val="18"/>
                <w:szCs w:val="18"/>
                <w:lang w:val="en-US"/>
              </w:rPr>
            </w:pPr>
            <w:r w:rsidRPr="001217ED">
              <w:rPr>
                <w:rFonts w:ascii="Calibri" w:eastAsia="Times New Roman" w:hAnsi="Calibri" w:cs="Calibri"/>
                <w:sz w:val="18"/>
                <w:szCs w:val="18"/>
                <w:lang w:val="en-US"/>
              </w:rPr>
              <w:t xml:space="preserve">    c) Prihodi po osnovu vrijednosnog usklađivanja imovine</w:t>
            </w:r>
          </w:p>
        </w:tc>
        <w:tc>
          <w:tcPr>
            <w:tcW w:w="1540" w:type="dxa"/>
            <w:tcBorders>
              <w:top w:val="nil"/>
              <w:left w:val="nil"/>
              <w:bottom w:val="single" w:sz="4" w:space="0" w:color="538ED5"/>
              <w:right w:val="single" w:sz="4"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18"/>
                <w:szCs w:val="18"/>
                <w:lang w:val="en-US"/>
              </w:rPr>
            </w:pPr>
            <w:r w:rsidRPr="001217ED">
              <w:rPr>
                <w:rFonts w:ascii="Calibri" w:eastAsia="Times New Roman" w:hAnsi="Calibri" w:cs="Calibri"/>
                <w:sz w:val="18"/>
                <w:szCs w:val="18"/>
                <w:lang w:val="en-US"/>
              </w:rPr>
              <w:t>28,500</w:t>
            </w:r>
          </w:p>
        </w:tc>
        <w:tc>
          <w:tcPr>
            <w:tcW w:w="1540" w:type="dxa"/>
            <w:tcBorders>
              <w:top w:val="nil"/>
              <w:left w:val="nil"/>
              <w:bottom w:val="single" w:sz="4" w:space="0" w:color="538ED5"/>
              <w:right w:val="single" w:sz="4"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18"/>
                <w:szCs w:val="18"/>
                <w:lang w:val="en-US"/>
              </w:rPr>
            </w:pPr>
            <w:r w:rsidRPr="001217ED">
              <w:rPr>
                <w:rFonts w:ascii="Calibri" w:eastAsia="Times New Roman" w:hAnsi="Calibri" w:cs="Calibri"/>
                <w:sz w:val="18"/>
                <w:szCs w:val="18"/>
                <w:lang w:val="en-US"/>
              </w:rPr>
              <w:t>11,400</w:t>
            </w:r>
          </w:p>
        </w:tc>
      </w:tr>
      <w:tr w:rsidR="001217ED" w:rsidRPr="001217ED" w:rsidTr="00FF0C68">
        <w:trPr>
          <w:trHeight w:val="240"/>
        </w:trPr>
        <w:tc>
          <w:tcPr>
            <w:tcW w:w="6820" w:type="dxa"/>
            <w:tcBorders>
              <w:top w:val="nil"/>
              <w:left w:val="double" w:sz="6" w:space="0" w:color="538ED5"/>
              <w:bottom w:val="single" w:sz="4" w:space="0" w:color="538ED5"/>
              <w:right w:val="single" w:sz="4" w:space="0" w:color="538ED5"/>
            </w:tcBorders>
            <w:shd w:val="clear" w:color="auto" w:fill="FFFFFF" w:themeFill="background1"/>
            <w:vAlign w:val="center"/>
            <w:hideMark/>
          </w:tcPr>
          <w:p w:rsidR="001217ED" w:rsidRPr="00FF0C68" w:rsidRDefault="001217ED" w:rsidP="001217ED">
            <w:pPr>
              <w:jc w:val="left"/>
              <w:rPr>
                <w:rFonts w:ascii="Calibri" w:eastAsia="Times New Roman" w:hAnsi="Calibri" w:cs="Calibri"/>
                <w:b/>
                <w:bCs/>
                <w:sz w:val="18"/>
                <w:szCs w:val="18"/>
                <w:lang w:val="en-US"/>
              </w:rPr>
            </w:pPr>
            <w:r w:rsidRPr="00FF0C68">
              <w:rPr>
                <w:rFonts w:ascii="Calibri" w:eastAsia="Times New Roman" w:hAnsi="Calibri" w:cs="Calibri"/>
                <w:b/>
                <w:bCs/>
                <w:sz w:val="18"/>
                <w:szCs w:val="18"/>
                <w:shd w:val="clear" w:color="auto" w:fill="FFFFFF" w:themeFill="background1"/>
                <w:lang w:val="en-US"/>
              </w:rPr>
              <w:t>5. Troškovi poslovanja (209+210)</w:t>
            </w:r>
          </w:p>
        </w:tc>
        <w:tc>
          <w:tcPr>
            <w:tcW w:w="1540" w:type="dxa"/>
            <w:tcBorders>
              <w:top w:val="nil"/>
              <w:left w:val="nil"/>
              <w:bottom w:val="single" w:sz="4" w:space="0" w:color="538ED5"/>
              <w:right w:val="single" w:sz="4"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b/>
                <w:bCs/>
                <w:sz w:val="18"/>
                <w:szCs w:val="18"/>
                <w:lang w:val="en-US"/>
              </w:rPr>
            </w:pPr>
            <w:r w:rsidRPr="001217ED">
              <w:rPr>
                <w:rFonts w:ascii="Calibri" w:eastAsia="Times New Roman" w:hAnsi="Calibri" w:cs="Calibri"/>
                <w:b/>
                <w:bCs/>
                <w:sz w:val="18"/>
                <w:szCs w:val="18"/>
                <w:lang w:val="en-US"/>
              </w:rPr>
              <w:t>104,833</w:t>
            </w:r>
          </w:p>
        </w:tc>
        <w:tc>
          <w:tcPr>
            <w:tcW w:w="1540" w:type="dxa"/>
            <w:tcBorders>
              <w:top w:val="nil"/>
              <w:left w:val="nil"/>
              <w:bottom w:val="single" w:sz="4" w:space="0" w:color="538ED5"/>
              <w:right w:val="single" w:sz="4"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b/>
                <w:bCs/>
                <w:sz w:val="18"/>
                <w:szCs w:val="18"/>
                <w:lang w:val="en-US"/>
              </w:rPr>
            </w:pPr>
            <w:r w:rsidRPr="001217ED">
              <w:rPr>
                <w:rFonts w:ascii="Calibri" w:eastAsia="Times New Roman" w:hAnsi="Calibri" w:cs="Calibri"/>
                <w:b/>
                <w:bCs/>
                <w:sz w:val="18"/>
                <w:szCs w:val="18"/>
                <w:lang w:val="en-US"/>
              </w:rPr>
              <w:t>110,056</w:t>
            </w:r>
          </w:p>
        </w:tc>
      </w:tr>
      <w:tr w:rsidR="001217ED" w:rsidRPr="001217ED" w:rsidTr="001217ED">
        <w:trPr>
          <w:trHeight w:val="240"/>
        </w:trPr>
        <w:tc>
          <w:tcPr>
            <w:tcW w:w="6820" w:type="dxa"/>
            <w:tcBorders>
              <w:top w:val="nil"/>
              <w:left w:val="double" w:sz="6" w:space="0" w:color="538ED5"/>
              <w:bottom w:val="single" w:sz="4" w:space="0" w:color="538ED5"/>
              <w:right w:val="single" w:sz="4" w:space="0" w:color="538ED5"/>
            </w:tcBorders>
            <w:shd w:val="clear" w:color="000000" w:fill="FFFFFF"/>
            <w:vAlign w:val="center"/>
            <w:hideMark/>
          </w:tcPr>
          <w:p w:rsidR="001217ED" w:rsidRPr="001217ED" w:rsidRDefault="001217ED" w:rsidP="001217ED">
            <w:pPr>
              <w:jc w:val="left"/>
              <w:rPr>
                <w:rFonts w:ascii="Calibri" w:eastAsia="Times New Roman" w:hAnsi="Calibri" w:cs="Calibri"/>
                <w:sz w:val="18"/>
                <w:szCs w:val="18"/>
                <w:lang w:val="en-US"/>
              </w:rPr>
            </w:pPr>
            <w:r w:rsidRPr="001217ED">
              <w:rPr>
                <w:rFonts w:ascii="Calibri" w:eastAsia="Times New Roman" w:hAnsi="Calibri" w:cs="Calibri"/>
                <w:sz w:val="18"/>
                <w:szCs w:val="18"/>
                <w:lang w:val="en-US"/>
              </w:rPr>
              <w:t xml:space="preserve">       a) Nabavna vrijednost prodate robe i troškovi materijala</w:t>
            </w:r>
          </w:p>
        </w:tc>
        <w:tc>
          <w:tcPr>
            <w:tcW w:w="1540" w:type="dxa"/>
            <w:tcBorders>
              <w:top w:val="nil"/>
              <w:left w:val="nil"/>
              <w:bottom w:val="single" w:sz="4" w:space="0" w:color="538ED5"/>
              <w:right w:val="single" w:sz="4"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18"/>
                <w:szCs w:val="18"/>
                <w:lang w:val="en-US"/>
              </w:rPr>
            </w:pPr>
            <w:r w:rsidRPr="001217ED">
              <w:rPr>
                <w:rFonts w:ascii="Calibri" w:eastAsia="Times New Roman" w:hAnsi="Calibri" w:cs="Calibri"/>
                <w:sz w:val="18"/>
                <w:szCs w:val="18"/>
                <w:lang w:val="en-US"/>
              </w:rPr>
              <w:t>21,781</w:t>
            </w:r>
          </w:p>
        </w:tc>
        <w:tc>
          <w:tcPr>
            <w:tcW w:w="1540" w:type="dxa"/>
            <w:tcBorders>
              <w:top w:val="nil"/>
              <w:left w:val="nil"/>
              <w:bottom w:val="single" w:sz="4" w:space="0" w:color="538ED5"/>
              <w:right w:val="single" w:sz="4"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18"/>
                <w:szCs w:val="18"/>
                <w:lang w:val="en-US"/>
              </w:rPr>
            </w:pPr>
            <w:r w:rsidRPr="001217ED">
              <w:rPr>
                <w:rFonts w:ascii="Calibri" w:eastAsia="Times New Roman" w:hAnsi="Calibri" w:cs="Calibri"/>
                <w:sz w:val="18"/>
                <w:szCs w:val="18"/>
                <w:lang w:val="en-US"/>
              </w:rPr>
              <w:t>18,668</w:t>
            </w:r>
          </w:p>
        </w:tc>
      </w:tr>
      <w:tr w:rsidR="001217ED" w:rsidRPr="001217ED" w:rsidTr="001217ED">
        <w:trPr>
          <w:trHeight w:val="480"/>
        </w:trPr>
        <w:tc>
          <w:tcPr>
            <w:tcW w:w="6820" w:type="dxa"/>
            <w:tcBorders>
              <w:top w:val="nil"/>
              <w:left w:val="double" w:sz="6" w:space="0" w:color="538ED5"/>
              <w:bottom w:val="single" w:sz="4" w:space="0" w:color="538ED5"/>
              <w:right w:val="single" w:sz="4" w:space="0" w:color="538ED5"/>
            </w:tcBorders>
            <w:shd w:val="clear" w:color="000000" w:fill="FFFFFF"/>
            <w:vAlign w:val="center"/>
            <w:hideMark/>
          </w:tcPr>
          <w:p w:rsidR="001217ED" w:rsidRPr="001217ED" w:rsidRDefault="001217ED" w:rsidP="001217ED">
            <w:pPr>
              <w:jc w:val="left"/>
              <w:rPr>
                <w:rFonts w:ascii="Calibri" w:eastAsia="Times New Roman" w:hAnsi="Calibri" w:cs="Calibri"/>
                <w:sz w:val="18"/>
                <w:szCs w:val="18"/>
                <w:lang w:val="en-US"/>
              </w:rPr>
            </w:pPr>
            <w:r w:rsidRPr="001217ED">
              <w:rPr>
                <w:rFonts w:ascii="Calibri" w:eastAsia="Times New Roman" w:hAnsi="Calibri" w:cs="Calibri"/>
                <w:sz w:val="18"/>
                <w:szCs w:val="18"/>
                <w:lang w:val="en-US"/>
              </w:rPr>
              <w:t xml:space="preserve">       b) Ostali troškovi poslovanja (amortizacija, rezervisanja i ostali poslovni rashodi)</w:t>
            </w:r>
          </w:p>
        </w:tc>
        <w:tc>
          <w:tcPr>
            <w:tcW w:w="1540" w:type="dxa"/>
            <w:tcBorders>
              <w:top w:val="nil"/>
              <w:left w:val="nil"/>
              <w:bottom w:val="single" w:sz="4" w:space="0" w:color="538ED5"/>
              <w:right w:val="single" w:sz="4"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18"/>
                <w:szCs w:val="18"/>
                <w:lang w:val="en-US"/>
              </w:rPr>
            </w:pPr>
            <w:r w:rsidRPr="001217ED">
              <w:rPr>
                <w:rFonts w:ascii="Calibri" w:eastAsia="Times New Roman" w:hAnsi="Calibri" w:cs="Calibri"/>
                <w:sz w:val="18"/>
                <w:szCs w:val="18"/>
                <w:lang w:val="en-US"/>
              </w:rPr>
              <w:t>83,052</w:t>
            </w:r>
          </w:p>
        </w:tc>
        <w:tc>
          <w:tcPr>
            <w:tcW w:w="1540" w:type="dxa"/>
            <w:tcBorders>
              <w:top w:val="nil"/>
              <w:left w:val="nil"/>
              <w:bottom w:val="single" w:sz="4" w:space="0" w:color="538ED5"/>
              <w:right w:val="single" w:sz="4"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18"/>
                <w:szCs w:val="18"/>
                <w:lang w:val="en-US"/>
              </w:rPr>
            </w:pPr>
            <w:r w:rsidRPr="001217ED">
              <w:rPr>
                <w:rFonts w:ascii="Calibri" w:eastAsia="Times New Roman" w:hAnsi="Calibri" w:cs="Calibri"/>
                <w:sz w:val="18"/>
                <w:szCs w:val="18"/>
                <w:lang w:val="en-US"/>
              </w:rPr>
              <w:t>91,388</w:t>
            </w:r>
          </w:p>
        </w:tc>
      </w:tr>
      <w:tr w:rsidR="001217ED" w:rsidRPr="001217ED" w:rsidTr="001217ED">
        <w:trPr>
          <w:trHeight w:val="240"/>
        </w:trPr>
        <w:tc>
          <w:tcPr>
            <w:tcW w:w="6820" w:type="dxa"/>
            <w:tcBorders>
              <w:top w:val="nil"/>
              <w:left w:val="double" w:sz="6" w:space="0" w:color="538ED5"/>
              <w:bottom w:val="single" w:sz="4" w:space="0" w:color="538ED5"/>
              <w:right w:val="single" w:sz="4" w:space="0" w:color="538ED5"/>
            </w:tcBorders>
            <w:shd w:val="clear" w:color="000000" w:fill="FFFFFF"/>
            <w:vAlign w:val="center"/>
            <w:hideMark/>
          </w:tcPr>
          <w:p w:rsidR="001217ED" w:rsidRPr="001217ED" w:rsidRDefault="001217ED" w:rsidP="001217ED">
            <w:pPr>
              <w:jc w:val="left"/>
              <w:rPr>
                <w:rFonts w:ascii="Calibri" w:eastAsia="Times New Roman" w:hAnsi="Calibri" w:cs="Calibri"/>
                <w:b/>
                <w:bCs/>
                <w:sz w:val="18"/>
                <w:szCs w:val="18"/>
                <w:lang w:val="en-US"/>
              </w:rPr>
            </w:pPr>
            <w:r w:rsidRPr="001217ED">
              <w:rPr>
                <w:rFonts w:ascii="Calibri" w:eastAsia="Times New Roman" w:hAnsi="Calibri" w:cs="Calibri"/>
                <w:b/>
                <w:bCs/>
                <w:sz w:val="18"/>
                <w:szCs w:val="18"/>
                <w:lang w:val="en-US"/>
              </w:rPr>
              <w:t xml:space="preserve"> 6. Troškovi zarada, naknada zarada i ostali lični rashodi (212+213)</w:t>
            </w:r>
          </w:p>
        </w:tc>
        <w:tc>
          <w:tcPr>
            <w:tcW w:w="1540" w:type="dxa"/>
            <w:tcBorders>
              <w:top w:val="nil"/>
              <w:left w:val="nil"/>
              <w:bottom w:val="single" w:sz="4" w:space="0" w:color="538ED5"/>
              <w:right w:val="single" w:sz="4"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b/>
                <w:bCs/>
                <w:sz w:val="18"/>
                <w:szCs w:val="18"/>
                <w:lang w:val="en-US"/>
              </w:rPr>
            </w:pPr>
            <w:r w:rsidRPr="001217ED">
              <w:rPr>
                <w:rFonts w:ascii="Calibri" w:eastAsia="Times New Roman" w:hAnsi="Calibri" w:cs="Calibri"/>
                <w:b/>
                <w:bCs/>
                <w:sz w:val="18"/>
                <w:szCs w:val="18"/>
                <w:lang w:val="en-US"/>
              </w:rPr>
              <w:t>138,665</w:t>
            </w:r>
          </w:p>
        </w:tc>
        <w:tc>
          <w:tcPr>
            <w:tcW w:w="1540" w:type="dxa"/>
            <w:tcBorders>
              <w:top w:val="nil"/>
              <w:left w:val="nil"/>
              <w:bottom w:val="single" w:sz="4" w:space="0" w:color="538ED5"/>
              <w:right w:val="single" w:sz="4"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b/>
                <w:bCs/>
                <w:sz w:val="18"/>
                <w:szCs w:val="18"/>
                <w:lang w:val="en-US"/>
              </w:rPr>
            </w:pPr>
            <w:r w:rsidRPr="001217ED">
              <w:rPr>
                <w:rFonts w:ascii="Calibri" w:eastAsia="Times New Roman" w:hAnsi="Calibri" w:cs="Calibri"/>
                <w:b/>
                <w:bCs/>
                <w:sz w:val="18"/>
                <w:szCs w:val="18"/>
                <w:lang w:val="en-US"/>
              </w:rPr>
              <w:t>145,374</w:t>
            </w:r>
          </w:p>
        </w:tc>
      </w:tr>
      <w:tr w:rsidR="001217ED" w:rsidRPr="001217ED" w:rsidTr="001217ED">
        <w:trPr>
          <w:trHeight w:val="240"/>
        </w:trPr>
        <w:tc>
          <w:tcPr>
            <w:tcW w:w="6820" w:type="dxa"/>
            <w:tcBorders>
              <w:top w:val="nil"/>
              <w:left w:val="double" w:sz="6" w:space="0" w:color="538ED5"/>
              <w:bottom w:val="single" w:sz="4" w:space="0" w:color="538ED5"/>
              <w:right w:val="single" w:sz="4" w:space="0" w:color="538ED5"/>
            </w:tcBorders>
            <w:shd w:val="clear" w:color="000000" w:fill="FFFFFF"/>
            <w:vAlign w:val="center"/>
            <w:hideMark/>
          </w:tcPr>
          <w:p w:rsidR="001217ED" w:rsidRPr="001217ED" w:rsidRDefault="001217ED" w:rsidP="001217ED">
            <w:pPr>
              <w:jc w:val="left"/>
              <w:rPr>
                <w:rFonts w:ascii="Calibri" w:eastAsia="Times New Roman" w:hAnsi="Calibri" w:cs="Calibri"/>
                <w:sz w:val="18"/>
                <w:szCs w:val="18"/>
                <w:lang w:val="en-US"/>
              </w:rPr>
            </w:pPr>
            <w:r w:rsidRPr="001217ED">
              <w:rPr>
                <w:rFonts w:ascii="Calibri" w:eastAsia="Times New Roman" w:hAnsi="Calibri" w:cs="Calibri"/>
                <w:sz w:val="18"/>
                <w:szCs w:val="18"/>
                <w:lang w:val="en-US"/>
              </w:rPr>
              <w:t xml:space="preserve">      a)  Neto troškovi zarada, naknada zarada i lični rashodi</w:t>
            </w:r>
          </w:p>
        </w:tc>
        <w:tc>
          <w:tcPr>
            <w:tcW w:w="1540" w:type="dxa"/>
            <w:tcBorders>
              <w:top w:val="nil"/>
              <w:left w:val="nil"/>
              <w:bottom w:val="single" w:sz="4" w:space="0" w:color="538ED5"/>
              <w:right w:val="single" w:sz="4"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18"/>
                <w:szCs w:val="18"/>
                <w:lang w:val="en-US"/>
              </w:rPr>
            </w:pPr>
            <w:r w:rsidRPr="001217ED">
              <w:rPr>
                <w:rFonts w:ascii="Calibri" w:eastAsia="Times New Roman" w:hAnsi="Calibri" w:cs="Calibri"/>
                <w:sz w:val="18"/>
                <w:szCs w:val="18"/>
                <w:lang w:val="en-US"/>
              </w:rPr>
              <w:t>107,213</w:t>
            </w:r>
          </w:p>
        </w:tc>
        <w:tc>
          <w:tcPr>
            <w:tcW w:w="1540" w:type="dxa"/>
            <w:tcBorders>
              <w:top w:val="nil"/>
              <w:left w:val="nil"/>
              <w:bottom w:val="single" w:sz="4" w:space="0" w:color="538ED5"/>
              <w:right w:val="single" w:sz="4"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18"/>
                <w:szCs w:val="18"/>
                <w:lang w:val="en-US"/>
              </w:rPr>
            </w:pPr>
            <w:r w:rsidRPr="001217ED">
              <w:rPr>
                <w:rFonts w:ascii="Calibri" w:eastAsia="Times New Roman" w:hAnsi="Calibri" w:cs="Calibri"/>
                <w:sz w:val="18"/>
                <w:szCs w:val="18"/>
                <w:lang w:val="en-US"/>
              </w:rPr>
              <w:t>112,522</w:t>
            </w:r>
          </w:p>
        </w:tc>
      </w:tr>
      <w:tr w:rsidR="001217ED" w:rsidRPr="001217ED" w:rsidTr="001217ED">
        <w:trPr>
          <w:trHeight w:val="240"/>
        </w:trPr>
        <w:tc>
          <w:tcPr>
            <w:tcW w:w="6820" w:type="dxa"/>
            <w:tcBorders>
              <w:top w:val="nil"/>
              <w:left w:val="double" w:sz="6" w:space="0" w:color="538ED5"/>
              <w:bottom w:val="single" w:sz="4" w:space="0" w:color="538ED5"/>
              <w:right w:val="single" w:sz="4" w:space="0" w:color="538ED5"/>
            </w:tcBorders>
            <w:shd w:val="clear" w:color="000000" w:fill="FFFFFF"/>
            <w:vAlign w:val="center"/>
            <w:hideMark/>
          </w:tcPr>
          <w:p w:rsidR="001217ED" w:rsidRPr="001217ED" w:rsidRDefault="001217ED" w:rsidP="001217ED">
            <w:pPr>
              <w:jc w:val="left"/>
              <w:rPr>
                <w:rFonts w:ascii="Calibri" w:eastAsia="Times New Roman" w:hAnsi="Calibri" w:cs="Calibri"/>
                <w:sz w:val="18"/>
                <w:szCs w:val="18"/>
                <w:lang w:val="en-US"/>
              </w:rPr>
            </w:pPr>
            <w:r w:rsidRPr="001217ED">
              <w:rPr>
                <w:rFonts w:ascii="Calibri" w:eastAsia="Times New Roman" w:hAnsi="Calibri" w:cs="Calibri"/>
                <w:sz w:val="18"/>
                <w:szCs w:val="18"/>
                <w:lang w:val="en-US"/>
              </w:rPr>
              <w:t xml:space="preserve">      b) Troškovi poreza i doprinosa (214 do 216)</w:t>
            </w:r>
          </w:p>
        </w:tc>
        <w:tc>
          <w:tcPr>
            <w:tcW w:w="1540" w:type="dxa"/>
            <w:tcBorders>
              <w:top w:val="nil"/>
              <w:left w:val="nil"/>
              <w:bottom w:val="single" w:sz="4" w:space="0" w:color="538ED5"/>
              <w:right w:val="single" w:sz="4"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b/>
                <w:bCs/>
                <w:sz w:val="18"/>
                <w:szCs w:val="18"/>
                <w:lang w:val="en-US"/>
              </w:rPr>
            </w:pPr>
            <w:r w:rsidRPr="001217ED">
              <w:rPr>
                <w:rFonts w:ascii="Calibri" w:eastAsia="Times New Roman" w:hAnsi="Calibri" w:cs="Calibri"/>
                <w:b/>
                <w:bCs/>
                <w:sz w:val="18"/>
                <w:szCs w:val="18"/>
                <w:lang w:val="en-US"/>
              </w:rPr>
              <w:t>31,452</w:t>
            </w:r>
          </w:p>
        </w:tc>
        <w:tc>
          <w:tcPr>
            <w:tcW w:w="1540" w:type="dxa"/>
            <w:tcBorders>
              <w:top w:val="nil"/>
              <w:left w:val="nil"/>
              <w:bottom w:val="single" w:sz="4" w:space="0" w:color="538ED5"/>
              <w:right w:val="single" w:sz="4"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b/>
                <w:bCs/>
                <w:sz w:val="18"/>
                <w:szCs w:val="18"/>
                <w:lang w:val="en-US"/>
              </w:rPr>
            </w:pPr>
            <w:r w:rsidRPr="001217ED">
              <w:rPr>
                <w:rFonts w:ascii="Calibri" w:eastAsia="Times New Roman" w:hAnsi="Calibri" w:cs="Calibri"/>
                <w:b/>
                <w:bCs/>
                <w:sz w:val="18"/>
                <w:szCs w:val="18"/>
                <w:lang w:val="en-US"/>
              </w:rPr>
              <w:t>32,852</w:t>
            </w:r>
          </w:p>
        </w:tc>
      </w:tr>
      <w:tr w:rsidR="001217ED" w:rsidRPr="001217ED" w:rsidTr="001217ED">
        <w:trPr>
          <w:trHeight w:val="240"/>
        </w:trPr>
        <w:tc>
          <w:tcPr>
            <w:tcW w:w="6820" w:type="dxa"/>
            <w:tcBorders>
              <w:top w:val="nil"/>
              <w:left w:val="double" w:sz="6" w:space="0" w:color="538ED5"/>
              <w:bottom w:val="single" w:sz="4" w:space="0" w:color="538ED5"/>
              <w:right w:val="single" w:sz="4" w:space="0" w:color="538ED5"/>
            </w:tcBorders>
            <w:shd w:val="clear" w:color="000000" w:fill="FFFFFF"/>
            <w:vAlign w:val="center"/>
            <w:hideMark/>
          </w:tcPr>
          <w:p w:rsidR="001217ED" w:rsidRPr="001217ED" w:rsidRDefault="001217ED" w:rsidP="001217ED">
            <w:pPr>
              <w:jc w:val="left"/>
              <w:rPr>
                <w:rFonts w:ascii="Calibri" w:eastAsia="Times New Roman" w:hAnsi="Calibri" w:cs="Calibri"/>
                <w:sz w:val="18"/>
                <w:szCs w:val="18"/>
                <w:lang w:val="en-US"/>
              </w:rPr>
            </w:pPr>
            <w:r w:rsidRPr="001217ED">
              <w:rPr>
                <w:rFonts w:ascii="Calibri" w:eastAsia="Times New Roman" w:hAnsi="Calibri" w:cs="Calibri"/>
                <w:sz w:val="18"/>
                <w:szCs w:val="18"/>
                <w:lang w:val="en-US"/>
              </w:rPr>
              <w:t xml:space="preserve">           1/ Troškovi poreza</w:t>
            </w:r>
          </w:p>
        </w:tc>
        <w:tc>
          <w:tcPr>
            <w:tcW w:w="1540" w:type="dxa"/>
            <w:tcBorders>
              <w:top w:val="nil"/>
              <w:left w:val="nil"/>
              <w:bottom w:val="single" w:sz="4" w:space="0" w:color="538ED5"/>
              <w:right w:val="single" w:sz="4"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18"/>
                <w:szCs w:val="18"/>
                <w:lang w:val="en-US"/>
              </w:rPr>
            </w:pPr>
            <w:r w:rsidRPr="001217ED">
              <w:rPr>
                <w:rFonts w:ascii="Calibri" w:eastAsia="Times New Roman" w:hAnsi="Calibri" w:cs="Calibri"/>
                <w:sz w:val="18"/>
                <w:szCs w:val="18"/>
                <w:lang w:val="en-US"/>
              </w:rPr>
              <w:t>6,778</w:t>
            </w:r>
          </w:p>
        </w:tc>
        <w:tc>
          <w:tcPr>
            <w:tcW w:w="1540" w:type="dxa"/>
            <w:tcBorders>
              <w:top w:val="nil"/>
              <w:left w:val="nil"/>
              <w:bottom w:val="single" w:sz="4" w:space="0" w:color="538ED5"/>
              <w:right w:val="single" w:sz="4"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18"/>
                <w:szCs w:val="18"/>
                <w:lang w:val="en-US"/>
              </w:rPr>
            </w:pPr>
            <w:r w:rsidRPr="001217ED">
              <w:rPr>
                <w:rFonts w:ascii="Calibri" w:eastAsia="Times New Roman" w:hAnsi="Calibri" w:cs="Calibri"/>
                <w:sz w:val="18"/>
                <w:szCs w:val="18"/>
                <w:lang w:val="en-US"/>
              </w:rPr>
              <w:t>7,397</w:t>
            </w:r>
          </w:p>
        </w:tc>
      </w:tr>
      <w:tr w:rsidR="001217ED" w:rsidRPr="001217ED" w:rsidTr="001217ED">
        <w:trPr>
          <w:trHeight w:val="240"/>
        </w:trPr>
        <w:tc>
          <w:tcPr>
            <w:tcW w:w="6820" w:type="dxa"/>
            <w:tcBorders>
              <w:top w:val="nil"/>
              <w:left w:val="double" w:sz="6" w:space="0" w:color="538ED5"/>
              <w:bottom w:val="single" w:sz="4" w:space="0" w:color="538ED5"/>
              <w:right w:val="single" w:sz="4" w:space="0" w:color="538ED5"/>
            </w:tcBorders>
            <w:shd w:val="clear" w:color="000000" w:fill="FFFFFF"/>
            <w:vAlign w:val="center"/>
            <w:hideMark/>
          </w:tcPr>
          <w:p w:rsidR="001217ED" w:rsidRPr="001217ED" w:rsidRDefault="001217ED" w:rsidP="001217ED">
            <w:pPr>
              <w:jc w:val="left"/>
              <w:rPr>
                <w:rFonts w:ascii="Calibri" w:eastAsia="Times New Roman" w:hAnsi="Calibri" w:cs="Calibri"/>
                <w:sz w:val="18"/>
                <w:szCs w:val="18"/>
                <w:lang w:val="en-US"/>
              </w:rPr>
            </w:pPr>
            <w:r w:rsidRPr="001217ED">
              <w:rPr>
                <w:rFonts w:ascii="Calibri" w:eastAsia="Times New Roman" w:hAnsi="Calibri" w:cs="Calibri"/>
                <w:sz w:val="18"/>
                <w:szCs w:val="18"/>
                <w:lang w:val="en-US"/>
              </w:rPr>
              <w:t xml:space="preserve">           2/ Troškovi doprinosa za penzije</w:t>
            </w:r>
          </w:p>
        </w:tc>
        <w:tc>
          <w:tcPr>
            <w:tcW w:w="1540" w:type="dxa"/>
            <w:tcBorders>
              <w:top w:val="nil"/>
              <w:left w:val="nil"/>
              <w:bottom w:val="single" w:sz="4" w:space="0" w:color="538ED5"/>
              <w:right w:val="single" w:sz="4"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18"/>
                <w:szCs w:val="18"/>
                <w:lang w:val="en-US"/>
              </w:rPr>
            </w:pPr>
            <w:r w:rsidRPr="001217ED">
              <w:rPr>
                <w:rFonts w:ascii="Calibri" w:eastAsia="Times New Roman" w:hAnsi="Calibri" w:cs="Calibri"/>
                <w:sz w:val="18"/>
                <w:szCs w:val="18"/>
                <w:lang w:val="en-US"/>
              </w:rPr>
              <w:t>22,868</w:t>
            </w:r>
          </w:p>
        </w:tc>
        <w:tc>
          <w:tcPr>
            <w:tcW w:w="1540" w:type="dxa"/>
            <w:tcBorders>
              <w:top w:val="nil"/>
              <w:left w:val="nil"/>
              <w:bottom w:val="single" w:sz="4" w:space="0" w:color="538ED5"/>
              <w:right w:val="single" w:sz="4"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18"/>
                <w:szCs w:val="18"/>
                <w:lang w:val="en-US"/>
              </w:rPr>
            </w:pPr>
            <w:r w:rsidRPr="001217ED">
              <w:rPr>
                <w:rFonts w:ascii="Calibri" w:eastAsia="Times New Roman" w:hAnsi="Calibri" w:cs="Calibri"/>
                <w:sz w:val="18"/>
                <w:szCs w:val="18"/>
                <w:lang w:val="en-US"/>
              </w:rPr>
              <w:t>23,500</w:t>
            </w:r>
          </w:p>
        </w:tc>
      </w:tr>
      <w:tr w:rsidR="001217ED" w:rsidRPr="001217ED" w:rsidTr="001217ED">
        <w:trPr>
          <w:trHeight w:val="240"/>
        </w:trPr>
        <w:tc>
          <w:tcPr>
            <w:tcW w:w="6820" w:type="dxa"/>
            <w:tcBorders>
              <w:top w:val="nil"/>
              <w:left w:val="double" w:sz="6" w:space="0" w:color="538ED5"/>
              <w:bottom w:val="single" w:sz="4" w:space="0" w:color="538ED5"/>
              <w:right w:val="single" w:sz="4" w:space="0" w:color="538ED5"/>
            </w:tcBorders>
            <w:shd w:val="clear" w:color="000000" w:fill="FFFFFF"/>
            <w:vAlign w:val="center"/>
            <w:hideMark/>
          </w:tcPr>
          <w:p w:rsidR="001217ED" w:rsidRPr="001217ED" w:rsidRDefault="001217ED" w:rsidP="001217ED">
            <w:pPr>
              <w:jc w:val="left"/>
              <w:rPr>
                <w:rFonts w:ascii="Calibri" w:eastAsia="Times New Roman" w:hAnsi="Calibri" w:cs="Calibri"/>
                <w:sz w:val="18"/>
                <w:szCs w:val="18"/>
                <w:lang w:val="en-US"/>
              </w:rPr>
            </w:pPr>
            <w:r w:rsidRPr="001217ED">
              <w:rPr>
                <w:rFonts w:ascii="Calibri" w:eastAsia="Times New Roman" w:hAnsi="Calibri" w:cs="Calibri"/>
                <w:sz w:val="18"/>
                <w:szCs w:val="18"/>
                <w:lang w:val="en-US"/>
              </w:rPr>
              <w:t xml:space="preserve">           3/ Troškovi doprinosa</w:t>
            </w:r>
          </w:p>
        </w:tc>
        <w:tc>
          <w:tcPr>
            <w:tcW w:w="1540" w:type="dxa"/>
            <w:tcBorders>
              <w:top w:val="nil"/>
              <w:left w:val="nil"/>
              <w:bottom w:val="single" w:sz="4" w:space="0" w:color="538ED5"/>
              <w:right w:val="single" w:sz="4"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18"/>
                <w:szCs w:val="18"/>
                <w:lang w:val="en-US"/>
              </w:rPr>
            </w:pPr>
            <w:r w:rsidRPr="001217ED">
              <w:rPr>
                <w:rFonts w:ascii="Calibri" w:eastAsia="Times New Roman" w:hAnsi="Calibri" w:cs="Calibri"/>
                <w:sz w:val="18"/>
                <w:szCs w:val="18"/>
                <w:lang w:val="en-US"/>
              </w:rPr>
              <w:t>1,806</w:t>
            </w:r>
          </w:p>
        </w:tc>
        <w:tc>
          <w:tcPr>
            <w:tcW w:w="1540" w:type="dxa"/>
            <w:tcBorders>
              <w:top w:val="nil"/>
              <w:left w:val="nil"/>
              <w:bottom w:val="single" w:sz="4" w:space="0" w:color="538ED5"/>
              <w:right w:val="single" w:sz="4"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18"/>
                <w:szCs w:val="18"/>
                <w:lang w:val="en-US"/>
              </w:rPr>
            </w:pPr>
            <w:r w:rsidRPr="001217ED">
              <w:rPr>
                <w:rFonts w:ascii="Calibri" w:eastAsia="Times New Roman" w:hAnsi="Calibri" w:cs="Calibri"/>
                <w:sz w:val="18"/>
                <w:szCs w:val="18"/>
                <w:lang w:val="en-US"/>
              </w:rPr>
              <w:t>1,955</w:t>
            </w:r>
          </w:p>
        </w:tc>
      </w:tr>
      <w:tr w:rsidR="001217ED" w:rsidRPr="001217ED" w:rsidTr="001217ED">
        <w:trPr>
          <w:trHeight w:val="240"/>
        </w:trPr>
        <w:tc>
          <w:tcPr>
            <w:tcW w:w="6820" w:type="dxa"/>
            <w:tcBorders>
              <w:top w:val="nil"/>
              <w:left w:val="double" w:sz="6" w:space="0" w:color="538ED5"/>
              <w:bottom w:val="single" w:sz="4" w:space="0" w:color="538ED5"/>
              <w:right w:val="single" w:sz="4" w:space="0" w:color="538ED5"/>
            </w:tcBorders>
            <w:shd w:val="clear" w:color="000000" w:fill="FFFFFF"/>
            <w:vAlign w:val="center"/>
            <w:hideMark/>
          </w:tcPr>
          <w:p w:rsidR="001217ED" w:rsidRPr="001217ED" w:rsidRDefault="001217ED" w:rsidP="001217ED">
            <w:pPr>
              <w:jc w:val="left"/>
              <w:rPr>
                <w:rFonts w:ascii="Calibri" w:eastAsia="Times New Roman" w:hAnsi="Calibri" w:cs="Calibri"/>
                <w:b/>
                <w:bCs/>
                <w:sz w:val="18"/>
                <w:szCs w:val="18"/>
                <w:lang w:val="en-US"/>
              </w:rPr>
            </w:pPr>
            <w:r w:rsidRPr="001217ED">
              <w:rPr>
                <w:rFonts w:ascii="Calibri" w:eastAsia="Times New Roman" w:hAnsi="Calibri" w:cs="Calibri"/>
                <w:b/>
                <w:bCs/>
                <w:sz w:val="18"/>
                <w:szCs w:val="18"/>
                <w:lang w:val="en-US"/>
              </w:rPr>
              <w:t>7. Rashodi po osnovu vrijednosnog usklađivanja imovine (osim finansijske) (218+219)</w:t>
            </w:r>
          </w:p>
        </w:tc>
        <w:tc>
          <w:tcPr>
            <w:tcW w:w="1540" w:type="dxa"/>
            <w:tcBorders>
              <w:top w:val="nil"/>
              <w:left w:val="nil"/>
              <w:bottom w:val="single" w:sz="4" w:space="0" w:color="538ED5"/>
              <w:right w:val="single" w:sz="4"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b/>
                <w:bCs/>
                <w:sz w:val="18"/>
                <w:szCs w:val="18"/>
                <w:lang w:val="en-US"/>
              </w:rPr>
            </w:pPr>
            <w:r w:rsidRPr="001217ED">
              <w:rPr>
                <w:rFonts w:ascii="Calibri" w:eastAsia="Times New Roman" w:hAnsi="Calibri" w:cs="Calibri"/>
                <w:b/>
                <w:bCs/>
                <w:sz w:val="18"/>
                <w:szCs w:val="18"/>
                <w:lang w:val="en-US"/>
              </w:rPr>
              <w:t>0</w:t>
            </w:r>
          </w:p>
        </w:tc>
        <w:tc>
          <w:tcPr>
            <w:tcW w:w="1540" w:type="dxa"/>
            <w:tcBorders>
              <w:top w:val="nil"/>
              <w:left w:val="nil"/>
              <w:bottom w:val="single" w:sz="4" w:space="0" w:color="538ED5"/>
              <w:right w:val="single" w:sz="4"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18"/>
                <w:szCs w:val="18"/>
                <w:lang w:val="en-US"/>
              </w:rPr>
            </w:pPr>
            <w:r w:rsidRPr="001217ED">
              <w:rPr>
                <w:rFonts w:ascii="Calibri" w:eastAsia="Times New Roman" w:hAnsi="Calibri" w:cs="Calibri"/>
                <w:sz w:val="18"/>
                <w:szCs w:val="18"/>
                <w:lang w:val="en-US"/>
              </w:rPr>
              <w:t>0</w:t>
            </w:r>
          </w:p>
        </w:tc>
      </w:tr>
      <w:tr w:rsidR="001217ED" w:rsidRPr="001217ED" w:rsidTr="001217ED">
        <w:trPr>
          <w:trHeight w:val="480"/>
        </w:trPr>
        <w:tc>
          <w:tcPr>
            <w:tcW w:w="6820" w:type="dxa"/>
            <w:tcBorders>
              <w:top w:val="nil"/>
              <w:left w:val="double" w:sz="6" w:space="0" w:color="538ED5"/>
              <w:bottom w:val="single" w:sz="4" w:space="0" w:color="538ED5"/>
              <w:right w:val="single" w:sz="4" w:space="0" w:color="538ED5"/>
            </w:tcBorders>
            <w:shd w:val="clear" w:color="000000" w:fill="FFFFFF"/>
            <w:vAlign w:val="center"/>
            <w:hideMark/>
          </w:tcPr>
          <w:p w:rsidR="001217ED" w:rsidRPr="001217ED" w:rsidRDefault="001217ED" w:rsidP="001217ED">
            <w:pPr>
              <w:jc w:val="left"/>
              <w:rPr>
                <w:rFonts w:ascii="Calibri" w:eastAsia="Times New Roman" w:hAnsi="Calibri" w:cs="Calibri"/>
                <w:sz w:val="18"/>
                <w:szCs w:val="18"/>
                <w:lang w:val="en-US"/>
              </w:rPr>
            </w:pPr>
            <w:r w:rsidRPr="001217ED">
              <w:rPr>
                <w:rFonts w:ascii="Calibri" w:eastAsia="Times New Roman" w:hAnsi="Calibri" w:cs="Calibri"/>
                <w:sz w:val="18"/>
                <w:szCs w:val="18"/>
                <w:lang w:val="en-US"/>
              </w:rPr>
              <w:t xml:space="preserve">     a) Rashodi po osnovu vrijednosnog usklađivanja stalne imovine (osim finansijske)</w:t>
            </w:r>
          </w:p>
        </w:tc>
        <w:tc>
          <w:tcPr>
            <w:tcW w:w="1540" w:type="dxa"/>
            <w:tcBorders>
              <w:top w:val="nil"/>
              <w:left w:val="nil"/>
              <w:bottom w:val="single" w:sz="4" w:space="0" w:color="538ED5"/>
              <w:right w:val="single" w:sz="4"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b/>
                <w:bCs/>
                <w:sz w:val="18"/>
                <w:szCs w:val="18"/>
                <w:lang w:val="en-US"/>
              </w:rPr>
            </w:pPr>
            <w:r w:rsidRPr="001217ED">
              <w:rPr>
                <w:rFonts w:ascii="Calibri" w:eastAsia="Times New Roman" w:hAnsi="Calibri" w:cs="Calibri"/>
                <w:b/>
                <w:bCs/>
                <w:sz w:val="18"/>
                <w:szCs w:val="18"/>
                <w:lang w:val="en-US"/>
              </w:rPr>
              <w:t>0</w:t>
            </w:r>
          </w:p>
        </w:tc>
        <w:tc>
          <w:tcPr>
            <w:tcW w:w="1540" w:type="dxa"/>
            <w:tcBorders>
              <w:top w:val="nil"/>
              <w:left w:val="nil"/>
              <w:bottom w:val="single" w:sz="4" w:space="0" w:color="538ED5"/>
              <w:right w:val="single" w:sz="4"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b/>
                <w:bCs/>
                <w:sz w:val="18"/>
                <w:szCs w:val="18"/>
                <w:lang w:val="en-US"/>
              </w:rPr>
            </w:pPr>
            <w:r w:rsidRPr="001217ED">
              <w:rPr>
                <w:rFonts w:ascii="Calibri" w:eastAsia="Times New Roman" w:hAnsi="Calibri" w:cs="Calibri"/>
                <w:b/>
                <w:bCs/>
                <w:sz w:val="18"/>
                <w:szCs w:val="18"/>
                <w:lang w:val="en-US"/>
              </w:rPr>
              <w:t>0</w:t>
            </w:r>
          </w:p>
        </w:tc>
      </w:tr>
      <w:tr w:rsidR="001217ED" w:rsidRPr="001217ED" w:rsidTr="001217ED">
        <w:trPr>
          <w:trHeight w:val="480"/>
        </w:trPr>
        <w:tc>
          <w:tcPr>
            <w:tcW w:w="6820" w:type="dxa"/>
            <w:tcBorders>
              <w:top w:val="nil"/>
              <w:left w:val="double" w:sz="6" w:space="0" w:color="538ED5"/>
              <w:bottom w:val="single" w:sz="4" w:space="0" w:color="538ED5"/>
              <w:right w:val="single" w:sz="4" w:space="0" w:color="538ED5"/>
            </w:tcBorders>
            <w:shd w:val="clear" w:color="000000" w:fill="FFFFFF"/>
            <w:vAlign w:val="center"/>
            <w:hideMark/>
          </w:tcPr>
          <w:p w:rsidR="001217ED" w:rsidRPr="001217ED" w:rsidRDefault="001217ED" w:rsidP="001217ED">
            <w:pPr>
              <w:jc w:val="left"/>
              <w:rPr>
                <w:rFonts w:ascii="Calibri" w:eastAsia="Times New Roman" w:hAnsi="Calibri" w:cs="Calibri"/>
                <w:sz w:val="18"/>
                <w:szCs w:val="18"/>
                <w:lang w:val="en-US"/>
              </w:rPr>
            </w:pPr>
            <w:r w:rsidRPr="001217ED">
              <w:rPr>
                <w:rFonts w:ascii="Calibri" w:eastAsia="Times New Roman" w:hAnsi="Calibri" w:cs="Calibri"/>
                <w:sz w:val="18"/>
                <w:szCs w:val="18"/>
                <w:lang w:val="en-US"/>
              </w:rPr>
              <w:t xml:space="preserve">     b) Rashodi po osnovu vrijednosnog usklađivanja obrtne imovine (osim finansijske)</w:t>
            </w:r>
          </w:p>
        </w:tc>
        <w:tc>
          <w:tcPr>
            <w:tcW w:w="1540" w:type="dxa"/>
            <w:tcBorders>
              <w:top w:val="nil"/>
              <w:left w:val="nil"/>
              <w:bottom w:val="single" w:sz="4" w:space="0" w:color="538ED5"/>
              <w:right w:val="single" w:sz="4"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b/>
                <w:bCs/>
                <w:sz w:val="18"/>
                <w:szCs w:val="18"/>
                <w:lang w:val="en-US"/>
              </w:rPr>
            </w:pPr>
            <w:r w:rsidRPr="001217ED">
              <w:rPr>
                <w:rFonts w:ascii="Calibri" w:eastAsia="Times New Roman" w:hAnsi="Calibri" w:cs="Calibri"/>
                <w:b/>
                <w:bCs/>
                <w:sz w:val="18"/>
                <w:szCs w:val="18"/>
                <w:lang w:val="en-US"/>
              </w:rPr>
              <w:t>0</w:t>
            </w:r>
          </w:p>
        </w:tc>
        <w:tc>
          <w:tcPr>
            <w:tcW w:w="1540" w:type="dxa"/>
            <w:tcBorders>
              <w:top w:val="nil"/>
              <w:left w:val="nil"/>
              <w:bottom w:val="single" w:sz="4" w:space="0" w:color="538ED5"/>
              <w:right w:val="single" w:sz="4"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b/>
                <w:bCs/>
                <w:sz w:val="18"/>
                <w:szCs w:val="18"/>
                <w:lang w:val="en-US"/>
              </w:rPr>
            </w:pPr>
            <w:r w:rsidRPr="001217ED">
              <w:rPr>
                <w:rFonts w:ascii="Calibri" w:eastAsia="Times New Roman" w:hAnsi="Calibri" w:cs="Calibri"/>
                <w:b/>
                <w:bCs/>
                <w:sz w:val="18"/>
                <w:szCs w:val="18"/>
                <w:lang w:val="en-US"/>
              </w:rPr>
              <w:t> </w:t>
            </w:r>
          </w:p>
        </w:tc>
      </w:tr>
      <w:tr w:rsidR="001217ED" w:rsidRPr="001217ED" w:rsidTr="001217ED">
        <w:trPr>
          <w:trHeight w:val="240"/>
        </w:trPr>
        <w:tc>
          <w:tcPr>
            <w:tcW w:w="6820" w:type="dxa"/>
            <w:tcBorders>
              <w:top w:val="nil"/>
              <w:left w:val="double" w:sz="6" w:space="0" w:color="538ED5"/>
              <w:bottom w:val="single" w:sz="4" w:space="0" w:color="538ED5"/>
              <w:right w:val="single" w:sz="4" w:space="0" w:color="538ED5"/>
            </w:tcBorders>
            <w:shd w:val="clear" w:color="000000" w:fill="FFFFFF"/>
            <w:vAlign w:val="center"/>
            <w:hideMark/>
          </w:tcPr>
          <w:p w:rsidR="001217ED" w:rsidRPr="001217ED" w:rsidRDefault="001217ED" w:rsidP="001217ED">
            <w:pPr>
              <w:jc w:val="left"/>
              <w:rPr>
                <w:rFonts w:ascii="Calibri" w:eastAsia="Times New Roman" w:hAnsi="Calibri" w:cs="Calibri"/>
                <w:b/>
                <w:bCs/>
                <w:sz w:val="18"/>
                <w:szCs w:val="18"/>
                <w:lang w:val="en-US"/>
              </w:rPr>
            </w:pPr>
            <w:r w:rsidRPr="001217ED">
              <w:rPr>
                <w:rFonts w:ascii="Calibri" w:eastAsia="Times New Roman" w:hAnsi="Calibri" w:cs="Calibri"/>
                <w:b/>
                <w:bCs/>
                <w:sz w:val="18"/>
                <w:szCs w:val="18"/>
                <w:lang w:val="en-US"/>
              </w:rPr>
              <w:t xml:space="preserve"> 8. Ostali rashodi iz poslovanja</w:t>
            </w:r>
          </w:p>
        </w:tc>
        <w:tc>
          <w:tcPr>
            <w:tcW w:w="1540" w:type="dxa"/>
            <w:tcBorders>
              <w:top w:val="nil"/>
              <w:left w:val="nil"/>
              <w:bottom w:val="single" w:sz="4" w:space="0" w:color="538ED5"/>
              <w:right w:val="single" w:sz="4"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18"/>
                <w:szCs w:val="18"/>
                <w:lang w:val="en-US"/>
              </w:rPr>
            </w:pPr>
            <w:r w:rsidRPr="001217ED">
              <w:rPr>
                <w:rFonts w:ascii="Calibri" w:eastAsia="Times New Roman" w:hAnsi="Calibri" w:cs="Calibri"/>
                <w:sz w:val="18"/>
                <w:szCs w:val="18"/>
                <w:lang w:val="en-US"/>
              </w:rPr>
              <w:t>200</w:t>
            </w:r>
          </w:p>
        </w:tc>
        <w:tc>
          <w:tcPr>
            <w:tcW w:w="1540" w:type="dxa"/>
            <w:tcBorders>
              <w:top w:val="nil"/>
              <w:left w:val="nil"/>
              <w:bottom w:val="single" w:sz="4" w:space="0" w:color="538ED5"/>
              <w:right w:val="single" w:sz="4"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18"/>
                <w:szCs w:val="18"/>
                <w:lang w:val="en-US"/>
              </w:rPr>
            </w:pPr>
            <w:r w:rsidRPr="001217ED">
              <w:rPr>
                <w:rFonts w:ascii="Calibri" w:eastAsia="Times New Roman" w:hAnsi="Calibri" w:cs="Calibri"/>
                <w:sz w:val="18"/>
                <w:szCs w:val="18"/>
                <w:lang w:val="en-US"/>
              </w:rPr>
              <w:t>1,344</w:t>
            </w:r>
          </w:p>
        </w:tc>
      </w:tr>
      <w:tr w:rsidR="001217ED" w:rsidRPr="001217ED" w:rsidTr="001217ED">
        <w:trPr>
          <w:trHeight w:val="240"/>
        </w:trPr>
        <w:tc>
          <w:tcPr>
            <w:tcW w:w="6820" w:type="dxa"/>
            <w:tcBorders>
              <w:top w:val="nil"/>
              <w:left w:val="double" w:sz="6" w:space="0" w:color="538ED5"/>
              <w:bottom w:val="single" w:sz="4" w:space="0" w:color="538ED5"/>
              <w:right w:val="single" w:sz="4" w:space="0" w:color="538ED5"/>
            </w:tcBorders>
            <w:shd w:val="clear" w:color="000000" w:fill="FFFFFF"/>
            <w:vAlign w:val="center"/>
            <w:hideMark/>
          </w:tcPr>
          <w:p w:rsidR="001217ED" w:rsidRPr="001217ED" w:rsidRDefault="001217ED" w:rsidP="001217ED">
            <w:pPr>
              <w:jc w:val="left"/>
              <w:rPr>
                <w:rFonts w:ascii="Calibri" w:eastAsia="Times New Roman" w:hAnsi="Calibri" w:cs="Calibri"/>
                <w:sz w:val="18"/>
                <w:szCs w:val="18"/>
                <w:lang w:val="en-US"/>
              </w:rPr>
            </w:pPr>
            <w:r w:rsidRPr="001217ED">
              <w:rPr>
                <w:rFonts w:ascii="Calibri" w:eastAsia="Times New Roman" w:hAnsi="Calibri" w:cs="Calibri"/>
                <w:sz w:val="18"/>
                <w:szCs w:val="18"/>
                <w:lang w:val="en-US"/>
              </w:rPr>
              <w:t>I. Poslovni rezultat (201+202+203+204-208-211-217-220)</w:t>
            </w:r>
          </w:p>
        </w:tc>
        <w:tc>
          <w:tcPr>
            <w:tcW w:w="1540" w:type="dxa"/>
            <w:tcBorders>
              <w:top w:val="nil"/>
              <w:left w:val="nil"/>
              <w:bottom w:val="single" w:sz="4" w:space="0" w:color="538ED5"/>
              <w:right w:val="single" w:sz="4"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b/>
                <w:bCs/>
                <w:sz w:val="18"/>
                <w:szCs w:val="18"/>
                <w:lang w:val="en-US"/>
              </w:rPr>
            </w:pPr>
            <w:r w:rsidRPr="001217ED">
              <w:rPr>
                <w:rFonts w:ascii="Calibri" w:eastAsia="Times New Roman" w:hAnsi="Calibri" w:cs="Calibri"/>
                <w:b/>
                <w:bCs/>
                <w:sz w:val="18"/>
                <w:szCs w:val="18"/>
                <w:lang w:val="en-US"/>
              </w:rPr>
              <w:t>57,309</w:t>
            </w:r>
          </w:p>
        </w:tc>
        <w:tc>
          <w:tcPr>
            <w:tcW w:w="1540" w:type="dxa"/>
            <w:tcBorders>
              <w:top w:val="nil"/>
              <w:left w:val="nil"/>
              <w:bottom w:val="single" w:sz="4" w:space="0" w:color="538ED5"/>
              <w:right w:val="single" w:sz="4"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b/>
                <w:bCs/>
                <w:sz w:val="18"/>
                <w:szCs w:val="18"/>
                <w:lang w:val="en-US"/>
              </w:rPr>
            </w:pPr>
            <w:r w:rsidRPr="001217ED">
              <w:rPr>
                <w:rFonts w:ascii="Calibri" w:eastAsia="Times New Roman" w:hAnsi="Calibri" w:cs="Calibri"/>
                <w:b/>
                <w:bCs/>
                <w:sz w:val="18"/>
                <w:szCs w:val="18"/>
                <w:lang w:val="en-US"/>
              </w:rPr>
              <w:t>71,661</w:t>
            </w:r>
          </w:p>
        </w:tc>
      </w:tr>
      <w:tr w:rsidR="001217ED" w:rsidRPr="001217ED" w:rsidTr="001217ED">
        <w:trPr>
          <w:trHeight w:val="240"/>
        </w:trPr>
        <w:tc>
          <w:tcPr>
            <w:tcW w:w="6820" w:type="dxa"/>
            <w:tcBorders>
              <w:top w:val="nil"/>
              <w:left w:val="double" w:sz="6" w:space="0" w:color="538ED5"/>
              <w:bottom w:val="single" w:sz="4" w:space="0" w:color="538ED5"/>
              <w:right w:val="single" w:sz="4" w:space="0" w:color="538ED5"/>
            </w:tcBorders>
            <w:shd w:val="clear" w:color="000000" w:fill="FFFFFF"/>
            <w:vAlign w:val="center"/>
            <w:hideMark/>
          </w:tcPr>
          <w:p w:rsidR="001217ED" w:rsidRPr="001217ED" w:rsidRDefault="001217ED" w:rsidP="001217ED">
            <w:pPr>
              <w:jc w:val="left"/>
              <w:rPr>
                <w:rFonts w:ascii="Calibri" w:eastAsia="Times New Roman" w:hAnsi="Calibri" w:cs="Calibri"/>
                <w:b/>
                <w:bCs/>
                <w:sz w:val="18"/>
                <w:szCs w:val="18"/>
                <w:lang w:val="en-US"/>
              </w:rPr>
            </w:pPr>
            <w:r w:rsidRPr="001217ED">
              <w:rPr>
                <w:rFonts w:ascii="Calibri" w:eastAsia="Times New Roman" w:hAnsi="Calibri" w:cs="Calibri"/>
                <w:b/>
                <w:bCs/>
                <w:sz w:val="18"/>
                <w:szCs w:val="18"/>
                <w:lang w:val="en-US"/>
              </w:rPr>
              <w:t xml:space="preserve"> 9. Prihodi po osnovu učešća u kapitalu (223 do 225)</w:t>
            </w:r>
          </w:p>
        </w:tc>
        <w:tc>
          <w:tcPr>
            <w:tcW w:w="1540" w:type="dxa"/>
            <w:tcBorders>
              <w:top w:val="nil"/>
              <w:left w:val="nil"/>
              <w:bottom w:val="single" w:sz="4" w:space="0" w:color="538ED5"/>
              <w:right w:val="single" w:sz="4"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18"/>
                <w:szCs w:val="18"/>
                <w:lang w:val="en-US"/>
              </w:rPr>
            </w:pPr>
            <w:r w:rsidRPr="001217ED">
              <w:rPr>
                <w:rFonts w:ascii="Calibri" w:eastAsia="Times New Roman" w:hAnsi="Calibri" w:cs="Calibri"/>
                <w:sz w:val="18"/>
                <w:szCs w:val="18"/>
                <w:lang w:val="en-US"/>
              </w:rPr>
              <w:t>0</w:t>
            </w:r>
          </w:p>
        </w:tc>
        <w:tc>
          <w:tcPr>
            <w:tcW w:w="1540" w:type="dxa"/>
            <w:tcBorders>
              <w:top w:val="nil"/>
              <w:left w:val="nil"/>
              <w:bottom w:val="single" w:sz="4" w:space="0" w:color="538ED5"/>
              <w:right w:val="double" w:sz="6"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18"/>
                <w:szCs w:val="18"/>
                <w:lang w:val="en-US"/>
              </w:rPr>
            </w:pPr>
            <w:r w:rsidRPr="001217ED">
              <w:rPr>
                <w:rFonts w:ascii="Calibri" w:eastAsia="Times New Roman" w:hAnsi="Calibri" w:cs="Calibri"/>
                <w:sz w:val="18"/>
                <w:szCs w:val="18"/>
                <w:lang w:val="en-US"/>
              </w:rPr>
              <w:t> </w:t>
            </w:r>
          </w:p>
        </w:tc>
      </w:tr>
      <w:tr w:rsidR="001217ED" w:rsidRPr="001217ED" w:rsidTr="001217ED">
        <w:trPr>
          <w:trHeight w:val="240"/>
        </w:trPr>
        <w:tc>
          <w:tcPr>
            <w:tcW w:w="6820" w:type="dxa"/>
            <w:tcBorders>
              <w:top w:val="nil"/>
              <w:left w:val="double" w:sz="6" w:space="0" w:color="538ED5"/>
              <w:bottom w:val="single" w:sz="4" w:space="0" w:color="538ED5"/>
              <w:right w:val="single" w:sz="4" w:space="0" w:color="538ED5"/>
            </w:tcBorders>
            <w:shd w:val="clear" w:color="000000" w:fill="FFFFFF"/>
            <w:vAlign w:val="center"/>
            <w:hideMark/>
          </w:tcPr>
          <w:p w:rsidR="001217ED" w:rsidRPr="001217ED" w:rsidRDefault="001217ED" w:rsidP="001217ED">
            <w:pPr>
              <w:jc w:val="left"/>
              <w:rPr>
                <w:rFonts w:ascii="Calibri" w:eastAsia="Times New Roman" w:hAnsi="Calibri" w:cs="Calibri"/>
                <w:sz w:val="18"/>
                <w:szCs w:val="18"/>
                <w:lang w:val="en-US"/>
              </w:rPr>
            </w:pPr>
            <w:r w:rsidRPr="001217ED">
              <w:rPr>
                <w:rFonts w:ascii="Calibri" w:eastAsia="Times New Roman" w:hAnsi="Calibri" w:cs="Calibri"/>
                <w:sz w:val="18"/>
                <w:szCs w:val="18"/>
                <w:lang w:val="en-US"/>
              </w:rPr>
              <w:t xml:space="preserve">    a) Prihodi po osnovu učešća u kapitalu zavisnih pravnih lica</w:t>
            </w:r>
          </w:p>
        </w:tc>
        <w:tc>
          <w:tcPr>
            <w:tcW w:w="1540" w:type="dxa"/>
            <w:tcBorders>
              <w:top w:val="nil"/>
              <w:left w:val="nil"/>
              <w:bottom w:val="single" w:sz="4" w:space="0" w:color="538ED5"/>
              <w:right w:val="single" w:sz="4"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18"/>
                <w:szCs w:val="18"/>
                <w:lang w:val="en-US"/>
              </w:rPr>
            </w:pPr>
            <w:r w:rsidRPr="001217ED">
              <w:rPr>
                <w:rFonts w:ascii="Calibri" w:eastAsia="Times New Roman" w:hAnsi="Calibri" w:cs="Calibri"/>
                <w:sz w:val="18"/>
                <w:szCs w:val="18"/>
                <w:lang w:val="en-US"/>
              </w:rPr>
              <w:t> </w:t>
            </w:r>
          </w:p>
        </w:tc>
        <w:tc>
          <w:tcPr>
            <w:tcW w:w="1540" w:type="dxa"/>
            <w:tcBorders>
              <w:top w:val="nil"/>
              <w:left w:val="nil"/>
              <w:bottom w:val="single" w:sz="4" w:space="0" w:color="538ED5"/>
              <w:right w:val="double" w:sz="6"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18"/>
                <w:szCs w:val="18"/>
                <w:lang w:val="en-US"/>
              </w:rPr>
            </w:pPr>
            <w:r w:rsidRPr="001217ED">
              <w:rPr>
                <w:rFonts w:ascii="Calibri" w:eastAsia="Times New Roman" w:hAnsi="Calibri" w:cs="Calibri"/>
                <w:sz w:val="18"/>
                <w:szCs w:val="18"/>
                <w:lang w:val="en-US"/>
              </w:rPr>
              <w:t> </w:t>
            </w:r>
          </w:p>
        </w:tc>
      </w:tr>
      <w:tr w:rsidR="001217ED" w:rsidRPr="001217ED" w:rsidTr="001217ED">
        <w:trPr>
          <w:trHeight w:val="240"/>
        </w:trPr>
        <w:tc>
          <w:tcPr>
            <w:tcW w:w="6820" w:type="dxa"/>
            <w:tcBorders>
              <w:top w:val="nil"/>
              <w:left w:val="double" w:sz="6" w:space="0" w:color="538ED5"/>
              <w:bottom w:val="single" w:sz="4" w:space="0" w:color="538ED5"/>
              <w:right w:val="single" w:sz="4" w:space="0" w:color="538ED5"/>
            </w:tcBorders>
            <w:shd w:val="clear" w:color="000000" w:fill="FFFFFF"/>
            <w:vAlign w:val="center"/>
            <w:hideMark/>
          </w:tcPr>
          <w:p w:rsidR="001217ED" w:rsidRPr="001217ED" w:rsidRDefault="001217ED" w:rsidP="001217ED">
            <w:pPr>
              <w:jc w:val="left"/>
              <w:rPr>
                <w:rFonts w:ascii="Calibri" w:eastAsia="Times New Roman" w:hAnsi="Calibri" w:cs="Calibri"/>
                <w:sz w:val="18"/>
                <w:szCs w:val="18"/>
                <w:lang w:val="en-US"/>
              </w:rPr>
            </w:pPr>
            <w:r w:rsidRPr="001217ED">
              <w:rPr>
                <w:rFonts w:ascii="Calibri" w:eastAsia="Times New Roman" w:hAnsi="Calibri" w:cs="Calibri"/>
                <w:sz w:val="18"/>
                <w:szCs w:val="18"/>
                <w:lang w:val="en-US"/>
              </w:rPr>
              <w:t xml:space="preserve">    b) Prihodi po osnovu učešća u kapitalu ostalih povezanih pravnih lica</w:t>
            </w:r>
          </w:p>
        </w:tc>
        <w:tc>
          <w:tcPr>
            <w:tcW w:w="1540" w:type="dxa"/>
            <w:tcBorders>
              <w:top w:val="nil"/>
              <w:left w:val="nil"/>
              <w:bottom w:val="single" w:sz="4" w:space="0" w:color="538ED5"/>
              <w:right w:val="single" w:sz="4"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18"/>
                <w:szCs w:val="18"/>
                <w:lang w:val="en-US"/>
              </w:rPr>
            </w:pPr>
            <w:r w:rsidRPr="001217ED">
              <w:rPr>
                <w:rFonts w:ascii="Calibri" w:eastAsia="Times New Roman" w:hAnsi="Calibri" w:cs="Calibri"/>
                <w:sz w:val="18"/>
                <w:szCs w:val="18"/>
                <w:lang w:val="en-US"/>
              </w:rPr>
              <w:t> </w:t>
            </w:r>
          </w:p>
        </w:tc>
        <w:tc>
          <w:tcPr>
            <w:tcW w:w="1540" w:type="dxa"/>
            <w:tcBorders>
              <w:top w:val="nil"/>
              <w:left w:val="nil"/>
              <w:bottom w:val="single" w:sz="4" w:space="0" w:color="538ED5"/>
              <w:right w:val="double" w:sz="6"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18"/>
                <w:szCs w:val="18"/>
                <w:lang w:val="en-US"/>
              </w:rPr>
            </w:pPr>
            <w:r w:rsidRPr="001217ED">
              <w:rPr>
                <w:rFonts w:ascii="Calibri" w:eastAsia="Times New Roman" w:hAnsi="Calibri" w:cs="Calibri"/>
                <w:sz w:val="18"/>
                <w:szCs w:val="18"/>
                <w:lang w:val="en-US"/>
              </w:rPr>
              <w:t> </w:t>
            </w:r>
          </w:p>
        </w:tc>
      </w:tr>
      <w:tr w:rsidR="001217ED" w:rsidRPr="001217ED" w:rsidTr="001217ED">
        <w:trPr>
          <w:trHeight w:val="240"/>
        </w:trPr>
        <w:tc>
          <w:tcPr>
            <w:tcW w:w="6820" w:type="dxa"/>
            <w:tcBorders>
              <w:top w:val="nil"/>
              <w:left w:val="double" w:sz="6" w:space="0" w:color="538ED5"/>
              <w:bottom w:val="single" w:sz="4" w:space="0" w:color="538ED5"/>
              <w:right w:val="single" w:sz="4" w:space="0" w:color="538ED5"/>
            </w:tcBorders>
            <w:shd w:val="clear" w:color="000000" w:fill="FFFFFF"/>
            <w:vAlign w:val="center"/>
            <w:hideMark/>
          </w:tcPr>
          <w:p w:rsidR="001217ED" w:rsidRPr="001217ED" w:rsidRDefault="001217ED" w:rsidP="001217ED">
            <w:pPr>
              <w:jc w:val="left"/>
              <w:rPr>
                <w:rFonts w:ascii="Calibri" w:eastAsia="Times New Roman" w:hAnsi="Calibri" w:cs="Calibri"/>
                <w:sz w:val="18"/>
                <w:szCs w:val="18"/>
                <w:lang w:val="en-US"/>
              </w:rPr>
            </w:pPr>
            <w:r w:rsidRPr="001217ED">
              <w:rPr>
                <w:rFonts w:ascii="Calibri" w:eastAsia="Times New Roman" w:hAnsi="Calibri" w:cs="Calibri"/>
                <w:sz w:val="18"/>
                <w:szCs w:val="18"/>
                <w:lang w:val="en-US"/>
              </w:rPr>
              <w:t xml:space="preserve">    c) Prihodi po osnovu učešća u kapitalu nepovezanih pravnih lica</w:t>
            </w:r>
          </w:p>
        </w:tc>
        <w:tc>
          <w:tcPr>
            <w:tcW w:w="1540" w:type="dxa"/>
            <w:tcBorders>
              <w:top w:val="nil"/>
              <w:left w:val="nil"/>
              <w:bottom w:val="single" w:sz="4" w:space="0" w:color="538ED5"/>
              <w:right w:val="single" w:sz="4"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18"/>
                <w:szCs w:val="18"/>
                <w:lang w:val="en-US"/>
              </w:rPr>
            </w:pPr>
            <w:r w:rsidRPr="001217ED">
              <w:rPr>
                <w:rFonts w:ascii="Calibri" w:eastAsia="Times New Roman" w:hAnsi="Calibri" w:cs="Calibri"/>
                <w:sz w:val="18"/>
                <w:szCs w:val="18"/>
                <w:lang w:val="en-US"/>
              </w:rPr>
              <w:t> </w:t>
            </w:r>
          </w:p>
        </w:tc>
        <w:tc>
          <w:tcPr>
            <w:tcW w:w="1540" w:type="dxa"/>
            <w:tcBorders>
              <w:top w:val="nil"/>
              <w:left w:val="nil"/>
              <w:bottom w:val="single" w:sz="4" w:space="0" w:color="538ED5"/>
              <w:right w:val="double" w:sz="6"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18"/>
                <w:szCs w:val="18"/>
                <w:lang w:val="en-US"/>
              </w:rPr>
            </w:pPr>
            <w:r w:rsidRPr="001217ED">
              <w:rPr>
                <w:rFonts w:ascii="Calibri" w:eastAsia="Times New Roman" w:hAnsi="Calibri" w:cs="Calibri"/>
                <w:sz w:val="18"/>
                <w:szCs w:val="18"/>
                <w:lang w:val="en-US"/>
              </w:rPr>
              <w:t> </w:t>
            </w:r>
          </w:p>
        </w:tc>
      </w:tr>
      <w:tr w:rsidR="001217ED" w:rsidRPr="001217ED" w:rsidTr="001217ED">
        <w:trPr>
          <w:trHeight w:val="480"/>
        </w:trPr>
        <w:tc>
          <w:tcPr>
            <w:tcW w:w="6820" w:type="dxa"/>
            <w:tcBorders>
              <w:top w:val="nil"/>
              <w:left w:val="double" w:sz="6" w:space="0" w:color="538ED5"/>
              <w:bottom w:val="single" w:sz="4" w:space="0" w:color="538ED5"/>
              <w:right w:val="single" w:sz="4" w:space="0" w:color="538ED5"/>
            </w:tcBorders>
            <w:shd w:val="clear" w:color="000000" w:fill="FFFFFF"/>
            <w:vAlign w:val="center"/>
            <w:hideMark/>
          </w:tcPr>
          <w:p w:rsidR="001217ED" w:rsidRPr="001217ED" w:rsidRDefault="001217ED" w:rsidP="001217ED">
            <w:pPr>
              <w:jc w:val="left"/>
              <w:rPr>
                <w:rFonts w:ascii="Calibri" w:eastAsia="Times New Roman" w:hAnsi="Calibri" w:cs="Calibri"/>
                <w:b/>
                <w:bCs/>
                <w:sz w:val="18"/>
                <w:szCs w:val="18"/>
                <w:lang w:val="en-US"/>
              </w:rPr>
            </w:pPr>
            <w:r w:rsidRPr="001217ED">
              <w:rPr>
                <w:rFonts w:ascii="Calibri" w:eastAsia="Times New Roman" w:hAnsi="Calibri" w:cs="Calibri"/>
                <w:b/>
                <w:bCs/>
                <w:sz w:val="18"/>
                <w:szCs w:val="18"/>
                <w:lang w:val="en-US"/>
              </w:rPr>
              <w:t>10. Prihodi od ostalih finansijskih ulaganja i zajmova (kamate, kursne raz. i efekti ugovor. zaštite) (227 do 229)</w:t>
            </w:r>
          </w:p>
        </w:tc>
        <w:tc>
          <w:tcPr>
            <w:tcW w:w="1540" w:type="dxa"/>
            <w:tcBorders>
              <w:top w:val="nil"/>
              <w:left w:val="nil"/>
              <w:bottom w:val="single" w:sz="4" w:space="0" w:color="538ED5"/>
              <w:right w:val="single" w:sz="4"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18"/>
                <w:szCs w:val="18"/>
                <w:lang w:val="en-US"/>
              </w:rPr>
            </w:pPr>
            <w:r w:rsidRPr="001217ED">
              <w:rPr>
                <w:rFonts w:ascii="Calibri" w:eastAsia="Times New Roman" w:hAnsi="Calibri" w:cs="Calibri"/>
                <w:sz w:val="18"/>
                <w:szCs w:val="18"/>
                <w:lang w:val="en-US"/>
              </w:rPr>
              <w:t>0</w:t>
            </w:r>
          </w:p>
        </w:tc>
        <w:tc>
          <w:tcPr>
            <w:tcW w:w="1540" w:type="dxa"/>
            <w:tcBorders>
              <w:top w:val="nil"/>
              <w:left w:val="nil"/>
              <w:bottom w:val="single" w:sz="4" w:space="0" w:color="538ED5"/>
              <w:right w:val="double" w:sz="6"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18"/>
                <w:szCs w:val="18"/>
                <w:lang w:val="en-US"/>
              </w:rPr>
            </w:pPr>
            <w:r w:rsidRPr="001217ED">
              <w:rPr>
                <w:rFonts w:ascii="Calibri" w:eastAsia="Times New Roman" w:hAnsi="Calibri" w:cs="Calibri"/>
                <w:sz w:val="18"/>
                <w:szCs w:val="18"/>
                <w:lang w:val="en-US"/>
              </w:rPr>
              <w:t>0</w:t>
            </w:r>
          </w:p>
        </w:tc>
      </w:tr>
      <w:tr w:rsidR="001217ED" w:rsidRPr="001217ED" w:rsidTr="001217ED">
        <w:trPr>
          <w:trHeight w:val="480"/>
        </w:trPr>
        <w:tc>
          <w:tcPr>
            <w:tcW w:w="6820" w:type="dxa"/>
            <w:tcBorders>
              <w:top w:val="nil"/>
              <w:left w:val="double" w:sz="6" w:space="0" w:color="538ED5"/>
              <w:bottom w:val="single" w:sz="4" w:space="0" w:color="538ED5"/>
              <w:right w:val="single" w:sz="4" w:space="0" w:color="538ED5"/>
            </w:tcBorders>
            <w:shd w:val="clear" w:color="000000" w:fill="FFFFFF"/>
            <w:vAlign w:val="center"/>
            <w:hideMark/>
          </w:tcPr>
          <w:p w:rsidR="001217ED" w:rsidRPr="001217ED" w:rsidRDefault="001217ED" w:rsidP="001217ED">
            <w:pPr>
              <w:jc w:val="left"/>
              <w:rPr>
                <w:rFonts w:ascii="Calibri" w:eastAsia="Times New Roman" w:hAnsi="Calibri" w:cs="Calibri"/>
                <w:sz w:val="18"/>
                <w:szCs w:val="18"/>
                <w:lang w:val="en-US"/>
              </w:rPr>
            </w:pPr>
            <w:r w:rsidRPr="001217ED">
              <w:rPr>
                <w:rFonts w:ascii="Calibri" w:eastAsia="Times New Roman" w:hAnsi="Calibri" w:cs="Calibri"/>
                <w:sz w:val="18"/>
                <w:szCs w:val="18"/>
                <w:lang w:val="en-US"/>
              </w:rPr>
              <w:t xml:space="preserve">     a) Prihodi od ostalih finansijskih ulaganja i zajmova od matičnog i zavisnih pravnih lica</w:t>
            </w:r>
          </w:p>
        </w:tc>
        <w:tc>
          <w:tcPr>
            <w:tcW w:w="1540" w:type="dxa"/>
            <w:tcBorders>
              <w:top w:val="nil"/>
              <w:left w:val="nil"/>
              <w:bottom w:val="single" w:sz="4" w:space="0" w:color="538ED5"/>
              <w:right w:val="single" w:sz="4"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18"/>
                <w:szCs w:val="18"/>
                <w:lang w:val="en-US"/>
              </w:rPr>
            </w:pPr>
            <w:r w:rsidRPr="001217ED">
              <w:rPr>
                <w:rFonts w:ascii="Calibri" w:eastAsia="Times New Roman" w:hAnsi="Calibri" w:cs="Calibri"/>
                <w:sz w:val="18"/>
                <w:szCs w:val="18"/>
                <w:lang w:val="en-US"/>
              </w:rPr>
              <w:t> </w:t>
            </w:r>
          </w:p>
        </w:tc>
        <w:tc>
          <w:tcPr>
            <w:tcW w:w="1540" w:type="dxa"/>
            <w:tcBorders>
              <w:top w:val="nil"/>
              <w:left w:val="nil"/>
              <w:bottom w:val="single" w:sz="4" w:space="0" w:color="538ED5"/>
              <w:right w:val="double" w:sz="6"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18"/>
                <w:szCs w:val="18"/>
                <w:lang w:val="en-US"/>
              </w:rPr>
            </w:pPr>
            <w:r w:rsidRPr="001217ED">
              <w:rPr>
                <w:rFonts w:ascii="Calibri" w:eastAsia="Times New Roman" w:hAnsi="Calibri" w:cs="Calibri"/>
                <w:sz w:val="18"/>
                <w:szCs w:val="18"/>
                <w:lang w:val="en-US"/>
              </w:rPr>
              <w:t> </w:t>
            </w:r>
          </w:p>
        </w:tc>
      </w:tr>
      <w:tr w:rsidR="001217ED" w:rsidRPr="001217ED" w:rsidTr="001217ED">
        <w:trPr>
          <w:trHeight w:val="480"/>
        </w:trPr>
        <w:tc>
          <w:tcPr>
            <w:tcW w:w="6820" w:type="dxa"/>
            <w:tcBorders>
              <w:top w:val="nil"/>
              <w:left w:val="double" w:sz="6" w:space="0" w:color="538ED5"/>
              <w:bottom w:val="single" w:sz="4" w:space="0" w:color="538ED5"/>
              <w:right w:val="single" w:sz="4" w:space="0" w:color="538ED5"/>
            </w:tcBorders>
            <w:shd w:val="clear" w:color="000000" w:fill="FFFFFF"/>
            <w:vAlign w:val="center"/>
            <w:hideMark/>
          </w:tcPr>
          <w:p w:rsidR="001217ED" w:rsidRPr="001217ED" w:rsidRDefault="001217ED" w:rsidP="001217ED">
            <w:pPr>
              <w:jc w:val="left"/>
              <w:rPr>
                <w:rFonts w:ascii="Calibri" w:eastAsia="Times New Roman" w:hAnsi="Calibri" w:cs="Calibri"/>
                <w:sz w:val="18"/>
                <w:szCs w:val="18"/>
                <w:lang w:val="en-US"/>
              </w:rPr>
            </w:pPr>
            <w:r w:rsidRPr="001217ED">
              <w:rPr>
                <w:rFonts w:ascii="Calibri" w:eastAsia="Times New Roman" w:hAnsi="Calibri" w:cs="Calibri"/>
                <w:sz w:val="18"/>
                <w:szCs w:val="18"/>
                <w:lang w:val="en-US"/>
              </w:rPr>
              <w:t xml:space="preserve">     b) Prihodi od ostalih finansijskih ulaganja i zajmova od ostalih povezanih pravnih lica</w:t>
            </w:r>
          </w:p>
        </w:tc>
        <w:tc>
          <w:tcPr>
            <w:tcW w:w="1540" w:type="dxa"/>
            <w:tcBorders>
              <w:top w:val="nil"/>
              <w:left w:val="nil"/>
              <w:bottom w:val="single" w:sz="4" w:space="0" w:color="538ED5"/>
              <w:right w:val="single" w:sz="4"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18"/>
                <w:szCs w:val="18"/>
                <w:lang w:val="en-US"/>
              </w:rPr>
            </w:pPr>
            <w:r w:rsidRPr="001217ED">
              <w:rPr>
                <w:rFonts w:ascii="Calibri" w:eastAsia="Times New Roman" w:hAnsi="Calibri" w:cs="Calibri"/>
                <w:sz w:val="18"/>
                <w:szCs w:val="18"/>
                <w:lang w:val="en-US"/>
              </w:rPr>
              <w:t> </w:t>
            </w:r>
          </w:p>
        </w:tc>
        <w:tc>
          <w:tcPr>
            <w:tcW w:w="1540" w:type="dxa"/>
            <w:tcBorders>
              <w:top w:val="nil"/>
              <w:left w:val="nil"/>
              <w:bottom w:val="single" w:sz="4" w:space="0" w:color="538ED5"/>
              <w:right w:val="double" w:sz="6"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18"/>
                <w:szCs w:val="18"/>
                <w:lang w:val="en-US"/>
              </w:rPr>
            </w:pPr>
            <w:r w:rsidRPr="001217ED">
              <w:rPr>
                <w:rFonts w:ascii="Calibri" w:eastAsia="Times New Roman" w:hAnsi="Calibri" w:cs="Calibri"/>
                <w:sz w:val="18"/>
                <w:szCs w:val="18"/>
                <w:lang w:val="en-US"/>
              </w:rPr>
              <w:t> </w:t>
            </w:r>
          </w:p>
        </w:tc>
      </w:tr>
      <w:tr w:rsidR="001217ED" w:rsidRPr="001217ED" w:rsidTr="001217ED">
        <w:trPr>
          <w:trHeight w:val="480"/>
        </w:trPr>
        <w:tc>
          <w:tcPr>
            <w:tcW w:w="6820" w:type="dxa"/>
            <w:tcBorders>
              <w:top w:val="nil"/>
              <w:left w:val="double" w:sz="6" w:space="0" w:color="538ED5"/>
              <w:bottom w:val="single" w:sz="4" w:space="0" w:color="538ED5"/>
              <w:right w:val="single" w:sz="4" w:space="0" w:color="538ED5"/>
            </w:tcBorders>
            <w:shd w:val="clear" w:color="000000" w:fill="FFFFFF"/>
            <w:vAlign w:val="center"/>
            <w:hideMark/>
          </w:tcPr>
          <w:p w:rsidR="001217ED" w:rsidRPr="001217ED" w:rsidRDefault="001217ED" w:rsidP="001217ED">
            <w:pPr>
              <w:jc w:val="left"/>
              <w:rPr>
                <w:rFonts w:ascii="Calibri" w:eastAsia="Times New Roman" w:hAnsi="Calibri" w:cs="Calibri"/>
                <w:sz w:val="18"/>
                <w:szCs w:val="18"/>
                <w:lang w:val="en-US"/>
              </w:rPr>
            </w:pPr>
            <w:r w:rsidRPr="001217ED">
              <w:rPr>
                <w:rFonts w:ascii="Calibri" w:eastAsia="Times New Roman" w:hAnsi="Calibri" w:cs="Calibri"/>
                <w:sz w:val="18"/>
                <w:szCs w:val="18"/>
                <w:lang w:val="en-US"/>
              </w:rPr>
              <w:t xml:space="preserve">     c) Prihodi od ostalih finansijskih ulaganja i zajmova od nepovezanih pravnih lica</w:t>
            </w:r>
          </w:p>
        </w:tc>
        <w:tc>
          <w:tcPr>
            <w:tcW w:w="1540" w:type="dxa"/>
            <w:tcBorders>
              <w:top w:val="nil"/>
              <w:left w:val="nil"/>
              <w:bottom w:val="single" w:sz="4" w:space="0" w:color="538ED5"/>
              <w:right w:val="single" w:sz="4"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18"/>
                <w:szCs w:val="18"/>
                <w:lang w:val="en-US"/>
              </w:rPr>
            </w:pPr>
            <w:r w:rsidRPr="001217ED">
              <w:rPr>
                <w:rFonts w:ascii="Calibri" w:eastAsia="Times New Roman" w:hAnsi="Calibri" w:cs="Calibri"/>
                <w:sz w:val="18"/>
                <w:szCs w:val="18"/>
                <w:lang w:val="en-US"/>
              </w:rPr>
              <w:t>0</w:t>
            </w:r>
          </w:p>
        </w:tc>
        <w:tc>
          <w:tcPr>
            <w:tcW w:w="1540" w:type="dxa"/>
            <w:tcBorders>
              <w:top w:val="nil"/>
              <w:left w:val="nil"/>
              <w:bottom w:val="single" w:sz="4" w:space="0" w:color="538ED5"/>
              <w:right w:val="double" w:sz="6"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18"/>
                <w:szCs w:val="18"/>
                <w:lang w:val="en-US"/>
              </w:rPr>
            </w:pPr>
            <w:r w:rsidRPr="001217ED">
              <w:rPr>
                <w:rFonts w:ascii="Calibri" w:eastAsia="Times New Roman" w:hAnsi="Calibri" w:cs="Calibri"/>
                <w:sz w:val="18"/>
                <w:szCs w:val="18"/>
                <w:lang w:val="en-US"/>
              </w:rPr>
              <w:t>0</w:t>
            </w:r>
          </w:p>
        </w:tc>
      </w:tr>
      <w:tr w:rsidR="001217ED" w:rsidRPr="001217ED" w:rsidTr="001217ED">
        <w:trPr>
          <w:trHeight w:val="480"/>
        </w:trPr>
        <w:tc>
          <w:tcPr>
            <w:tcW w:w="6820" w:type="dxa"/>
            <w:tcBorders>
              <w:top w:val="nil"/>
              <w:left w:val="double" w:sz="6" w:space="0" w:color="538ED5"/>
              <w:bottom w:val="single" w:sz="4" w:space="0" w:color="538ED5"/>
              <w:right w:val="single" w:sz="4" w:space="0" w:color="538ED5"/>
            </w:tcBorders>
            <w:shd w:val="clear" w:color="000000" w:fill="FFFFFF"/>
            <w:vAlign w:val="center"/>
            <w:hideMark/>
          </w:tcPr>
          <w:p w:rsidR="001217ED" w:rsidRPr="001217ED" w:rsidRDefault="001217ED" w:rsidP="001217ED">
            <w:pPr>
              <w:jc w:val="left"/>
              <w:rPr>
                <w:rFonts w:ascii="Calibri" w:eastAsia="Times New Roman" w:hAnsi="Calibri" w:cs="Calibri"/>
                <w:b/>
                <w:bCs/>
                <w:sz w:val="18"/>
                <w:szCs w:val="18"/>
                <w:lang w:val="en-US"/>
              </w:rPr>
            </w:pPr>
            <w:r w:rsidRPr="001217ED">
              <w:rPr>
                <w:rFonts w:ascii="Calibri" w:eastAsia="Times New Roman" w:hAnsi="Calibri" w:cs="Calibri"/>
                <w:b/>
                <w:bCs/>
                <w:sz w:val="18"/>
                <w:szCs w:val="18"/>
                <w:lang w:val="en-US"/>
              </w:rPr>
              <w:t>11. Ostali prihodi po osnovu kamata, kursnih razlika i  drugih  efekata ugovorene zaštite (231 do 233)</w:t>
            </w:r>
          </w:p>
        </w:tc>
        <w:tc>
          <w:tcPr>
            <w:tcW w:w="1540" w:type="dxa"/>
            <w:tcBorders>
              <w:top w:val="nil"/>
              <w:left w:val="nil"/>
              <w:bottom w:val="single" w:sz="4" w:space="0" w:color="538ED5"/>
              <w:right w:val="single" w:sz="4"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18"/>
                <w:szCs w:val="18"/>
                <w:lang w:val="en-US"/>
              </w:rPr>
            </w:pPr>
            <w:r w:rsidRPr="001217ED">
              <w:rPr>
                <w:rFonts w:ascii="Calibri" w:eastAsia="Times New Roman" w:hAnsi="Calibri" w:cs="Calibri"/>
                <w:sz w:val="18"/>
                <w:szCs w:val="18"/>
                <w:lang w:val="en-US"/>
              </w:rPr>
              <w:t>184</w:t>
            </w:r>
          </w:p>
        </w:tc>
        <w:tc>
          <w:tcPr>
            <w:tcW w:w="1540" w:type="dxa"/>
            <w:tcBorders>
              <w:top w:val="nil"/>
              <w:left w:val="nil"/>
              <w:bottom w:val="single" w:sz="4" w:space="0" w:color="538ED5"/>
              <w:right w:val="double" w:sz="6"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18"/>
                <w:szCs w:val="18"/>
                <w:lang w:val="en-US"/>
              </w:rPr>
            </w:pPr>
            <w:r w:rsidRPr="001217ED">
              <w:rPr>
                <w:rFonts w:ascii="Calibri" w:eastAsia="Times New Roman" w:hAnsi="Calibri" w:cs="Calibri"/>
                <w:sz w:val="18"/>
                <w:szCs w:val="18"/>
                <w:lang w:val="en-US"/>
              </w:rPr>
              <w:t>490</w:t>
            </w:r>
          </w:p>
        </w:tc>
      </w:tr>
      <w:tr w:rsidR="001217ED" w:rsidRPr="001217ED" w:rsidTr="001217ED">
        <w:trPr>
          <w:trHeight w:val="480"/>
        </w:trPr>
        <w:tc>
          <w:tcPr>
            <w:tcW w:w="6820" w:type="dxa"/>
            <w:tcBorders>
              <w:top w:val="nil"/>
              <w:left w:val="double" w:sz="6" w:space="0" w:color="538ED5"/>
              <w:bottom w:val="single" w:sz="4" w:space="0" w:color="538ED5"/>
              <w:right w:val="single" w:sz="4" w:space="0" w:color="538ED5"/>
            </w:tcBorders>
            <w:shd w:val="clear" w:color="000000" w:fill="FFFFFF"/>
            <w:vAlign w:val="center"/>
            <w:hideMark/>
          </w:tcPr>
          <w:p w:rsidR="001217ED" w:rsidRPr="001217ED" w:rsidRDefault="001217ED" w:rsidP="001217ED">
            <w:pPr>
              <w:jc w:val="left"/>
              <w:rPr>
                <w:rFonts w:ascii="Calibri" w:eastAsia="Times New Roman" w:hAnsi="Calibri" w:cs="Calibri"/>
                <w:sz w:val="18"/>
                <w:szCs w:val="18"/>
                <w:lang w:val="en-US"/>
              </w:rPr>
            </w:pPr>
            <w:r w:rsidRPr="001217ED">
              <w:rPr>
                <w:rFonts w:ascii="Calibri" w:eastAsia="Times New Roman" w:hAnsi="Calibri" w:cs="Calibri"/>
                <w:sz w:val="18"/>
                <w:szCs w:val="18"/>
                <w:lang w:val="en-US"/>
              </w:rPr>
              <w:t xml:space="preserve">     a) Finansijski prihodi po osnovu tekućih potraživanja od matičnog i zavisnih pravnih lica</w:t>
            </w:r>
          </w:p>
        </w:tc>
        <w:tc>
          <w:tcPr>
            <w:tcW w:w="1540" w:type="dxa"/>
            <w:tcBorders>
              <w:top w:val="nil"/>
              <w:left w:val="nil"/>
              <w:bottom w:val="single" w:sz="4" w:space="0" w:color="538ED5"/>
              <w:right w:val="single" w:sz="4"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18"/>
                <w:szCs w:val="18"/>
                <w:lang w:val="en-US"/>
              </w:rPr>
            </w:pPr>
            <w:r w:rsidRPr="001217ED">
              <w:rPr>
                <w:rFonts w:ascii="Calibri" w:eastAsia="Times New Roman" w:hAnsi="Calibri" w:cs="Calibri"/>
                <w:sz w:val="18"/>
                <w:szCs w:val="18"/>
                <w:lang w:val="en-US"/>
              </w:rPr>
              <w:t> </w:t>
            </w:r>
          </w:p>
        </w:tc>
        <w:tc>
          <w:tcPr>
            <w:tcW w:w="1540" w:type="dxa"/>
            <w:tcBorders>
              <w:top w:val="nil"/>
              <w:left w:val="nil"/>
              <w:bottom w:val="single" w:sz="4" w:space="0" w:color="538ED5"/>
              <w:right w:val="double" w:sz="6"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18"/>
                <w:szCs w:val="18"/>
                <w:lang w:val="en-US"/>
              </w:rPr>
            </w:pPr>
            <w:r w:rsidRPr="001217ED">
              <w:rPr>
                <w:rFonts w:ascii="Calibri" w:eastAsia="Times New Roman" w:hAnsi="Calibri" w:cs="Calibri"/>
                <w:sz w:val="18"/>
                <w:szCs w:val="18"/>
                <w:lang w:val="en-US"/>
              </w:rPr>
              <w:t> </w:t>
            </w:r>
          </w:p>
        </w:tc>
      </w:tr>
      <w:tr w:rsidR="001217ED" w:rsidRPr="001217ED" w:rsidTr="001217ED">
        <w:trPr>
          <w:trHeight w:val="480"/>
        </w:trPr>
        <w:tc>
          <w:tcPr>
            <w:tcW w:w="6820" w:type="dxa"/>
            <w:tcBorders>
              <w:top w:val="nil"/>
              <w:left w:val="double" w:sz="6" w:space="0" w:color="538ED5"/>
              <w:bottom w:val="single" w:sz="4" w:space="0" w:color="538ED5"/>
              <w:right w:val="single" w:sz="4" w:space="0" w:color="538ED5"/>
            </w:tcBorders>
            <w:shd w:val="clear" w:color="000000" w:fill="FFFFFF"/>
            <w:vAlign w:val="center"/>
            <w:hideMark/>
          </w:tcPr>
          <w:p w:rsidR="001217ED" w:rsidRPr="001217ED" w:rsidRDefault="001217ED" w:rsidP="001217ED">
            <w:pPr>
              <w:jc w:val="left"/>
              <w:rPr>
                <w:rFonts w:ascii="Calibri" w:eastAsia="Times New Roman" w:hAnsi="Calibri" w:cs="Calibri"/>
                <w:sz w:val="18"/>
                <w:szCs w:val="18"/>
                <w:lang w:val="en-US"/>
              </w:rPr>
            </w:pPr>
            <w:r w:rsidRPr="001217ED">
              <w:rPr>
                <w:rFonts w:ascii="Calibri" w:eastAsia="Times New Roman" w:hAnsi="Calibri" w:cs="Calibri"/>
                <w:sz w:val="18"/>
                <w:szCs w:val="18"/>
                <w:lang w:val="en-US"/>
              </w:rPr>
              <w:t xml:space="preserve">     b) Finansijski prihodi po osnovu tekućih potraživanja od ostalih povezanih pravnih lica</w:t>
            </w:r>
          </w:p>
        </w:tc>
        <w:tc>
          <w:tcPr>
            <w:tcW w:w="1540" w:type="dxa"/>
            <w:tcBorders>
              <w:top w:val="nil"/>
              <w:left w:val="nil"/>
              <w:bottom w:val="single" w:sz="4" w:space="0" w:color="538ED5"/>
              <w:right w:val="single" w:sz="4"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18"/>
                <w:szCs w:val="18"/>
                <w:lang w:val="en-US"/>
              </w:rPr>
            </w:pPr>
            <w:r w:rsidRPr="001217ED">
              <w:rPr>
                <w:rFonts w:ascii="Calibri" w:eastAsia="Times New Roman" w:hAnsi="Calibri" w:cs="Calibri"/>
                <w:sz w:val="18"/>
                <w:szCs w:val="18"/>
                <w:lang w:val="en-US"/>
              </w:rPr>
              <w:t> </w:t>
            </w:r>
          </w:p>
        </w:tc>
        <w:tc>
          <w:tcPr>
            <w:tcW w:w="1540" w:type="dxa"/>
            <w:tcBorders>
              <w:top w:val="nil"/>
              <w:left w:val="nil"/>
              <w:bottom w:val="single" w:sz="4" w:space="0" w:color="538ED5"/>
              <w:right w:val="double" w:sz="6"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18"/>
                <w:szCs w:val="18"/>
                <w:lang w:val="en-US"/>
              </w:rPr>
            </w:pPr>
            <w:r w:rsidRPr="001217ED">
              <w:rPr>
                <w:rFonts w:ascii="Calibri" w:eastAsia="Times New Roman" w:hAnsi="Calibri" w:cs="Calibri"/>
                <w:sz w:val="18"/>
                <w:szCs w:val="18"/>
                <w:lang w:val="en-US"/>
              </w:rPr>
              <w:t> </w:t>
            </w:r>
          </w:p>
        </w:tc>
      </w:tr>
      <w:tr w:rsidR="001217ED" w:rsidRPr="001217ED" w:rsidTr="001217ED">
        <w:trPr>
          <w:trHeight w:val="480"/>
        </w:trPr>
        <w:tc>
          <w:tcPr>
            <w:tcW w:w="6820" w:type="dxa"/>
            <w:tcBorders>
              <w:top w:val="nil"/>
              <w:left w:val="double" w:sz="6" w:space="0" w:color="538ED5"/>
              <w:bottom w:val="single" w:sz="4" w:space="0" w:color="538ED5"/>
              <w:right w:val="single" w:sz="4" w:space="0" w:color="538ED5"/>
            </w:tcBorders>
            <w:shd w:val="clear" w:color="000000" w:fill="FFFFFF"/>
            <w:vAlign w:val="center"/>
            <w:hideMark/>
          </w:tcPr>
          <w:p w:rsidR="001217ED" w:rsidRPr="001217ED" w:rsidRDefault="001217ED" w:rsidP="001217ED">
            <w:pPr>
              <w:jc w:val="left"/>
              <w:rPr>
                <w:rFonts w:ascii="Calibri" w:eastAsia="Times New Roman" w:hAnsi="Calibri" w:cs="Calibri"/>
                <w:sz w:val="18"/>
                <w:szCs w:val="18"/>
                <w:lang w:val="en-US"/>
              </w:rPr>
            </w:pPr>
            <w:r w:rsidRPr="001217ED">
              <w:rPr>
                <w:rFonts w:ascii="Calibri" w:eastAsia="Times New Roman" w:hAnsi="Calibri" w:cs="Calibri"/>
                <w:sz w:val="18"/>
                <w:szCs w:val="18"/>
                <w:lang w:val="en-US"/>
              </w:rPr>
              <w:t xml:space="preserve">     c) Finansijski prihodi po osnovu tekućih potraživanja od nepovezanih pravnih lica</w:t>
            </w:r>
          </w:p>
        </w:tc>
        <w:tc>
          <w:tcPr>
            <w:tcW w:w="1540" w:type="dxa"/>
            <w:tcBorders>
              <w:top w:val="nil"/>
              <w:left w:val="nil"/>
              <w:bottom w:val="single" w:sz="4" w:space="0" w:color="538ED5"/>
              <w:right w:val="single" w:sz="4"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18"/>
                <w:szCs w:val="18"/>
                <w:lang w:val="en-US"/>
              </w:rPr>
            </w:pPr>
            <w:r w:rsidRPr="001217ED">
              <w:rPr>
                <w:rFonts w:ascii="Calibri" w:eastAsia="Times New Roman" w:hAnsi="Calibri" w:cs="Calibri"/>
                <w:sz w:val="18"/>
                <w:szCs w:val="18"/>
                <w:lang w:val="en-US"/>
              </w:rPr>
              <w:t>184</w:t>
            </w:r>
          </w:p>
        </w:tc>
        <w:tc>
          <w:tcPr>
            <w:tcW w:w="1540" w:type="dxa"/>
            <w:tcBorders>
              <w:top w:val="nil"/>
              <w:left w:val="nil"/>
              <w:bottom w:val="single" w:sz="4" w:space="0" w:color="538ED5"/>
              <w:right w:val="double" w:sz="6"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18"/>
                <w:szCs w:val="18"/>
                <w:lang w:val="en-US"/>
              </w:rPr>
            </w:pPr>
            <w:r w:rsidRPr="001217ED">
              <w:rPr>
                <w:rFonts w:ascii="Calibri" w:eastAsia="Times New Roman" w:hAnsi="Calibri" w:cs="Calibri"/>
                <w:sz w:val="18"/>
                <w:szCs w:val="18"/>
                <w:lang w:val="en-US"/>
              </w:rPr>
              <w:t>490</w:t>
            </w:r>
          </w:p>
        </w:tc>
      </w:tr>
      <w:tr w:rsidR="001217ED" w:rsidRPr="001217ED" w:rsidTr="001217ED">
        <w:trPr>
          <w:trHeight w:val="480"/>
        </w:trPr>
        <w:tc>
          <w:tcPr>
            <w:tcW w:w="6820" w:type="dxa"/>
            <w:tcBorders>
              <w:top w:val="nil"/>
              <w:left w:val="double" w:sz="6" w:space="0" w:color="538ED5"/>
              <w:bottom w:val="single" w:sz="4" w:space="0" w:color="538ED5"/>
              <w:right w:val="single" w:sz="4" w:space="0" w:color="538ED5"/>
            </w:tcBorders>
            <w:shd w:val="clear" w:color="000000" w:fill="FFFFFF"/>
            <w:vAlign w:val="center"/>
            <w:hideMark/>
          </w:tcPr>
          <w:p w:rsidR="001217ED" w:rsidRPr="001217ED" w:rsidRDefault="001217ED" w:rsidP="001217ED">
            <w:pPr>
              <w:jc w:val="left"/>
              <w:rPr>
                <w:rFonts w:ascii="Calibri" w:eastAsia="Times New Roman" w:hAnsi="Calibri" w:cs="Calibri"/>
                <w:b/>
                <w:bCs/>
                <w:sz w:val="18"/>
                <w:szCs w:val="18"/>
                <w:lang w:val="en-US"/>
              </w:rPr>
            </w:pPr>
            <w:r w:rsidRPr="001217ED">
              <w:rPr>
                <w:rFonts w:ascii="Calibri" w:eastAsia="Times New Roman" w:hAnsi="Calibri" w:cs="Calibri"/>
                <w:b/>
                <w:bCs/>
                <w:sz w:val="18"/>
                <w:szCs w:val="18"/>
                <w:lang w:val="en-US"/>
              </w:rPr>
              <w:lastRenderedPageBreak/>
              <w:t>12. Vrijednosno usklađivanje kratkoročnih fin. sredstava i fin. ulaganja koji su dio obrtne imovine (235-236)</w:t>
            </w:r>
          </w:p>
        </w:tc>
        <w:tc>
          <w:tcPr>
            <w:tcW w:w="1540" w:type="dxa"/>
            <w:tcBorders>
              <w:top w:val="nil"/>
              <w:left w:val="nil"/>
              <w:bottom w:val="single" w:sz="4" w:space="0" w:color="538ED5"/>
              <w:right w:val="single" w:sz="4"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18"/>
                <w:szCs w:val="18"/>
                <w:lang w:val="en-US"/>
              </w:rPr>
            </w:pPr>
            <w:r w:rsidRPr="001217ED">
              <w:rPr>
                <w:rFonts w:ascii="Calibri" w:eastAsia="Times New Roman" w:hAnsi="Calibri" w:cs="Calibri"/>
                <w:sz w:val="18"/>
                <w:szCs w:val="18"/>
                <w:lang w:val="en-US"/>
              </w:rPr>
              <w:t>-15,461</w:t>
            </w:r>
          </w:p>
        </w:tc>
        <w:tc>
          <w:tcPr>
            <w:tcW w:w="1540" w:type="dxa"/>
            <w:tcBorders>
              <w:top w:val="nil"/>
              <w:left w:val="nil"/>
              <w:bottom w:val="single" w:sz="4" w:space="0" w:color="538ED5"/>
              <w:right w:val="double" w:sz="6"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18"/>
                <w:szCs w:val="18"/>
                <w:lang w:val="en-US"/>
              </w:rPr>
            </w:pPr>
            <w:r w:rsidRPr="001217ED">
              <w:rPr>
                <w:rFonts w:ascii="Calibri" w:eastAsia="Times New Roman" w:hAnsi="Calibri" w:cs="Calibri"/>
                <w:sz w:val="18"/>
                <w:szCs w:val="18"/>
                <w:lang w:val="en-US"/>
              </w:rPr>
              <w:t>5,793</w:t>
            </w:r>
          </w:p>
        </w:tc>
      </w:tr>
      <w:tr w:rsidR="001217ED" w:rsidRPr="001217ED" w:rsidTr="001217ED">
        <w:trPr>
          <w:trHeight w:val="480"/>
        </w:trPr>
        <w:tc>
          <w:tcPr>
            <w:tcW w:w="6820" w:type="dxa"/>
            <w:tcBorders>
              <w:top w:val="nil"/>
              <w:left w:val="double" w:sz="6" w:space="0" w:color="538ED5"/>
              <w:bottom w:val="single" w:sz="4" w:space="0" w:color="538ED5"/>
              <w:right w:val="single" w:sz="4" w:space="0" w:color="538ED5"/>
            </w:tcBorders>
            <w:shd w:val="clear" w:color="000000" w:fill="FFFFFF"/>
            <w:vAlign w:val="center"/>
            <w:hideMark/>
          </w:tcPr>
          <w:p w:rsidR="001217ED" w:rsidRPr="001217ED" w:rsidRDefault="001217ED" w:rsidP="001217ED">
            <w:pPr>
              <w:jc w:val="left"/>
              <w:rPr>
                <w:rFonts w:ascii="Calibri" w:eastAsia="Times New Roman" w:hAnsi="Calibri" w:cs="Calibri"/>
                <w:sz w:val="18"/>
                <w:szCs w:val="18"/>
                <w:lang w:val="en-US"/>
              </w:rPr>
            </w:pPr>
            <w:r w:rsidRPr="001217ED">
              <w:rPr>
                <w:rFonts w:ascii="Calibri" w:eastAsia="Times New Roman" w:hAnsi="Calibri" w:cs="Calibri"/>
                <w:sz w:val="18"/>
                <w:szCs w:val="18"/>
                <w:lang w:val="en-US"/>
              </w:rPr>
              <w:t xml:space="preserve">     a) Prihodi po osnovu vrijednosnog usklađivanja kratkoročnih fin. sredstava i fin. ulaganja koji su dio obrtne imovine</w:t>
            </w:r>
          </w:p>
        </w:tc>
        <w:tc>
          <w:tcPr>
            <w:tcW w:w="1540" w:type="dxa"/>
            <w:tcBorders>
              <w:top w:val="nil"/>
              <w:left w:val="nil"/>
              <w:bottom w:val="single" w:sz="4" w:space="0" w:color="538ED5"/>
              <w:right w:val="single" w:sz="4"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18"/>
                <w:szCs w:val="18"/>
                <w:lang w:val="en-US"/>
              </w:rPr>
            </w:pPr>
            <w:r w:rsidRPr="001217ED">
              <w:rPr>
                <w:rFonts w:ascii="Calibri" w:eastAsia="Times New Roman" w:hAnsi="Calibri" w:cs="Calibri"/>
                <w:sz w:val="18"/>
                <w:szCs w:val="18"/>
                <w:lang w:val="en-US"/>
              </w:rPr>
              <w:t>0</w:t>
            </w:r>
          </w:p>
        </w:tc>
        <w:tc>
          <w:tcPr>
            <w:tcW w:w="1540" w:type="dxa"/>
            <w:tcBorders>
              <w:top w:val="nil"/>
              <w:left w:val="nil"/>
              <w:bottom w:val="single" w:sz="4" w:space="0" w:color="538ED5"/>
              <w:right w:val="double" w:sz="6"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18"/>
                <w:szCs w:val="18"/>
                <w:lang w:val="en-US"/>
              </w:rPr>
            </w:pPr>
            <w:r w:rsidRPr="001217ED">
              <w:rPr>
                <w:rFonts w:ascii="Calibri" w:eastAsia="Times New Roman" w:hAnsi="Calibri" w:cs="Calibri"/>
                <w:sz w:val="18"/>
                <w:szCs w:val="18"/>
                <w:lang w:val="en-US"/>
              </w:rPr>
              <w:t>9,031</w:t>
            </w:r>
          </w:p>
        </w:tc>
      </w:tr>
      <w:tr w:rsidR="001217ED" w:rsidRPr="001217ED" w:rsidTr="001217ED">
        <w:trPr>
          <w:trHeight w:val="480"/>
        </w:trPr>
        <w:tc>
          <w:tcPr>
            <w:tcW w:w="6820" w:type="dxa"/>
            <w:tcBorders>
              <w:top w:val="nil"/>
              <w:left w:val="double" w:sz="6" w:space="0" w:color="538ED5"/>
              <w:bottom w:val="single" w:sz="4" w:space="0" w:color="538ED5"/>
              <w:right w:val="single" w:sz="4" w:space="0" w:color="538ED5"/>
            </w:tcBorders>
            <w:shd w:val="clear" w:color="000000" w:fill="FFFFFF"/>
            <w:vAlign w:val="center"/>
            <w:hideMark/>
          </w:tcPr>
          <w:p w:rsidR="001217ED" w:rsidRPr="001217ED" w:rsidRDefault="001217ED" w:rsidP="001217ED">
            <w:pPr>
              <w:jc w:val="left"/>
              <w:rPr>
                <w:rFonts w:ascii="Calibri" w:eastAsia="Times New Roman" w:hAnsi="Calibri" w:cs="Calibri"/>
                <w:sz w:val="18"/>
                <w:szCs w:val="18"/>
                <w:lang w:val="en-US"/>
              </w:rPr>
            </w:pPr>
            <w:r w:rsidRPr="001217ED">
              <w:rPr>
                <w:rFonts w:ascii="Calibri" w:eastAsia="Times New Roman" w:hAnsi="Calibri" w:cs="Calibri"/>
                <w:sz w:val="18"/>
                <w:szCs w:val="18"/>
                <w:lang w:val="en-US"/>
              </w:rPr>
              <w:t xml:space="preserve">     b) Rashodi po osnovu vrijednosnog usklađivanja kratkoročnih fin. sredstava i fin. ulaganja koji su dio obrtne imovine</w:t>
            </w:r>
          </w:p>
        </w:tc>
        <w:tc>
          <w:tcPr>
            <w:tcW w:w="1540" w:type="dxa"/>
            <w:tcBorders>
              <w:top w:val="nil"/>
              <w:left w:val="nil"/>
              <w:bottom w:val="single" w:sz="4" w:space="0" w:color="538ED5"/>
              <w:right w:val="single" w:sz="4"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18"/>
                <w:szCs w:val="18"/>
                <w:lang w:val="en-US"/>
              </w:rPr>
            </w:pPr>
            <w:r w:rsidRPr="001217ED">
              <w:rPr>
                <w:rFonts w:ascii="Calibri" w:eastAsia="Times New Roman" w:hAnsi="Calibri" w:cs="Calibri"/>
                <w:sz w:val="18"/>
                <w:szCs w:val="18"/>
                <w:lang w:val="en-US"/>
              </w:rPr>
              <w:t>-15,461</w:t>
            </w:r>
          </w:p>
        </w:tc>
        <w:tc>
          <w:tcPr>
            <w:tcW w:w="1540" w:type="dxa"/>
            <w:tcBorders>
              <w:top w:val="nil"/>
              <w:left w:val="nil"/>
              <w:bottom w:val="single" w:sz="4" w:space="0" w:color="538ED5"/>
              <w:right w:val="double" w:sz="6"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18"/>
                <w:szCs w:val="18"/>
                <w:lang w:val="en-US"/>
              </w:rPr>
            </w:pPr>
            <w:r w:rsidRPr="001217ED">
              <w:rPr>
                <w:rFonts w:ascii="Calibri" w:eastAsia="Times New Roman" w:hAnsi="Calibri" w:cs="Calibri"/>
                <w:sz w:val="18"/>
                <w:szCs w:val="18"/>
                <w:lang w:val="en-US"/>
              </w:rPr>
              <w:t>-3,238</w:t>
            </w:r>
          </w:p>
        </w:tc>
      </w:tr>
      <w:tr w:rsidR="001217ED" w:rsidRPr="001217ED" w:rsidTr="001217ED">
        <w:trPr>
          <w:trHeight w:val="480"/>
        </w:trPr>
        <w:tc>
          <w:tcPr>
            <w:tcW w:w="6820" w:type="dxa"/>
            <w:tcBorders>
              <w:top w:val="nil"/>
              <w:left w:val="double" w:sz="6" w:space="0" w:color="538ED5"/>
              <w:bottom w:val="single" w:sz="4" w:space="0" w:color="538ED5"/>
              <w:right w:val="single" w:sz="4" w:space="0" w:color="538ED5"/>
            </w:tcBorders>
            <w:shd w:val="clear" w:color="000000" w:fill="FFFFFF"/>
            <w:vAlign w:val="center"/>
            <w:hideMark/>
          </w:tcPr>
          <w:p w:rsidR="001217ED" w:rsidRPr="001217ED" w:rsidRDefault="001217ED" w:rsidP="001217ED">
            <w:pPr>
              <w:jc w:val="left"/>
              <w:rPr>
                <w:rFonts w:ascii="Calibri" w:eastAsia="Times New Roman" w:hAnsi="Calibri" w:cs="Calibri"/>
                <w:b/>
                <w:bCs/>
                <w:sz w:val="18"/>
                <w:szCs w:val="18"/>
                <w:lang w:val="en-US"/>
              </w:rPr>
            </w:pPr>
            <w:r w:rsidRPr="001217ED">
              <w:rPr>
                <w:rFonts w:ascii="Calibri" w:eastAsia="Times New Roman" w:hAnsi="Calibri" w:cs="Calibri"/>
                <w:b/>
                <w:bCs/>
                <w:sz w:val="18"/>
                <w:szCs w:val="18"/>
                <w:lang w:val="en-US"/>
              </w:rPr>
              <w:t>13. Rashodi po osnovu kamata, kursnih razlika i drugih efekata ugovorene zaštite (238 do 240)</w:t>
            </w:r>
          </w:p>
        </w:tc>
        <w:tc>
          <w:tcPr>
            <w:tcW w:w="1540" w:type="dxa"/>
            <w:tcBorders>
              <w:top w:val="nil"/>
              <w:left w:val="nil"/>
              <w:bottom w:val="single" w:sz="4" w:space="0" w:color="538ED5"/>
              <w:right w:val="single" w:sz="4"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18"/>
                <w:szCs w:val="18"/>
                <w:lang w:val="en-US"/>
              </w:rPr>
            </w:pPr>
            <w:r w:rsidRPr="001217ED">
              <w:rPr>
                <w:rFonts w:ascii="Calibri" w:eastAsia="Times New Roman" w:hAnsi="Calibri" w:cs="Calibri"/>
                <w:sz w:val="18"/>
                <w:szCs w:val="18"/>
                <w:lang w:val="en-US"/>
              </w:rPr>
              <w:t>6</w:t>
            </w:r>
          </w:p>
        </w:tc>
        <w:tc>
          <w:tcPr>
            <w:tcW w:w="1540" w:type="dxa"/>
            <w:tcBorders>
              <w:top w:val="nil"/>
              <w:left w:val="nil"/>
              <w:bottom w:val="single" w:sz="4" w:space="0" w:color="538ED5"/>
              <w:right w:val="double" w:sz="6"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18"/>
                <w:szCs w:val="18"/>
                <w:lang w:val="en-US"/>
              </w:rPr>
            </w:pPr>
            <w:r w:rsidRPr="001217ED">
              <w:rPr>
                <w:rFonts w:ascii="Calibri" w:eastAsia="Times New Roman" w:hAnsi="Calibri" w:cs="Calibri"/>
                <w:sz w:val="18"/>
                <w:szCs w:val="18"/>
                <w:lang w:val="en-US"/>
              </w:rPr>
              <w:t>2</w:t>
            </w:r>
          </w:p>
        </w:tc>
      </w:tr>
      <w:tr w:rsidR="001217ED" w:rsidRPr="001217ED" w:rsidTr="001217ED">
        <w:trPr>
          <w:trHeight w:val="480"/>
        </w:trPr>
        <w:tc>
          <w:tcPr>
            <w:tcW w:w="6820" w:type="dxa"/>
            <w:tcBorders>
              <w:top w:val="nil"/>
              <w:left w:val="double" w:sz="6" w:space="0" w:color="538ED5"/>
              <w:bottom w:val="single" w:sz="4" w:space="0" w:color="538ED5"/>
              <w:right w:val="single" w:sz="4" w:space="0" w:color="538ED5"/>
            </w:tcBorders>
            <w:shd w:val="clear" w:color="000000" w:fill="FFFFFF"/>
            <w:vAlign w:val="center"/>
            <w:hideMark/>
          </w:tcPr>
          <w:p w:rsidR="001217ED" w:rsidRPr="001217ED" w:rsidRDefault="001217ED" w:rsidP="001217ED">
            <w:pPr>
              <w:jc w:val="left"/>
              <w:rPr>
                <w:rFonts w:ascii="Calibri" w:eastAsia="Times New Roman" w:hAnsi="Calibri" w:cs="Calibri"/>
                <w:sz w:val="18"/>
                <w:szCs w:val="18"/>
                <w:lang w:val="en-US"/>
              </w:rPr>
            </w:pPr>
            <w:r w:rsidRPr="001217ED">
              <w:rPr>
                <w:rFonts w:ascii="Calibri" w:eastAsia="Times New Roman" w:hAnsi="Calibri" w:cs="Calibri"/>
                <w:sz w:val="18"/>
                <w:szCs w:val="18"/>
                <w:lang w:val="en-US"/>
              </w:rPr>
              <w:t xml:space="preserve">     a) Rashodi po osnovu kamata, kursnih razlika i drugih efekata ugovorene zaštite po osnovu odnosa sa matičnim i zavisnim pravnim licima</w:t>
            </w:r>
          </w:p>
        </w:tc>
        <w:tc>
          <w:tcPr>
            <w:tcW w:w="1540" w:type="dxa"/>
            <w:tcBorders>
              <w:top w:val="nil"/>
              <w:left w:val="nil"/>
              <w:bottom w:val="single" w:sz="4" w:space="0" w:color="538ED5"/>
              <w:right w:val="single" w:sz="4"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18"/>
                <w:szCs w:val="18"/>
                <w:lang w:val="en-US"/>
              </w:rPr>
            </w:pPr>
            <w:r w:rsidRPr="001217ED">
              <w:rPr>
                <w:rFonts w:ascii="Calibri" w:eastAsia="Times New Roman" w:hAnsi="Calibri" w:cs="Calibri"/>
                <w:sz w:val="18"/>
                <w:szCs w:val="18"/>
                <w:lang w:val="en-US"/>
              </w:rPr>
              <w:t> </w:t>
            </w:r>
          </w:p>
        </w:tc>
        <w:tc>
          <w:tcPr>
            <w:tcW w:w="1540" w:type="dxa"/>
            <w:tcBorders>
              <w:top w:val="nil"/>
              <w:left w:val="nil"/>
              <w:bottom w:val="single" w:sz="4" w:space="0" w:color="538ED5"/>
              <w:right w:val="double" w:sz="6"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18"/>
                <w:szCs w:val="18"/>
                <w:lang w:val="en-US"/>
              </w:rPr>
            </w:pPr>
            <w:r w:rsidRPr="001217ED">
              <w:rPr>
                <w:rFonts w:ascii="Calibri" w:eastAsia="Times New Roman" w:hAnsi="Calibri" w:cs="Calibri"/>
                <w:sz w:val="18"/>
                <w:szCs w:val="18"/>
                <w:lang w:val="en-US"/>
              </w:rPr>
              <w:t> </w:t>
            </w:r>
          </w:p>
        </w:tc>
      </w:tr>
      <w:tr w:rsidR="001217ED" w:rsidRPr="001217ED" w:rsidTr="001217ED">
        <w:trPr>
          <w:trHeight w:val="480"/>
        </w:trPr>
        <w:tc>
          <w:tcPr>
            <w:tcW w:w="6820" w:type="dxa"/>
            <w:tcBorders>
              <w:top w:val="nil"/>
              <w:left w:val="double" w:sz="6" w:space="0" w:color="538ED5"/>
              <w:bottom w:val="single" w:sz="4" w:space="0" w:color="538ED5"/>
              <w:right w:val="single" w:sz="4" w:space="0" w:color="538ED5"/>
            </w:tcBorders>
            <w:shd w:val="clear" w:color="000000" w:fill="FFFFFF"/>
            <w:vAlign w:val="center"/>
            <w:hideMark/>
          </w:tcPr>
          <w:p w:rsidR="001217ED" w:rsidRPr="001217ED" w:rsidRDefault="001217ED" w:rsidP="001217ED">
            <w:pPr>
              <w:jc w:val="left"/>
              <w:rPr>
                <w:rFonts w:ascii="Calibri" w:eastAsia="Times New Roman" w:hAnsi="Calibri" w:cs="Calibri"/>
                <w:sz w:val="18"/>
                <w:szCs w:val="18"/>
                <w:lang w:val="en-US"/>
              </w:rPr>
            </w:pPr>
            <w:r w:rsidRPr="001217ED">
              <w:rPr>
                <w:rFonts w:ascii="Calibri" w:eastAsia="Times New Roman" w:hAnsi="Calibri" w:cs="Calibri"/>
                <w:sz w:val="18"/>
                <w:szCs w:val="18"/>
                <w:lang w:val="en-US"/>
              </w:rPr>
              <w:t xml:space="preserve">     b) Rashodi po osnovu kamata, kursnih razlika i drugih efekata ugovorene zaštite po osnovu odnosa sa drugim povezanim licima</w:t>
            </w:r>
          </w:p>
        </w:tc>
        <w:tc>
          <w:tcPr>
            <w:tcW w:w="1540" w:type="dxa"/>
            <w:tcBorders>
              <w:top w:val="nil"/>
              <w:left w:val="nil"/>
              <w:bottom w:val="single" w:sz="4" w:space="0" w:color="538ED5"/>
              <w:right w:val="single" w:sz="4"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18"/>
                <w:szCs w:val="18"/>
                <w:lang w:val="en-US"/>
              </w:rPr>
            </w:pPr>
            <w:r w:rsidRPr="001217ED">
              <w:rPr>
                <w:rFonts w:ascii="Calibri" w:eastAsia="Times New Roman" w:hAnsi="Calibri" w:cs="Calibri"/>
                <w:sz w:val="18"/>
                <w:szCs w:val="18"/>
                <w:lang w:val="en-US"/>
              </w:rPr>
              <w:t> </w:t>
            </w:r>
          </w:p>
        </w:tc>
        <w:tc>
          <w:tcPr>
            <w:tcW w:w="1540" w:type="dxa"/>
            <w:tcBorders>
              <w:top w:val="nil"/>
              <w:left w:val="nil"/>
              <w:bottom w:val="single" w:sz="4" w:space="0" w:color="538ED5"/>
              <w:right w:val="double" w:sz="6"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18"/>
                <w:szCs w:val="18"/>
                <w:lang w:val="en-US"/>
              </w:rPr>
            </w:pPr>
            <w:r w:rsidRPr="001217ED">
              <w:rPr>
                <w:rFonts w:ascii="Calibri" w:eastAsia="Times New Roman" w:hAnsi="Calibri" w:cs="Calibri"/>
                <w:sz w:val="18"/>
                <w:szCs w:val="18"/>
                <w:lang w:val="en-US"/>
              </w:rPr>
              <w:t> </w:t>
            </w:r>
          </w:p>
        </w:tc>
      </w:tr>
      <w:tr w:rsidR="001217ED" w:rsidRPr="001217ED" w:rsidTr="001217ED">
        <w:trPr>
          <w:trHeight w:val="480"/>
        </w:trPr>
        <w:tc>
          <w:tcPr>
            <w:tcW w:w="6820" w:type="dxa"/>
            <w:tcBorders>
              <w:top w:val="nil"/>
              <w:left w:val="double" w:sz="6" w:space="0" w:color="538ED5"/>
              <w:bottom w:val="single" w:sz="4" w:space="0" w:color="538ED5"/>
              <w:right w:val="single" w:sz="4" w:space="0" w:color="538ED5"/>
            </w:tcBorders>
            <w:shd w:val="clear" w:color="000000" w:fill="FFFFFF"/>
            <w:vAlign w:val="center"/>
            <w:hideMark/>
          </w:tcPr>
          <w:p w:rsidR="001217ED" w:rsidRPr="001217ED" w:rsidRDefault="001217ED" w:rsidP="001217ED">
            <w:pPr>
              <w:jc w:val="left"/>
              <w:rPr>
                <w:rFonts w:ascii="Calibri" w:eastAsia="Times New Roman" w:hAnsi="Calibri" w:cs="Calibri"/>
                <w:sz w:val="18"/>
                <w:szCs w:val="18"/>
                <w:lang w:val="en-US"/>
              </w:rPr>
            </w:pPr>
            <w:r w:rsidRPr="001217ED">
              <w:rPr>
                <w:rFonts w:ascii="Calibri" w:eastAsia="Times New Roman" w:hAnsi="Calibri" w:cs="Calibri"/>
                <w:sz w:val="18"/>
                <w:szCs w:val="18"/>
                <w:lang w:val="en-US"/>
              </w:rPr>
              <w:t xml:space="preserve">     c) Rashodi po osnovu kamata, kursnih razlika i drugih efekata ugovorene zaštite po osnovu odnosa sa nepovezanim licima</w:t>
            </w:r>
          </w:p>
        </w:tc>
        <w:tc>
          <w:tcPr>
            <w:tcW w:w="1540" w:type="dxa"/>
            <w:tcBorders>
              <w:top w:val="nil"/>
              <w:left w:val="nil"/>
              <w:bottom w:val="single" w:sz="4" w:space="0" w:color="538ED5"/>
              <w:right w:val="single" w:sz="4"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18"/>
                <w:szCs w:val="18"/>
                <w:lang w:val="en-US"/>
              </w:rPr>
            </w:pPr>
            <w:r w:rsidRPr="001217ED">
              <w:rPr>
                <w:rFonts w:ascii="Calibri" w:eastAsia="Times New Roman" w:hAnsi="Calibri" w:cs="Calibri"/>
                <w:sz w:val="18"/>
                <w:szCs w:val="18"/>
                <w:lang w:val="en-US"/>
              </w:rPr>
              <w:t>6</w:t>
            </w:r>
          </w:p>
        </w:tc>
        <w:tc>
          <w:tcPr>
            <w:tcW w:w="1540" w:type="dxa"/>
            <w:tcBorders>
              <w:top w:val="nil"/>
              <w:left w:val="nil"/>
              <w:bottom w:val="single" w:sz="4" w:space="0" w:color="538ED5"/>
              <w:right w:val="double" w:sz="6"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18"/>
                <w:szCs w:val="18"/>
                <w:lang w:val="en-US"/>
              </w:rPr>
            </w:pPr>
            <w:r w:rsidRPr="001217ED">
              <w:rPr>
                <w:rFonts w:ascii="Calibri" w:eastAsia="Times New Roman" w:hAnsi="Calibri" w:cs="Calibri"/>
                <w:sz w:val="18"/>
                <w:szCs w:val="18"/>
                <w:lang w:val="en-US"/>
              </w:rPr>
              <w:t>2</w:t>
            </w:r>
          </w:p>
        </w:tc>
      </w:tr>
      <w:tr w:rsidR="001217ED" w:rsidRPr="001217ED" w:rsidTr="001217ED">
        <w:trPr>
          <w:trHeight w:val="240"/>
        </w:trPr>
        <w:tc>
          <w:tcPr>
            <w:tcW w:w="6820" w:type="dxa"/>
            <w:tcBorders>
              <w:top w:val="nil"/>
              <w:left w:val="double" w:sz="6" w:space="0" w:color="538ED5"/>
              <w:bottom w:val="single" w:sz="4" w:space="0" w:color="538ED5"/>
              <w:right w:val="single" w:sz="4" w:space="0" w:color="538ED5"/>
            </w:tcBorders>
            <w:shd w:val="clear" w:color="000000" w:fill="FFFFFF"/>
            <w:vAlign w:val="center"/>
            <w:hideMark/>
          </w:tcPr>
          <w:p w:rsidR="001217ED" w:rsidRPr="001217ED" w:rsidRDefault="001217ED" w:rsidP="001217ED">
            <w:pPr>
              <w:jc w:val="left"/>
              <w:rPr>
                <w:rFonts w:ascii="Calibri" w:eastAsia="Times New Roman" w:hAnsi="Calibri" w:cs="Calibri"/>
                <w:sz w:val="18"/>
                <w:szCs w:val="18"/>
                <w:lang w:val="en-US"/>
              </w:rPr>
            </w:pPr>
            <w:r w:rsidRPr="001217ED">
              <w:rPr>
                <w:rFonts w:ascii="Calibri" w:eastAsia="Times New Roman" w:hAnsi="Calibri" w:cs="Calibri"/>
                <w:sz w:val="18"/>
                <w:szCs w:val="18"/>
                <w:lang w:val="en-US"/>
              </w:rPr>
              <w:t>II. Finansijski rezultat (222+226+230+234–237)</w:t>
            </w:r>
          </w:p>
        </w:tc>
        <w:tc>
          <w:tcPr>
            <w:tcW w:w="1540" w:type="dxa"/>
            <w:tcBorders>
              <w:top w:val="nil"/>
              <w:left w:val="nil"/>
              <w:bottom w:val="single" w:sz="4" w:space="0" w:color="538ED5"/>
              <w:right w:val="single" w:sz="4"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b/>
                <w:bCs/>
                <w:sz w:val="18"/>
                <w:szCs w:val="18"/>
                <w:lang w:val="en-US"/>
              </w:rPr>
            </w:pPr>
            <w:r w:rsidRPr="001217ED">
              <w:rPr>
                <w:rFonts w:ascii="Calibri" w:eastAsia="Times New Roman" w:hAnsi="Calibri" w:cs="Calibri"/>
                <w:b/>
                <w:bCs/>
                <w:sz w:val="18"/>
                <w:szCs w:val="18"/>
                <w:lang w:val="en-US"/>
              </w:rPr>
              <w:t>-15,283</w:t>
            </w:r>
          </w:p>
        </w:tc>
        <w:tc>
          <w:tcPr>
            <w:tcW w:w="1540" w:type="dxa"/>
            <w:tcBorders>
              <w:top w:val="nil"/>
              <w:left w:val="nil"/>
              <w:bottom w:val="single" w:sz="4" w:space="0" w:color="538ED5"/>
              <w:right w:val="double" w:sz="6"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b/>
                <w:bCs/>
                <w:sz w:val="18"/>
                <w:szCs w:val="18"/>
                <w:lang w:val="en-US"/>
              </w:rPr>
            </w:pPr>
            <w:r w:rsidRPr="001217ED">
              <w:rPr>
                <w:rFonts w:ascii="Calibri" w:eastAsia="Times New Roman" w:hAnsi="Calibri" w:cs="Calibri"/>
                <w:b/>
                <w:bCs/>
                <w:sz w:val="18"/>
                <w:szCs w:val="18"/>
                <w:lang w:val="en-US"/>
              </w:rPr>
              <w:t>6,281</w:t>
            </w:r>
          </w:p>
        </w:tc>
      </w:tr>
      <w:tr w:rsidR="001217ED" w:rsidRPr="001217ED" w:rsidTr="001217ED">
        <w:trPr>
          <w:trHeight w:val="240"/>
        </w:trPr>
        <w:tc>
          <w:tcPr>
            <w:tcW w:w="6820" w:type="dxa"/>
            <w:tcBorders>
              <w:top w:val="nil"/>
              <w:left w:val="double" w:sz="6" w:space="0" w:color="538ED5"/>
              <w:bottom w:val="single" w:sz="4" w:space="0" w:color="538ED5"/>
              <w:right w:val="single" w:sz="4" w:space="0" w:color="538ED5"/>
            </w:tcBorders>
            <w:shd w:val="clear" w:color="000000" w:fill="FFFFFF"/>
            <w:vAlign w:val="center"/>
            <w:hideMark/>
          </w:tcPr>
          <w:p w:rsidR="001217ED" w:rsidRPr="001217ED" w:rsidRDefault="001217ED" w:rsidP="001217ED">
            <w:pPr>
              <w:jc w:val="left"/>
              <w:rPr>
                <w:rFonts w:ascii="Calibri" w:eastAsia="Times New Roman" w:hAnsi="Calibri" w:cs="Calibri"/>
                <w:sz w:val="18"/>
                <w:szCs w:val="18"/>
                <w:lang w:val="en-US"/>
              </w:rPr>
            </w:pPr>
            <w:r w:rsidRPr="001217ED">
              <w:rPr>
                <w:rFonts w:ascii="Calibri" w:eastAsia="Times New Roman" w:hAnsi="Calibri" w:cs="Calibri"/>
                <w:sz w:val="18"/>
                <w:szCs w:val="18"/>
                <w:lang w:val="en-US"/>
              </w:rPr>
              <w:t>III. Rezultat iz redovnog poslovanja prije oporezivanja (221+241)</w:t>
            </w:r>
          </w:p>
        </w:tc>
        <w:tc>
          <w:tcPr>
            <w:tcW w:w="1540" w:type="dxa"/>
            <w:tcBorders>
              <w:top w:val="nil"/>
              <w:left w:val="nil"/>
              <w:bottom w:val="single" w:sz="4" w:space="0" w:color="538ED5"/>
              <w:right w:val="single" w:sz="4"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b/>
                <w:bCs/>
                <w:sz w:val="18"/>
                <w:szCs w:val="18"/>
                <w:lang w:val="en-US"/>
              </w:rPr>
            </w:pPr>
            <w:r w:rsidRPr="001217ED">
              <w:rPr>
                <w:rFonts w:ascii="Calibri" w:eastAsia="Times New Roman" w:hAnsi="Calibri" w:cs="Calibri"/>
                <w:b/>
                <w:bCs/>
                <w:sz w:val="18"/>
                <w:szCs w:val="18"/>
                <w:lang w:val="en-US"/>
              </w:rPr>
              <w:t>42,026</w:t>
            </w:r>
          </w:p>
        </w:tc>
        <w:tc>
          <w:tcPr>
            <w:tcW w:w="1540" w:type="dxa"/>
            <w:tcBorders>
              <w:top w:val="nil"/>
              <w:left w:val="nil"/>
              <w:bottom w:val="single" w:sz="4" w:space="0" w:color="538ED5"/>
              <w:right w:val="double" w:sz="6"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b/>
                <w:bCs/>
                <w:sz w:val="18"/>
                <w:szCs w:val="18"/>
                <w:lang w:val="en-US"/>
              </w:rPr>
            </w:pPr>
            <w:r w:rsidRPr="001217ED">
              <w:rPr>
                <w:rFonts w:ascii="Calibri" w:eastAsia="Times New Roman" w:hAnsi="Calibri" w:cs="Calibri"/>
                <w:b/>
                <w:bCs/>
                <w:sz w:val="18"/>
                <w:szCs w:val="18"/>
                <w:lang w:val="en-US"/>
              </w:rPr>
              <w:t>77,942</w:t>
            </w:r>
          </w:p>
        </w:tc>
      </w:tr>
      <w:tr w:rsidR="001217ED" w:rsidRPr="001217ED" w:rsidTr="001217ED">
        <w:trPr>
          <w:trHeight w:val="240"/>
        </w:trPr>
        <w:tc>
          <w:tcPr>
            <w:tcW w:w="6820" w:type="dxa"/>
            <w:tcBorders>
              <w:top w:val="nil"/>
              <w:left w:val="double" w:sz="6" w:space="0" w:color="538ED5"/>
              <w:bottom w:val="single" w:sz="4" w:space="0" w:color="538ED5"/>
              <w:right w:val="single" w:sz="4" w:space="0" w:color="538ED5"/>
            </w:tcBorders>
            <w:shd w:val="clear" w:color="000000" w:fill="FFFFFF"/>
            <w:vAlign w:val="center"/>
            <w:hideMark/>
          </w:tcPr>
          <w:p w:rsidR="001217ED" w:rsidRPr="001217ED" w:rsidRDefault="001217ED" w:rsidP="001217ED">
            <w:pPr>
              <w:jc w:val="left"/>
              <w:rPr>
                <w:rFonts w:ascii="Calibri" w:eastAsia="Times New Roman" w:hAnsi="Calibri" w:cs="Calibri"/>
                <w:sz w:val="18"/>
                <w:szCs w:val="18"/>
                <w:lang w:val="en-US"/>
              </w:rPr>
            </w:pPr>
            <w:r w:rsidRPr="001217ED">
              <w:rPr>
                <w:rFonts w:ascii="Calibri" w:eastAsia="Times New Roman" w:hAnsi="Calibri" w:cs="Calibri"/>
                <w:sz w:val="18"/>
                <w:szCs w:val="18"/>
                <w:lang w:val="en-US"/>
              </w:rPr>
              <w:t>IV. Neto rezultat poslovanja koje je obustavljeno</w:t>
            </w:r>
          </w:p>
        </w:tc>
        <w:tc>
          <w:tcPr>
            <w:tcW w:w="1540" w:type="dxa"/>
            <w:tcBorders>
              <w:top w:val="nil"/>
              <w:left w:val="nil"/>
              <w:bottom w:val="single" w:sz="4" w:space="0" w:color="538ED5"/>
              <w:right w:val="single" w:sz="4"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18"/>
                <w:szCs w:val="18"/>
                <w:lang w:val="en-US"/>
              </w:rPr>
            </w:pPr>
            <w:r w:rsidRPr="001217ED">
              <w:rPr>
                <w:rFonts w:ascii="Calibri" w:eastAsia="Times New Roman" w:hAnsi="Calibri" w:cs="Calibri"/>
                <w:sz w:val="18"/>
                <w:szCs w:val="18"/>
                <w:lang w:val="en-US"/>
              </w:rPr>
              <w:t> </w:t>
            </w:r>
          </w:p>
        </w:tc>
        <w:tc>
          <w:tcPr>
            <w:tcW w:w="1540" w:type="dxa"/>
            <w:tcBorders>
              <w:top w:val="nil"/>
              <w:left w:val="nil"/>
              <w:bottom w:val="single" w:sz="4" w:space="0" w:color="538ED5"/>
              <w:right w:val="double" w:sz="6"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18"/>
                <w:szCs w:val="18"/>
                <w:lang w:val="en-US"/>
              </w:rPr>
            </w:pPr>
            <w:r w:rsidRPr="001217ED">
              <w:rPr>
                <w:rFonts w:ascii="Calibri" w:eastAsia="Times New Roman" w:hAnsi="Calibri" w:cs="Calibri"/>
                <w:sz w:val="18"/>
                <w:szCs w:val="18"/>
                <w:lang w:val="en-US"/>
              </w:rPr>
              <w:t> </w:t>
            </w:r>
          </w:p>
        </w:tc>
      </w:tr>
      <w:tr w:rsidR="001217ED" w:rsidRPr="001217ED" w:rsidTr="001217ED">
        <w:trPr>
          <w:trHeight w:val="240"/>
        </w:trPr>
        <w:tc>
          <w:tcPr>
            <w:tcW w:w="6820" w:type="dxa"/>
            <w:tcBorders>
              <w:top w:val="nil"/>
              <w:left w:val="double" w:sz="6" w:space="0" w:color="538ED5"/>
              <w:bottom w:val="single" w:sz="4" w:space="0" w:color="538ED5"/>
              <w:right w:val="single" w:sz="4" w:space="0" w:color="538ED5"/>
            </w:tcBorders>
            <w:shd w:val="clear" w:color="000000" w:fill="FFFFFF"/>
            <w:vAlign w:val="center"/>
            <w:hideMark/>
          </w:tcPr>
          <w:p w:rsidR="001217ED" w:rsidRPr="001217ED" w:rsidRDefault="001217ED" w:rsidP="001217ED">
            <w:pPr>
              <w:jc w:val="left"/>
              <w:rPr>
                <w:rFonts w:ascii="Calibri" w:eastAsia="Times New Roman" w:hAnsi="Calibri" w:cs="Calibri"/>
                <w:sz w:val="18"/>
                <w:szCs w:val="18"/>
                <w:lang w:val="en-US"/>
              </w:rPr>
            </w:pPr>
            <w:r w:rsidRPr="001217ED">
              <w:rPr>
                <w:rFonts w:ascii="Calibri" w:eastAsia="Times New Roman" w:hAnsi="Calibri" w:cs="Calibri"/>
                <w:sz w:val="18"/>
                <w:szCs w:val="18"/>
                <w:lang w:val="en-US"/>
              </w:rPr>
              <w:t>V. Rezultat prije oporezivanja (242+243)</w:t>
            </w:r>
          </w:p>
        </w:tc>
        <w:tc>
          <w:tcPr>
            <w:tcW w:w="1540" w:type="dxa"/>
            <w:tcBorders>
              <w:top w:val="nil"/>
              <w:left w:val="nil"/>
              <w:bottom w:val="single" w:sz="4" w:space="0" w:color="538ED5"/>
              <w:right w:val="single" w:sz="4"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b/>
                <w:bCs/>
                <w:sz w:val="18"/>
                <w:szCs w:val="18"/>
                <w:lang w:val="en-US"/>
              </w:rPr>
            </w:pPr>
            <w:r w:rsidRPr="001217ED">
              <w:rPr>
                <w:rFonts w:ascii="Calibri" w:eastAsia="Times New Roman" w:hAnsi="Calibri" w:cs="Calibri"/>
                <w:b/>
                <w:bCs/>
                <w:sz w:val="18"/>
                <w:szCs w:val="18"/>
                <w:lang w:val="en-US"/>
              </w:rPr>
              <w:t>42,026</w:t>
            </w:r>
          </w:p>
        </w:tc>
        <w:tc>
          <w:tcPr>
            <w:tcW w:w="1540" w:type="dxa"/>
            <w:tcBorders>
              <w:top w:val="nil"/>
              <w:left w:val="nil"/>
              <w:bottom w:val="single" w:sz="4" w:space="0" w:color="538ED5"/>
              <w:right w:val="double" w:sz="6"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b/>
                <w:bCs/>
                <w:sz w:val="18"/>
                <w:szCs w:val="18"/>
                <w:lang w:val="en-US"/>
              </w:rPr>
            </w:pPr>
            <w:r w:rsidRPr="001217ED">
              <w:rPr>
                <w:rFonts w:ascii="Calibri" w:eastAsia="Times New Roman" w:hAnsi="Calibri" w:cs="Calibri"/>
                <w:b/>
                <w:bCs/>
                <w:sz w:val="18"/>
                <w:szCs w:val="18"/>
                <w:lang w:val="en-US"/>
              </w:rPr>
              <w:t>77,942</w:t>
            </w:r>
          </w:p>
        </w:tc>
      </w:tr>
      <w:tr w:rsidR="001217ED" w:rsidRPr="001217ED" w:rsidTr="001217ED">
        <w:trPr>
          <w:trHeight w:val="240"/>
        </w:trPr>
        <w:tc>
          <w:tcPr>
            <w:tcW w:w="6820" w:type="dxa"/>
            <w:tcBorders>
              <w:top w:val="nil"/>
              <w:left w:val="double" w:sz="6" w:space="0" w:color="538ED5"/>
              <w:bottom w:val="single" w:sz="4" w:space="0" w:color="538ED5"/>
              <w:right w:val="single" w:sz="4" w:space="0" w:color="538ED5"/>
            </w:tcBorders>
            <w:shd w:val="clear" w:color="000000" w:fill="FFFFFF"/>
            <w:vAlign w:val="center"/>
            <w:hideMark/>
          </w:tcPr>
          <w:p w:rsidR="001217ED" w:rsidRPr="001217ED" w:rsidRDefault="001217ED" w:rsidP="001217ED">
            <w:pPr>
              <w:jc w:val="left"/>
              <w:rPr>
                <w:rFonts w:ascii="Calibri" w:eastAsia="Times New Roman" w:hAnsi="Calibri" w:cs="Calibri"/>
                <w:b/>
                <w:bCs/>
                <w:sz w:val="18"/>
                <w:szCs w:val="18"/>
                <w:lang w:val="en-US"/>
              </w:rPr>
            </w:pPr>
            <w:r w:rsidRPr="001217ED">
              <w:rPr>
                <w:rFonts w:ascii="Calibri" w:eastAsia="Times New Roman" w:hAnsi="Calibri" w:cs="Calibri"/>
                <w:b/>
                <w:bCs/>
                <w:sz w:val="18"/>
                <w:szCs w:val="18"/>
                <w:lang w:val="en-US"/>
              </w:rPr>
              <w:t xml:space="preserve">14. Poreski rashod perioda </w:t>
            </w:r>
            <w:r w:rsidRPr="001217ED">
              <w:rPr>
                <w:rFonts w:ascii="Calibri" w:eastAsia="Times New Roman" w:hAnsi="Calibri" w:cs="Calibri"/>
                <w:sz w:val="18"/>
                <w:szCs w:val="18"/>
                <w:lang w:val="en-US"/>
              </w:rPr>
              <w:t>(246+247)</w:t>
            </w:r>
          </w:p>
        </w:tc>
        <w:tc>
          <w:tcPr>
            <w:tcW w:w="1540" w:type="dxa"/>
            <w:tcBorders>
              <w:top w:val="nil"/>
              <w:left w:val="nil"/>
              <w:bottom w:val="single" w:sz="4" w:space="0" w:color="538ED5"/>
              <w:right w:val="single" w:sz="4"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b/>
                <w:bCs/>
                <w:sz w:val="18"/>
                <w:szCs w:val="18"/>
                <w:lang w:val="en-US"/>
              </w:rPr>
            </w:pPr>
            <w:r w:rsidRPr="001217ED">
              <w:rPr>
                <w:rFonts w:ascii="Calibri" w:eastAsia="Times New Roman" w:hAnsi="Calibri" w:cs="Calibri"/>
                <w:b/>
                <w:bCs/>
                <w:sz w:val="18"/>
                <w:szCs w:val="18"/>
                <w:lang w:val="en-US"/>
              </w:rPr>
              <w:t>14,928</w:t>
            </w:r>
          </w:p>
        </w:tc>
        <w:tc>
          <w:tcPr>
            <w:tcW w:w="1540" w:type="dxa"/>
            <w:tcBorders>
              <w:top w:val="nil"/>
              <w:left w:val="nil"/>
              <w:bottom w:val="single" w:sz="4" w:space="0" w:color="538ED5"/>
              <w:right w:val="double" w:sz="6"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b/>
                <w:bCs/>
                <w:sz w:val="18"/>
                <w:szCs w:val="18"/>
                <w:lang w:val="en-US"/>
              </w:rPr>
            </w:pPr>
            <w:r w:rsidRPr="001217ED">
              <w:rPr>
                <w:rFonts w:ascii="Calibri" w:eastAsia="Times New Roman" w:hAnsi="Calibri" w:cs="Calibri"/>
                <w:b/>
                <w:bCs/>
                <w:sz w:val="18"/>
                <w:szCs w:val="18"/>
                <w:lang w:val="en-US"/>
              </w:rPr>
              <w:t>6,667</w:t>
            </w:r>
          </w:p>
        </w:tc>
      </w:tr>
      <w:tr w:rsidR="001217ED" w:rsidRPr="001217ED" w:rsidTr="001217ED">
        <w:trPr>
          <w:trHeight w:val="240"/>
        </w:trPr>
        <w:tc>
          <w:tcPr>
            <w:tcW w:w="6820" w:type="dxa"/>
            <w:tcBorders>
              <w:top w:val="nil"/>
              <w:left w:val="double" w:sz="6" w:space="0" w:color="538ED5"/>
              <w:bottom w:val="single" w:sz="4" w:space="0" w:color="538ED5"/>
              <w:right w:val="single" w:sz="4" w:space="0" w:color="538ED5"/>
            </w:tcBorders>
            <w:shd w:val="clear" w:color="000000" w:fill="FFFFFF"/>
            <w:vAlign w:val="center"/>
            <w:hideMark/>
          </w:tcPr>
          <w:p w:rsidR="001217ED" w:rsidRPr="001217ED" w:rsidRDefault="001217ED" w:rsidP="001217ED">
            <w:pPr>
              <w:jc w:val="left"/>
              <w:rPr>
                <w:rFonts w:ascii="Calibri" w:eastAsia="Times New Roman" w:hAnsi="Calibri" w:cs="Calibri"/>
                <w:sz w:val="18"/>
                <w:szCs w:val="18"/>
                <w:lang w:val="en-US"/>
              </w:rPr>
            </w:pPr>
            <w:r w:rsidRPr="001217ED">
              <w:rPr>
                <w:rFonts w:ascii="Calibri" w:eastAsia="Times New Roman" w:hAnsi="Calibri" w:cs="Calibri"/>
                <w:sz w:val="18"/>
                <w:szCs w:val="18"/>
                <w:lang w:val="en-US"/>
              </w:rPr>
              <w:t>1. Tekući porez na dobit</w:t>
            </w:r>
          </w:p>
        </w:tc>
        <w:tc>
          <w:tcPr>
            <w:tcW w:w="1540" w:type="dxa"/>
            <w:tcBorders>
              <w:top w:val="nil"/>
              <w:left w:val="nil"/>
              <w:bottom w:val="single" w:sz="4" w:space="0" w:color="538ED5"/>
              <w:right w:val="single" w:sz="4"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18"/>
                <w:szCs w:val="18"/>
                <w:lang w:val="en-US"/>
              </w:rPr>
            </w:pPr>
            <w:r w:rsidRPr="001217ED">
              <w:rPr>
                <w:rFonts w:ascii="Calibri" w:eastAsia="Times New Roman" w:hAnsi="Calibri" w:cs="Calibri"/>
                <w:sz w:val="18"/>
                <w:szCs w:val="18"/>
                <w:lang w:val="en-US"/>
              </w:rPr>
              <w:t> </w:t>
            </w:r>
          </w:p>
        </w:tc>
        <w:tc>
          <w:tcPr>
            <w:tcW w:w="1540" w:type="dxa"/>
            <w:tcBorders>
              <w:top w:val="nil"/>
              <w:left w:val="nil"/>
              <w:bottom w:val="single" w:sz="4" w:space="0" w:color="538ED5"/>
              <w:right w:val="double" w:sz="6"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18"/>
                <w:szCs w:val="18"/>
                <w:lang w:val="en-US"/>
              </w:rPr>
            </w:pPr>
            <w:r w:rsidRPr="001217ED">
              <w:rPr>
                <w:rFonts w:ascii="Calibri" w:eastAsia="Times New Roman" w:hAnsi="Calibri" w:cs="Calibri"/>
                <w:sz w:val="18"/>
                <w:szCs w:val="18"/>
                <w:lang w:val="en-US"/>
              </w:rPr>
              <w:t> </w:t>
            </w:r>
          </w:p>
        </w:tc>
      </w:tr>
      <w:tr w:rsidR="001217ED" w:rsidRPr="001217ED" w:rsidTr="001217ED">
        <w:trPr>
          <w:trHeight w:val="240"/>
        </w:trPr>
        <w:tc>
          <w:tcPr>
            <w:tcW w:w="6820" w:type="dxa"/>
            <w:tcBorders>
              <w:top w:val="nil"/>
              <w:left w:val="double" w:sz="6" w:space="0" w:color="538ED5"/>
              <w:bottom w:val="single" w:sz="4" w:space="0" w:color="538ED5"/>
              <w:right w:val="single" w:sz="4" w:space="0" w:color="538ED5"/>
            </w:tcBorders>
            <w:shd w:val="clear" w:color="000000" w:fill="FFFFFF"/>
            <w:vAlign w:val="center"/>
            <w:hideMark/>
          </w:tcPr>
          <w:p w:rsidR="001217ED" w:rsidRPr="001217ED" w:rsidRDefault="001217ED" w:rsidP="001217ED">
            <w:pPr>
              <w:jc w:val="left"/>
              <w:rPr>
                <w:rFonts w:ascii="Calibri" w:eastAsia="Times New Roman" w:hAnsi="Calibri" w:cs="Calibri"/>
                <w:sz w:val="18"/>
                <w:szCs w:val="18"/>
                <w:lang w:val="en-US"/>
              </w:rPr>
            </w:pPr>
            <w:r w:rsidRPr="001217ED">
              <w:rPr>
                <w:rFonts w:ascii="Calibri" w:eastAsia="Times New Roman" w:hAnsi="Calibri" w:cs="Calibri"/>
                <w:sz w:val="18"/>
                <w:szCs w:val="18"/>
                <w:lang w:val="en-US"/>
              </w:rPr>
              <w:t>2. Odloženi poreski rashodi ili prihodi perioda</w:t>
            </w:r>
          </w:p>
        </w:tc>
        <w:tc>
          <w:tcPr>
            <w:tcW w:w="1540" w:type="dxa"/>
            <w:tcBorders>
              <w:top w:val="nil"/>
              <w:left w:val="nil"/>
              <w:bottom w:val="single" w:sz="4" w:space="0" w:color="538ED5"/>
              <w:right w:val="single" w:sz="4"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18"/>
                <w:szCs w:val="18"/>
                <w:lang w:val="en-US"/>
              </w:rPr>
            </w:pPr>
            <w:r w:rsidRPr="001217ED">
              <w:rPr>
                <w:rFonts w:ascii="Calibri" w:eastAsia="Times New Roman" w:hAnsi="Calibri" w:cs="Calibri"/>
                <w:sz w:val="18"/>
                <w:szCs w:val="18"/>
                <w:lang w:val="en-US"/>
              </w:rPr>
              <w:t>14,928</w:t>
            </w:r>
          </w:p>
        </w:tc>
        <w:tc>
          <w:tcPr>
            <w:tcW w:w="1540" w:type="dxa"/>
            <w:tcBorders>
              <w:top w:val="nil"/>
              <w:left w:val="nil"/>
              <w:bottom w:val="single" w:sz="4" w:space="0" w:color="538ED5"/>
              <w:right w:val="double" w:sz="6"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18"/>
                <w:szCs w:val="18"/>
                <w:lang w:val="en-US"/>
              </w:rPr>
            </w:pPr>
            <w:r w:rsidRPr="001217ED">
              <w:rPr>
                <w:rFonts w:ascii="Calibri" w:eastAsia="Times New Roman" w:hAnsi="Calibri" w:cs="Calibri"/>
                <w:sz w:val="18"/>
                <w:szCs w:val="18"/>
                <w:lang w:val="en-US"/>
              </w:rPr>
              <w:t>6,667</w:t>
            </w:r>
          </w:p>
        </w:tc>
      </w:tr>
      <w:tr w:rsidR="001217ED" w:rsidRPr="001217ED" w:rsidTr="001217ED">
        <w:trPr>
          <w:trHeight w:val="240"/>
        </w:trPr>
        <w:tc>
          <w:tcPr>
            <w:tcW w:w="6820" w:type="dxa"/>
            <w:tcBorders>
              <w:top w:val="nil"/>
              <w:left w:val="double" w:sz="6" w:space="0" w:color="538ED5"/>
              <w:bottom w:val="single" w:sz="4" w:space="0" w:color="538ED5"/>
              <w:right w:val="single" w:sz="4" w:space="0" w:color="538ED5"/>
            </w:tcBorders>
            <w:shd w:val="clear" w:color="000000" w:fill="FFFFFF"/>
            <w:vAlign w:val="center"/>
            <w:hideMark/>
          </w:tcPr>
          <w:p w:rsidR="001217ED" w:rsidRPr="001217ED" w:rsidRDefault="001217ED" w:rsidP="001217ED">
            <w:pPr>
              <w:jc w:val="left"/>
              <w:rPr>
                <w:rFonts w:ascii="Calibri" w:eastAsia="Times New Roman" w:hAnsi="Calibri" w:cs="Calibri"/>
                <w:b/>
                <w:bCs/>
                <w:sz w:val="18"/>
                <w:szCs w:val="18"/>
                <w:lang w:val="en-US"/>
              </w:rPr>
            </w:pPr>
            <w:r w:rsidRPr="001217ED">
              <w:rPr>
                <w:rFonts w:ascii="Calibri" w:eastAsia="Times New Roman" w:hAnsi="Calibri" w:cs="Calibri"/>
                <w:b/>
                <w:bCs/>
                <w:sz w:val="18"/>
                <w:szCs w:val="18"/>
                <w:lang w:val="en-US"/>
              </w:rPr>
              <w:t>15. Dobitak ili gubitak nakon oporezivanja</w:t>
            </w:r>
            <w:r w:rsidRPr="001217ED">
              <w:rPr>
                <w:rFonts w:ascii="Calibri" w:eastAsia="Times New Roman" w:hAnsi="Calibri" w:cs="Calibri"/>
                <w:sz w:val="18"/>
                <w:szCs w:val="18"/>
                <w:lang w:val="en-US"/>
              </w:rPr>
              <w:t xml:space="preserve"> (244-245)</w:t>
            </w:r>
          </w:p>
        </w:tc>
        <w:tc>
          <w:tcPr>
            <w:tcW w:w="1540" w:type="dxa"/>
            <w:tcBorders>
              <w:top w:val="nil"/>
              <w:left w:val="nil"/>
              <w:bottom w:val="single" w:sz="4" w:space="0" w:color="538ED5"/>
              <w:right w:val="single" w:sz="4"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b/>
                <w:bCs/>
                <w:sz w:val="18"/>
                <w:szCs w:val="18"/>
                <w:lang w:val="en-US"/>
              </w:rPr>
            </w:pPr>
            <w:r w:rsidRPr="001217ED">
              <w:rPr>
                <w:rFonts w:ascii="Calibri" w:eastAsia="Times New Roman" w:hAnsi="Calibri" w:cs="Calibri"/>
                <w:b/>
                <w:bCs/>
                <w:sz w:val="18"/>
                <w:szCs w:val="18"/>
                <w:lang w:val="en-US"/>
              </w:rPr>
              <w:t>27,098</w:t>
            </w:r>
          </w:p>
        </w:tc>
        <w:tc>
          <w:tcPr>
            <w:tcW w:w="1540" w:type="dxa"/>
            <w:tcBorders>
              <w:top w:val="nil"/>
              <w:left w:val="nil"/>
              <w:bottom w:val="single" w:sz="4" w:space="0" w:color="538ED5"/>
              <w:right w:val="double" w:sz="6"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b/>
                <w:bCs/>
                <w:sz w:val="18"/>
                <w:szCs w:val="18"/>
                <w:lang w:val="en-US"/>
              </w:rPr>
            </w:pPr>
            <w:r w:rsidRPr="001217ED">
              <w:rPr>
                <w:rFonts w:ascii="Calibri" w:eastAsia="Times New Roman" w:hAnsi="Calibri" w:cs="Calibri"/>
                <w:b/>
                <w:bCs/>
                <w:sz w:val="18"/>
                <w:szCs w:val="18"/>
                <w:lang w:val="en-US"/>
              </w:rPr>
              <w:t>71,275</w:t>
            </w:r>
          </w:p>
        </w:tc>
      </w:tr>
      <w:tr w:rsidR="001217ED" w:rsidRPr="001217ED" w:rsidTr="001217ED">
        <w:trPr>
          <w:trHeight w:val="480"/>
        </w:trPr>
        <w:tc>
          <w:tcPr>
            <w:tcW w:w="6820" w:type="dxa"/>
            <w:tcBorders>
              <w:top w:val="nil"/>
              <w:left w:val="double" w:sz="6" w:space="0" w:color="538ED5"/>
              <w:bottom w:val="single" w:sz="4" w:space="0" w:color="538ED5"/>
              <w:right w:val="single" w:sz="4" w:space="0" w:color="538ED5"/>
            </w:tcBorders>
            <w:shd w:val="clear" w:color="000000" w:fill="FFFFFF"/>
            <w:vAlign w:val="center"/>
            <w:hideMark/>
          </w:tcPr>
          <w:p w:rsidR="001217ED" w:rsidRPr="001217ED" w:rsidRDefault="001217ED" w:rsidP="001217ED">
            <w:pPr>
              <w:jc w:val="left"/>
              <w:rPr>
                <w:rFonts w:ascii="Calibri" w:eastAsia="Times New Roman" w:hAnsi="Calibri" w:cs="Calibri"/>
                <w:sz w:val="18"/>
                <w:szCs w:val="18"/>
                <w:lang w:val="en-US"/>
              </w:rPr>
            </w:pPr>
            <w:r w:rsidRPr="001217ED">
              <w:rPr>
                <w:rFonts w:ascii="Calibri" w:eastAsia="Times New Roman" w:hAnsi="Calibri" w:cs="Calibri"/>
                <w:sz w:val="18"/>
                <w:szCs w:val="18"/>
                <w:lang w:val="en-US"/>
              </w:rPr>
              <w:t>VI. BRUTO REZULTAT DRUGIH STAVKI REZULTATA /POVEZANIH SA KAPITALOM/ (250 do 257)</w:t>
            </w:r>
          </w:p>
        </w:tc>
        <w:tc>
          <w:tcPr>
            <w:tcW w:w="1540" w:type="dxa"/>
            <w:tcBorders>
              <w:top w:val="nil"/>
              <w:left w:val="nil"/>
              <w:bottom w:val="single" w:sz="4" w:space="0" w:color="538ED5"/>
              <w:right w:val="single" w:sz="4"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b/>
                <w:bCs/>
                <w:sz w:val="18"/>
                <w:szCs w:val="18"/>
                <w:lang w:val="en-US"/>
              </w:rPr>
            </w:pPr>
            <w:r w:rsidRPr="001217ED">
              <w:rPr>
                <w:rFonts w:ascii="Calibri" w:eastAsia="Times New Roman" w:hAnsi="Calibri" w:cs="Calibri"/>
                <w:b/>
                <w:bCs/>
                <w:sz w:val="18"/>
                <w:szCs w:val="18"/>
                <w:lang w:val="en-US"/>
              </w:rPr>
              <w:t>0</w:t>
            </w:r>
          </w:p>
        </w:tc>
        <w:tc>
          <w:tcPr>
            <w:tcW w:w="1540" w:type="dxa"/>
            <w:tcBorders>
              <w:top w:val="nil"/>
              <w:left w:val="nil"/>
              <w:bottom w:val="single" w:sz="4" w:space="0" w:color="538ED5"/>
              <w:right w:val="double" w:sz="6"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b/>
                <w:bCs/>
                <w:sz w:val="18"/>
                <w:szCs w:val="18"/>
                <w:lang w:val="en-US"/>
              </w:rPr>
            </w:pPr>
            <w:r w:rsidRPr="001217ED">
              <w:rPr>
                <w:rFonts w:ascii="Calibri" w:eastAsia="Times New Roman" w:hAnsi="Calibri" w:cs="Calibri"/>
                <w:b/>
                <w:bCs/>
                <w:sz w:val="18"/>
                <w:szCs w:val="18"/>
                <w:lang w:val="en-US"/>
              </w:rPr>
              <w:t>0</w:t>
            </w:r>
          </w:p>
        </w:tc>
      </w:tr>
      <w:tr w:rsidR="001217ED" w:rsidRPr="001217ED" w:rsidTr="001217ED">
        <w:trPr>
          <w:trHeight w:val="720"/>
        </w:trPr>
        <w:tc>
          <w:tcPr>
            <w:tcW w:w="6820" w:type="dxa"/>
            <w:tcBorders>
              <w:top w:val="nil"/>
              <w:left w:val="double" w:sz="6" w:space="0" w:color="538ED5"/>
              <w:bottom w:val="single" w:sz="4" w:space="0" w:color="538ED5"/>
              <w:right w:val="single" w:sz="4" w:space="0" w:color="538ED5"/>
            </w:tcBorders>
            <w:shd w:val="clear" w:color="000000" w:fill="FFFFFF"/>
            <w:vAlign w:val="center"/>
            <w:hideMark/>
          </w:tcPr>
          <w:p w:rsidR="001217ED" w:rsidRPr="001217ED" w:rsidRDefault="001217ED" w:rsidP="001217ED">
            <w:pPr>
              <w:jc w:val="left"/>
              <w:rPr>
                <w:rFonts w:ascii="Calibri" w:eastAsia="Times New Roman" w:hAnsi="Calibri" w:cs="Calibri"/>
                <w:sz w:val="18"/>
                <w:szCs w:val="18"/>
                <w:lang w:val="en-US"/>
              </w:rPr>
            </w:pPr>
            <w:r w:rsidRPr="001217ED">
              <w:rPr>
                <w:rFonts w:ascii="Calibri" w:eastAsia="Times New Roman" w:hAnsi="Calibri" w:cs="Calibri"/>
                <w:sz w:val="18"/>
                <w:szCs w:val="18"/>
                <w:lang w:val="en-US"/>
              </w:rPr>
              <w:t xml:space="preserve">1. Promjene revalorizacionih rezervi po osnovu </w:t>
            </w:r>
            <w:r w:rsidRPr="001217ED">
              <w:rPr>
                <w:rFonts w:ascii="Calibri" w:eastAsia="Times New Roman" w:hAnsi="Calibri" w:cs="Calibri"/>
                <w:sz w:val="18"/>
                <w:szCs w:val="18"/>
                <w:lang w:val="en-US"/>
              </w:rPr>
              <w:br/>
              <w:t xml:space="preserve">    nekretnina, postrojenja, opreme, </w:t>
            </w:r>
            <w:r w:rsidRPr="001217ED">
              <w:rPr>
                <w:rFonts w:ascii="Calibri" w:eastAsia="Times New Roman" w:hAnsi="Calibri" w:cs="Calibri"/>
                <w:sz w:val="18"/>
                <w:szCs w:val="18"/>
                <w:lang w:val="en-US"/>
              </w:rPr>
              <w:br/>
              <w:t xml:space="preserve">    nematerijalnih ulaganja i bioloških sredstava</w:t>
            </w:r>
          </w:p>
        </w:tc>
        <w:tc>
          <w:tcPr>
            <w:tcW w:w="1540" w:type="dxa"/>
            <w:tcBorders>
              <w:top w:val="nil"/>
              <w:left w:val="nil"/>
              <w:bottom w:val="single" w:sz="4" w:space="0" w:color="538ED5"/>
              <w:right w:val="single" w:sz="4"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18"/>
                <w:szCs w:val="18"/>
                <w:lang w:val="en-US"/>
              </w:rPr>
            </w:pPr>
            <w:r w:rsidRPr="001217ED">
              <w:rPr>
                <w:rFonts w:ascii="Calibri" w:eastAsia="Times New Roman" w:hAnsi="Calibri" w:cs="Calibri"/>
                <w:sz w:val="18"/>
                <w:szCs w:val="18"/>
                <w:lang w:val="en-US"/>
              </w:rPr>
              <w:t>-5,153</w:t>
            </w:r>
          </w:p>
        </w:tc>
        <w:tc>
          <w:tcPr>
            <w:tcW w:w="1540" w:type="dxa"/>
            <w:tcBorders>
              <w:top w:val="nil"/>
              <w:left w:val="nil"/>
              <w:bottom w:val="single" w:sz="4" w:space="0" w:color="538ED5"/>
              <w:right w:val="double" w:sz="6"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18"/>
                <w:szCs w:val="18"/>
                <w:lang w:val="en-US"/>
              </w:rPr>
            </w:pPr>
            <w:r w:rsidRPr="001217ED">
              <w:rPr>
                <w:rFonts w:ascii="Calibri" w:eastAsia="Times New Roman" w:hAnsi="Calibri" w:cs="Calibri"/>
                <w:sz w:val="18"/>
                <w:szCs w:val="18"/>
                <w:lang w:val="en-US"/>
              </w:rPr>
              <w:t>-5,153</w:t>
            </w:r>
          </w:p>
        </w:tc>
      </w:tr>
      <w:tr w:rsidR="001217ED" w:rsidRPr="001217ED" w:rsidTr="001217ED">
        <w:trPr>
          <w:trHeight w:val="480"/>
        </w:trPr>
        <w:tc>
          <w:tcPr>
            <w:tcW w:w="6820" w:type="dxa"/>
            <w:tcBorders>
              <w:top w:val="nil"/>
              <w:left w:val="double" w:sz="6" w:space="0" w:color="538ED5"/>
              <w:bottom w:val="single" w:sz="4" w:space="0" w:color="538ED5"/>
              <w:right w:val="single" w:sz="4" w:space="0" w:color="538ED5"/>
            </w:tcBorders>
            <w:shd w:val="clear" w:color="000000" w:fill="FFFFFF"/>
            <w:vAlign w:val="center"/>
            <w:hideMark/>
          </w:tcPr>
          <w:p w:rsidR="001217ED" w:rsidRPr="001217ED" w:rsidRDefault="001217ED" w:rsidP="001217ED">
            <w:pPr>
              <w:jc w:val="left"/>
              <w:rPr>
                <w:rFonts w:ascii="Calibri" w:eastAsia="Times New Roman" w:hAnsi="Calibri" w:cs="Calibri"/>
                <w:sz w:val="18"/>
                <w:szCs w:val="18"/>
                <w:lang w:val="en-US"/>
              </w:rPr>
            </w:pPr>
            <w:r w:rsidRPr="001217ED">
              <w:rPr>
                <w:rFonts w:ascii="Calibri" w:eastAsia="Times New Roman" w:hAnsi="Calibri" w:cs="Calibri"/>
                <w:sz w:val="18"/>
                <w:szCs w:val="18"/>
                <w:lang w:val="en-US"/>
              </w:rPr>
              <w:t>2. Promjene nerealizovanih dobitaka i gubitaka po osnovu preračuna finansijskih izvještaja inostranog poslovanja</w:t>
            </w:r>
          </w:p>
        </w:tc>
        <w:tc>
          <w:tcPr>
            <w:tcW w:w="1540" w:type="dxa"/>
            <w:tcBorders>
              <w:top w:val="nil"/>
              <w:left w:val="nil"/>
              <w:bottom w:val="single" w:sz="4" w:space="0" w:color="538ED5"/>
              <w:right w:val="single" w:sz="4"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18"/>
                <w:szCs w:val="18"/>
                <w:lang w:val="en-US"/>
              </w:rPr>
            </w:pPr>
            <w:r w:rsidRPr="001217ED">
              <w:rPr>
                <w:rFonts w:ascii="Calibri" w:eastAsia="Times New Roman" w:hAnsi="Calibri" w:cs="Calibri"/>
                <w:sz w:val="18"/>
                <w:szCs w:val="18"/>
                <w:lang w:val="en-US"/>
              </w:rPr>
              <w:t> </w:t>
            </w:r>
          </w:p>
        </w:tc>
        <w:tc>
          <w:tcPr>
            <w:tcW w:w="1540" w:type="dxa"/>
            <w:tcBorders>
              <w:top w:val="nil"/>
              <w:left w:val="nil"/>
              <w:bottom w:val="single" w:sz="4" w:space="0" w:color="538ED5"/>
              <w:right w:val="double" w:sz="6"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18"/>
                <w:szCs w:val="18"/>
                <w:lang w:val="en-US"/>
              </w:rPr>
            </w:pPr>
            <w:r w:rsidRPr="001217ED">
              <w:rPr>
                <w:rFonts w:ascii="Calibri" w:eastAsia="Times New Roman" w:hAnsi="Calibri" w:cs="Calibri"/>
                <w:sz w:val="18"/>
                <w:szCs w:val="18"/>
                <w:lang w:val="en-US"/>
              </w:rPr>
              <w:t> </w:t>
            </w:r>
          </w:p>
        </w:tc>
      </w:tr>
      <w:tr w:rsidR="001217ED" w:rsidRPr="001217ED" w:rsidTr="001217ED">
        <w:trPr>
          <w:trHeight w:val="480"/>
        </w:trPr>
        <w:tc>
          <w:tcPr>
            <w:tcW w:w="6820" w:type="dxa"/>
            <w:tcBorders>
              <w:top w:val="nil"/>
              <w:left w:val="double" w:sz="6" w:space="0" w:color="538ED5"/>
              <w:bottom w:val="single" w:sz="4" w:space="0" w:color="538ED5"/>
              <w:right w:val="single" w:sz="4" w:space="0" w:color="538ED5"/>
            </w:tcBorders>
            <w:shd w:val="clear" w:color="000000" w:fill="FFFFFF"/>
            <w:vAlign w:val="center"/>
            <w:hideMark/>
          </w:tcPr>
          <w:p w:rsidR="001217ED" w:rsidRPr="001217ED" w:rsidRDefault="001217ED" w:rsidP="001217ED">
            <w:pPr>
              <w:jc w:val="left"/>
              <w:rPr>
                <w:rFonts w:ascii="Calibri" w:eastAsia="Times New Roman" w:hAnsi="Calibri" w:cs="Calibri"/>
                <w:sz w:val="18"/>
                <w:szCs w:val="18"/>
                <w:lang w:val="en-US"/>
              </w:rPr>
            </w:pPr>
            <w:r w:rsidRPr="001217ED">
              <w:rPr>
                <w:rFonts w:ascii="Calibri" w:eastAsia="Times New Roman" w:hAnsi="Calibri" w:cs="Calibri"/>
                <w:sz w:val="18"/>
                <w:szCs w:val="18"/>
                <w:lang w:val="en-US"/>
              </w:rPr>
              <w:t>3. Promjene nerealizovanih dobitaka i gubitaka po osnovu ulaganja u vlasničke instrumente kapitala</w:t>
            </w:r>
          </w:p>
        </w:tc>
        <w:tc>
          <w:tcPr>
            <w:tcW w:w="1540" w:type="dxa"/>
            <w:tcBorders>
              <w:top w:val="nil"/>
              <w:left w:val="nil"/>
              <w:bottom w:val="single" w:sz="4" w:space="0" w:color="538ED5"/>
              <w:right w:val="single" w:sz="4"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18"/>
                <w:szCs w:val="18"/>
                <w:lang w:val="en-US"/>
              </w:rPr>
            </w:pPr>
            <w:r w:rsidRPr="001217ED">
              <w:rPr>
                <w:rFonts w:ascii="Calibri" w:eastAsia="Times New Roman" w:hAnsi="Calibri" w:cs="Calibri"/>
                <w:sz w:val="18"/>
                <w:szCs w:val="18"/>
                <w:lang w:val="en-US"/>
              </w:rPr>
              <w:t> </w:t>
            </w:r>
          </w:p>
        </w:tc>
        <w:tc>
          <w:tcPr>
            <w:tcW w:w="1540" w:type="dxa"/>
            <w:tcBorders>
              <w:top w:val="nil"/>
              <w:left w:val="nil"/>
              <w:bottom w:val="single" w:sz="4" w:space="0" w:color="538ED5"/>
              <w:right w:val="double" w:sz="6"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18"/>
                <w:szCs w:val="18"/>
                <w:lang w:val="en-US"/>
              </w:rPr>
            </w:pPr>
            <w:r w:rsidRPr="001217ED">
              <w:rPr>
                <w:rFonts w:ascii="Calibri" w:eastAsia="Times New Roman" w:hAnsi="Calibri" w:cs="Calibri"/>
                <w:sz w:val="18"/>
                <w:szCs w:val="18"/>
                <w:lang w:val="en-US"/>
              </w:rPr>
              <w:t> </w:t>
            </w:r>
          </w:p>
        </w:tc>
      </w:tr>
      <w:tr w:rsidR="001217ED" w:rsidRPr="001217ED" w:rsidTr="001217ED">
        <w:trPr>
          <w:trHeight w:val="480"/>
        </w:trPr>
        <w:tc>
          <w:tcPr>
            <w:tcW w:w="6820" w:type="dxa"/>
            <w:tcBorders>
              <w:top w:val="nil"/>
              <w:left w:val="double" w:sz="6" w:space="0" w:color="538ED5"/>
              <w:bottom w:val="single" w:sz="4" w:space="0" w:color="538ED5"/>
              <w:right w:val="single" w:sz="4" w:space="0" w:color="538ED5"/>
            </w:tcBorders>
            <w:shd w:val="clear" w:color="000000" w:fill="FFFFFF"/>
            <w:vAlign w:val="center"/>
            <w:hideMark/>
          </w:tcPr>
          <w:p w:rsidR="001217ED" w:rsidRPr="001217ED" w:rsidRDefault="001217ED" w:rsidP="001217ED">
            <w:pPr>
              <w:jc w:val="left"/>
              <w:rPr>
                <w:rFonts w:ascii="Calibri" w:eastAsia="Times New Roman" w:hAnsi="Calibri" w:cs="Calibri"/>
                <w:sz w:val="18"/>
                <w:szCs w:val="18"/>
                <w:lang w:val="en-US"/>
              </w:rPr>
            </w:pPr>
            <w:r w:rsidRPr="001217ED">
              <w:rPr>
                <w:rFonts w:ascii="Calibri" w:eastAsia="Times New Roman" w:hAnsi="Calibri" w:cs="Calibri"/>
                <w:sz w:val="18"/>
                <w:szCs w:val="18"/>
                <w:lang w:val="en-US"/>
              </w:rPr>
              <w:t>4. Promjene aktuarskih dobitaka i gubitaka po osnovu planova def. naknada aktuarskih dobitaka (ili gubitaka) u vezi sa def. planovima penz. naknada</w:t>
            </w:r>
          </w:p>
        </w:tc>
        <w:tc>
          <w:tcPr>
            <w:tcW w:w="1540" w:type="dxa"/>
            <w:tcBorders>
              <w:top w:val="nil"/>
              <w:left w:val="nil"/>
              <w:bottom w:val="single" w:sz="4" w:space="0" w:color="538ED5"/>
              <w:right w:val="single" w:sz="4"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18"/>
                <w:szCs w:val="18"/>
                <w:lang w:val="en-US"/>
              </w:rPr>
            </w:pPr>
            <w:r w:rsidRPr="001217ED">
              <w:rPr>
                <w:rFonts w:ascii="Calibri" w:eastAsia="Times New Roman" w:hAnsi="Calibri" w:cs="Calibri"/>
                <w:sz w:val="18"/>
                <w:szCs w:val="18"/>
                <w:lang w:val="en-US"/>
              </w:rPr>
              <w:t> </w:t>
            </w:r>
          </w:p>
        </w:tc>
        <w:tc>
          <w:tcPr>
            <w:tcW w:w="1540" w:type="dxa"/>
            <w:tcBorders>
              <w:top w:val="nil"/>
              <w:left w:val="nil"/>
              <w:bottom w:val="single" w:sz="4" w:space="0" w:color="538ED5"/>
              <w:right w:val="double" w:sz="6"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18"/>
                <w:szCs w:val="18"/>
                <w:lang w:val="en-US"/>
              </w:rPr>
            </w:pPr>
            <w:r w:rsidRPr="001217ED">
              <w:rPr>
                <w:rFonts w:ascii="Calibri" w:eastAsia="Times New Roman" w:hAnsi="Calibri" w:cs="Calibri"/>
                <w:sz w:val="18"/>
                <w:szCs w:val="18"/>
                <w:lang w:val="en-US"/>
              </w:rPr>
              <w:t> </w:t>
            </w:r>
          </w:p>
        </w:tc>
      </w:tr>
      <w:tr w:rsidR="001217ED" w:rsidRPr="001217ED" w:rsidTr="001217ED">
        <w:trPr>
          <w:trHeight w:val="240"/>
        </w:trPr>
        <w:tc>
          <w:tcPr>
            <w:tcW w:w="6820" w:type="dxa"/>
            <w:tcBorders>
              <w:top w:val="nil"/>
              <w:left w:val="double" w:sz="6" w:space="0" w:color="538ED5"/>
              <w:bottom w:val="single" w:sz="4" w:space="0" w:color="538ED5"/>
              <w:right w:val="single" w:sz="4" w:space="0" w:color="538ED5"/>
            </w:tcBorders>
            <w:shd w:val="clear" w:color="000000" w:fill="FFFFFF"/>
            <w:vAlign w:val="center"/>
            <w:hideMark/>
          </w:tcPr>
          <w:p w:rsidR="001217ED" w:rsidRPr="001217ED" w:rsidRDefault="001217ED" w:rsidP="001217ED">
            <w:pPr>
              <w:jc w:val="left"/>
              <w:rPr>
                <w:rFonts w:ascii="Calibri" w:eastAsia="Times New Roman" w:hAnsi="Calibri" w:cs="Calibri"/>
                <w:sz w:val="18"/>
                <w:szCs w:val="18"/>
                <w:lang w:val="en-US"/>
              </w:rPr>
            </w:pPr>
            <w:r w:rsidRPr="001217ED">
              <w:rPr>
                <w:rFonts w:ascii="Calibri" w:eastAsia="Times New Roman" w:hAnsi="Calibri" w:cs="Calibri"/>
                <w:sz w:val="18"/>
                <w:szCs w:val="18"/>
                <w:lang w:val="en-US"/>
              </w:rPr>
              <w:t>5. Promjene učešća u ostalom sveobuhvatnom rezultatu pridruženog društva</w:t>
            </w:r>
          </w:p>
        </w:tc>
        <w:tc>
          <w:tcPr>
            <w:tcW w:w="1540" w:type="dxa"/>
            <w:tcBorders>
              <w:top w:val="nil"/>
              <w:left w:val="nil"/>
              <w:bottom w:val="single" w:sz="4" w:space="0" w:color="538ED5"/>
              <w:right w:val="single" w:sz="4"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18"/>
                <w:szCs w:val="18"/>
                <w:lang w:val="en-US"/>
              </w:rPr>
            </w:pPr>
            <w:r w:rsidRPr="001217ED">
              <w:rPr>
                <w:rFonts w:ascii="Calibri" w:eastAsia="Times New Roman" w:hAnsi="Calibri" w:cs="Calibri"/>
                <w:sz w:val="18"/>
                <w:szCs w:val="18"/>
                <w:lang w:val="en-US"/>
              </w:rPr>
              <w:t> </w:t>
            </w:r>
          </w:p>
        </w:tc>
        <w:tc>
          <w:tcPr>
            <w:tcW w:w="1540" w:type="dxa"/>
            <w:tcBorders>
              <w:top w:val="nil"/>
              <w:left w:val="nil"/>
              <w:bottom w:val="single" w:sz="4" w:space="0" w:color="538ED5"/>
              <w:right w:val="double" w:sz="6"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18"/>
                <w:szCs w:val="18"/>
                <w:lang w:val="en-US"/>
              </w:rPr>
            </w:pPr>
            <w:r w:rsidRPr="001217ED">
              <w:rPr>
                <w:rFonts w:ascii="Calibri" w:eastAsia="Times New Roman" w:hAnsi="Calibri" w:cs="Calibri"/>
                <w:sz w:val="18"/>
                <w:szCs w:val="18"/>
                <w:lang w:val="en-US"/>
              </w:rPr>
              <w:t> </w:t>
            </w:r>
          </w:p>
        </w:tc>
      </w:tr>
      <w:tr w:rsidR="001217ED" w:rsidRPr="001217ED" w:rsidTr="001217ED">
        <w:trPr>
          <w:trHeight w:val="480"/>
        </w:trPr>
        <w:tc>
          <w:tcPr>
            <w:tcW w:w="6820" w:type="dxa"/>
            <w:tcBorders>
              <w:top w:val="nil"/>
              <w:left w:val="double" w:sz="6" w:space="0" w:color="538ED5"/>
              <w:bottom w:val="single" w:sz="4" w:space="0" w:color="538ED5"/>
              <w:right w:val="single" w:sz="4" w:space="0" w:color="538ED5"/>
            </w:tcBorders>
            <w:shd w:val="clear" w:color="000000" w:fill="FFFFFF"/>
            <w:vAlign w:val="center"/>
            <w:hideMark/>
          </w:tcPr>
          <w:p w:rsidR="001217ED" w:rsidRPr="001217ED" w:rsidRDefault="001217ED" w:rsidP="001217ED">
            <w:pPr>
              <w:jc w:val="left"/>
              <w:rPr>
                <w:rFonts w:ascii="Calibri" w:eastAsia="Times New Roman" w:hAnsi="Calibri" w:cs="Calibri"/>
                <w:sz w:val="18"/>
                <w:szCs w:val="18"/>
                <w:lang w:val="en-US"/>
              </w:rPr>
            </w:pPr>
            <w:r w:rsidRPr="001217ED">
              <w:rPr>
                <w:rFonts w:ascii="Calibri" w:eastAsia="Times New Roman" w:hAnsi="Calibri" w:cs="Calibri"/>
                <w:sz w:val="18"/>
                <w:szCs w:val="18"/>
                <w:lang w:val="en-US"/>
              </w:rPr>
              <w:t>6. Promjene nerealizovanih dobitaka i gubitaka po osnovu instrumenata zaštite neto ulaganja u inostrano poslovanje</w:t>
            </w:r>
          </w:p>
        </w:tc>
        <w:tc>
          <w:tcPr>
            <w:tcW w:w="1540" w:type="dxa"/>
            <w:tcBorders>
              <w:top w:val="nil"/>
              <w:left w:val="nil"/>
              <w:bottom w:val="single" w:sz="4" w:space="0" w:color="538ED5"/>
              <w:right w:val="single" w:sz="4" w:space="0" w:color="538ED5"/>
            </w:tcBorders>
            <w:shd w:val="clear" w:color="000000" w:fill="FFFFFF"/>
            <w:noWrap/>
            <w:vAlign w:val="bottom"/>
            <w:hideMark/>
          </w:tcPr>
          <w:p w:rsidR="001217ED" w:rsidRPr="001217ED" w:rsidRDefault="001217ED" w:rsidP="001217ED">
            <w:pPr>
              <w:jc w:val="left"/>
              <w:rPr>
                <w:rFonts w:ascii="Calibri" w:eastAsia="Times New Roman" w:hAnsi="Calibri" w:cs="Calibri"/>
                <w:sz w:val="18"/>
                <w:szCs w:val="18"/>
                <w:lang w:val="en-US"/>
              </w:rPr>
            </w:pPr>
            <w:r w:rsidRPr="001217ED">
              <w:rPr>
                <w:rFonts w:ascii="Calibri" w:eastAsia="Times New Roman" w:hAnsi="Calibri" w:cs="Calibri"/>
                <w:sz w:val="18"/>
                <w:szCs w:val="18"/>
                <w:lang w:val="en-US"/>
              </w:rPr>
              <w:t> </w:t>
            </w:r>
          </w:p>
        </w:tc>
        <w:tc>
          <w:tcPr>
            <w:tcW w:w="1540" w:type="dxa"/>
            <w:tcBorders>
              <w:top w:val="nil"/>
              <w:left w:val="nil"/>
              <w:bottom w:val="single" w:sz="4" w:space="0" w:color="538ED5"/>
              <w:right w:val="double" w:sz="6" w:space="0" w:color="538ED5"/>
            </w:tcBorders>
            <w:shd w:val="clear" w:color="000000" w:fill="FFFFFF"/>
            <w:noWrap/>
            <w:vAlign w:val="bottom"/>
            <w:hideMark/>
          </w:tcPr>
          <w:p w:rsidR="001217ED" w:rsidRPr="001217ED" w:rsidRDefault="001217ED" w:rsidP="001217ED">
            <w:pPr>
              <w:jc w:val="left"/>
              <w:rPr>
                <w:rFonts w:ascii="Calibri" w:eastAsia="Times New Roman" w:hAnsi="Calibri" w:cs="Calibri"/>
                <w:sz w:val="18"/>
                <w:szCs w:val="18"/>
                <w:lang w:val="en-US"/>
              </w:rPr>
            </w:pPr>
            <w:r w:rsidRPr="001217ED">
              <w:rPr>
                <w:rFonts w:ascii="Calibri" w:eastAsia="Times New Roman" w:hAnsi="Calibri" w:cs="Calibri"/>
                <w:sz w:val="18"/>
                <w:szCs w:val="18"/>
                <w:lang w:val="en-US"/>
              </w:rPr>
              <w:t> </w:t>
            </w:r>
          </w:p>
        </w:tc>
      </w:tr>
      <w:tr w:rsidR="001217ED" w:rsidRPr="001217ED" w:rsidTr="001217ED">
        <w:trPr>
          <w:trHeight w:val="240"/>
        </w:trPr>
        <w:tc>
          <w:tcPr>
            <w:tcW w:w="6820" w:type="dxa"/>
            <w:tcBorders>
              <w:top w:val="nil"/>
              <w:left w:val="double" w:sz="6" w:space="0" w:color="538ED5"/>
              <w:bottom w:val="single" w:sz="4" w:space="0" w:color="538ED5"/>
              <w:right w:val="single" w:sz="4" w:space="0" w:color="538ED5"/>
            </w:tcBorders>
            <w:shd w:val="clear" w:color="000000" w:fill="FFFFFF"/>
            <w:vAlign w:val="center"/>
            <w:hideMark/>
          </w:tcPr>
          <w:p w:rsidR="001217ED" w:rsidRPr="001217ED" w:rsidRDefault="001217ED" w:rsidP="001217ED">
            <w:pPr>
              <w:jc w:val="left"/>
              <w:rPr>
                <w:rFonts w:ascii="Calibri" w:eastAsia="Times New Roman" w:hAnsi="Calibri" w:cs="Calibri"/>
                <w:sz w:val="18"/>
                <w:szCs w:val="18"/>
                <w:lang w:val="en-US"/>
              </w:rPr>
            </w:pPr>
            <w:r w:rsidRPr="001217ED">
              <w:rPr>
                <w:rFonts w:ascii="Calibri" w:eastAsia="Times New Roman" w:hAnsi="Calibri" w:cs="Calibri"/>
                <w:sz w:val="18"/>
                <w:szCs w:val="18"/>
                <w:lang w:val="en-US"/>
              </w:rPr>
              <w:t>7. Promjene revalorizacionih rezervi po osnovu  hedžinga tokova gotovine</w:t>
            </w:r>
          </w:p>
        </w:tc>
        <w:tc>
          <w:tcPr>
            <w:tcW w:w="1540" w:type="dxa"/>
            <w:tcBorders>
              <w:top w:val="nil"/>
              <w:left w:val="nil"/>
              <w:bottom w:val="single" w:sz="4" w:space="0" w:color="538ED5"/>
              <w:right w:val="single" w:sz="4" w:space="0" w:color="538ED5"/>
            </w:tcBorders>
            <w:shd w:val="clear" w:color="000000" w:fill="FFFFFF"/>
            <w:noWrap/>
            <w:vAlign w:val="bottom"/>
            <w:hideMark/>
          </w:tcPr>
          <w:p w:rsidR="001217ED" w:rsidRPr="001217ED" w:rsidRDefault="001217ED" w:rsidP="001217ED">
            <w:pPr>
              <w:jc w:val="left"/>
              <w:rPr>
                <w:rFonts w:ascii="Calibri" w:eastAsia="Times New Roman" w:hAnsi="Calibri" w:cs="Calibri"/>
                <w:sz w:val="18"/>
                <w:szCs w:val="18"/>
                <w:lang w:val="en-US"/>
              </w:rPr>
            </w:pPr>
            <w:r w:rsidRPr="001217ED">
              <w:rPr>
                <w:rFonts w:ascii="Calibri" w:eastAsia="Times New Roman" w:hAnsi="Calibri" w:cs="Calibri"/>
                <w:sz w:val="18"/>
                <w:szCs w:val="18"/>
                <w:lang w:val="en-US"/>
              </w:rPr>
              <w:t> </w:t>
            </w:r>
          </w:p>
        </w:tc>
        <w:tc>
          <w:tcPr>
            <w:tcW w:w="1540" w:type="dxa"/>
            <w:tcBorders>
              <w:top w:val="nil"/>
              <w:left w:val="nil"/>
              <w:bottom w:val="single" w:sz="4" w:space="0" w:color="538ED5"/>
              <w:right w:val="double" w:sz="6" w:space="0" w:color="538ED5"/>
            </w:tcBorders>
            <w:shd w:val="clear" w:color="000000" w:fill="FFFFFF"/>
            <w:noWrap/>
            <w:vAlign w:val="bottom"/>
            <w:hideMark/>
          </w:tcPr>
          <w:p w:rsidR="001217ED" w:rsidRPr="001217ED" w:rsidRDefault="001217ED" w:rsidP="001217ED">
            <w:pPr>
              <w:jc w:val="left"/>
              <w:rPr>
                <w:rFonts w:ascii="Calibri" w:eastAsia="Times New Roman" w:hAnsi="Calibri" w:cs="Calibri"/>
                <w:sz w:val="18"/>
                <w:szCs w:val="18"/>
                <w:lang w:val="en-US"/>
              </w:rPr>
            </w:pPr>
            <w:r w:rsidRPr="001217ED">
              <w:rPr>
                <w:rFonts w:ascii="Calibri" w:eastAsia="Times New Roman" w:hAnsi="Calibri" w:cs="Calibri"/>
                <w:sz w:val="18"/>
                <w:szCs w:val="18"/>
                <w:lang w:val="en-US"/>
              </w:rPr>
              <w:t> </w:t>
            </w:r>
          </w:p>
        </w:tc>
      </w:tr>
      <w:tr w:rsidR="001217ED" w:rsidRPr="001217ED" w:rsidTr="001217ED">
        <w:trPr>
          <w:trHeight w:val="240"/>
        </w:trPr>
        <w:tc>
          <w:tcPr>
            <w:tcW w:w="6820" w:type="dxa"/>
            <w:tcBorders>
              <w:top w:val="nil"/>
              <w:left w:val="double" w:sz="6" w:space="0" w:color="538ED5"/>
              <w:bottom w:val="single" w:sz="4" w:space="0" w:color="538ED5"/>
              <w:right w:val="single" w:sz="4" w:space="0" w:color="538ED5"/>
            </w:tcBorders>
            <w:shd w:val="clear" w:color="000000" w:fill="FFFFFF"/>
            <w:vAlign w:val="bottom"/>
            <w:hideMark/>
          </w:tcPr>
          <w:p w:rsidR="001217ED" w:rsidRPr="001217ED" w:rsidRDefault="001217ED" w:rsidP="001217ED">
            <w:pPr>
              <w:jc w:val="left"/>
              <w:rPr>
                <w:rFonts w:ascii="Calibri" w:eastAsia="Times New Roman" w:hAnsi="Calibri" w:cs="Calibri"/>
                <w:sz w:val="18"/>
                <w:szCs w:val="18"/>
                <w:lang w:val="en-US"/>
              </w:rPr>
            </w:pPr>
            <w:r w:rsidRPr="001217ED">
              <w:rPr>
                <w:rFonts w:ascii="Calibri" w:eastAsia="Times New Roman" w:hAnsi="Calibri" w:cs="Calibri"/>
                <w:sz w:val="18"/>
                <w:szCs w:val="18"/>
                <w:lang w:val="en-US"/>
              </w:rPr>
              <w:t>8. Ostale promjene nerealizovanih dobitaka i gubitaka</w:t>
            </w:r>
          </w:p>
        </w:tc>
        <w:tc>
          <w:tcPr>
            <w:tcW w:w="1540" w:type="dxa"/>
            <w:tcBorders>
              <w:top w:val="nil"/>
              <w:left w:val="nil"/>
              <w:bottom w:val="single" w:sz="4" w:space="0" w:color="538ED5"/>
              <w:right w:val="single" w:sz="4"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18"/>
                <w:szCs w:val="18"/>
                <w:lang w:val="en-US"/>
              </w:rPr>
            </w:pPr>
            <w:r w:rsidRPr="001217ED">
              <w:rPr>
                <w:rFonts w:ascii="Calibri" w:eastAsia="Times New Roman" w:hAnsi="Calibri" w:cs="Calibri"/>
                <w:sz w:val="18"/>
                <w:szCs w:val="18"/>
                <w:lang w:val="en-US"/>
              </w:rPr>
              <w:t>5,153</w:t>
            </w:r>
          </w:p>
        </w:tc>
        <w:tc>
          <w:tcPr>
            <w:tcW w:w="1540" w:type="dxa"/>
            <w:tcBorders>
              <w:top w:val="nil"/>
              <w:left w:val="nil"/>
              <w:bottom w:val="single" w:sz="4" w:space="0" w:color="538ED5"/>
              <w:right w:val="double" w:sz="6"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18"/>
                <w:szCs w:val="18"/>
                <w:lang w:val="en-US"/>
              </w:rPr>
            </w:pPr>
            <w:r w:rsidRPr="001217ED">
              <w:rPr>
                <w:rFonts w:ascii="Calibri" w:eastAsia="Times New Roman" w:hAnsi="Calibri" w:cs="Calibri"/>
                <w:sz w:val="18"/>
                <w:szCs w:val="18"/>
                <w:lang w:val="en-US"/>
              </w:rPr>
              <w:t>5,153</w:t>
            </w:r>
          </w:p>
        </w:tc>
      </w:tr>
      <w:tr w:rsidR="001217ED" w:rsidRPr="001217ED" w:rsidTr="001217ED">
        <w:trPr>
          <w:trHeight w:val="480"/>
        </w:trPr>
        <w:tc>
          <w:tcPr>
            <w:tcW w:w="6820" w:type="dxa"/>
            <w:tcBorders>
              <w:top w:val="nil"/>
              <w:left w:val="double" w:sz="6" w:space="0" w:color="538ED5"/>
              <w:bottom w:val="single" w:sz="4" w:space="0" w:color="538ED5"/>
              <w:right w:val="single" w:sz="4" w:space="0" w:color="538ED5"/>
            </w:tcBorders>
            <w:shd w:val="clear" w:color="000000" w:fill="FFFFFF"/>
            <w:vAlign w:val="center"/>
            <w:hideMark/>
          </w:tcPr>
          <w:p w:rsidR="001217ED" w:rsidRPr="001217ED" w:rsidRDefault="001217ED" w:rsidP="001217ED">
            <w:pPr>
              <w:jc w:val="left"/>
              <w:rPr>
                <w:rFonts w:ascii="Calibri" w:eastAsia="Times New Roman" w:hAnsi="Calibri" w:cs="Calibri"/>
                <w:sz w:val="18"/>
                <w:szCs w:val="18"/>
                <w:lang w:val="en-US"/>
              </w:rPr>
            </w:pPr>
            <w:r w:rsidRPr="001217ED">
              <w:rPr>
                <w:rFonts w:ascii="Calibri" w:eastAsia="Times New Roman" w:hAnsi="Calibri" w:cs="Calibri"/>
                <w:sz w:val="18"/>
                <w:szCs w:val="18"/>
                <w:lang w:val="en-US"/>
              </w:rPr>
              <w:t>VII. ODLOŽENI PORESKI RASHODI ILI PRIHODI PERIODA U VEZI SA DRUGIM STAVKAMA REZULTATA /POVEZANIM SA KAPITALOM/</w:t>
            </w:r>
          </w:p>
        </w:tc>
        <w:tc>
          <w:tcPr>
            <w:tcW w:w="1540" w:type="dxa"/>
            <w:tcBorders>
              <w:top w:val="nil"/>
              <w:left w:val="nil"/>
              <w:bottom w:val="single" w:sz="4" w:space="0" w:color="538ED5"/>
              <w:right w:val="single" w:sz="4" w:space="0" w:color="538ED5"/>
            </w:tcBorders>
            <w:shd w:val="clear" w:color="000000" w:fill="FFFFFF"/>
            <w:noWrap/>
            <w:vAlign w:val="bottom"/>
            <w:hideMark/>
          </w:tcPr>
          <w:p w:rsidR="001217ED" w:rsidRPr="001217ED" w:rsidRDefault="001217ED" w:rsidP="001217ED">
            <w:pPr>
              <w:jc w:val="center"/>
              <w:rPr>
                <w:rFonts w:ascii="Calibri" w:eastAsia="Times New Roman" w:hAnsi="Calibri" w:cs="Calibri"/>
                <w:sz w:val="18"/>
                <w:szCs w:val="18"/>
                <w:lang w:val="en-US"/>
              </w:rPr>
            </w:pPr>
            <w:r w:rsidRPr="001217ED">
              <w:rPr>
                <w:rFonts w:ascii="Calibri" w:eastAsia="Times New Roman" w:hAnsi="Calibri" w:cs="Calibri"/>
                <w:sz w:val="18"/>
                <w:szCs w:val="18"/>
                <w:lang w:val="en-US"/>
              </w:rPr>
              <w:t> </w:t>
            </w:r>
          </w:p>
        </w:tc>
        <w:tc>
          <w:tcPr>
            <w:tcW w:w="1540" w:type="dxa"/>
            <w:tcBorders>
              <w:top w:val="nil"/>
              <w:left w:val="nil"/>
              <w:bottom w:val="single" w:sz="4" w:space="0" w:color="538ED5"/>
              <w:right w:val="double" w:sz="6" w:space="0" w:color="538ED5"/>
            </w:tcBorders>
            <w:shd w:val="clear" w:color="000000" w:fill="FFFFFF"/>
            <w:noWrap/>
            <w:vAlign w:val="bottom"/>
            <w:hideMark/>
          </w:tcPr>
          <w:p w:rsidR="001217ED" w:rsidRPr="001217ED" w:rsidRDefault="001217ED" w:rsidP="001217ED">
            <w:pPr>
              <w:jc w:val="center"/>
              <w:rPr>
                <w:rFonts w:ascii="Calibri" w:eastAsia="Times New Roman" w:hAnsi="Calibri" w:cs="Calibri"/>
                <w:sz w:val="18"/>
                <w:szCs w:val="18"/>
                <w:lang w:val="en-US"/>
              </w:rPr>
            </w:pPr>
            <w:r w:rsidRPr="001217ED">
              <w:rPr>
                <w:rFonts w:ascii="Calibri" w:eastAsia="Times New Roman" w:hAnsi="Calibri" w:cs="Calibri"/>
                <w:sz w:val="18"/>
                <w:szCs w:val="18"/>
                <w:lang w:val="en-US"/>
              </w:rPr>
              <w:t> </w:t>
            </w:r>
          </w:p>
        </w:tc>
      </w:tr>
      <w:tr w:rsidR="001217ED" w:rsidRPr="001217ED" w:rsidTr="001217ED">
        <w:trPr>
          <w:trHeight w:val="480"/>
        </w:trPr>
        <w:tc>
          <w:tcPr>
            <w:tcW w:w="6820" w:type="dxa"/>
            <w:tcBorders>
              <w:top w:val="nil"/>
              <w:left w:val="double" w:sz="6" w:space="0" w:color="538ED5"/>
              <w:bottom w:val="single" w:sz="4" w:space="0" w:color="538ED5"/>
              <w:right w:val="single" w:sz="4" w:space="0" w:color="538ED5"/>
            </w:tcBorders>
            <w:shd w:val="clear" w:color="000000" w:fill="FFFFFF"/>
            <w:vAlign w:val="center"/>
            <w:hideMark/>
          </w:tcPr>
          <w:p w:rsidR="001217ED" w:rsidRPr="001217ED" w:rsidRDefault="001217ED" w:rsidP="001217ED">
            <w:pPr>
              <w:jc w:val="left"/>
              <w:rPr>
                <w:rFonts w:ascii="Calibri" w:eastAsia="Times New Roman" w:hAnsi="Calibri" w:cs="Calibri"/>
                <w:sz w:val="18"/>
                <w:szCs w:val="18"/>
                <w:lang w:val="en-US"/>
              </w:rPr>
            </w:pPr>
            <w:r w:rsidRPr="001217ED">
              <w:rPr>
                <w:rFonts w:ascii="Calibri" w:eastAsia="Times New Roman" w:hAnsi="Calibri" w:cs="Calibri"/>
                <w:sz w:val="18"/>
                <w:szCs w:val="18"/>
                <w:lang w:val="en-US"/>
              </w:rPr>
              <w:t>VIII</w:t>
            </w:r>
            <w:r w:rsidRPr="001217ED">
              <w:rPr>
                <w:rFonts w:ascii="Calibri" w:eastAsia="Times New Roman" w:hAnsi="Calibri" w:cs="Calibri"/>
                <w:b/>
                <w:bCs/>
                <w:sz w:val="18"/>
                <w:szCs w:val="18"/>
                <w:lang w:val="en-US"/>
              </w:rPr>
              <w:t>. NETO REZULTAT DRUGIH STAVKI REZULTATA /POVEZANIH SA KAPITALOM/</w:t>
            </w:r>
            <w:r w:rsidRPr="001217ED">
              <w:rPr>
                <w:rFonts w:ascii="Calibri" w:eastAsia="Times New Roman" w:hAnsi="Calibri" w:cs="Calibri"/>
                <w:sz w:val="18"/>
                <w:szCs w:val="18"/>
                <w:lang w:val="en-US"/>
              </w:rPr>
              <w:t xml:space="preserve"> (249-258)</w:t>
            </w:r>
          </w:p>
        </w:tc>
        <w:tc>
          <w:tcPr>
            <w:tcW w:w="1540" w:type="dxa"/>
            <w:tcBorders>
              <w:top w:val="nil"/>
              <w:left w:val="nil"/>
              <w:bottom w:val="single" w:sz="4" w:space="0" w:color="538ED5"/>
              <w:right w:val="single" w:sz="4"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18"/>
                <w:szCs w:val="18"/>
                <w:lang w:val="en-US"/>
              </w:rPr>
            </w:pPr>
            <w:r w:rsidRPr="001217ED">
              <w:rPr>
                <w:rFonts w:ascii="Calibri" w:eastAsia="Times New Roman" w:hAnsi="Calibri" w:cs="Calibri"/>
                <w:sz w:val="18"/>
                <w:szCs w:val="18"/>
                <w:lang w:val="en-US"/>
              </w:rPr>
              <w:t>0</w:t>
            </w:r>
          </w:p>
        </w:tc>
        <w:tc>
          <w:tcPr>
            <w:tcW w:w="1540" w:type="dxa"/>
            <w:tcBorders>
              <w:top w:val="nil"/>
              <w:left w:val="nil"/>
              <w:bottom w:val="single" w:sz="4" w:space="0" w:color="538ED5"/>
              <w:right w:val="double" w:sz="6"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18"/>
                <w:szCs w:val="18"/>
                <w:lang w:val="en-US"/>
              </w:rPr>
            </w:pPr>
            <w:r w:rsidRPr="001217ED">
              <w:rPr>
                <w:rFonts w:ascii="Calibri" w:eastAsia="Times New Roman" w:hAnsi="Calibri" w:cs="Calibri"/>
                <w:sz w:val="18"/>
                <w:szCs w:val="18"/>
                <w:lang w:val="en-US"/>
              </w:rPr>
              <w:t>0</w:t>
            </w:r>
          </w:p>
        </w:tc>
      </w:tr>
      <w:tr w:rsidR="001217ED" w:rsidRPr="001217ED" w:rsidTr="001217ED">
        <w:trPr>
          <w:trHeight w:val="240"/>
        </w:trPr>
        <w:tc>
          <w:tcPr>
            <w:tcW w:w="6820" w:type="dxa"/>
            <w:tcBorders>
              <w:top w:val="nil"/>
              <w:left w:val="double" w:sz="6" w:space="0" w:color="538ED5"/>
              <w:bottom w:val="single" w:sz="4" w:space="0" w:color="538ED5"/>
              <w:right w:val="single" w:sz="4" w:space="0" w:color="538ED5"/>
            </w:tcBorders>
            <w:shd w:val="clear" w:color="000000" w:fill="FFFFFF"/>
            <w:vAlign w:val="center"/>
            <w:hideMark/>
          </w:tcPr>
          <w:p w:rsidR="001217ED" w:rsidRPr="001217ED" w:rsidRDefault="001217ED" w:rsidP="001217ED">
            <w:pPr>
              <w:jc w:val="left"/>
              <w:rPr>
                <w:rFonts w:ascii="Calibri" w:eastAsia="Times New Roman" w:hAnsi="Calibri" w:cs="Calibri"/>
                <w:sz w:val="18"/>
                <w:szCs w:val="18"/>
                <w:lang w:val="en-US"/>
              </w:rPr>
            </w:pPr>
            <w:r w:rsidRPr="001217ED">
              <w:rPr>
                <w:rFonts w:ascii="Calibri" w:eastAsia="Times New Roman" w:hAnsi="Calibri" w:cs="Calibri"/>
                <w:b/>
                <w:bCs/>
                <w:sz w:val="18"/>
                <w:szCs w:val="18"/>
                <w:lang w:val="en-US"/>
              </w:rPr>
              <w:t>IX. NETO SVEOBUHVATNI REZULTAT</w:t>
            </w:r>
            <w:r w:rsidRPr="001217ED">
              <w:rPr>
                <w:rFonts w:ascii="Calibri" w:eastAsia="Times New Roman" w:hAnsi="Calibri" w:cs="Calibri"/>
                <w:sz w:val="18"/>
                <w:szCs w:val="18"/>
                <w:lang w:val="en-US"/>
              </w:rPr>
              <w:t xml:space="preserve"> ( 248-259)</w:t>
            </w:r>
          </w:p>
        </w:tc>
        <w:tc>
          <w:tcPr>
            <w:tcW w:w="1540" w:type="dxa"/>
            <w:tcBorders>
              <w:top w:val="nil"/>
              <w:left w:val="nil"/>
              <w:bottom w:val="single" w:sz="4" w:space="0" w:color="538ED5"/>
              <w:right w:val="single" w:sz="4"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18"/>
                <w:szCs w:val="18"/>
                <w:lang w:val="en-US"/>
              </w:rPr>
            </w:pPr>
            <w:r w:rsidRPr="001217ED">
              <w:rPr>
                <w:rFonts w:ascii="Calibri" w:eastAsia="Times New Roman" w:hAnsi="Calibri" w:cs="Calibri"/>
                <w:sz w:val="18"/>
                <w:szCs w:val="18"/>
                <w:lang w:val="en-US"/>
              </w:rPr>
              <w:t>27,098</w:t>
            </w:r>
          </w:p>
        </w:tc>
        <w:tc>
          <w:tcPr>
            <w:tcW w:w="1540" w:type="dxa"/>
            <w:tcBorders>
              <w:top w:val="nil"/>
              <w:left w:val="nil"/>
              <w:bottom w:val="single" w:sz="4" w:space="0" w:color="538ED5"/>
              <w:right w:val="double" w:sz="6"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18"/>
                <w:szCs w:val="18"/>
                <w:lang w:val="en-US"/>
              </w:rPr>
            </w:pPr>
            <w:r w:rsidRPr="001217ED">
              <w:rPr>
                <w:rFonts w:ascii="Calibri" w:eastAsia="Times New Roman" w:hAnsi="Calibri" w:cs="Calibri"/>
                <w:sz w:val="18"/>
                <w:szCs w:val="18"/>
                <w:lang w:val="en-US"/>
              </w:rPr>
              <w:t>71,275</w:t>
            </w:r>
          </w:p>
        </w:tc>
      </w:tr>
      <w:tr w:rsidR="001217ED" w:rsidRPr="001217ED" w:rsidTr="001217ED">
        <w:trPr>
          <w:trHeight w:val="240"/>
        </w:trPr>
        <w:tc>
          <w:tcPr>
            <w:tcW w:w="6820" w:type="dxa"/>
            <w:tcBorders>
              <w:top w:val="nil"/>
              <w:left w:val="double" w:sz="6" w:space="0" w:color="538ED5"/>
              <w:bottom w:val="single" w:sz="4" w:space="0" w:color="538ED5"/>
              <w:right w:val="single" w:sz="4" w:space="0" w:color="538ED5"/>
            </w:tcBorders>
            <w:shd w:val="clear" w:color="000000" w:fill="FFFFFF"/>
            <w:vAlign w:val="center"/>
            <w:hideMark/>
          </w:tcPr>
          <w:p w:rsidR="001217ED" w:rsidRPr="001217ED" w:rsidRDefault="001217ED" w:rsidP="001217ED">
            <w:pPr>
              <w:jc w:val="left"/>
              <w:rPr>
                <w:rFonts w:ascii="Calibri" w:eastAsia="Times New Roman" w:hAnsi="Calibri" w:cs="Calibri"/>
                <w:b/>
                <w:bCs/>
                <w:sz w:val="18"/>
                <w:szCs w:val="18"/>
                <w:lang w:val="en-US"/>
              </w:rPr>
            </w:pPr>
            <w:r w:rsidRPr="001217ED">
              <w:rPr>
                <w:rFonts w:ascii="Calibri" w:eastAsia="Times New Roman" w:hAnsi="Calibri" w:cs="Calibri"/>
                <w:b/>
                <w:bCs/>
                <w:sz w:val="18"/>
                <w:szCs w:val="18"/>
                <w:lang w:val="en-US"/>
              </w:rPr>
              <w:t>X. ZARADA PO AKCIJI</w:t>
            </w:r>
          </w:p>
        </w:tc>
        <w:tc>
          <w:tcPr>
            <w:tcW w:w="1540" w:type="dxa"/>
            <w:tcBorders>
              <w:top w:val="nil"/>
              <w:left w:val="nil"/>
              <w:bottom w:val="single" w:sz="4" w:space="0" w:color="538ED5"/>
              <w:right w:val="single" w:sz="4"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18"/>
                <w:szCs w:val="18"/>
                <w:lang w:val="en-US"/>
              </w:rPr>
            </w:pPr>
            <w:r w:rsidRPr="001217ED">
              <w:rPr>
                <w:rFonts w:ascii="Calibri" w:eastAsia="Times New Roman" w:hAnsi="Calibri" w:cs="Calibri"/>
                <w:sz w:val="18"/>
                <w:szCs w:val="18"/>
                <w:lang w:val="en-US"/>
              </w:rPr>
              <w:t> </w:t>
            </w:r>
          </w:p>
        </w:tc>
        <w:tc>
          <w:tcPr>
            <w:tcW w:w="1540" w:type="dxa"/>
            <w:tcBorders>
              <w:top w:val="nil"/>
              <w:left w:val="nil"/>
              <w:bottom w:val="single" w:sz="4" w:space="0" w:color="538ED5"/>
              <w:right w:val="double" w:sz="6"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18"/>
                <w:szCs w:val="18"/>
                <w:lang w:val="en-US"/>
              </w:rPr>
            </w:pPr>
            <w:r w:rsidRPr="001217ED">
              <w:rPr>
                <w:rFonts w:ascii="Calibri" w:eastAsia="Times New Roman" w:hAnsi="Calibri" w:cs="Calibri"/>
                <w:sz w:val="18"/>
                <w:szCs w:val="18"/>
                <w:lang w:val="en-US"/>
              </w:rPr>
              <w:t> </w:t>
            </w:r>
          </w:p>
        </w:tc>
      </w:tr>
      <w:tr w:rsidR="001217ED" w:rsidRPr="001217ED" w:rsidTr="001217ED">
        <w:trPr>
          <w:trHeight w:val="240"/>
        </w:trPr>
        <w:tc>
          <w:tcPr>
            <w:tcW w:w="6820" w:type="dxa"/>
            <w:tcBorders>
              <w:top w:val="nil"/>
              <w:left w:val="double" w:sz="6" w:space="0" w:color="538ED5"/>
              <w:bottom w:val="single" w:sz="4" w:space="0" w:color="538ED5"/>
              <w:right w:val="single" w:sz="4" w:space="0" w:color="538ED5"/>
            </w:tcBorders>
            <w:shd w:val="clear" w:color="000000" w:fill="FFFFFF"/>
            <w:vAlign w:val="center"/>
            <w:hideMark/>
          </w:tcPr>
          <w:p w:rsidR="001217ED" w:rsidRPr="001217ED" w:rsidRDefault="001217ED" w:rsidP="001217ED">
            <w:pPr>
              <w:jc w:val="left"/>
              <w:rPr>
                <w:rFonts w:ascii="Calibri" w:eastAsia="Times New Roman" w:hAnsi="Calibri" w:cs="Calibri"/>
                <w:sz w:val="18"/>
                <w:szCs w:val="18"/>
                <w:lang w:val="en-US"/>
              </w:rPr>
            </w:pPr>
            <w:r w:rsidRPr="001217ED">
              <w:rPr>
                <w:rFonts w:ascii="Calibri" w:eastAsia="Times New Roman" w:hAnsi="Calibri" w:cs="Calibri"/>
                <w:sz w:val="18"/>
                <w:szCs w:val="18"/>
                <w:lang w:val="en-US"/>
              </w:rPr>
              <w:t>1. Osnovna zarada po akciji</w:t>
            </w:r>
          </w:p>
        </w:tc>
        <w:tc>
          <w:tcPr>
            <w:tcW w:w="1540" w:type="dxa"/>
            <w:tcBorders>
              <w:top w:val="nil"/>
              <w:left w:val="nil"/>
              <w:bottom w:val="single" w:sz="4" w:space="0" w:color="538ED5"/>
              <w:right w:val="single" w:sz="4"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18"/>
                <w:szCs w:val="18"/>
                <w:lang w:val="en-US"/>
              </w:rPr>
            </w:pPr>
            <w:r w:rsidRPr="001217ED">
              <w:rPr>
                <w:rFonts w:ascii="Calibri" w:eastAsia="Times New Roman" w:hAnsi="Calibri" w:cs="Calibri"/>
                <w:sz w:val="18"/>
                <w:szCs w:val="18"/>
                <w:lang w:val="en-US"/>
              </w:rPr>
              <w:t> </w:t>
            </w:r>
          </w:p>
        </w:tc>
        <w:tc>
          <w:tcPr>
            <w:tcW w:w="1540" w:type="dxa"/>
            <w:tcBorders>
              <w:top w:val="nil"/>
              <w:left w:val="nil"/>
              <w:bottom w:val="single" w:sz="4" w:space="0" w:color="538ED5"/>
              <w:right w:val="double" w:sz="6"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18"/>
                <w:szCs w:val="18"/>
                <w:lang w:val="en-US"/>
              </w:rPr>
            </w:pPr>
            <w:r w:rsidRPr="001217ED">
              <w:rPr>
                <w:rFonts w:ascii="Calibri" w:eastAsia="Times New Roman" w:hAnsi="Calibri" w:cs="Calibri"/>
                <w:sz w:val="18"/>
                <w:szCs w:val="18"/>
                <w:lang w:val="en-US"/>
              </w:rPr>
              <w:t> </w:t>
            </w:r>
          </w:p>
        </w:tc>
      </w:tr>
      <w:tr w:rsidR="001217ED" w:rsidRPr="001217ED" w:rsidTr="001217ED">
        <w:trPr>
          <w:trHeight w:val="240"/>
        </w:trPr>
        <w:tc>
          <w:tcPr>
            <w:tcW w:w="6820" w:type="dxa"/>
            <w:tcBorders>
              <w:top w:val="nil"/>
              <w:left w:val="double" w:sz="6" w:space="0" w:color="538ED5"/>
              <w:bottom w:val="single" w:sz="4" w:space="0" w:color="538ED5"/>
              <w:right w:val="single" w:sz="4" w:space="0" w:color="538ED5"/>
            </w:tcBorders>
            <w:shd w:val="clear" w:color="000000" w:fill="FFFFFF"/>
            <w:vAlign w:val="center"/>
            <w:hideMark/>
          </w:tcPr>
          <w:p w:rsidR="001217ED" w:rsidRPr="001217ED" w:rsidRDefault="001217ED" w:rsidP="001217ED">
            <w:pPr>
              <w:jc w:val="left"/>
              <w:rPr>
                <w:rFonts w:ascii="Calibri" w:eastAsia="Times New Roman" w:hAnsi="Calibri" w:cs="Calibri"/>
                <w:sz w:val="18"/>
                <w:szCs w:val="18"/>
                <w:lang w:val="en-US"/>
              </w:rPr>
            </w:pPr>
            <w:r w:rsidRPr="001217ED">
              <w:rPr>
                <w:rFonts w:ascii="Calibri" w:eastAsia="Times New Roman" w:hAnsi="Calibri" w:cs="Calibri"/>
                <w:sz w:val="18"/>
                <w:szCs w:val="18"/>
                <w:lang w:val="en-US"/>
              </w:rPr>
              <w:t>2. Umanjena (razvodnjena) zarada po akciji</w:t>
            </w:r>
          </w:p>
        </w:tc>
        <w:tc>
          <w:tcPr>
            <w:tcW w:w="1540" w:type="dxa"/>
            <w:tcBorders>
              <w:top w:val="nil"/>
              <w:left w:val="nil"/>
              <w:bottom w:val="single" w:sz="4" w:space="0" w:color="538ED5"/>
              <w:right w:val="single" w:sz="4"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18"/>
                <w:szCs w:val="18"/>
                <w:lang w:val="en-US"/>
              </w:rPr>
            </w:pPr>
            <w:r w:rsidRPr="001217ED">
              <w:rPr>
                <w:rFonts w:ascii="Calibri" w:eastAsia="Times New Roman" w:hAnsi="Calibri" w:cs="Calibri"/>
                <w:sz w:val="18"/>
                <w:szCs w:val="18"/>
                <w:lang w:val="en-US"/>
              </w:rPr>
              <w:t> </w:t>
            </w:r>
          </w:p>
        </w:tc>
        <w:tc>
          <w:tcPr>
            <w:tcW w:w="1540" w:type="dxa"/>
            <w:tcBorders>
              <w:top w:val="nil"/>
              <w:left w:val="nil"/>
              <w:bottom w:val="single" w:sz="4" w:space="0" w:color="538ED5"/>
              <w:right w:val="double" w:sz="6"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18"/>
                <w:szCs w:val="18"/>
                <w:lang w:val="en-US"/>
              </w:rPr>
            </w:pPr>
            <w:r w:rsidRPr="001217ED">
              <w:rPr>
                <w:rFonts w:ascii="Calibri" w:eastAsia="Times New Roman" w:hAnsi="Calibri" w:cs="Calibri"/>
                <w:sz w:val="18"/>
                <w:szCs w:val="18"/>
                <w:lang w:val="en-US"/>
              </w:rPr>
              <w:t> </w:t>
            </w:r>
          </w:p>
        </w:tc>
      </w:tr>
      <w:tr w:rsidR="001217ED" w:rsidRPr="001217ED" w:rsidTr="001217ED">
        <w:trPr>
          <w:trHeight w:val="480"/>
        </w:trPr>
        <w:tc>
          <w:tcPr>
            <w:tcW w:w="6820" w:type="dxa"/>
            <w:tcBorders>
              <w:top w:val="nil"/>
              <w:left w:val="double" w:sz="6" w:space="0" w:color="538ED5"/>
              <w:bottom w:val="single" w:sz="4" w:space="0" w:color="538ED5"/>
              <w:right w:val="single" w:sz="4" w:space="0" w:color="538ED5"/>
            </w:tcBorders>
            <w:shd w:val="clear" w:color="000000" w:fill="FFFFFF"/>
            <w:vAlign w:val="center"/>
            <w:hideMark/>
          </w:tcPr>
          <w:p w:rsidR="001217ED" w:rsidRPr="001217ED" w:rsidRDefault="001217ED" w:rsidP="001217ED">
            <w:pPr>
              <w:jc w:val="left"/>
              <w:rPr>
                <w:rFonts w:ascii="Calibri" w:eastAsia="Times New Roman" w:hAnsi="Calibri" w:cs="Calibri"/>
                <w:b/>
                <w:bCs/>
                <w:sz w:val="18"/>
                <w:szCs w:val="18"/>
                <w:lang w:val="en-US"/>
              </w:rPr>
            </w:pPr>
            <w:r w:rsidRPr="001217ED">
              <w:rPr>
                <w:rFonts w:ascii="Calibri" w:eastAsia="Times New Roman" w:hAnsi="Calibri" w:cs="Calibri"/>
                <w:b/>
                <w:bCs/>
                <w:sz w:val="18"/>
                <w:szCs w:val="18"/>
                <w:lang w:val="en-US"/>
              </w:rPr>
              <w:t>XI. NETO REZULTAT KOJI PRIPADA</w:t>
            </w:r>
            <w:r w:rsidRPr="001217ED">
              <w:rPr>
                <w:rFonts w:ascii="Calibri" w:eastAsia="Times New Roman" w:hAnsi="Calibri" w:cs="Calibri"/>
                <w:b/>
                <w:bCs/>
                <w:sz w:val="18"/>
                <w:szCs w:val="18"/>
                <w:lang w:val="en-US"/>
              </w:rPr>
              <w:br/>
              <w:t xml:space="preserve">    VLASNICIMA MATIČNOG PRAVNOG LICA</w:t>
            </w:r>
          </w:p>
        </w:tc>
        <w:tc>
          <w:tcPr>
            <w:tcW w:w="1540" w:type="dxa"/>
            <w:tcBorders>
              <w:top w:val="nil"/>
              <w:left w:val="nil"/>
              <w:bottom w:val="single" w:sz="4" w:space="0" w:color="538ED5"/>
              <w:right w:val="single" w:sz="4"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18"/>
                <w:szCs w:val="18"/>
                <w:lang w:val="en-US"/>
              </w:rPr>
            </w:pPr>
            <w:r w:rsidRPr="001217ED">
              <w:rPr>
                <w:rFonts w:ascii="Calibri" w:eastAsia="Times New Roman" w:hAnsi="Calibri" w:cs="Calibri"/>
                <w:sz w:val="18"/>
                <w:szCs w:val="18"/>
                <w:lang w:val="en-US"/>
              </w:rPr>
              <w:t> </w:t>
            </w:r>
          </w:p>
        </w:tc>
        <w:tc>
          <w:tcPr>
            <w:tcW w:w="1540" w:type="dxa"/>
            <w:tcBorders>
              <w:top w:val="nil"/>
              <w:left w:val="nil"/>
              <w:bottom w:val="single" w:sz="4" w:space="0" w:color="538ED5"/>
              <w:right w:val="double" w:sz="6"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18"/>
                <w:szCs w:val="18"/>
                <w:lang w:val="en-US"/>
              </w:rPr>
            </w:pPr>
            <w:r w:rsidRPr="001217ED">
              <w:rPr>
                <w:rFonts w:ascii="Calibri" w:eastAsia="Times New Roman" w:hAnsi="Calibri" w:cs="Calibri"/>
                <w:sz w:val="18"/>
                <w:szCs w:val="18"/>
                <w:lang w:val="en-US"/>
              </w:rPr>
              <w:t> </w:t>
            </w:r>
          </w:p>
        </w:tc>
      </w:tr>
      <w:tr w:rsidR="001217ED" w:rsidRPr="001217ED" w:rsidTr="001217ED">
        <w:trPr>
          <w:trHeight w:val="255"/>
        </w:trPr>
        <w:tc>
          <w:tcPr>
            <w:tcW w:w="6820" w:type="dxa"/>
            <w:tcBorders>
              <w:top w:val="nil"/>
              <w:left w:val="double" w:sz="6" w:space="0" w:color="538ED5"/>
              <w:bottom w:val="double" w:sz="6" w:space="0" w:color="538ED5"/>
              <w:right w:val="single" w:sz="4" w:space="0" w:color="538ED5"/>
            </w:tcBorders>
            <w:shd w:val="clear" w:color="000000" w:fill="FFFFFF"/>
            <w:vAlign w:val="center"/>
            <w:hideMark/>
          </w:tcPr>
          <w:p w:rsidR="001217ED" w:rsidRPr="001217ED" w:rsidRDefault="001217ED" w:rsidP="001217ED">
            <w:pPr>
              <w:jc w:val="left"/>
              <w:rPr>
                <w:rFonts w:ascii="Calibri" w:eastAsia="Times New Roman" w:hAnsi="Calibri" w:cs="Calibri"/>
                <w:b/>
                <w:bCs/>
                <w:sz w:val="18"/>
                <w:szCs w:val="18"/>
                <w:lang w:val="en-US"/>
              </w:rPr>
            </w:pPr>
            <w:r w:rsidRPr="001217ED">
              <w:rPr>
                <w:rFonts w:ascii="Calibri" w:eastAsia="Times New Roman" w:hAnsi="Calibri" w:cs="Calibri"/>
                <w:b/>
                <w:bCs/>
                <w:sz w:val="18"/>
                <w:szCs w:val="18"/>
                <w:lang w:val="en-US"/>
              </w:rPr>
              <w:t>XII. NETO REZULTAT KOJI PRIPADA UČEŠĆIMA KOJI NE OBEZBJEĐUJU KONTROLU</w:t>
            </w:r>
          </w:p>
        </w:tc>
        <w:tc>
          <w:tcPr>
            <w:tcW w:w="1540" w:type="dxa"/>
            <w:tcBorders>
              <w:top w:val="nil"/>
              <w:left w:val="nil"/>
              <w:bottom w:val="double" w:sz="6" w:space="0" w:color="538ED5"/>
              <w:right w:val="single" w:sz="4"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18"/>
                <w:szCs w:val="18"/>
                <w:lang w:val="en-US"/>
              </w:rPr>
            </w:pPr>
            <w:r w:rsidRPr="001217ED">
              <w:rPr>
                <w:rFonts w:ascii="Calibri" w:eastAsia="Times New Roman" w:hAnsi="Calibri" w:cs="Calibri"/>
                <w:sz w:val="18"/>
                <w:szCs w:val="18"/>
                <w:lang w:val="en-US"/>
              </w:rPr>
              <w:t> </w:t>
            </w:r>
          </w:p>
        </w:tc>
        <w:tc>
          <w:tcPr>
            <w:tcW w:w="1540" w:type="dxa"/>
            <w:tcBorders>
              <w:top w:val="nil"/>
              <w:left w:val="nil"/>
              <w:bottom w:val="double" w:sz="6" w:space="0" w:color="538ED5"/>
              <w:right w:val="double" w:sz="6" w:space="0" w:color="538ED5"/>
            </w:tcBorders>
            <w:shd w:val="clear" w:color="000000" w:fill="FFFFFF"/>
            <w:noWrap/>
            <w:vAlign w:val="bottom"/>
            <w:hideMark/>
          </w:tcPr>
          <w:p w:rsidR="001217ED" w:rsidRPr="001217ED" w:rsidRDefault="001217ED" w:rsidP="001217ED">
            <w:pPr>
              <w:jc w:val="right"/>
              <w:rPr>
                <w:rFonts w:ascii="Calibri" w:eastAsia="Times New Roman" w:hAnsi="Calibri" w:cs="Calibri"/>
                <w:sz w:val="18"/>
                <w:szCs w:val="18"/>
                <w:lang w:val="en-US"/>
              </w:rPr>
            </w:pPr>
            <w:r w:rsidRPr="001217ED">
              <w:rPr>
                <w:rFonts w:ascii="Calibri" w:eastAsia="Times New Roman" w:hAnsi="Calibri" w:cs="Calibri"/>
                <w:sz w:val="18"/>
                <w:szCs w:val="18"/>
                <w:lang w:val="en-US"/>
              </w:rPr>
              <w:t> </w:t>
            </w:r>
          </w:p>
        </w:tc>
      </w:tr>
    </w:tbl>
    <w:p w:rsidR="00B97BE8" w:rsidRDefault="001217ED" w:rsidP="00676355">
      <w:pPr>
        <w:rPr>
          <w:rFonts w:ascii="Cambria" w:hAnsi="Cambria"/>
          <w:szCs w:val="26"/>
        </w:rPr>
      </w:pPr>
      <w:r>
        <w:rPr>
          <w:rFonts w:ascii="Cambria" w:hAnsi="Cambria"/>
          <w:szCs w:val="26"/>
        </w:rPr>
        <w:t xml:space="preserve"> </w:t>
      </w:r>
    </w:p>
    <w:p w:rsidR="00B97BE8" w:rsidRDefault="00B97BE8" w:rsidP="00676355">
      <w:pPr>
        <w:rPr>
          <w:rFonts w:ascii="Cambria" w:hAnsi="Cambria"/>
          <w:szCs w:val="26"/>
        </w:rPr>
      </w:pPr>
    </w:p>
    <w:p w:rsidR="00B97BE8" w:rsidRDefault="00B97BE8" w:rsidP="00676355">
      <w:pPr>
        <w:rPr>
          <w:rFonts w:ascii="Cambria" w:hAnsi="Cambria"/>
          <w:szCs w:val="26"/>
        </w:rPr>
      </w:pPr>
    </w:p>
    <w:p w:rsidR="0082253B" w:rsidRPr="00AA29E0" w:rsidRDefault="0082253B" w:rsidP="0025608D">
      <w:pPr>
        <w:rPr>
          <w:rFonts w:ascii="Cambria" w:hAnsi="Cambria" w:cstheme="minorHAnsi"/>
          <w:b/>
          <w:i/>
          <w:szCs w:val="26"/>
          <w:u w:val="single"/>
        </w:rPr>
      </w:pPr>
    </w:p>
    <w:p w:rsidR="0082253B" w:rsidRPr="00AA29E0" w:rsidRDefault="0082253B" w:rsidP="0025608D">
      <w:pPr>
        <w:rPr>
          <w:rFonts w:ascii="Cambria" w:hAnsi="Cambria" w:cstheme="minorHAnsi"/>
          <w:b/>
          <w:i/>
          <w:szCs w:val="26"/>
          <w:u w:val="single"/>
        </w:rPr>
      </w:pPr>
      <w:r w:rsidRPr="00AA29E0">
        <w:rPr>
          <w:rFonts w:ascii="Cambria" w:hAnsi="Cambria" w:cstheme="minorHAnsi"/>
          <w:b/>
          <w:i/>
          <w:szCs w:val="26"/>
          <w:u w:val="single"/>
        </w:rPr>
        <w:t>Pokazatelji ekonomičnosti</w:t>
      </w:r>
    </w:p>
    <w:p w:rsidR="0082253B" w:rsidRDefault="0082253B" w:rsidP="0025608D">
      <w:pPr>
        <w:rPr>
          <w:rFonts w:ascii="Cambria" w:hAnsi="Cambria" w:cstheme="minorHAnsi"/>
          <w:b/>
          <w:i/>
          <w:szCs w:val="26"/>
          <w:u w:val="single"/>
        </w:rPr>
      </w:pPr>
    </w:p>
    <w:p w:rsidR="003B17AC" w:rsidRDefault="003B17AC" w:rsidP="0025608D">
      <w:pPr>
        <w:rPr>
          <w:rFonts w:ascii="Cambria" w:hAnsi="Cambria" w:cstheme="minorHAnsi"/>
          <w:b/>
          <w:i/>
          <w:szCs w:val="26"/>
          <w:u w:val="single"/>
        </w:rPr>
      </w:pPr>
    </w:p>
    <w:p w:rsidR="003B17AC" w:rsidRDefault="003B17AC" w:rsidP="0025608D">
      <w:pPr>
        <w:rPr>
          <w:rFonts w:ascii="Cambria" w:hAnsi="Cambria" w:cstheme="minorHAnsi"/>
          <w:b/>
          <w:i/>
          <w:szCs w:val="26"/>
          <w:u w:val="single"/>
        </w:rPr>
      </w:pPr>
    </w:p>
    <w:tbl>
      <w:tblPr>
        <w:tblW w:w="9520" w:type="dxa"/>
        <w:tblInd w:w="85" w:type="dxa"/>
        <w:tblLook w:val="04A0"/>
      </w:tblPr>
      <w:tblGrid>
        <w:gridCol w:w="3760"/>
        <w:gridCol w:w="1440"/>
        <w:gridCol w:w="1440"/>
        <w:gridCol w:w="1440"/>
        <w:gridCol w:w="1440"/>
      </w:tblGrid>
      <w:tr w:rsidR="003B17AC" w:rsidRPr="003B17AC" w:rsidTr="003B17AC">
        <w:trPr>
          <w:trHeight w:val="330"/>
        </w:trPr>
        <w:tc>
          <w:tcPr>
            <w:tcW w:w="3760" w:type="dxa"/>
            <w:tcBorders>
              <w:top w:val="double" w:sz="6" w:space="0" w:color="538ED5"/>
              <w:left w:val="double" w:sz="6" w:space="0" w:color="538ED5"/>
              <w:bottom w:val="single" w:sz="4" w:space="0" w:color="538ED5"/>
              <w:right w:val="single" w:sz="4" w:space="0" w:color="538ED5"/>
            </w:tcBorders>
            <w:shd w:val="clear" w:color="000000" w:fill="8DB4E3"/>
            <w:noWrap/>
            <w:vAlign w:val="center"/>
            <w:hideMark/>
          </w:tcPr>
          <w:p w:rsidR="003B17AC" w:rsidRPr="003B17AC" w:rsidRDefault="003B17AC" w:rsidP="003B17AC">
            <w:pPr>
              <w:jc w:val="left"/>
              <w:rPr>
                <w:rFonts w:ascii="Calibri" w:eastAsia="Times New Roman" w:hAnsi="Calibri" w:cs="Calibri"/>
                <w:b/>
                <w:bCs/>
                <w:i/>
                <w:iCs/>
                <w:color w:val="000000"/>
                <w:sz w:val="24"/>
                <w:szCs w:val="24"/>
                <w:lang w:val="en-US"/>
              </w:rPr>
            </w:pPr>
            <w:r w:rsidRPr="003B17AC">
              <w:rPr>
                <w:rFonts w:ascii="Calibri" w:eastAsia="Times New Roman" w:hAnsi="Calibri" w:cs="Calibri"/>
                <w:b/>
                <w:bCs/>
                <w:i/>
                <w:iCs/>
                <w:color w:val="000000"/>
                <w:sz w:val="24"/>
                <w:szCs w:val="24"/>
                <w:lang w:val="en-US"/>
              </w:rPr>
              <w:t>Ekonomičnost ukupnog poslovanja</w:t>
            </w:r>
          </w:p>
        </w:tc>
        <w:tc>
          <w:tcPr>
            <w:tcW w:w="1440" w:type="dxa"/>
            <w:tcBorders>
              <w:top w:val="double" w:sz="6" w:space="0" w:color="538ED5"/>
              <w:left w:val="nil"/>
              <w:bottom w:val="single" w:sz="4" w:space="0" w:color="538ED5"/>
              <w:right w:val="single" w:sz="4" w:space="0" w:color="538ED5"/>
            </w:tcBorders>
            <w:shd w:val="clear" w:color="000000" w:fill="8DB4E3"/>
            <w:noWrap/>
            <w:vAlign w:val="center"/>
            <w:hideMark/>
          </w:tcPr>
          <w:p w:rsidR="003B17AC" w:rsidRPr="003B17AC" w:rsidRDefault="003B17AC" w:rsidP="003B17AC">
            <w:pPr>
              <w:jc w:val="center"/>
              <w:rPr>
                <w:rFonts w:ascii="Calibri" w:eastAsia="Times New Roman" w:hAnsi="Calibri" w:cs="Calibri"/>
                <w:b/>
                <w:bCs/>
                <w:i/>
                <w:iCs/>
                <w:color w:val="000000"/>
                <w:sz w:val="24"/>
                <w:szCs w:val="24"/>
                <w:lang w:val="en-US"/>
              </w:rPr>
            </w:pPr>
            <w:r w:rsidRPr="003B17AC">
              <w:rPr>
                <w:rFonts w:ascii="Calibri" w:eastAsia="Times New Roman" w:hAnsi="Calibri" w:cs="Calibri"/>
                <w:b/>
                <w:bCs/>
                <w:i/>
                <w:iCs/>
                <w:color w:val="000000"/>
                <w:sz w:val="24"/>
                <w:szCs w:val="24"/>
                <w:lang w:val="en-US"/>
              </w:rPr>
              <w:t>2020</w:t>
            </w:r>
          </w:p>
        </w:tc>
        <w:tc>
          <w:tcPr>
            <w:tcW w:w="1440" w:type="dxa"/>
            <w:tcBorders>
              <w:top w:val="double" w:sz="6" w:space="0" w:color="538ED5"/>
              <w:left w:val="nil"/>
              <w:bottom w:val="single" w:sz="4" w:space="0" w:color="538ED5"/>
              <w:right w:val="single" w:sz="4" w:space="0" w:color="538ED5"/>
            </w:tcBorders>
            <w:shd w:val="clear" w:color="000000" w:fill="8DB4E3"/>
            <w:noWrap/>
            <w:vAlign w:val="center"/>
            <w:hideMark/>
          </w:tcPr>
          <w:p w:rsidR="003B17AC" w:rsidRPr="003B17AC" w:rsidRDefault="003B17AC" w:rsidP="003B17AC">
            <w:pPr>
              <w:jc w:val="center"/>
              <w:rPr>
                <w:rFonts w:ascii="Calibri" w:eastAsia="Times New Roman" w:hAnsi="Calibri" w:cs="Calibri"/>
                <w:b/>
                <w:bCs/>
                <w:i/>
                <w:iCs/>
                <w:color w:val="000000"/>
                <w:sz w:val="24"/>
                <w:szCs w:val="24"/>
                <w:lang w:val="en-US"/>
              </w:rPr>
            </w:pPr>
            <w:r w:rsidRPr="003B17AC">
              <w:rPr>
                <w:rFonts w:ascii="Calibri" w:eastAsia="Times New Roman" w:hAnsi="Calibri" w:cs="Calibri"/>
                <w:b/>
                <w:bCs/>
                <w:i/>
                <w:iCs/>
                <w:color w:val="000000"/>
                <w:sz w:val="24"/>
                <w:szCs w:val="24"/>
                <w:lang w:val="en-US"/>
              </w:rPr>
              <w:t>2021</w:t>
            </w:r>
          </w:p>
        </w:tc>
        <w:tc>
          <w:tcPr>
            <w:tcW w:w="1440" w:type="dxa"/>
            <w:tcBorders>
              <w:top w:val="double" w:sz="6" w:space="0" w:color="538ED5"/>
              <w:left w:val="nil"/>
              <w:bottom w:val="single" w:sz="4" w:space="0" w:color="538ED5"/>
              <w:right w:val="single" w:sz="4" w:space="0" w:color="538ED5"/>
            </w:tcBorders>
            <w:shd w:val="clear" w:color="000000" w:fill="8DB4E3"/>
            <w:noWrap/>
            <w:vAlign w:val="center"/>
            <w:hideMark/>
          </w:tcPr>
          <w:p w:rsidR="003B17AC" w:rsidRPr="003B17AC" w:rsidRDefault="003B17AC" w:rsidP="003B17AC">
            <w:pPr>
              <w:jc w:val="center"/>
              <w:rPr>
                <w:rFonts w:ascii="Calibri" w:eastAsia="Times New Roman" w:hAnsi="Calibri" w:cs="Calibri"/>
                <w:b/>
                <w:bCs/>
                <w:i/>
                <w:iCs/>
                <w:color w:val="000000"/>
                <w:sz w:val="24"/>
                <w:szCs w:val="24"/>
                <w:lang w:val="en-US"/>
              </w:rPr>
            </w:pPr>
            <w:r w:rsidRPr="003B17AC">
              <w:rPr>
                <w:rFonts w:ascii="Calibri" w:eastAsia="Times New Roman" w:hAnsi="Calibri" w:cs="Calibri"/>
                <w:b/>
                <w:bCs/>
                <w:i/>
                <w:iCs/>
                <w:color w:val="000000"/>
                <w:sz w:val="24"/>
                <w:szCs w:val="24"/>
                <w:lang w:val="en-US"/>
              </w:rPr>
              <w:t>2022</w:t>
            </w:r>
          </w:p>
        </w:tc>
        <w:tc>
          <w:tcPr>
            <w:tcW w:w="1440" w:type="dxa"/>
            <w:tcBorders>
              <w:top w:val="double" w:sz="6" w:space="0" w:color="538ED5"/>
              <w:left w:val="nil"/>
              <w:bottom w:val="single" w:sz="4" w:space="0" w:color="538ED5"/>
              <w:right w:val="double" w:sz="6" w:space="0" w:color="538ED5"/>
            </w:tcBorders>
            <w:shd w:val="clear" w:color="auto" w:fill="auto"/>
            <w:noWrap/>
            <w:vAlign w:val="center"/>
            <w:hideMark/>
          </w:tcPr>
          <w:p w:rsidR="003B17AC" w:rsidRPr="003B17AC" w:rsidRDefault="003B17AC" w:rsidP="003B17AC">
            <w:pPr>
              <w:jc w:val="center"/>
              <w:rPr>
                <w:rFonts w:ascii="Calibri" w:eastAsia="Times New Roman" w:hAnsi="Calibri" w:cs="Calibri"/>
                <w:b/>
                <w:bCs/>
                <w:i/>
                <w:iCs/>
                <w:color w:val="000000"/>
                <w:sz w:val="24"/>
                <w:szCs w:val="24"/>
                <w:lang w:val="en-US"/>
              </w:rPr>
            </w:pPr>
            <w:r w:rsidRPr="003B17AC">
              <w:rPr>
                <w:rFonts w:ascii="Calibri" w:eastAsia="Times New Roman" w:hAnsi="Calibri" w:cs="Calibri"/>
                <w:b/>
                <w:bCs/>
                <w:i/>
                <w:iCs/>
                <w:color w:val="000000"/>
                <w:sz w:val="24"/>
                <w:szCs w:val="24"/>
                <w:lang w:val="en-US"/>
              </w:rPr>
              <w:t>2023</w:t>
            </w:r>
          </w:p>
        </w:tc>
      </w:tr>
      <w:tr w:rsidR="003B17AC" w:rsidRPr="003B17AC" w:rsidTr="003B17AC">
        <w:trPr>
          <w:trHeight w:val="315"/>
        </w:trPr>
        <w:tc>
          <w:tcPr>
            <w:tcW w:w="3760" w:type="dxa"/>
            <w:tcBorders>
              <w:top w:val="nil"/>
              <w:left w:val="double" w:sz="6" w:space="0" w:color="538ED5"/>
              <w:bottom w:val="single" w:sz="4" w:space="0" w:color="538ED5"/>
              <w:right w:val="single" w:sz="4" w:space="0" w:color="538ED5"/>
            </w:tcBorders>
            <w:shd w:val="clear" w:color="000000" w:fill="FFFFFF"/>
            <w:noWrap/>
            <w:vAlign w:val="center"/>
            <w:hideMark/>
          </w:tcPr>
          <w:p w:rsidR="003B17AC" w:rsidRPr="003B17AC" w:rsidRDefault="003B17AC" w:rsidP="003B17AC">
            <w:pPr>
              <w:jc w:val="left"/>
              <w:rPr>
                <w:rFonts w:ascii="Calibri" w:eastAsia="Times New Roman" w:hAnsi="Calibri" w:cs="Calibri"/>
                <w:i/>
                <w:iCs/>
                <w:color w:val="000000"/>
                <w:sz w:val="24"/>
                <w:szCs w:val="24"/>
                <w:lang w:val="en-US"/>
              </w:rPr>
            </w:pPr>
            <w:r w:rsidRPr="003B17AC">
              <w:rPr>
                <w:rFonts w:ascii="Calibri" w:eastAsia="Times New Roman" w:hAnsi="Calibri" w:cs="Calibri"/>
                <w:i/>
                <w:iCs/>
                <w:color w:val="000000"/>
                <w:sz w:val="24"/>
                <w:szCs w:val="24"/>
                <w:lang w:val="en-US"/>
              </w:rPr>
              <w:t>Ukupni prihodi</w:t>
            </w:r>
          </w:p>
        </w:tc>
        <w:tc>
          <w:tcPr>
            <w:tcW w:w="1440" w:type="dxa"/>
            <w:tcBorders>
              <w:top w:val="nil"/>
              <w:left w:val="nil"/>
              <w:bottom w:val="single" w:sz="4" w:space="0" w:color="538ED5"/>
              <w:right w:val="single" w:sz="4" w:space="0" w:color="538ED5"/>
            </w:tcBorders>
            <w:shd w:val="clear" w:color="000000" w:fill="FFFFFF"/>
            <w:noWrap/>
            <w:vAlign w:val="center"/>
            <w:hideMark/>
          </w:tcPr>
          <w:p w:rsidR="003B17AC" w:rsidRPr="003B17AC" w:rsidRDefault="003B17AC" w:rsidP="003B17AC">
            <w:pPr>
              <w:jc w:val="center"/>
              <w:rPr>
                <w:rFonts w:ascii="Calibri" w:eastAsia="Times New Roman" w:hAnsi="Calibri" w:cs="Calibri"/>
                <w:i/>
                <w:iCs/>
                <w:color w:val="000000"/>
                <w:sz w:val="24"/>
                <w:szCs w:val="24"/>
                <w:lang w:val="en-US"/>
              </w:rPr>
            </w:pPr>
            <w:r w:rsidRPr="003B17AC">
              <w:rPr>
                <w:rFonts w:ascii="Calibri" w:eastAsia="Times New Roman" w:hAnsi="Calibri" w:cs="Calibri"/>
                <w:i/>
                <w:iCs/>
                <w:color w:val="000000"/>
                <w:sz w:val="24"/>
                <w:szCs w:val="24"/>
                <w:lang w:val="en-US"/>
              </w:rPr>
              <w:t>230730</w:t>
            </w:r>
          </w:p>
        </w:tc>
        <w:tc>
          <w:tcPr>
            <w:tcW w:w="1440" w:type="dxa"/>
            <w:tcBorders>
              <w:top w:val="nil"/>
              <w:left w:val="nil"/>
              <w:bottom w:val="single" w:sz="4" w:space="0" w:color="538ED5"/>
              <w:right w:val="single" w:sz="4" w:space="0" w:color="538ED5"/>
            </w:tcBorders>
            <w:shd w:val="clear" w:color="000000" w:fill="FFFFFF"/>
            <w:noWrap/>
            <w:vAlign w:val="center"/>
            <w:hideMark/>
          </w:tcPr>
          <w:p w:rsidR="003B17AC" w:rsidRPr="003B17AC" w:rsidRDefault="003B17AC" w:rsidP="003B17AC">
            <w:pPr>
              <w:jc w:val="center"/>
              <w:rPr>
                <w:rFonts w:ascii="Calibri" w:eastAsia="Times New Roman" w:hAnsi="Calibri" w:cs="Calibri"/>
                <w:i/>
                <w:iCs/>
                <w:color w:val="000000"/>
                <w:sz w:val="24"/>
                <w:szCs w:val="24"/>
                <w:lang w:val="en-US"/>
              </w:rPr>
            </w:pPr>
            <w:r w:rsidRPr="003B17AC">
              <w:rPr>
                <w:rFonts w:ascii="Calibri" w:eastAsia="Times New Roman" w:hAnsi="Calibri" w:cs="Calibri"/>
                <w:i/>
                <w:iCs/>
                <w:color w:val="000000"/>
                <w:sz w:val="24"/>
                <w:szCs w:val="24"/>
                <w:lang w:val="en-US"/>
              </w:rPr>
              <w:t>241585</w:t>
            </w:r>
          </w:p>
        </w:tc>
        <w:tc>
          <w:tcPr>
            <w:tcW w:w="1440" w:type="dxa"/>
            <w:tcBorders>
              <w:top w:val="nil"/>
              <w:left w:val="nil"/>
              <w:bottom w:val="single" w:sz="4" w:space="0" w:color="538ED5"/>
              <w:right w:val="single" w:sz="4" w:space="0" w:color="538ED5"/>
            </w:tcBorders>
            <w:shd w:val="clear" w:color="000000" w:fill="FFFFFF"/>
            <w:noWrap/>
            <w:vAlign w:val="center"/>
            <w:hideMark/>
          </w:tcPr>
          <w:p w:rsidR="003B17AC" w:rsidRPr="003B17AC" w:rsidRDefault="003B17AC" w:rsidP="003B17AC">
            <w:pPr>
              <w:jc w:val="center"/>
              <w:rPr>
                <w:rFonts w:ascii="Calibri" w:eastAsia="Times New Roman" w:hAnsi="Calibri" w:cs="Calibri"/>
                <w:i/>
                <w:iCs/>
                <w:color w:val="000000"/>
                <w:sz w:val="24"/>
                <w:szCs w:val="24"/>
                <w:lang w:val="en-US"/>
              </w:rPr>
            </w:pPr>
            <w:r w:rsidRPr="003B17AC">
              <w:rPr>
                <w:rFonts w:ascii="Calibri" w:eastAsia="Times New Roman" w:hAnsi="Calibri" w:cs="Calibri"/>
                <w:i/>
                <w:iCs/>
                <w:color w:val="000000"/>
                <w:sz w:val="24"/>
                <w:szCs w:val="24"/>
                <w:lang w:val="en-US"/>
              </w:rPr>
              <w:t>337956</w:t>
            </w:r>
          </w:p>
        </w:tc>
        <w:tc>
          <w:tcPr>
            <w:tcW w:w="1440" w:type="dxa"/>
            <w:tcBorders>
              <w:top w:val="nil"/>
              <w:left w:val="nil"/>
              <w:bottom w:val="single" w:sz="4" w:space="0" w:color="538ED5"/>
              <w:right w:val="double" w:sz="6" w:space="0" w:color="538ED5"/>
            </w:tcBorders>
            <w:shd w:val="clear" w:color="000000" w:fill="FFFFFF"/>
            <w:noWrap/>
            <w:vAlign w:val="center"/>
            <w:hideMark/>
          </w:tcPr>
          <w:p w:rsidR="003B17AC" w:rsidRPr="003B17AC" w:rsidRDefault="003B17AC" w:rsidP="003B17AC">
            <w:pPr>
              <w:jc w:val="center"/>
              <w:rPr>
                <w:rFonts w:ascii="Calibri" w:eastAsia="Times New Roman" w:hAnsi="Calibri" w:cs="Calibri"/>
                <w:i/>
                <w:iCs/>
                <w:color w:val="000000"/>
                <w:sz w:val="24"/>
                <w:szCs w:val="24"/>
                <w:lang w:val="en-US"/>
              </w:rPr>
            </w:pPr>
            <w:r w:rsidRPr="003B17AC">
              <w:rPr>
                <w:rFonts w:ascii="Calibri" w:eastAsia="Times New Roman" w:hAnsi="Calibri" w:cs="Calibri"/>
                <w:i/>
                <w:iCs/>
                <w:color w:val="000000"/>
                <w:sz w:val="24"/>
                <w:szCs w:val="24"/>
                <w:lang w:val="en-US"/>
              </w:rPr>
              <w:t>337956</w:t>
            </w:r>
          </w:p>
        </w:tc>
      </w:tr>
      <w:tr w:rsidR="003B17AC" w:rsidRPr="003B17AC" w:rsidTr="003B17AC">
        <w:trPr>
          <w:trHeight w:val="315"/>
        </w:trPr>
        <w:tc>
          <w:tcPr>
            <w:tcW w:w="3760" w:type="dxa"/>
            <w:tcBorders>
              <w:top w:val="nil"/>
              <w:left w:val="double" w:sz="6" w:space="0" w:color="538ED5"/>
              <w:bottom w:val="single" w:sz="4" w:space="0" w:color="538ED5"/>
              <w:right w:val="single" w:sz="4" w:space="0" w:color="538ED5"/>
            </w:tcBorders>
            <w:shd w:val="clear" w:color="000000" w:fill="FFFFFF"/>
            <w:noWrap/>
            <w:vAlign w:val="center"/>
            <w:hideMark/>
          </w:tcPr>
          <w:p w:rsidR="003B17AC" w:rsidRPr="003B17AC" w:rsidRDefault="003B17AC" w:rsidP="003B17AC">
            <w:pPr>
              <w:jc w:val="left"/>
              <w:rPr>
                <w:rFonts w:ascii="Calibri" w:eastAsia="Times New Roman" w:hAnsi="Calibri" w:cs="Calibri"/>
                <w:i/>
                <w:iCs/>
                <w:color w:val="000000"/>
                <w:sz w:val="24"/>
                <w:szCs w:val="24"/>
                <w:lang w:val="en-US"/>
              </w:rPr>
            </w:pPr>
            <w:r w:rsidRPr="003B17AC">
              <w:rPr>
                <w:rFonts w:ascii="Calibri" w:eastAsia="Times New Roman" w:hAnsi="Calibri" w:cs="Calibri"/>
                <w:i/>
                <w:iCs/>
                <w:color w:val="000000"/>
                <w:sz w:val="24"/>
                <w:szCs w:val="24"/>
                <w:lang w:val="en-US"/>
              </w:rPr>
              <w:t>Ukupni rashodi</w:t>
            </w:r>
          </w:p>
        </w:tc>
        <w:tc>
          <w:tcPr>
            <w:tcW w:w="1440" w:type="dxa"/>
            <w:tcBorders>
              <w:top w:val="nil"/>
              <w:left w:val="nil"/>
              <w:bottom w:val="single" w:sz="4" w:space="0" w:color="538ED5"/>
              <w:right w:val="single" w:sz="4" w:space="0" w:color="538ED5"/>
            </w:tcBorders>
            <w:shd w:val="clear" w:color="000000" w:fill="FFFFFF"/>
            <w:noWrap/>
            <w:vAlign w:val="center"/>
            <w:hideMark/>
          </w:tcPr>
          <w:p w:rsidR="003B17AC" w:rsidRPr="003B17AC" w:rsidRDefault="003B17AC" w:rsidP="003B17AC">
            <w:pPr>
              <w:jc w:val="center"/>
              <w:rPr>
                <w:rFonts w:ascii="Calibri" w:eastAsia="Times New Roman" w:hAnsi="Calibri" w:cs="Calibri"/>
                <w:i/>
                <w:iCs/>
                <w:color w:val="000000"/>
                <w:sz w:val="24"/>
                <w:szCs w:val="24"/>
                <w:lang w:val="en-US"/>
              </w:rPr>
            </w:pPr>
            <w:r w:rsidRPr="003B17AC">
              <w:rPr>
                <w:rFonts w:ascii="Calibri" w:eastAsia="Times New Roman" w:hAnsi="Calibri" w:cs="Calibri"/>
                <w:i/>
                <w:iCs/>
                <w:color w:val="000000"/>
                <w:sz w:val="24"/>
                <w:szCs w:val="24"/>
                <w:lang w:val="en-US"/>
              </w:rPr>
              <w:t>228738</w:t>
            </w:r>
          </w:p>
        </w:tc>
        <w:tc>
          <w:tcPr>
            <w:tcW w:w="1440" w:type="dxa"/>
            <w:tcBorders>
              <w:top w:val="nil"/>
              <w:left w:val="nil"/>
              <w:bottom w:val="single" w:sz="4" w:space="0" w:color="538ED5"/>
              <w:right w:val="single" w:sz="4" w:space="0" w:color="538ED5"/>
            </w:tcBorders>
            <w:shd w:val="clear" w:color="000000" w:fill="FFFFFF"/>
            <w:noWrap/>
            <w:vAlign w:val="center"/>
            <w:hideMark/>
          </w:tcPr>
          <w:p w:rsidR="003B17AC" w:rsidRPr="003B17AC" w:rsidRDefault="003B17AC" w:rsidP="003B17AC">
            <w:pPr>
              <w:jc w:val="center"/>
              <w:rPr>
                <w:rFonts w:ascii="Calibri" w:eastAsia="Times New Roman" w:hAnsi="Calibri" w:cs="Calibri"/>
                <w:i/>
                <w:iCs/>
                <w:color w:val="000000"/>
                <w:sz w:val="24"/>
                <w:szCs w:val="24"/>
                <w:lang w:val="en-US"/>
              </w:rPr>
            </w:pPr>
            <w:r w:rsidRPr="003B17AC">
              <w:rPr>
                <w:rFonts w:ascii="Calibri" w:eastAsia="Times New Roman" w:hAnsi="Calibri" w:cs="Calibri"/>
                <w:i/>
                <w:iCs/>
                <w:color w:val="000000"/>
                <w:sz w:val="24"/>
                <w:szCs w:val="24"/>
                <w:lang w:val="en-US"/>
              </w:rPr>
              <w:t>238761</w:t>
            </w:r>
          </w:p>
        </w:tc>
        <w:tc>
          <w:tcPr>
            <w:tcW w:w="1440" w:type="dxa"/>
            <w:tcBorders>
              <w:top w:val="nil"/>
              <w:left w:val="nil"/>
              <w:bottom w:val="single" w:sz="4" w:space="0" w:color="538ED5"/>
              <w:right w:val="single" w:sz="4" w:space="0" w:color="538ED5"/>
            </w:tcBorders>
            <w:shd w:val="clear" w:color="000000" w:fill="FFFFFF"/>
            <w:noWrap/>
            <w:vAlign w:val="center"/>
            <w:hideMark/>
          </w:tcPr>
          <w:p w:rsidR="003B17AC" w:rsidRPr="003B17AC" w:rsidRDefault="003B17AC" w:rsidP="003B17AC">
            <w:pPr>
              <w:jc w:val="center"/>
              <w:rPr>
                <w:rFonts w:ascii="Calibri" w:eastAsia="Times New Roman" w:hAnsi="Calibri" w:cs="Calibri"/>
                <w:i/>
                <w:iCs/>
                <w:color w:val="000000"/>
                <w:sz w:val="24"/>
                <w:szCs w:val="24"/>
                <w:lang w:val="en-US"/>
              </w:rPr>
            </w:pPr>
            <w:r w:rsidRPr="003B17AC">
              <w:rPr>
                <w:rFonts w:ascii="Calibri" w:eastAsia="Times New Roman" w:hAnsi="Calibri" w:cs="Calibri"/>
                <w:i/>
                <w:iCs/>
                <w:color w:val="000000"/>
                <w:sz w:val="24"/>
                <w:szCs w:val="24"/>
                <w:lang w:val="en-US"/>
              </w:rPr>
              <w:t>259166</w:t>
            </w:r>
          </w:p>
        </w:tc>
        <w:tc>
          <w:tcPr>
            <w:tcW w:w="1440" w:type="dxa"/>
            <w:tcBorders>
              <w:top w:val="nil"/>
              <w:left w:val="nil"/>
              <w:bottom w:val="single" w:sz="4" w:space="0" w:color="538ED5"/>
              <w:right w:val="double" w:sz="6" w:space="0" w:color="538ED5"/>
            </w:tcBorders>
            <w:shd w:val="clear" w:color="000000" w:fill="FFFFFF"/>
            <w:noWrap/>
            <w:vAlign w:val="center"/>
            <w:hideMark/>
          </w:tcPr>
          <w:p w:rsidR="003B17AC" w:rsidRPr="003B17AC" w:rsidRDefault="003B17AC" w:rsidP="003B17AC">
            <w:pPr>
              <w:jc w:val="center"/>
              <w:rPr>
                <w:rFonts w:ascii="Calibri" w:eastAsia="Times New Roman" w:hAnsi="Calibri" w:cs="Calibri"/>
                <w:i/>
                <w:iCs/>
                <w:color w:val="000000"/>
                <w:sz w:val="24"/>
                <w:szCs w:val="24"/>
                <w:lang w:val="en-US"/>
              </w:rPr>
            </w:pPr>
            <w:r w:rsidRPr="003B17AC">
              <w:rPr>
                <w:rFonts w:ascii="Calibri" w:eastAsia="Times New Roman" w:hAnsi="Calibri" w:cs="Calibri"/>
                <w:i/>
                <w:iCs/>
                <w:color w:val="000000"/>
                <w:sz w:val="24"/>
                <w:szCs w:val="24"/>
                <w:lang w:val="en-US"/>
              </w:rPr>
              <w:t>260014</w:t>
            </w:r>
          </w:p>
        </w:tc>
      </w:tr>
      <w:tr w:rsidR="003B17AC" w:rsidRPr="003B17AC" w:rsidTr="003B17AC">
        <w:trPr>
          <w:trHeight w:val="330"/>
        </w:trPr>
        <w:tc>
          <w:tcPr>
            <w:tcW w:w="3760" w:type="dxa"/>
            <w:tcBorders>
              <w:top w:val="nil"/>
              <w:left w:val="double" w:sz="6" w:space="0" w:color="538ED5"/>
              <w:bottom w:val="double" w:sz="6" w:space="0" w:color="538ED5"/>
              <w:right w:val="single" w:sz="4" w:space="0" w:color="538ED5"/>
            </w:tcBorders>
            <w:shd w:val="clear" w:color="000000" w:fill="FFFFFF"/>
            <w:noWrap/>
            <w:vAlign w:val="center"/>
            <w:hideMark/>
          </w:tcPr>
          <w:p w:rsidR="003B17AC" w:rsidRPr="003B17AC" w:rsidRDefault="003B17AC" w:rsidP="003B17AC">
            <w:pPr>
              <w:jc w:val="left"/>
              <w:rPr>
                <w:rFonts w:ascii="Calibri" w:eastAsia="Times New Roman" w:hAnsi="Calibri" w:cs="Calibri"/>
                <w:b/>
                <w:bCs/>
                <w:i/>
                <w:iCs/>
                <w:color w:val="000000"/>
                <w:sz w:val="24"/>
                <w:szCs w:val="24"/>
                <w:lang w:val="en-US"/>
              </w:rPr>
            </w:pPr>
            <w:r w:rsidRPr="003B17AC">
              <w:rPr>
                <w:rFonts w:ascii="Calibri" w:eastAsia="Times New Roman" w:hAnsi="Calibri" w:cs="Calibri"/>
                <w:b/>
                <w:bCs/>
                <w:i/>
                <w:iCs/>
                <w:color w:val="000000"/>
                <w:sz w:val="24"/>
                <w:szCs w:val="24"/>
                <w:lang w:val="en-US"/>
              </w:rPr>
              <w:t>Ukupni prihodi / Ukupni rashodi</w:t>
            </w:r>
          </w:p>
        </w:tc>
        <w:tc>
          <w:tcPr>
            <w:tcW w:w="1440" w:type="dxa"/>
            <w:tcBorders>
              <w:top w:val="nil"/>
              <w:left w:val="nil"/>
              <w:bottom w:val="double" w:sz="6" w:space="0" w:color="538ED5"/>
              <w:right w:val="single" w:sz="4" w:space="0" w:color="538ED5"/>
            </w:tcBorders>
            <w:shd w:val="clear" w:color="000000" w:fill="FFFFFF"/>
            <w:noWrap/>
            <w:vAlign w:val="center"/>
            <w:hideMark/>
          </w:tcPr>
          <w:p w:rsidR="003B17AC" w:rsidRPr="003B17AC" w:rsidRDefault="003B17AC" w:rsidP="003B17AC">
            <w:pPr>
              <w:jc w:val="center"/>
              <w:rPr>
                <w:rFonts w:ascii="Calibri" w:eastAsia="Times New Roman" w:hAnsi="Calibri" w:cs="Calibri"/>
                <w:b/>
                <w:bCs/>
                <w:i/>
                <w:iCs/>
                <w:color w:val="000000"/>
                <w:sz w:val="24"/>
                <w:szCs w:val="24"/>
                <w:lang w:val="en-US"/>
              </w:rPr>
            </w:pPr>
            <w:r w:rsidRPr="003B17AC">
              <w:rPr>
                <w:rFonts w:ascii="Calibri" w:eastAsia="Times New Roman" w:hAnsi="Calibri" w:cs="Calibri"/>
                <w:b/>
                <w:bCs/>
                <w:i/>
                <w:iCs/>
                <w:color w:val="000000"/>
                <w:sz w:val="24"/>
                <w:szCs w:val="24"/>
                <w:lang w:val="en-US"/>
              </w:rPr>
              <w:t>1.01</w:t>
            </w:r>
          </w:p>
        </w:tc>
        <w:tc>
          <w:tcPr>
            <w:tcW w:w="1440" w:type="dxa"/>
            <w:tcBorders>
              <w:top w:val="nil"/>
              <w:left w:val="nil"/>
              <w:bottom w:val="double" w:sz="6" w:space="0" w:color="538ED5"/>
              <w:right w:val="single" w:sz="4" w:space="0" w:color="538ED5"/>
            </w:tcBorders>
            <w:shd w:val="clear" w:color="000000" w:fill="FFFFFF"/>
            <w:noWrap/>
            <w:vAlign w:val="center"/>
            <w:hideMark/>
          </w:tcPr>
          <w:p w:rsidR="003B17AC" w:rsidRPr="003B17AC" w:rsidRDefault="003B17AC" w:rsidP="003B17AC">
            <w:pPr>
              <w:jc w:val="center"/>
              <w:rPr>
                <w:rFonts w:ascii="Calibri" w:eastAsia="Times New Roman" w:hAnsi="Calibri" w:cs="Calibri"/>
                <w:b/>
                <w:bCs/>
                <w:i/>
                <w:iCs/>
                <w:color w:val="000000"/>
                <w:sz w:val="24"/>
                <w:szCs w:val="24"/>
                <w:lang w:val="en-US"/>
              </w:rPr>
            </w:pPr>
            <w:r w:rsidRPr="003B17AC">
              <w:rPr>
                <w:rFonts w:ascii="Calibri" w:eastAsia="Times New Roman" w:hAnsi="Calibri" w:cs="Calibri"/>
                <w:b/>
                <w:bCs/>
                <w:i/>
                <w:iCs/>
                <w:color w:val="000000"/>
                <w:sz w:val="24"/>
                <w:szCs w:val="24"/>
                <w:lang w:val="en-US"/>
              </w:rPr>
              <w:t>1.01</w:t>
            </w:r>
          </w:p>
        </w:tc>
        <w:tc>
          <w:tcPr>
            <w:tcW w:w="1440" w:type="dxa"/>
            <w:tcBorders>
              <w:top w:val="nil"/>
              <w:left w:val="nil"/>
              <w:bottom w:val="double" w:sz="6" w:space="0" w:color="538ED5"/>
              <w:right w:val="single" w:sz="4" w:space="0" w:color="538ED5"/>
            </w:tcBorders>
            <w:shd w:val="clear" w:color="000000" w:fill="FFFFFF"/>
            <w:noWrap/>
            <w:vAlign w:val="center"/>
            <w:hideMark/>
          </w:tcPr>
          <w:p w:rsidR="003B17AC" w:rsidRPr="003B17AC" w:rsidRDefault="003B17AC" w:rsidP="003B17AC">
            <w:pPr>
              <w:jc w:val="center"/>
              <w:rPr>
                <w:rFonts w:ascii="Calibri" w:eastAsia="Times New Roman" w:hAnsi="Calibri" w:cs="Calibri"/>
                <w:b/>
                <w:bCs/>
                <w:i/>
                <w:iCs/>
                <w:color w:val="000000"/>
                <w:sz w:val="24"/>
                <w:szCs w:val="24"/>
                <w:lang w:val="en-US"/>
              </w:rPr>
            </w:pPr>
            <w:r w:rsidRPr="003B17AC">
              <w:rPr>
                <w:rFonts w:ascii="Calibri" w:eastAsia="Times New Roman" w:hAnsi="Calibri" w:cs="Calibri"/>
                <w:b/>
                <w:bCs/>
                <w:i/>
                <w:iCs/>
                <w:color w:val="000000"/>
                <w:sz w:val="24"/>
                <w:szCs w:val="24"/>
                <w:lang w:val="en-US"/>
              </w:rPr>
              <w:t>1.30</w:t>
            </w:r>
          </w:p>
        </w:tc>
        <w:tc>
          <w:tcPr>
            <w:tcW w:w="1440" w:type="dxa"/>
            <w:tcBorders>
              <w:top w:val="nil"/>
              <w:left w:val="nil"/>
              <w:bottom w:val="double" w:sz="6" w:space="0" w:color="538ED5"/>
              <w:right w:val="double" w:sz="6" w:space="0" w:color="538ED5"/>
            </w:tcBorders>
            <w:shd w:val="clear" w:color="000000" w:fill="FFFFFF"/>
            <w:noWrap/>
            <w:vAlign w:val="center"/>
            <w:hideMark/>
          </w:tcPr>
          <w:p w:rsidR="003B17AC" w:rsidRPr="003B17AC" w:rsidRDefault="003B17AC" w:rsidP="003B17AC">
            <w:pPr>
              <w:jc w:val="center"/>
              <w:rPr>
                <w:rFonts w:ascii="Calibri" w:eastAsia="Times New Roman" w:hAnsi="Calibri" w:cs="Calibri"/>
                <w:b/>
                <w:bCs/>
                <w:i/>
                <w:iCs/>
                <w:color w:val="000000"/>
                <w:sz w:val="24"/>
                <w:szCs w:val="24"/>
                <w:lang w:val="en-US"/>
              </w:rPr>
            </w:pPr>
            <w:r w:rsidRPr="003B17AC">
              <w:rPr>
                <w:rFonts w:ascii="Calibri" w:eastAsia="Times New Roman" w:hAnsi="Calibri" w:cs="Calibri"/>
                <w:b/>
                <w:bCs/>
                <w:i/>
                <w:iCs/>
                <w:color w:val="000000"/>
                <w:sz w:val="24"/>
                <w:szCs w:val="24"/>
                <w:lang w:val="en-US"/>
              </w:rPr>
              <w:t>1.30</w:t>
            </w:r>
          </w:p>
        </w:tc>
      </w:tr>
      <w:tr w:rsidR="003B17AC" w:rsidRPr="003B17AC" w:rsidTr="003B17AC">
        <w:trPr>
          <w:trHeight w:val="330"/>
        </w:trPr>
        <w:tc>
          <w:tcPr>
            <w:tcW w:w="3760" w:type="dxa"/>
            <w:tcBorders>
              <w:top w:val="nil"/>
              <w:left w:val="nil"/>
              <w:bottom w:val="nil"/>
              <w:right w:val="nil"/>
            </w:tcBorders>
            <w:shd w:val="clear" w:color="auto" w:fill="auto"/>
            <w:noWrap/>
            <w:vAlign w:val="bottom"/>
            <w:hideMark/>
          </w:tcPr>
          <w:p w:rsidR="003B17AC" w:rsidRPr="003B17AC" w:rsidRDefault="003B17AC" w:rsidP="003B17AC">
            <w:pPr>
              <w:jc w:val="left"/>
              <w:rPr>
                <w:rFonts w:ascii="Calibri" w:eastAsia="Times New Roman" w:hAnsi="Calibri" w:cs="Calibri"/>
                <w:color w:val="000000"/>
                <w:sz w:val="22"/>
                <w:lang w:val="en-US"/>
              </w:rPr>
            </w:pPr>
          </w:p>
        </w:tc>
        <w:tc>
          <w:tcPr>
            <w:tcW w:w="1440" w:type="dxa"/>
            <w:tcBorders>
              <w:top w:val="nil"/>
              <w:left w:val="nil"/>
              <w:bottom w:val="nil"/>
              <w:right w:val="nil"/>
            </w:tcBorders>
            <w:shd w:val="clear" w:color="auto" w:fill="auto"/>
            <w:noWrap/>
            <w:vAlign w:val="bottom"/>
            <w:hideMark/>
          </w:tcPr>
          <w:p w:rsidR="003B17AC" w:rsidRPr="003B17AC" w:rsidRDefault="003B17AC" w:rsidP="003B17AC">
            <w:pPr>
              <w:jc w:val="left"/>
              <w:rPr>
                <w:rFonts w:ascii="Calibri" w:eastAsia="Times New Roman" w:hAnsi="Calibri" w:cs="Calibri"/>
                <w:color w:val="000000"/>
                <w:sz w:val="22"/>
                <w:lang w:val="en-US"/>
              </w:rPr>
            </w:pPr>
          </w:p>
        </w:tc>
        <w:tc>
          <w:tcPr>
            <w:tcW w:w="1440" w:type="dxa"/>
            <w:tcBorders>
              <w:top w:val="nil"/>
              <w:left w:val="nil"/>
              <w:bottom w:val="nil"/>
              <w:right w:val="nil"/>
            </w:tcBorders>
            <w:shd w:val="clear" w:color="auto" w:fill="auto"/>
            <w:noWrap/>
            <w:vAlign w:val="bottom"/>
            <w:hideMark/>
          </w:tcPr>
          <w:p w:rsidR="003B17AC" w:rsidRPr="003B17AC" w:rsidRDefault="003B17AC" w:rsidP="003B17AC">
            <w:pPr>
              <w:jc w:val="left"/>
              <w:rPr>
                <w:rFonts w:ascii="Calibri" w:eastAsia="Times New Roman" w:hAnsi="Calibri" w:cs="Calibri"/>
                <w:color w:val="000000"/>
                <w:sz w:val="22"/>
                <w:lang w:val="en-US"/>
              </w:rPr>
            </w:pPr>
          </w:p>
        </w:tc>
        <w:tc>
          <w:tcPr>
            <w:tcW w:w="1440" w:type="dxa"/>
            <w:tcBorders>
              <w:top w:val="nil"/>
              <w:left w:val="nil"/>
              <w:bottom w:val="nil"/>
              <w:right w:val="nil"/>
            </w:tcBorders>
            <w:shd w:val="clear" w:color="auto" w:fill="auto"/>
            <w:noWrap/>
            <w:vAlign w:val="bottom"/>
            <w:hideMark/>
          </w:tcPr>
          <w:p w:rsidR="003B17AC" w:rsidRPr="003B17AC" w:rsidRDefault="003B17AC" w:rsidP="003B17AC">
            <w:pPr>
              <w:jc w:val="left"/>
              <w:rPr>
                <w:rFonts w:ascii="Calibri" w:eastAsia="Times New Roman" w:hAnsi="Calibri" w:cs="Calibri"/>
                <w:color w:val="000000"/>
                <w:sz w:val="22"/>
                <w:lang w:val="en-US"/>
              </w:rPr>
            </w:pPr>
          </w:p>
        </w:tc>
        <w:tc>
          <w:tcPr>
            <w:tcW w:w="1440" w:type="dxa"/>
            <w:tcBorders>
              <w:top w:val="nil"/>
              <w:left w:val="nil"/>
              <w:bottom w:val="nil"/>
              <w:right w:val="nil"/>
            </w:tcBorders>
            <w:shd w:val="clear" w:color="auto" w:fill="auto"/>
            <w:noWrap/>
            <w:vAlign w:val="bottom"/>
            <w:hideMark/>
          </w:tcPr>
          <w:p w:rsidR="003B17AC" w:rsidRPr="003B17AC" w:rsidRDefault="003B17AC" w:rsidP="003B17AC">
            <w:pPr>
              <w:jc w:val="left"/>
              <w:rPr>
                <w:rFonts w:ascii="Calibri" w:eastAsia="Times New Roman" w:hAnsi="Calibri" w:cs="Calibri"/>
                <w:color w:val="000000"/>
                <w:sz w:val="22"/>
                <w:lang w:val="en-US"/>
              </w:rPr>
            </w:pPr>
          </w:p>
        </w:tc>
      </w:tr>
      <w:tr w:rsidR="003B17AC" w:rsidRPr="003B17AC" w:rsidTr="003B17AC">
        <w:trPr>
          <w:trHeight w:val="330"/>
        </w:trPr>
        <w:tc>
          <w:tcPr>
            <w:tcW w:w="3760" w:type="dxa"/>
            <w:tcBorders>
              <w:top w:val="double" w:sz="6" w:space="0" w:color="538ED5"/>
              <w:left w:val="double" w:sz="6" w:space="0" w:color="538ED5"/>
              <w:bottom w:val="single" w:sz="4" w:space="0" w:color="538ED5"/>
              <w:right w:val="single" w:sz="4" w:space="0" w:color="538ED5"/>
            </w:tcBorders>
            <w:shd w:val="clear" w:color="000000" w:fill="8DB4E3"/>
            <w:noWrap/>
            <w:vAlign w:val="center"/>
            <w:hideMark/>
          </w:tcPr>
          <w:p w:rsidR="003B17AC" w:rsidRPr="003B17AC" w:rsidRDefault="003B17AC" w:rsidP="003B17AC">
            <w:pPr>
              <w:jc w:val="left"/>
              <w:rPr>
                <w:rFonts w:ascii="Calibri" w:eastAsia="Times New Roman" w:hAnsi="Calibri" w:cs="Calibri"/>
                <w:b/>
                <w:bCs/>
                <w:i/>
                <w:iCs/>
                <w:color w:val="000000"/>
                <w:sz w:val="24"/>
                <w:szCs w:val="24"/>
                <w:lang w:val="en-US"/>
              </w:rPr>
            </w:pPr>
            <w:r w:rsidRPr="003B17AC">
              <w:rPr>
                <w:rFonts w:ascii="Calibri" w:eastAsia="Times New Roman" w:hAnsi="Calibri" w:cs="Calibri"/>
                <w:b/>
                <w:bCs/>
                <w:i/>
                <w:iCs/>
                <w:color w:val="000000"/>
                <w:sz w:val="24"/>
                <w:szCs w:val="24"/>
                <w:lang w:val="en-US"/>
              </w:rPr>
              <w:t>Ekonomičnost redovnog poslovanja</w:t>
            </w:r>
          </w:p>
        </w:tc>
        <w:tc>
          <w:tcPr>
            <w:tcW w:w="1440" w:type="dxa"/>
            <w:tcBorders>
              <w:top w:val="double" w:sz="6" w:space="0" w:color="538ED5"/>
              <w:left w:val="nil"/>
              <w:bottom w:val="single" w:sz="4" w:space="0" w:color="538ED5"/>
              <w:right w:val="single" w:sz="4" w:space="0" w:color="538ED5"/>
            </w:tcBorders>
            <w:shd w:val="clear" w:color="000000" w:fill="8DB4E3"/>
            <w:noWrap/>
            <w:vAlign w:val="center"/>
            <w:hideMark/>
          </w:tcPr>
          <w:p w:rsidR="003B17AC" w:rsidRPr="003B17AC" w:rsidRDefault="003B17AC" w:rsidP="003B17AC">
            <w:pPr>
              <w:jc w:val="center"/>
              <w:rPr>
                <w:rFonts w:ascii="Calibri" w:eastAsia="Times New Roman" w:hAnsi="Calibri" w:cs="Calibri"/>
                <w:b/>
                <w:bCs/>
                <w:i/>
                <w:iCs/>
                <w:color w:val="000000"/>
                <w:sz w:val="24"/>
                <w:szCs w:val="24"/>
                <w:lang w:val="en-US"/>
              </w:rPr>
            </w:pPr>
            <w:r w:rsidRPr="003B17AC">
              <w:rPr>
                <w:rFonts w:ascii="Calibri" w:eastAsia="Times New Roman" w:hAnsi="Calibri" w:cs="Calibri"/>
                <w:b/>
                <w:bCs/>
                <w:i/>
                <w:iCs/>
                <w:color w:val="000000"/>
                <w:sz w:val="24"/>
                <w:szCs w:val="24"/>
                <w:lang w:val="en-US"/>
              </w:rPr>
              <w:t>2020</w:t>
            </w:r>
          </w:p>
        </w:tc>
        <w:tc>
          <w:tcPr>
            <w:tcW w:w="1440" w:type="dxa"/>
            <w:tcBorders>
              <w:top w:val="double" w:sz="6" w:space="0" w:color="538ED5"/>
              <w:left w:val="nil"/>
              <w:bottom w:val="single" w:sz="4" w:space="0" w:color="538ED5"/>
              <w:right w:val="single" w:sz="4" w:space="0" w:color="538ED5"/>
            </w:tcBorders>
            <w:shd w:val="clear" w:color="000000" w:fill="8DB4E3"/>
            <w:noWrap/>
            <w:vAlign w:val="center"/>
            <w:hideMark/>
          </w:tcPr>
          <w:p w:rsidR="003B17AC" w:rsidRPr="003B17AC" w:rsidRDefault="003B17AC" w:rsidP="003B17AC">
            <w:pPr>
              <w:jc w:val="center"/>
              <w:rPr>
                <w:rFonts w:ascii="Calibri" w:eastAsia="Times New Roman" w:hAnsi="Calibri" w:cs="Calibri"/>
                <w:b/>
                <w:bCs/>
                <w:i/>
                <w:iCs/>
                <w:color w:val="000000"/>
                <w:sz w:val="24"/>
                <w:szCs w:val="24"/>
                <w:lang w:val="en-US"/>
              </w:rPr>
            </w:pPr>
            <w:r w:rsidRPr="003B17AC">
              <w:rPr>
                <w:rFonts w:ascii="Calibri" w:eastAsia="Times New Roman" w:hAnsi="Calibri" w:cs="Calibri"/>
                <w:b/>
                <w:bCs/>
                <w:i/>
                <w:iCs/>
                <w:color w:val="000000"/>
                <w:sz w:val="24"/>
                <w:szCs w:val="24"/>
                <w:lang w:val="en-US"/>
              </w:rPr>
              <w:t>2021</w:t>
            </w:r>
          </w:p>
        </w:tc>
        <w:tc>
          <w:tcPr>
            <w:tcW w:w="1440" w:type="dxa"/>
            <w:tcBorders>
              <w:top w:val="double" w:sz="6" w:space="0" w:color="538ED5"/>
              <w:left w:val="nil"/>
              <w:bottom w:val="single" w:sz="4" w:space="0" w:color="538ED5"/>
              <w:right w:val="single" w:sz="4" w:space="0" w:color="538ED5"/>
            </w:tcBorders>
            <w:shd w:val="clear" w:color="000000" w:fill="8DB4E3"/>
            <w:noWrap/>
            <w:vAlign w:val="center"/>
            <w:hideMark/>
          </w:tcPr>
          <w:p w:rsidR="003B17AC" w:rsidRPr="003B17AC" w:rsidRDefault="003B17AC" w:rsidP="003B17AC">
            <w:pPr>
              <w:jc w:val="center"/>
              <w:rPr>
                <w:rFonts w:ascii="Calibri" w:eastAsia="Times New Roman" w:hAnsi="Calibri" w:cs="Calibri"/>
                <w:b/>
                <w:bCs/>
                <w:i/>
                <w:iCs/>
                <w:color w:val="000000"/>
                <w:sz w:val="24"/>
                <w:szCs w:val="24"/>
                <w:lang w:val="en-US"/>
              </w:rPr>
            </w:pPr>
            <w:r w:rsidRPr="003B17AC">
              <w:rPr>
                <w:rFonts w:ascii="Calibri" w:eastAsia="Times New Roman" w:hAnsi="Calibri" w:cs="Calibri"/>
                <w:b/>
                <w:bCs/>
                <w:i/>
                <w:iCs/>
                <w:color w:val="000000"/>
                <w:sz w:val="24"/>
                <w:szCs w:val="24"/>
                <w:lang w:val="en-US"/>
              </w:rPr>
              <w:t>2022</w:t>
            </w:r>
          </w:p>
        </w:tc>
        <w:tc>
          <w:tcPr>
            <w:tcW w:w="1440" w:type="dxa"/>
            <w:tcBorders>
              <w:top w:val="double" w:sz="6" w:space="0" w:color="538ED5"/>
              <w:left w:val="nil"/>
              <w:bottom w:val="single" w:sz="4" w:space="0" w:color="538ED5"/>
              <w:right w:val="double" w:sz="6" w:space="0" w:color="538ED5"/>
            </w:tcBorders>
            <w:shd w:val="clear" w:color="000000" w:fill="8DB4E3"/>
            <w:noWrap/>
            <w:vAlign w:val="center"/>
            <w:hideMark/>
          </w:tcPr>
          <w:p w:rsidR="003B17AC" w:rsidRPr="003B17AC" w:rsidRDefault="003B17AC" w:rsidP="003B17AC">
            <w:pPr>
              <w:jc w:val="center"/>
              <w:rPr>
                <w:rFonts w:ascii="Calibri" w:eastAsia="Times New Roman" w:hAnsi="Calibri" w:cs="Calibri"/>
                <w:b/>
                <w:bCs/>
                <w:i/>
                <w:iCs/>
                <w:color w:val="000000"/>
                <w:sz w:val="24"/>
                <w:szCs w:val="24"/>
                <w:lang w:val="en-US"/>
              </w:rPr>
            </w:pPr>
            <w:r w:rsidRPr="003B17AC">
              <w:rPr>
                <w:rFonts w:ascii="Calibri" w:eastAsia="Times New Roman" w:hAnsi="Calibri" w:cs="Calibri"/>
                <w:b/>
                <w:bCs/>
                <w:i/>
                <w:iCs/>
                <w:color w:val="000000"/>
                <w:sz w:val="24"/>
                <w:szCs w:val="24"/>
                <w:lang w:val="en-US"/>
              </w:rPr>
              <w:t>2023</w:t>
            </w:r>
          </w:p>
        </w:tc>
      </w:tr>
      <w:tr w:rsidR="003B17AC" w:rsidRPr="003B17AC" w:rsidTr="003B17AC">
        <w:trPr>
          <w:trHeight w:val="315"/>
        </w:trPr>
        <w:tc>
          <w:tcPr>
            <w:tcW w:w="3760" w:type="dxa"/>
            <w:tcBorders>
              <w:top w:val="nil"/>
              <w:left w:val="double" w:sz="6" w:space="0" w:color="538ED5"/>
              <w:bottom w:val="single" w:sz="4" w:space="0" w:color="538ED5"/>
              <w:right w:val="single" w:sz="4" w:space="0" w:color="538ED5"/>
            </w:tcBorders>
            <w:shd w:val="clear" w:color="000000" w:fill="FFFFFF"/>
            <w:noWrap/>
            <w:vAlign w:val="center"/>
            <w:hideMark/>
          </w:tcPr>
          <w:p w:rsidR="003B17AC" w:rsidRPr="003B17AC" w:rsidRDefault="003B17AC" w:rsidP="003B17AC">
            <w:pPr>
              <w:jc w:val="left"/>
              <w:rPr>
                <w:rFonts w:ascii="Calibri" w:eastAsia="Times New Roman" w:hAnsi="Calibri" w:cs="Calibri"/>
                <w:i/>
                <w:iCs/>
                <w:color w:val="000000"/>
                <w:sz w:val="24"/>
                <w:szCs w:val="24"/>
                <w:lang w:val="en-US"/>
              </w:rPr>
            </w:pPr>
            <w:r w:rsidRPr="003B17AC">
              <w:rPr>
                <w:rFonts w:ascii="Calibri" w:eastAsia="Times New Roman" w:hAnsi="Calibri" w:cs="Calibri"/>
                <w:i/>
                <w:iCs/>
                <w:color w:val="000000"/>
                <w:sz w:val="24"/>
                <w:szCs w:val="24"/>
                <w:lang w:val="en-US"/>
              </w:rPr>
              <w:t>Poslovni prihodi</w:t>
            </w:r>
          </w:p>
        </w:tc>
        <w:tc>
          <w:tcPr>
            <w:tcW w:w="1440" w:type="dxa"/>
            <w:tcBorders>
              <w:top w:val="nil"/>
              <w:left w:val="nil"/>
              <w:bottom w:val="single" w:sz="4" w:space="0" w:color="538ED5"/>
              <w:right w:val="single" w:sz="4" w:space="0" w:color="538ED5"/>
            </w:tcBorders>
            <w:shd w:val="clear" w:color="000000" w:fill="FFFFFF"/>
            <w:noWrap/>
            <w:vAlign w:val="center"/>
            <w:hideMark/>
          </w:tcPr>
          <w:p w:rsidR="003B17AC" w:rsidRPr="003B17AC" w:rsidRDefault="003B17AC" w:rsidP="003B17AC">
            <w:pPr>
              <w:jc w:val="center"/>
              <w:rPr>
                <w:rFonts w:ascii="Calibri" w:eastAsia="Times New Roman" w:hAnsi="Calibri" w:cs="Calibri"/>
                <w:i/>
                <w:iCs/>
                <w:color w:val="000000"/>
                <w:sz w:val="24"/>
                <w:szCs w:val="24"/>
                <w:lang w:val="en-US"/>
              </w:rPr>
            </w:pPr>
            <w:r w:rsidRPr="003B17AC">
              <w:rPr>
                <w:rFonts w:ascii="Calibri" w:eastAsia="Times New Roman" w:hAnsi="Calibri" w:cs="Calibri"/>
                <w:i/>
                <w:iCs/>
                <w:color w:val="000000"/>
                <w:sz w:val="24"/>
                <w:szCs w:val="24"/>
                <w:lang w:val="en-US"/>
              </w:rPr>
              <w:t>229172</w:t>
            </w:r>
          </w:p>
        </w:tc>
        <w:tc>
          <w:tcPr>
            <w:tcW w:w="1440" w:type="dxa"/>
            <w:tcBorders>
              <w:top w:val="nil"/>
              <w:left w:val="nil"/>
              <w:bottom w:val="single" w:sz="4" w:space="0" w:color="538ED5"/>
              <w:right w:val="single" w:sz="4" w:space="0" w:color="538ED5"/>
            </w:tcBorders>
            <w:shd w:val="clear" w:color="000000" w:fill="FFFFFF"/>
            <w:noWrap/>
            <w:vAlign w:val="center"/>
            <w:hideMark/>
          </w:tcPr>
          <w:p w:rsidR="003B17AC" w:rsidRPr="003B17AC" w:rsidRDefault="003B17AC" w:rsidP="003B17AC">
            <w:pPr>
              <w:jc w:val="center"/>
              <w:rPr>
                <w:rFonts w:ascii="Calibri" w:eastAsia="Times New Roman" w:hAnsi="Calibri" w:cs="Calibri"/>
                <w:i/>
                <w:iCs/>
                <w:color w:val="000000"/>
                <w:sz w:val="24"/>
                <w:szCs w:val="24"/>
                <w:lang w:val="en-US"/>
              </w:rPr>
            </w:pPr>
            <w:r w:rsidRPr="003B17AC">
              <w:rPr>
                <w:rFonts w:ascii="Calibri" w:eastAsia="Times New Roman" w:hAnsi="Calibri" w:cs="Calibri"/>
                <w:i/>
                <w:iCs/>
                <w:color w:val="000000"/>
                <w:sz w:val="24"/>
                <w:szCs w:val="24"/>
                <w:lang w:val="en-US"/>
              </w:rPr>
              <w:t>235870</w:t>
            </w:r>
          </w:p>
        </w:tc>
        <w:tc>
          <w:tcPr>
            <w:tcW w:w="1440" w:type="dxa"/>
            <w:tcBorders>
              <w:top w:val="nil"/>
              <w:left w:val="nil"/>
              <w:bottom w:val="single" w:sz="4" w:space="0" w:color="538ED5"/>
              <w:right w:val="single" w:sz="4" w:space="0" w:color="538ED5"/>
            </w:tcBorders>
            <w:shd w:val="clear" w:color="000000" w:fill="FFFFFF"/>
            <w:noWrap/>
            <w:vAlign w:val="center"/>
            <w:hideMark/>
          </w:tcPr>
          <w:p w:rsidR="003B17AC" w:rsidRPr="003B17AC" w:rsidRDefault="003B17AC" w:rsidP="003B17AC">
            <w:pPr>
              <w:jc w:val="center"/>
              <w:rPr>
                <w:rFonts w:ascii="Calibri" w:eastAsia="Times New Roman" w:hAnsi="Calibri" w:cs="Calibri"/>
                <w:i/>
                <w:iCs/>
                <w:color w:val="000000"/>
                <w:sz w:val="24"/>
                <w:szCs w:val="24"/>
                <w:lang w:val="en-US"/>
              </w:rPr>
            </w:pPr>
            <w:r w:rsidRPr="003B17AC">
              <w:rPr>
                <w:rFonts w:ascii="Calibri" w:eastAsia="Times New Roman" w:hAnsi="Calibri" w:cs="Calibri"/>
                <w:i/>
                <w:iCs/>
                <w:color w:val="000000"/>
                <w:sz w:val="24"/>
                <w:szCs w:val="24"/>
                <w:lang w:val="en-US"/>
              </w:rPr>
              <w:t>301007</w:t>
            </w:r>
          </w:p>
        </w:tc>
        <w:tc>
          <w:tcPr>
            <w:tcW w:w="1440" w:type="dxa"/>
            <w:tcBorders>
              <w:top w:val="nil"/>
              <w:left w:val="nil"/>
              <w:bottom w:val="single" w:sz="4" w:space="0" w:color="538ED5"/>
              <w:right w:val="double" w:sz="6" w:space="0" w:color="538ED5"/>
            </w:tcBorders>
            <w:shd w:val="clear" w:color="000000" w:fill="FFFFFF"/>
            <w:noWrap/>
            <w:vAlign w:val="center"/>
            <w:hideMark/>
          </w:tcPr>
          <w:p w:rsidR="003B17AC" w:rsidRPr="003B17AC" w:rsidRDefault="003B17AC" w:rsidP="003B17AC">
            <w:pPr>
              <w:jc w:val="center"/>
              <w:rPr>
                <w:rFonts w:ascii="Calibri" w:eastAsia="Times New Roman" w:hAnsi="Calibri" w:cs="Calibri"/>
                <w:i/>
                <w:iCs/>
                <w:color w:val="000000"/>
                <w:sz w:val="24"/>
                <w:szCs w:val="24"/>
                <w:lang w:val="en-US"/>
              </w:rPr>
            </w:pPr>
            <w:r w:rsidRPr="003B17AC">
              <w:rPr>
                <w:rFonts w:ascii="Calibri" w:eastAsia="Times New Roman" w:hAnsi="Calibri" w:cs="Calibri"/>
                <w:i/>
                <w:iCs/>
                <w:color w:val="000000"/>
                <w:sz w:val="24"/>
                <w:szCs w:val="24"/>
                <w:lang w:val="en-US"/>
              </w:rPr>
              <w:t>328435</w:t>
            </w:r>
          </w:p>
        </w:tc>
      </w:tr>
      <w:tr w:rsidR="003B17AC" w:rsidRPr="003B17AC" w:rsidTr="003B17AC">
        <w:trPr>
          <w:trHeight w:val="315"/>
        </w:trPr>
        <w:tc>
          <w:tcPr>
            <w:tcW w:w="3760" w:type="dxa"/>
            <w:tcBorders>
              <w:top w:val="nil"/>
              <w:left w:val="double" w:sz="6" w:space="0" w:color="538ED5"/>
              <w:bottom w:val="single" w:sz="4" w:space="0" w:color="538ED5"/>
              <w:right w:val="single" w:sz="4" w:space="0" w:color="538ED5"/>
            </w:tcBorders>
            <w:shd w:val="clear" w:color="000000" w:fill="FFFFFF"/>
            <w:noWrap/>
            <w:vAlign w:val="center"/>
            <w:hideMark/>
          </w:tcPr>
          <w:p w:rsidR="003B17AC" w:rsidRPr="003B17AC" w:rsidRDefault="003B17AC" w:rsidP="003B17AC">
            <w:pPr>
              <w:jc w:val="left"/>
              <w:rPr>
                <w:rFonts w:ascii="Calibri" w:eastAsia="Times New Roman" w:hAnsi="Calibri" w:cs="Calibri"/>
                <w:i/>
                <w:iCs/>
                <w:color w:val="000000"/>
                <w:sz w:val="24"/>
                <w:szCs w:val="24"/>
                <w:lang w:val="en-US"/>
              </w:rPr>
            </w:pPr>
            <w:r w:rsidRPr="003B17AC">
              <w:rPr>
                <w:rFonts w:ascii="Calibri" w:eastAsia="Times New Roman" w:hAnsi="Calibri" w:cs="Calibri"/>
                <w:i/>
                <w:iCs/>
                <w:color w:val="000000"/>
                <w:sz w:val="24"/>
                <w:szCs w:val="24"/>
                <w:lang w:val="en-US"/>
              </w:rPr>
              <w:t>Poslovni rashodi</w:t>
            </w:r>
          </w:p>
        </w:tc>
        <w:tc>
          <w:tcPr>
            <w:tcW w:w="1440" w:type="dxa"/>
            <w:tcBorders>
              <w:top w:val="nil"/>
              <w:left w:val="nil"/>
              <w:bottom w:val="single" w:sz="4" w:space="0" w:color="538ED5"/>
              <w:right w:val="single" w:sz="4" w:space="0" w:color="538ED5"/>
            </w:tcBorders>
            <w:shd w:val="clear" w:color="000000" w:fill="FFFFFF"/>
            <w:noWrap/>
            <w:vAlign w:val="center"/>
            <w:hideMark/>
          </w:tcPr>
          <w:p w:rsidR="003B17AC" w:rsidRPr="003B17AC" w:rsidRDefault="003B17AC" w:rsidP="003B17AC">
            <w:pPr>
              <w:jc w:val="center"/>
              <w:rPr>
                <w:rFonts w:ascii="Calibri" w:eastAsia="Times New Roman" w:hAnsi="Calibri" w:cs="Calibri"/>
                <w:i/>
                <w:iCs/>
                <w:color w:val="000000"/>
                <w:sz w:val="24"/>
                <w:szCs w:val="24"/>
                <w:lang w:val="en-US"/>
              </w:rPr>
            </w:pPr>
            <w:r w:rsidRPr="003B17AC">
              <w:rPr>
                <w:rFonts w:ascii="Calibri" w:eastAsia="Times New Roman" w:hAnsi="Calibri" w:cs="Calibri"/>
                <w:i/>
                <w:iCs/>
                <w:color w:val="000000"/>
                <w:sz w:val="24"/>
                <w:szCs w:val="24"/>
                <w:lang w:val="en-US"/>
              </w:rPr>
              <w:t>238736</w:t>
            </w:r>
          </w:p>
        </w:tc>
        <w:tc>
          <w:tcPr>
            <w:tcW w:w="1440" w:type="dxa"/>
            <w:tcBorders>
              <w:top w:val="nil"/>
              <w:left w:val="nil"/>
              <w:bottom w:val="single" w:sz="4" w:space="0" w:color="538ED5"/>
              <w:right w:val="single" w:sz="4" w:space="0" w:color="538ED5"/>
            </w:tcBorders>
            <w:shd w:val="clear" w:color="000000" w:fill="FFFFFF"/>
            <w:noWrap/>
            <w:vAlign w:val="center"/>
            <w:hideMark/>
          </w:tcPr>
          <w:p w:rsidR="003B17AC" w:rsidRPr="003B17AC" w:rsidRDefault="003B17AC" w:rsidP="003B17AC">
            <w:pPr>
              <w:jc w:val="center"/>
              <w:rPr>
                <w:rFonts w:ascii="Calibri" w:eastAsia="Times New Roman" w:hAnsi="Calibri" w:cs="Calibri"/>
                <w:i/>
                <w:iCs/>
                <w:color w:val="000000"/>
                <w:sz w:val="24"/>
                <w:szCs w:val="24"/>
                <w:lang w:val="en-US"/>
              </w:rPr>
            </w:pPr>
            <w:r w:rsidRPr="003B17AC">
              <w:rPr>
                <w:rFonts w:ascii="Calibri" w:eastAsia="Times New Roman" w:hAnsi="Calibri" w:cs="Calibri"/>
                <w:i/>
                <w:iCs/>
                <w:color w:val="000000"/>
                <w:sz w:val="24"/>
                <w:szCs w:val="24"/>
                <w:lang w:val="en-US"/>
              </w:rPr>
              <w:t>237736</w:t>
            </w:r>
          </w:p>
        </w:tc>
        <w:tc>
          <w:tcPr>
            <w:tcW w:w="1440" w:type="dxa"/>
            <w:tcBorders>
              <w:top w:val="nil"/>
              <w:left w:val="nil"/>
              <w:bottom w:val="single" w:sz="4" w:space="0" w:color="538ED5"/>
              <w:right w:val="single" w:sz="4" w:space="0" w:color="538ED5"/>
            </w:tcBorders>
            <w:shd w:val="clear" w:color="000000" w:fill="FFFFFF"/>
            <w:noWrap/>
            <w:vAlign w:val="center"/>
            <w:hideMark/>
          </w:tcPr>
          <w:p w:rsidR="003B17AC" w:rsidRPr="003B17AC" w:rsidRDefault="003B17AC" w:rsidP="003B17AC">
            <w:pPr>
              <w:jc w:val="center"/>
              <w:rPr>
                <w:rFonts w:ascii="Calibri" w:eastAsia="Times New Roman" w:hAnsi="Calibri" w:cs="Calibri"/>
                <w:i/>
                <w:iCs/>
                <w:color w:val="000000"/>
                <w:sz w:val="24"/>
                <w:szCs w:val="24"/>
                <w:lang w:val="en-US"/>
              </w:rPr>
            </w:pPr>
            <w:r w:rsidRPr="003B17AC">
              <w:rPr>
                <w:rFonts w:ascii="Calibri" w:eastAsia="Times New Roman" w:hAnsi="Calibri" w:cs="Calibri"/>
                <w:i/>
                <w:iCs/>
                <w:color w:val="000000"/>
                <w:sz w:val="24"/>
                <w:szCs w:val="24"/>
                <w:lang w:val="en-US"/>
              </w:rPr>
              <w:t>243698</w:t>
            </w:r>
          </w:p>
        </w:tc>
        <w:tc>
          <w:tcPr>
            <w:tcW w:w="1440" w:type="dxa"/>
            <w:tcBorders>
              <w:top w:val="nil"/>
              <w:left w:val="nil"/>
              <w:bottom w:val="single" w:sz="4" w:space="0" w:color="538ED5"/>
              <w:right w:val="double" w:sz="6" w:space="0" w:color="538ED5"/>
            </w:tcBorders>
            <w:shd w:val="clear" w:color="000000" w:fill="FFFFFF"/>
            <w:noWrap/>
            <w:vAlign w:val="center"/>
            <w:hideMark/>
          </w:tcPr>
          <w:p w:rsidR="003B17AC" w:rsidRPr="003B17AC" w:rsidRDefault="003B17AC" w:rsidP="003B17AC">
            <w:pPr>
              <w:jc w:val="center"/>
              <w:rPr>
                <w:rFonts w:ascii="Calibri" w:eastAsia="Times New Roman" w:hAnsi="Calibri" w:cs="Calibri"/>
                <w:i/>
                <w:iCs/>
                <w:color w:val="000000"/>
                <w:sz w:val="24"/>
                <w:szCs w:val="24"/>
                <w:lang w:val="en-US"/>
              </w:rPr>
            </w:pPr>
            <w:r w:rsidRPr="003B17AC">
              <w:rPr>
                <w:rFonts w:ascii="Calibri" w:eastAsia="Times New Roman" w:hAnsi="Calibri" w:cs="Calibri"/>
                <w:i/>
                <w:iCs/>
                <w:color w:val="000000"/>
                <w:sz w:val="24"/>
                <w:szCs w:val="24"/>
                <w:lang w:val="en-US"/>
              </w:rPr>
              <w:t>255430</w:t>
            </w:r>
          </w:p>
        </w:tc>
      </w:tr>
      <w:tr w:rsidR="003B17AC" w:rsidRPr="003B17AC" w:rsidTr="003B17AC">
        <w:trPr>
          <w:trHeight w:val="330"/>
        </w:trPr>
        <w:tc>
          <w:tcPr>
            <w:tcW w:w="3760" w:type="dxa"/>
            <w:tcBorders>
              <w:top w:val="nil"/>
              <w:left w:val="double" w:sz="6" w:space="0" w:color="538ED5"/>
              <w:bottom w:val="double" w:sz="6" w:space="0" w:color="538ED5"/>
              <w:right w:val="single" w:sz="4" w:space="0" w:color="538ED5"/>
            </w:tcBorders>
            <w:shd w:val="clear" w:color="000000" w:fill="FFFFFF"/>
            <w:noWrap/>
            <w:vAlign w:val="center"/>
            <w:hideMark/>
          </w:tcPr>
          <w:p w:rsidR="003B17AC" w:rsidRPr="003B17AC" w:rsidRDefault="003B17AC" w:rsidP="003B17AC">
            <w:pPr>
              <w:jc w:val="left"/>
              <w:rPr>
                <w:rFonts w:ascii="Calibri" w:eastAsia="Times New Roman" w:hAnsi="Calibri" w:cs="Calibri"/>
                <w:b/>
                <w:bCs/>
                <w:i/>
                <w:iCs/>
                <w:color w:val="000000"/>
                <w:sz w:val="24"/>
                <w:szCs w:val="24"/>
                <w:lang w:val="en-US"/>
              </w:rPr>
            </w:pPr>
            <w:r w:rsidRPr="003B17AC">
              <w:rPr>
                <w:rFonts w:ascii="Calibri" w:eastAsia="Times New Roman" w:hAnsi="Calibri" w:cs="Calibri"/>
                <w:b/>
                <w:bCs/>
                <w:i/>
                <w:iCs/>
                <w:color w:val="000000"/>
                <w:sz w:val="24"/>
                <w:szCs w:val="24"/>
                <w:lang w:val="en-US"/>
              </w:rPr>
              <w:t>Poslovni prihodi / Poslovni rashodi</w:t>
            </w:r>
          </w:p>
        </w:tc>
        <w:tc>
          <w:tcPr>
            <w:tcW w:w="1440" w:type="dxa"/>
            <w:tcBorders>
              <w:top w:val="nil"/>
              <w:left w:val="nil"/>
              <w:bottom w:val="double" w:sz="6" w:space="0" w:color="538ED5"/>
              <w:right w:val="single" w:sz="4" w:space="0" w:color="538ED5"/>
            </w:tcBorders>
            <w:shd w:val="clear" w:color="000000" w:fill="FFFFFF"/>
            <w:noWrap/>
            <w:vAlign w:val="center"/>
            <w:hideMark/>
          </w:tcPr>
          <w:p w:rsidR="003B17AC" w:rsidRPr="003B17AC" w:rsidRDefault="003B17AC" w:rsidP="003B17AC">
            <w:pPr>
              <w:jc w:val="center"/>
              <w:rPr>
                <w:rFonts w:ascii="Calibri" w:eastAsia="Times New Roman" w:hAnsi="Calibri" w:cs="Calibri"/>
                <w:b/>
                <w:bCs/>
                <w:i/>
                <w:iCs/>
                <w:color w:val="000000"/>
                <w:sz w:val="24"/>
                <w:szCs w:val="24"/>
                <w:lang w:val="en-US"/>
              </w:rPr>
            </w:pPr>
            <w:r w:rsidRPr="003B17AC">
              <w:rPr>
                <w:rFonts w:ascii="Calibri" w:eastAsia="Times New Roman" w:hAnsi="Calibri" w:cs="Calibri"/>
                <w:b/>
                <w:bCs/>
                <w:i/>
                <w:iCs/>
                <w:color w:val="000000"/>
                <w:sz w:val="24"/>
                <w:szCs w:val="24"/>
                <w:lang w:val="en-US"/>
              </w:rPr>
              <w:t>0.96</w:t>
            </w:r>
          </w:p>
        </w:tc>
        <w:tc>
          <w:tcPr>
            <w:tcW w:w="1440" w:type="dxa"/>
            <w:tcBorders>
              <w:top w:val="nil"/>
              <w:left w:val="nil"/>
              <w:bottom w:val="double" w:sz="6" w:space="0" w:color="538ED5"/>
              <w:right w:val="single" w:sz="4" w:space="0" w:color="538ED5"/>
            </w:tcBorders>
            <w:shd w:val="clear" w:color="000000" w:fill="FFFFFF"/>
            <w:noWrap/>
            <w:vAlign w:val="center"/>
            <w:hideMark/>
          </w:tcPr>
          <w:p w:rsidR="003B17AC" w:rsidRPr="003B17AC" w:rsidRDefault="003B17AC" w:rsidP="003B17AC">
            <w:pPr>
              <w:jc w:val="center"/>
              <w:rPr>
                <w:rFonts w:ascii="Calibri" w:eastAsia="Times New Roman" w:hAnsi="Calibri" w:cs="Calibri"/>
                <w:b/>
                <w:bCs/>
                <w:i/>
                <w:iCs/>
                <w:color w:val="000000"/>
                <w:sz w:val="24"/>
                <w:szCs w:val="24"/>
                <w:lang w:val="en-US"/>
              </w:rPr>
            </w:pPr>
            <w:r w:rsidRPr="003B17AC">
              <w:rPr>
                <w:rFonts w:ascii="Calibri" w:eastAsia="Times New Roman" w:hAnsi="Calibri" w:cs="Calibri"/>
                <w:b/>
                <w:bCs/>
                <w:i/>
                <w:iCs/>
                <w:color w:val="000000"/>
                <w:sz w:val="24"/>
                <w:szCs w:val="24"/>
                <w:lang w:val="en-US"/>
              </w:rPr>
              <w:t>0.99</w:t>
            </w:r>
          </w:p>
        </w:tc>
        <w:tc>
          <w:tcPr>
            <w:tcW w:w="1440" w:type="dxa"/>
            <w:tcBorders>
              <w:top w:val="nil"/>
              <w:left w:val="nil"/>
              <w:bottom w:val="double" w:sz="6" w:space="0" w:color="538ED5"/>
              <w:right w:val="single" w:sz="4" w:space="0" w:color="538ED5"/>
            </w:tcBorders>
            <w:shd w:val="clear" w:color="000000" w:fill="FFFFFF"/>
            <w:noWrap/>
            <w:vAlign w:val="center"/>
            <w:hideMark/>
          </w:tcPr>
          <w:p w:rsidR="003B17AC" w:rsidRPr="003B17AC" w:rsidRDefault="003B17AC" w:rsidP="003B17AC">
            <w:pPr>
              <w:jc w:val="center"/>
              <w:rPr>
                <w:rFonts w:ascii="Calibri" w:eastAsia="Times New Roman" w:hAnsi="Calibri" w:cs="Calibri"/>
                <w:b/>
                <w:bCs/>
                <w:i/>
                <w:iCs/>
                <w:color w:val="000000"/>
                <w:sz w:val="24"/>
                <w:szCs w:val="24"/>
                <w:lang w:val="en-US"/>
              </w:rPr>
            </w:pPr>
            <w:r w:rsidRPr="003B17AC">
              <w:rPr>
                <w:rFonts w:ascii="Calibri" w:eastAsia="Times New Roman" w:hAnsi="Calibri" w:cs="Calibri"/>
                <w:b/>
                <w:bCs/>
                <w:i/>
                <w:iCs/>
                <w:color w:val="000000"/>
                <w:sz w:val="24"/>
                <w:szCs w:val="24"/>
                <w:lang w:val="en-US"/>
              </w:rPr>
              <w:t>1.24</w:t>
            </w:r>
          </w:p>
        </w:tc>
        <w:tc>
          <w:tcPr>
            <w:tcW w:w="1440" w:type="dxa"/>
            <w:tcBorders>
              <w:top w:val="nil"/>
              <w:left w:val="nil"/>
              <w:bottom w:val="double" w:sz="6" w:space="0" w:color="538ED5"/>
              <w:right w:val="double" w:sz="6" w:space="0" w:color="538ED5"/>
            </w:tcBorders>
            <w:shd w:val="clear" w:color="000000" w:fill="FFFFFF"/>
            <w:noWrap/>
            <w:vAlign w:val="center"/>
            <w:hideMark/>
          </w:tcPr>
          <w:p w:rsidR="003B17AC" w:rsidRPr="003B17AC" w:rsidRDefault="003B17AC" w:rsidP="003B17AC">
            <w:pPr>
              <w:jc w:val="center"/>
              <w:rPr>
                <w:rFonts w:ascii="Calibri" w:eastAsia="Times New Roman" w:hAnsi="Calibri" w:cs="Calibri"/>
                <w:b/>
                <w:bCs/>
                <w:i/>
                <w:iCs/>
                <w:color w:val="000000"/>
                <w:sz w:val="24"/>
                <w:szCs w:val="24"/>
                <w:lang w:val="en-US"/>
              </w:rPr>
            </w:pPr>
            <w:r w:rsidRPr="003B17AC">
              <w:rPr>
                <w:rFonts w:ascii="Calibri" w:eastAsia="Times New Roman" w:hAnsi="Calibri" w:cs="Calibri"/>
                <w:b/>
                <w:bCs/>
                <w:i/>
                <w:iCs/>
                <w:color w:val="000000"/>
                <w:sz w:val="24"/>
                <w:szCs w:val="24"/>
                <w:lang w:val="en-US"/>
              </w:rPr>
              <w:t>1.29</w:t>
            </w:r>
          </w:p>
        </w:tc>
      </w:tr>
    </w:tbl>
    <w:p w:rsidR="003B17AC" w:rsidRPr="00AA29E0" w:rsidRDefault="003B17AC" w:rsidP="0025608D">
      <w:pPr>
        <w:rPr>
          <w:rFonts w:ascii="Cambria" w:hAnsi="Cambria" w:cstheme="minorHAnsi"/>
          <w:b/>
          <w:i/>
          <w:szCs w:val="26"/>
          <w:u w:val="single"/>
        </w:rPr>
      </w:pPr>
    </w:p>
    <w:p w:rsidR="0035555F" w:rsidRPr="00AA29E0" w:rsidRDefault="00CF711C" w:rsidP="0025608D">
      <w:pPr>
        <w:rPr>
          <w:rFonts w:ascii="Cambria" w:hAnsi="Cambria"/>
          <w:szCs w:val="26"/>
          <w:lang w:val="en-US"/>
        </w:rPr>
      </w:pPr>
      <w:r w:rsidRPr="00CF711C">
        <w:rPr>
          <w:rFonts w:ascii="Cambria" w:hAnsi="Cambria"/>
          <w:szCs w:val="26"/>
        </w:rPr>
        <w:fldChar w:fldCharType="begin"/>
      </w:r>
      <w:r w:rsidR="00927145" w:rsidRPr="00AA29E0">
        <w:rPr>
          <w:rFonts w:ascii="Cambria" w:hAnsi="Cambria"/>
          <w:szCs w:val="26"/>
        </w:rPr>
        <w:instrText xml:space="preserve"> LINK </w:instrText>
      </w:r>
      <w:r w:rsidR="003301F1">
        <w:rPr>
          <w:rFonts w:ascii="Cambria" w:hAnsi="Cambria"/>
          <w:szCs w:val="26"/>
        </w:rPr>
        <w:instrText xml:space="preserve">Excel.Sheet.12 "G:\\Montenegroexpress\\IZVJESTAJ MEX 2022\\IZVJESTAJ MENADZMENTA.xlsx" "Pokazatelji ekonomičnosti!R2C2:R10C6" </w:instrText>
      </w:r>
      <w:r w:rsidR="00927145" w:rsidRPr="00AA29E0">
        <w:rPr>
          <w:rFonts w:ascii="Cambria" w:hAnsi="Cambria"/>
          <w:szCs w:val="26"/>
        </w:rPr>
        <w:instrText xml:space="preserve">\a \f 4 \h </w:instrText>
      </w:r>
      <w:r w:rsidR="004839F5" w:rsidRPr="00AA29E0">
        <w:rPr>
          <w:rFonts w:ascii="Cambria" w:hAnsi="Cambria"/>
          <w:szCs w:val="26"/>
        </w:rPr>
        <w:instrText xml:space="preserve"> \* MERGEFORMAT </w:instrText>
      </w:r>
      <w:r w:rsidRPr="00CF711C">
        <w:rPr>
          <w:rFonts w:ascii="Cambria" w:hAnsi="Cambria"/>
          <w:szCs w:val="26"/>
        </w:rPr>
        <w:fldChar w:fldCharType="separate"/>
      </w:r>
    </w:p>
    <w:p w:rsidR="00412624" w:rsidRPr="00AA29E0" w:rsidRDefault="00CF711C" w:rsidP="0025608D">
      <w:pPr>
        <w:rPr>
          <w:rFonts w:ascii="Cambria" w:hAnsi="Cambria" w:cstheme="minorHAnsi"/>
          <w:b/>
          <w:i/>
          <w:szCs w:val="26"/>
          <w:u w:val="single"/>
        </w:rPr>
      </w:pPr>
      <w:r w:rsidRPr="00AA29E0">
        <w:rPr>
          <w:rFonts w:ascii="Cambria" w:hAnsi="Cambria" w:cstheme="minorHAnsi"/>
          <w:b/>
          <w:i/>
          <w:szCs w:val="26"/>
          <w:u w:val="single"/>
        </w:rPr>
        <w:fldChar w:fldCharType="end"/>
      </w:r>
    </w:p>
    <w:p w:rsidR="005F0120" w:rsidRDefault="007038A5" w:rsidP="0025608D">
      <w:pPr>
        <w:rPr>
          <w:rFonts w:ascii="Cambria" w:hAnsi="Cambria" w:cs="Calibri"/>
          <w:bCs/>
          <w:iCs/>
          <w:szCs w:val="26"/>
        </w:rPr>
      </w:pPr>
      <w:r w:rsidRPr="00AA29E0">
        <w:rPr>
          <w:rFonts w:ascii="Cambria" w:hAnsi="Cambria" w:cs="Calibri"/>
          <w:bCs/>
          <w:iCs/>
          <w:szCs w:val="26"/>
        </w:rPr>
        <w:t>Ukupna e</w:t>
      </w:r>
      <w:r w:rsidR="00D36863" w:rsidRPr="00AA29E0">
        <w:rPr>
          <w:rFonts w:ascii="Cambria" w:hAnsi="Cambria" w:cs="Calibri"/>
          <w:bCs/>
          <w:iCs/>
          <w:szCs w:val="26"/>
        </w:rPr>
        <w:t>konomičnost je u startnoj godini 20</w:t>
      </w:r>
      <w:r w:rsidR="003B17AC">
        <w:rPr>
          <w:rFonts w:ascii="Cambria" w:hAnsi="Cambria" w:cs="Calibri"/>
          <w:bCs/>
          <w:iCs/>
          <w:szCs w:val="26"/>
        </w:rPr>
        <w:t>20</w:t>
      </w:r>
      <w:r w:rsidR="00D36863" w:rsidRPr="00AA29E0">
        <w:rPr>
          <w:rFonts w:ascii="Cambria" w:hAnsi="Cambria" w:cs="Calibri"/>
          <w:bCs/>
          <w:iCs/>
          <w:szCs w:val="26"/>
        </w:rPr>
        <w:t xml:space="preserve"> bila </w:t>
      </w:r>
      <w:r w:rsidR="00094013">
        <w:rPr>
          <w:rFonts w:ascii="Cambria" w:hAnsi="Cambria" w:cs="Calibri"/>
          <w:bCs/>
          <w:iCs/>
          <w:szCs w:val="26"/>
        </w:rPr>
        <w:t>minimalna</w:t>
      </w:r>
      <w:r w:rsidR="00D36863" w:rsidRPr="00AA29E0">
        <w:rPr>
          <w:rFonts w:ascii="Cambria" w:hAnsi="Cambria" w:cs="Calibri"/>
          <w:bCs/>
          <w:iCs/>
          <w:szCs w:val="26"/>
        </w:rPr>
        <w:t xml:space="preserve"> (</w:t>
      </w:r>
      <w:r w:rsidR="00094013">
        <w:rPr>
          <w:rFonts w:ascii="Cambria" w:hAnsi="Cambria" w:cs="Calibri"/>
          <w:bCs/>
          <w:iCs/>
          <w:szCs w:val="26"/>
        </w:rPr>
        <w:t>1</w:t>
      </w:r>
      <w:r w:rsidR="00D36863" w:rsidRPr="00AA29E0">
        <w:rPr>
          <w:rFonts w:ascii="Cambria" w:hAnsi="Cambria" w:cs="Calibri"/>
          <w:bCs/>
          <w:iCs/>
          <w:szCs w:val="26"/>
        </w:rPr>
        <w:t xml:space="preserve"> %)</w:t>
      </w:r>
      <w:r w:rsidRPr="00AA29E0">
        <w:rPr>
          <w:rFonts w:ascii="Cambria" w:hAnsi="Cambria" w:cs="Calibri"/>
          <w:bCs/>
          <w:iCs/>
          <w:szCs w:val="26"/>
        </w:rPr>
        <w:t xml:space="preserve">, </w:t>
      </w:r>
      <w:r w:rsidR="00C77BAA">
        <w:rPr>
          <w:rFonts w:ascii="Cambria" w:hAnsi="Cambria" w:cs="Calibri"/>
          <w:bCs/>
          <w:iCs/>
          <w:szCs w:val="26"/>
        </w:rPr>
        <w:t>koli</w:t>
      </w:r>
      <w:r w:rsidR="00094013">
        <w:rPr>
          <w:rFonts w:ascii="Cambria" w:hAnsi="Cambria" w:cs="Calibri"/>
          <w:bCs/>
          <w:iCs/>
          <w:szCs w:val="26"/>
        </w:rPr>
        <w:t xml:space="preserve">ko je iznosila </w:t>
      </w:r>
      <w:r w:rsidRPr="00AA29E0">
        <w:rPr>
          <w:rFonts w:ascii="Cambria" w:hAnsi="Cambria" w:cs="Calibri"/>
          <w:bCs/>
          <w:iCs/>
          <w:szCs w:val="26"/>
        </w:rPr>
        <w:t xml:space="preserve">i naredne </w:t>
      </w:r>
      <w:r w:rsidR="00094013">
        <w:rPr>
          <w:rFonts w:ascii="Cambria" w:hAnsi="Cambria" w:cs="Calibri"/>
          <w:bCs/>
          <w:iCs/>
          <w:szCs w:val="26"/>
        </w:rPr>
        <w:t xml:space="preserve">2021 </w:t>
      </w:r>
      <w:r w:rsidRPr="00AA29E0">
        <w:rPr>
          <w:rFonts w:ascii="Cambria" w:hAnsi="Cambria" w:cs="Calibri"/>
          <w:bCs/>
          <w:iCs/>
          <w:szCs w:val="26"/>
        </w:rPr>
        <w:t xml:space="preserve">godine, nakon čeka sljedi </w:t>
      </w:r>
      <w:r w:rsidR="00C77BAA">
        <w:rPr>
          <w:rFonts w:ascii="Cambria" w:hAnsi="Cambria" w:cs="Calibri"/>
          <w:bCs/>
          <w:iCs/>
          <w:szCs w:val="26"/>
        </w:rPr>
        <w:t>nagli oporavak 2022 godine (ras</w:t>
      </w:r>
      <w:r w:rsidR="00094013">
        <w:rPr>
          <w:rFonts w:ascii="Cambria" w:hAnsi="Cambria" w:cs="Calibri"/>
          <w:bCs/>
          <w:iCs/>
          <w:szCs w:val="26"/>
        </w:rPr>
        <w:t>t 30%), koji se ponovio i u 2023</w:t>
      </w:r>
      <w:r w:rsidR="005F0120" w:rsidRPr="00AA29E0">
        <w:rPr>
          <w:rFonts w:ascii="Cambria" w:hAnsi="Cambria" w:cs="Calibri"/>
          <w:bCs/>
          <w:iCs/>
          <w:szCs w:val="26"/>
        </w:rPr>
        <w:t xml:space="preserve"> godini</w:t>
      </w:r>
      <w:r w:rsidR="00094013">
        <w:rPr>
          <w:rFonts w:ascii="Cambria" w:hAnsi="Cambria" w:cs="Calibri"/>
          <w:bCs/>
          <w:iCs/>
          <w:szCs w:val="26"/>
        </w:rPr>
        <w:t>, kada je</w:t>
      </w:r>
      <w:r w:rsidR="005F0120" w:rsidRPr="00AA29E0">
        <w:rPr>
          <w:rFonts w:ascii="Cambria" w:hAnsi="Cambria" w:cs="Calibri"/>
          <w:bCs/>
          <w:iCs/>
          <w:szCs w:val="26"/>
        </w:rPr>
        <w:t xml:space="preserve"> </w:t>
      </w:r>
      <w:r w:rsidR="006C2ADD">
        <w:rPr>
          <w:rFonts w:ascii="Cambria" w:hAnsi="Cambria" w:cs="Calibri"/>
          <w:bCs/>
          <w:iCs/>
          <w:szCs w:val="26"/>
        </w:rPr>
        <w:t>s</w:t>
      </w:r>
      <w:r w:rsidR="00094013">
        <w:rPr>
          <w:rFonts w:ascii="Cambria" w:hAnsi="Cambria" w:cs="Calibri"/>
          <w:bCs/>
          <w:iCs/>
          <w:szCs w:val="26"/>
        </w:rPr>
        <w:t>topa</w:t>
      </w:r>
      <w:r w:rsidR="005F0120" w:rsidRPr="00AA29E0">
        <w:rPr>
          <w:rFonts w:ascii="Cambria" w:hAnsi="Cambria" w:cs="Calibri"/>
          <w:bCs/>
          <w:iCs/>
          <w:szCs w:val="26"/>
        </w:rPr>
        <w:t xml:space="preserve"> ekonomičnosti </w:t>
      </w:r>
      <w:r w:rsidR="00094013">
        <w:rPr>
          <w:rFonts w:ascii="Cambria" w:hAnsi="Cambria" w:cs="Calibri"/>
          <w:bCs/>
          <w:iCs/>
          <w:szCs w:val="26"/>
        </w:rPr>
        <w:t>takođe bi</w:t>
      </w:r>
      <w:r w:rsidR="006C2ADD">
        <w:rPr>
          <w:rFonts w:ascii="Cambria" w:hAnsi="Cambria" w:cs="Calibri"/>
          <w:bCs/>
          <w:iCs/>
          <w:szCs w:val="26"/>
        </w:rPr>
        <w:t>l</w:t>
      </w:r>
      <w:r w:rsidR="00094013">
        <w:rPr>
          <w:rFonts w:ascii="Cambria" w:hAnsi="Cambria" w:cs="Calibri"/>
          <w:bCs/>
          <w:iCs/>
          <w:szCs w:val="26"/>
        </w:rPr>
        <w:t>a 30%.</w:t>
      </w:r>
      <w:r w:rsidR="00094013" w:rsidRPr="00AA29E0">
        <w:rPr>
          <w:rFonts w:ascii="Cambria" w:hAnsi="Cambria" w:cs="Calibri"/>
          <w:bCs/>
          <w:iCs/>
          <w:szCs w:val="26"/>
        </w:rPr>
        <w:t xml:space="preserve"> </w:t>
      </w:r>
    </w:p>
    <w:p w:rsidR="00094013" w:rsidRPr="00AA29E0" w:rsidRDefault="00094013" w:rsidP="0025608D">
      <w:pPr>
        <w:rPr>
          <w:rFonts w:ascii="Cambria" w:hAnsi="Cambria" w:cs="Calibri"/>
          <w:bCs/>
          <w:iCs/>
          <w:szCs w:val="26"/>
        </w:rPr>
      </w:pPr>
    </w:p>
    <w:p w:rsidR="00000235" w:rsidRDefault="007038A5" w:rsidP="0025608D">
      <w:pPr>
        <w:rPr>
          <w:rFonts w:ascii="Cambria" w:hAnsi="Cambria" w:cs="Calibri"/>
          <w:bCs/>
          <w:iCs/>
          <w:szCs w:val="26"/>
        </w:rPr>
      </w:pPr>
      <w:r w:rsidRPr="00AA29E0">
        <w:rPr>
          <w:rFonts w:ascii="Cambria" w:hAnsi="Cambria" w:cs="Calibri"/>
          <w:bCs/>
          <w:iCs/>
          <w:szCs w:val="26"/>
        </w:rPr>
        <w:t>Međutim, poslovna ekonomičnost bilježi (redovno poslovanje)</w:t>
      </w:r>
      <w:r w:rsidR="00F13E5B" w:rsidRPr="00AA29E0">
        <w:rPr>
          <w:rFonts w:ascii="Cambria" w:hAnsi="Cambria" w:cs="Calibri"/>
          <w:bCs/>
          <w:iCs/>
          <w:szCs w:val="26"/>
        </w:rPr>
        <w:t xml:space="preserve"> </w:t>
      </w:r>
      <w:r w:rsidR="0032740E" w:rsidRPr="00AA29E0">
        <w:rPr>
          <w:rFonts w:ascii="Cambria" w:hAnsi="Cambria" w:cs="Calibri"/>
          <w:bCs/>
          <w:iCs/>
          <w:szCs w:val="26"/>
        </w:rPr>
        <w:t>dob</w:t>
      </w:r>
      <w:r w:rsidR="005F0120" w:rsidRPr="00AA29E0">
        <w:rPr>
          <w:rFonts w:ascii="Cambria" w:hAnsi="Cambria" w:cs="Calibri"/>
          <w:bCs/>
          <w:iCs/>
          <w:szCs w:val="26"/>
        </w:rPr>
        <w:t>ar</w:t>
      </w:r>
      <w:r w:rsidR="0032740E" w:rsidRPr="00AA29E0">
        <w:rPr>
          <w:rFonts w:ascii="Cambria" w:hAnsi="Cambria" w:cs="Calibri"/>
          <w:bCs/>
          <w:iCs/>
          <w:szCs w:val="26"/>
        </w:rPr>
        <w:t xml:space="preserve"> </w:t>
      </w:r>
      <w:r w:rsidR="005F0120" w:rsidRPr="00AA29E0">
        <w:rPr>
          <w:rFonts w:ascii="Cambria" w:hAnsi="Cambria" w:cs="Calibri"/>
          <w:bCs/>
          <w:iCs/>
          <w:szCs w:val="26"/>
        </w:rPr>
        <w:t xml:space="preserve">rezultat </w:t>
      </w:r>
      <w:r w:rsidR="0032740E" w:rsidRPr="00AA29E0">
        <w:rPr>
          <w:rFonts w:ascii="Cambria" w:hAnsi="Cambria" w:cs="Calibri"/>
          <w:bCs/>
          <w:iCs/>
          <w:szCs w:val="26"/>
        </w:rPr>
        <w:t xml:space="preserve">u </w:t>
      </w:r>
      <w:r w:rsidR="00094013">
        <w:rPr>
          <w:rFonts w:ascii="Cambria" w:hAnsi="Cambria" w:cs="Calibri"/>
          <w:bCs/>
          <w:iCs/>
          <w:szCs w:val="26"/>
        </w:rPr>
        <w:t>posljednje dvije godine ( rast u 2022 za 24%, a 2023 za 29%), ma da je u prve dvije godine bila negativna (2020 -1%, a 2022 -0,01%)</w:t>
      </w:r>
      <w:r w:rsidR="006C2ADD">
        <w:rPr>
          <w:rFonts w:ascii="Cambria" w:hAnsi="Cambria" w:cs="Calibri"/>
          <w:bCs/>
          <w:iCs/>
          <w:szCs w:val="26"/>
        </w:rPr>
        <w:t>.</w:t>
      </w:r>
      <w:r w:rsidR="00094013">
        <w:rPr>
          <w:rFonts w:ascii="Cambria" w:hAnsi="Cambria" w:cs="Calibri"/>
          <w:bCs/>
          <w:iCs/>
          <w:szCs w:val="26"/>
        </w:rPr>
        <w:t xml:space="preserve"> </w:t>
      </w:r>
    </w:p>
    <w:p w:rsidR="00555937" w:rsidRPr="00AA29E0" w:rsidRDefault="00555937" w:rsidP="0025608D">
      <w:pPr>
        <w:rPr>
          <w:rFonts w:ascii="Cambria" w:hAnsi="Cambria" w:cstheme="minorHAnsi"/>
          <w:b/>
          <w:i/>
          <w:szCs w:val="26"/>
          <w:u w:val="single"/>
        </w:rPr>
      </w:pPr>
    </w:p>
    <w:p w:rsidR="00000235" w:rsidRPr="00AA29E0" w:rsidRDefault="00000235" w:rsidP="0025608D">
      <w:pPr>
        <w:rPr>
          <w:rFonts w:ascii="Cambria" w:hAnsi="Cambria" w:cstheme="minorHAnsi"/>
          <w:b/>
          <w:i/>
          <w:szCs w:val="26"/>
          <w:u w:val="single"/>
        </w:rPr>
      </w:pPr>
    </w:p>
    <w:p w:rsidR="00000235" w:rsidRDefault="00000235" w:rsidP="0025608D">
      <w:pPr>
        <w:rPr>
          <w:rFonts w:ascii="Cambria" w:hAnsi="Cambria" w:cstheme="minorHAnsi"/>
          <w:b/>
          <w:i/>
          <w:szCs w:val="26"/>
          <w:u w:val="single"/>
        </w:rPr>
      </w:pPr>
      <w:r w:rsidRPr="00AA29E0">
        <w:rPr>
          <w:rFonts w:ascii="Cambria" w:hAnsi="Cambria" w:cstheme="minorHAnsi"/>
          <w:b/>
          <w:i/>
          <w:szCs w:val="26"/>
          <w:u w:val="single"/>
        </w:rPr>
        <w:t>Pokazetelji likvi</w:t>
      </w:r>
      <w:r w:rsidR="00D43143" w:rsidRPr="00AA29E0">
        <w:rPr>
          <w:rFonts w:ascii="Cambria" w:hAnsi="Cambria" w:cstheme="minorHAnsi"/>
          <w:b/>
          <w:i/>
          <w:szCs w:val="26"/>
          <w:u w:val="single"/>
        </w:rPr>
        <w:t>d</w:t>
      </w:r>
      <w:r w:rsidRPr="00AA29E0">
        <w:rPr>
          <w:rFonts w:ascii="Cambria" w:hAnsi="Cambria" w:cstheme="minorHAnsi"/>
          <w:b/>
          <w:i/>
          <w:szCs w:val="26"/>
          <w:u w:val="single"/>
        </w:rPr>
        <w:t>nosti</w:t>
      </w:r>
    </w:p>
    <w:p w:rsidR="00DB59B5" w:rsidRDefault="00DB59B5" w:rsidP="0025608D">
      <w:pPr>
        <w:rPr>
          <w:rFonts w:ascii="Cambria" w:hAnsi="Cambria" w:cstheme="minorHAnsi"/>
          <w:b/>
          <w:i/>
          <w:szCs w:val="26"/>
          <w:u w:val="single"/>
        </w:rPr>
      </w:pPr>
    </w:p>
    <w:tbl>
      <w:tblPr>
        <w:tblW w:w="10796" w:type="dxa"/>
        <w:tblInd w:w="85" w:type="dxa"/>
        <w:tblLook w:val="04A0"/>
      </w:tblPr>
      <w:tblGrid>
        <w:gridCol w:w="5693"/>
        <w:gridCol w:w="1560"/>
        <w:gridCol w:w="1134"/>
        <w:gridCol w:w="1188"/>
        <w:gridCol w:w="1221"/>
      </w:tblGrid>
      <w:tr w:rsidR="00DB59B5" w:rsidRPr="00DB59B5" w:rsidTr="00002AFC">
        <w:trPr>
          <w:trHeight w:val="330"/>
        </w:trPr>
        <w:tc>
          <w:tcPr>
            <w:tcW w:w="5693" w:type="dxa"/>
            <w:tcBorders>
              <w:top w:val="double" w:sz="6" w:space="0" w:color="538ED5"/>
              <w:left w:val="double" w:sz="6" w:space="0" w:color="538ED5"/>
              <w:bottom w:val="single" w:sz="4" w:space="0" w:color="538ED5"/>
              <w:right w:val="single" w:sz="4" w:space="0" w:color="538ED5"/>
            </w:tcBorders>
            <w:shd w:val="clear" w:color="000000" w:fill="8DB4E3"/>
            <w:noWrap/>
            <w:vAlign w:val="center"/>
            <w:hideMark/>
          </w:tcPr>
          <w:p w:rsidR="00DB59B5" w:rsidRPr="00DB59B5" w:rsidRDefault="00DB59B5" w:rsidP="00002AFC">
            <w:pPr>
              <w:jc w:val="left"/>
              <w:rPr>
                <w:rFonts w:ascii="Calibri" w:eastAsia="Times New Roman" w:hAnsi="Calibri" w:cs="Calibri"/>
                <w:b/>
                <w:bCs/>
                <w:i/>
                <w:iCs/>
                <w:color w:val="000000"/>
                <w:sz w:val="24"/>
                <w:szCs w:val="24"/>
                <w:lang w:val="en-US"/>
              </w:rPr>
            </w:pPr>
            <w:r w:rsidRPr="00DB59B5">
              <w:rPr>
                <w:rFonts w:ascii="Calibri" w:eastAsia="Times New Roman" w:hAnsi="Calibri" w:cs="Calibri"/>
                <w:b/>
                <w:bCs/>
                <w:i/>
                <w:iCs/>
                <w:color w:val="000000"/>
                <w:sz w:val="24"/>
                <w:szCs w:val="24"/>
                <w:lang w:val="en-US"/>
              </w:rPr>
              <w:t>Koeficijent trenutne likvidnosti</w:t>
            </w:r>
          </w:p>
        </w:tc>
        <w:tc>
          <w:tcPr>
            <w:tcW w:w="1560" w:type="dxa"/>
            <w:tcBorders>
              <w:top w:val="double" w:sz="6" w:space="0" w:color="538ED5"/>
              <w:left w:val="nil"/>
              <w:bottom w:val="single" w:sz="4" w:space="0" w:color="538ED5"/>
              <w:right w:val="single" w:sz="4" w:space="0" w:color="538ED5"/>
            </w:tcBorders>
            <w:shd w:val="clear" w:color="000000" w:fill="8DB4E3"/>
            <w:noWrap/>
            <w:vAlign w:val="center"/>
            <w:hideMark/>
          </w:tcPr>
          <w:p w:rsidR="00DB59B5" w:rsidRPr="00DB59B5" w:rsidRDefault="00DB59B5" w:rsidP="00002AFC">
            <w:pPr>
              <w:jc w:val="center"/>
              <w:rPr>
                <w:rFonts w:ascii="Calibri" w:eastAsia="Times New Roman" w:hAnsi="Calibri" w:cs="Calibri"/>
                <w:b/>
                <w:bCs/>
                <w:i/>
                <w:iCs/>
                <w:color w:val="000000"/>
                <w:sz w:val="24"/>
                <w:szCs w:val="24"/>
                <w:lang w:val="en-US"/>
              </w:rPr>
            </w:pPr>
            <w:r w:rsidRPr="00DB59B5">
              <w:rPr>
                <w:rFonts w:ascii="Calibri" w:eastAsia="Times New Roman" w:hAnsi="Calibri" w:cs="Calibri"/>
                <w:b/>
                <w:bCs/>
                <w:i/>
                <w:iCs/>
                <w:color w:val="000000"/>
                <w:sz w:val="24"/>
                <w:szCs w:val="24"/>
                <w:lang w:val="en-US"/>
              </w:rPr>
              <w:t>2020</w:t>
            </w:r>
          </w:p>
        </w:tc>
        <w:tc>
          <w:tcPr>
            <w:tcW w:w="1134" w:type="dxa"/>
            <w:tcBorders>
              <w:top w:val="double" w:sz="6" w:space="0" w:color="538ED5"/>
              <w:left w:val="nil"/>
              <w:bottom w:val="single" w:sz="4" w:space="0" w:color="538ED5"/>
              <w:right w:val="single" w:sz="4" w:space="0" w:color="538ED5"/>
            </w:tcBorders>
            <w:shd w:val="clear" w:color="000000" w:fill="8DB4E3"/>
            <w:noWrap/>
            <w:vAlign w:val="center"/>
            <w:hideMark/>
          </w:tcPr>
          <w:p w:rsidR="00DB59B5" w:rsidRPr="00DB59B5" w:rsidRDefault="00DB59B5" w:rsidP="00002AFC">
            <w:pPr>
              <w:jc w:val="center"/>
              <w:rPr>
                <w:rFonts w:ascii="Calibri" w:eastAsia="Times New Roman" w:hAnsi="Calibri" w:cs="Calibri"/>
                <w:b/>
                <w:bCs/>
                <w:i/>
                <w:iCs/>
                <w:color w:val="000000"/>
                <w:sz w:val="24"/>
                <w:szCs w:val="24"/>
                <w:lang w:val="en-US"/>
              </w:rPr>
            </w:pPr>
            <w:r w:rsidRPr="00DB59B5">
              <w:rPr>
                <w:rFonts w:ascii="Calibri" w:eastAsia="Times New Roman" w:hAnsi="Calibri" w:cs="Calibri"/>
                <w:b/>
                <w:bCs/>
                <w:i/>
                <w:iCs/>
                <w:color w:val="000000"/>
                <w:sz w:val="24"/>
                <w:szCs w:val="24"/>
                <w:lang w:val="en-US"/>
              </w:rPr>
              <w:t>2021</w:t>
            </w:r>
          </w:p>
        </w:tc>
        <w:tc>
          <w:tcPr>
            <w:tcW w:w="1188" w:type="dxa"/>
            <w:tcBorders>
              <w:top w:val="double" w:sz="6" w:space="0" w:color="538ED5"/>
              <w:left w:val="nil"/>
              <w:bottom w:val="single" w:sz="4" w:space="0" w:color="538ED5"/>
              <w:right w:val="single" w:sz="4" w:space="0" w:color="538ED5"/>
            </w:tcBorders>
            <w:shd w:val="clear" w:color="000000" w:fill="8DB4E3"/>
            <w:noWrap/>
            <w:vAlign w:val="center"/>
            <w:hideMark/>
          </w:tcPr>
          <w:p w:rsidR="00DB59B5" w:rsidRPr="00DB59B5" w:rsidRDefault="00DB59B5" w:rsidP="00002AFC">
            <w:pPr>
              <w:jc w:val="center"/>
              <w:rPr>
                <w:rFonts w:ascii="Calibri" w:eastAsia="Times New Roman" w:hAnsi="Calibri" w:cs="Calibri"/>
                <w:b/>
                <w:bCs/>
                <w:i/>
                <w:iCs/>
                <w:color w:val="000000"/>
                <w:sz w:val="24"/>
                <w:szCs w:val="24"/>
                <w:lang w:val="en-US"/>
              </w:rPr>
            </w:pPr>
            <w:r w:rsidRPr="00DB59B5">
              <w:rPr>
                <w:rFonts w:ascii="Calibri" w:eastAsia="Times New Roman" w:hAnsi="Calibri" w:cs="Calibri"/>
                <w:b/>
                <w:bCs/>
                <w:i/>
                <w:iCs/>
                <w:color w:val="000000"/>
                <w:sz w:val="24"/>
                <w:szCs w:val="24"/>
                <w:lang w:val="en-US"/>
              </w:rPr>
              <w:t>2022</w:t>
            </w:r>
          </w:p>
        </w:tc>
        <w:tc>
          <w:tcPr>
            <w:tcW w:w="1221" w:type="dxa"/>
            <w:tcBorders>
              <w:top w:val="double" w:sz="6" w:space="0" w:color="538ED5"/>
              <w:left w:val="nil"/>
              <w:bottom w:val="single" w:sz="4" w:space="0" w:color="538ED5"/>
              <w:right w:val="double" w:sz="6" w:space="0" w:color="538ED5"/>
            </w:tcBorders>
            <w:shd w:val="clear" w:color="auto" w:fill="auto"/>
            <w:noWrap/>
            <w:vAlign w:val="center"/>
            <w:hideMark/>
          </w:tcPr>
          <w:p w:rsidR="00DB59B5" w:rsidRPr="00DB59B5" w:rsidRDefault="00DB59B5" w:rsidP="00002AFC">
            <w:pPr>
              <w:jc w:val="center"/>
              <w:rPr>
                <w:rFonts w:ascii="Calibri" w:eastAsia="Times New Roman" w:hAnsi="Calibri" w:cs="Calibri"/>
                <w:b/>
                <w:bCs/>
                <w:i/>
                <w:iCs/>
                <w:color w:val="000000"/>
                <w:sz w:val="24"/>
                <w:szCs w:val="24"/>
                <w:lang w:val="en-US"/>
              </w:rPr>
            </w:pPr>
            <w:r w:rsidRPr="00DB59B5">
              <w:rPr>
                <w:rFonts w:ascii="Calibri" w:eastAsia="Times New Roman" w:hAnsi="Calibri" w:cs="Calibri"/>
                <w:b/>
                <w:bCs/>
                <w:i/>
                <w:iCs/>
                <w:color w:val="000000"/>
                <w:sz w:val="24"/>
                <w:szCs w:val="24"/>
                <w:lang w:val="en-US"/>
              </w:rPr>
              <w:t>2023</w:t>
            </w:r>
          </w:p>
        </w:tc>
      </w:tr>
      <w:tr w:rsidR="00DB59B5" w:rsidRPr="00DB59B5" w:rsidTr="00002AFC">
        <w:trPr>
          <w:trHeight w:val="315"/>
        </w:trPr>
        <w:tc>
          <w:tcPr>
            <w:tcW w:w="5693" w:type="dxa"/>
            <w:tcBorders>
              <w:top w:val="nil"/>
              <w:left w:val="double" w:sz="6" w:space="0" w:color="538ED5"/>
              <w:bottom w:val="single" w:sz="4" w:space="0" w:color="538ED5"/>
              <w:right w:val="single" w:sz="4" w:space="0" w:color="538ED5"/>
            </w:tcBorders>
            <w:shd w:val="clear" w:color="000000" w:fill="FFFFFF"/>
            <w:noWrap/>
            <w:vAlign w:val="center"/>
            <w:hideMark/>
          </w:tcPr>
          <w:p w:rsidR="00DB59B5" w:rsidRPr="00DB59B5" w:rsidRDefault="00DB59B5" w:rsidP="00002AFC">
            <w:pPr>
              <w:jc w:val="left"/>
              <w:rPr>
                <w:rFonts w:ascii="Calibri" w:eastAsia="Times New Roman" w:hAnsi="Calibri" w:cs="Calibri"/>
                <w:i/>
                <w:iCs/>
                <w:color w:val="000000"/>
                <w:sz w:val="24"/>
                <w:szCs w:val="24"/>
                <w:lang w:val="en-US"/>
              </w:rPr>
            </w:pPr>
            <w:r w:rsidRPr="00DB59B5">
              <w:rPr>
                <w:rFonts w:ascii="Calibri" w:eastAsia="Times New Roman" w:hAnsi="Calibri" w:cs="Calibri"/>
                <w:i/>
                <w:iCs/>
                <w:color w:val="000000"/>
                <w:sz w:val="24"/>
                <w:szCs w:val="24"/>
                <w:lang w:val="en-US"/>
              </w:rPr>
              <w:t>Gotovina i gotovinski ekvivalenti</w:t>
            </w:r>
          </w:p>
        </w:tc>
        <w:tc>
          <w:tcPr>
            <w:tcW w:w="1560" w:type="dxa"/>
            <w:tcBorders>
              <w:top w:val="nil"/>
              <w:left w:val="nil"/>
              <w:bottom w:val="single" w:sz="4" w:space="0" w:color="538ED5"/>
              <w:right w:val="single" w:sz="4" w:space="0" w:color="538ED5"/>
            </w:tcBorders>
            <w:shd w:val="clear" w:color="000000" w:fill="FFFFFF"/>
            <w:noWrap/>
            <w:vAlign w:val="center"/>
            <w:hideMark/>
          </w:tcPr>
          <w:p w:rsidR="00DB59B5" w:rsidRPr="00DB59B5" w:rsidRDefault="00DB59B5" w:rsidP="00002AFC">
            <w:pPr>
              <w:jc w:val="center"/>
              <w:rPr>
                <w:rFonts w:ascii="Calibri" w:eastAsia="Times New Roman" w:hAnsi="Calibri" w:cs="Calibri"/>
                <w:i/>
                <w:iCs/>
                <w:color w:val="000000"/>
                <w:sz w:val="24"/>
                <w:szCs w:val="24"/>
                <w:lang w:val="en-US"/>
              </w:rPr>
            </w:pPr>
            <w:r w:rsidRPr="00DB59B5">
              <w:rPr>
                <w:rFonts w:ascii="Calibri" w:eastAsia="Times New Roman" w:hAnsi="Calibri" w:cs="Calibri"/>
                <w:i/>
                <w:iCs/>
                <w:color w:val="000000"/>
                <w:sz w:val="24"/>
                <w:szCs w:val="24"/>
                <w:lang w:val="en-US"/>
              </w:rPr>
              <w:t>166666</w:t>
            </w:r>
          </w:p>
        </w:tc>
        <w:tc>
          <w:tcPr>
            <w:tcW w:w="1134" w:type="dxa"/>
            <w:tcBorders>
              <w:top w:val="nil"/>
              <w:left w:val="nil"/>
              <w:bottom w:val="single" w:sz="4" w:space="0" w:color="538ED5"/>
              <w:right w:val="single" w:sz="4" w:space="0" w:color="538ED5"/>
            </w:tcBorders>
            <w:shd w:val="clear" w:color="000000" w:fill="FFFFFF"/>
            <w:noWrap/>
            <w:vAlign w:val="center"/>
            <w:hideMark/>
          </w:tcPr>
          <w:p w:rsidR="00DB59B5" w:rsidRPr="00DB59B5" w:rsidRDefault="00DB59B5" w:rsidP="00002AFC">
            <w:pPr>
              <w:jc w:val="center"/>
              <w:rPr>
                <w:rFonts w:ascii="Calibri" w:eastAsia="Times New Roman" w:hAnsi="Calibri" w:cs="Calibri"/>
                <w:i/>
                <w:iCs/>
                <w:color w:val="000000"/>
                <w:sz w:val="24"/>
                <w:szCs w:val="24"/>
                <w:lang w:val="en-US"/>
              </w:rPr>
            </w:pPr>
            <w:r w:rsidRPr="00DB59B5">
              <w:rPr>
                <w:rFonts w:ascii="Calibri" w:eastAsia="Times New Roman" w:hAnsi="Calibri" w:cs="Calibri"/>
                <w:i/>
                <w:iCs/>
                <w:color w:val="000000"/>
                <w:sz w:val="24"/>
                <w:szCs w:val="24"/>
                <w:lang w:val="en-US"/>
              </w:rPr>
              <w:t>167959</w:t>
            </w:r>
          </w:p>
        </w:tc>
        <w:tc>
          <w:tcPr>
            <w:tcW w:w="1188" w:type="dxa"/>
            <w:tcBorders>
              <w:top w:val="nil"/>
              <w:left w:val="nil"/>
              <w:bottom w:val="single" w:sz="4" w:space="0" w:color="538ED5"/>
              <w:right w:val="single" w:sz="4" w:space="0" w:color="538ED5"/>
            </w:tcBorders>
            <w:shd w:val="clear" w:color="000000" w:fill="FFFFFF"/>
            <w:noWrap/>
            <w:vAlign w:val="center"/>
            <w:hideMark/>
          </w:tcPr>
          <w:p w:rsidR="00DB59B5" w:rsidRPr="00DB59B5" w:rsidRDefault="00DB59B5" w:rsidP="00002AFC">
            <w:pPr>
              <w:jc w:val="center"/>
              <w:rPr>
                <w:rFonts w:ascii="Calibri" w:eastAsia="Times New Roman" w:hAnsi="Calibri" w:cs="Calibri"/>
                <w:i/>
                <w:iCs/>
                <w:color w:val="000000"/>
                <w:sz w:val="24"/>
                <w:szCs w:val="24"/>
                <w:lang w:val="en-US"/>
              </w:rPr>
            </w:pPr>
            <w:r w:rsidRPr="00DB59B5">
              <w:rPr>
                <w:rFonts w:ascii="Calibri" w:eastAsia="Times New Roman" w:hAnsi="Calibri" w:cs="Calibri"/>
                <w:i/>
                <w:iCs/>
                <w:color w:val="000000"/>
                <w:sz w:val="24"/>
                <w:szCs w:val="24"/>
                <w:lang w:val="en-US"/>
              </w:rPr>
              <w:t>203,678</w:t>
            </w:r>
          </w:p>
        </w:tc>
        <w:tc>
          <w:tcPr>
            <w:tcW w:w="1221" w:type="dxa"/>
            <w:tcBorders>
              <w:top w:val="nil"/>
              <w:left w:val="nil"/>
              <w:bottom w:val="single" w:sz="4" w:space="0" w:color="538ED5"/>
              <w:right w:val="double" w:sz="6" w:space="0" w:color="538ED5"/>
            </w:tcBorders>
            <w:shd w:val="clear" w:color="000000" w:fill="FFFFFF"/>
            <w:noWrap/>
            <w:vAlign w:val="center"/>
            <w:hideMark/>
          </w:tcPr>
          <w:p w:rsidR="00DB59B5" w:rsidRPr="00DB59B5" w:rsidRDefault="00DB59B5" w:rsidP="00002AFC">
            <w:pPr>
              <w:jc w:val="center"/>
              <w:rPr>
                <w:rFonts w:ascii="Calibri" w:eastAsia="Times New Roman" w:hAnsi="Calibri" w:cs="Calibri"/>
                <w:i/>
                <w:iCs/>
                <w:color w:val="000000"/>
                <w:sz w:val="24"/>
                <w:szCs w:val="24"/>
                <w:lang w:val="en-US"/>
              </w:rPr>
            </w:pPr>
            <w:r w:rsidRPr="00DB59B5">
              <w:rPr>
                <w:rFonts w:ascii="Calibri" w:eastAsia="Times New Roman" w:hAnsi="Calibri" w:cs="Calibri"/>
                <w:i/>
                <w:iCs/>
                <w:color w:val="000000"/>
                <w:sz w:val="24"/>
                <w:szCs w:val="24"/>
                <w:lang w:val="en-US"/>
              </w:rPr>
              <w:t>274,038</w:t>
            </w:r>
          </w:p>
        </w:tc>
      </w:tr>
      <w:tr w:rsidR="00DB59B5" w:rsidRPr="00DB59B5" w:rsidTr="00002AFC">
        <w:trPr>
          <w:trHeight w:val="315"/>
        </w:trPr>
        <w:tc>
          <w:tcPr>
            <w:tcW w:w="5693" w:type="dxa"/>
            <w:tcBorders>
              <w:top w:val="nil"/>
              <w:left w:val="double" w:sz="6" w:space="0" w:color="538ED5"/>
              <w:bottom w:val="single" w:sz="4" w:space="0" w:color="538ED5"/>
              <w:right w:val="single" w:sz="4" w:space="0" w:color="538ED5"/>
            </w:tcBorders>
            <w:shd w:val="clear" w:color="000000" w:fill="FFFFFF"/>
            <w:noWrap/>
            <w:vAlign w:val="center"/>
            <w:hideMark/>
          </w:tcPr>
          <w:p w:rsidR="00DB59B5" w:rsidRPr="00DB59B5" w:rsidRDefault="00DB59B5" w:rsidP="00002AFC">
            <w:pPr>
              <w:jc w:val="left"/>
              <w:rPr>
                <w:rFonts w:ascii="Calibri" w:eastAsia="Times New Roman" w:hAnsi="Calibri" w:cs="Calibri"/>
                <w:i/>
                <w:iCs/>
                <w:color w:val="000000"/>
                <w:sz w:val="24"/>
                <w:szCs w:val="24"/>
                <w:lang w:val="en-US"/>
              </w:rPr>
            </w:pPr>
            <w:r w:rsidRPr="00DB59B5">
              <w:rPr>
                <w:rFonts w:ascii="Calibri" w:eastAsia="Times New Roman" w:hAnsi="Calibri" w:cs="Calibri"/>
                <w:i/>
                <w:iCs/>
                <w:color w:val="000000"/>
                <w:sz w:val="24"/>
                <w:szCs w:val="24"/>
                <w:lang w:val="en-US"/>
              </w:rPr>
              <w:t>Kratkoročne obaveze</w:t>
            </w:r>
          </w:p>
        </w:tc>
        <w:tc>
          <w:tcPr>
            <w:tcW w:w="1560" w:type="dxa"/>
            <w:tcBorders>
              <w:top w:val="nil"/>
              <w:left w:val="nil"/>
              <w:bottom w:val="single" w:sz="4" w:space="0" w:color="538ED5"/>
              <w:right w:val="single" w:sz="4" w:space="0" w:color="538ED5"/>
            </w:tcBorders>
            <w:shd w:val="clear" w:color="000000" w:fill="FFFFFF"/>
            <w:noWrap/>
            <w:vAlign w:val="center"/>
            <w:hideMark/>
          </w:tcPr>
          <w:p w:rsidR="00DB59B5" w:rsidRPr="00DB59B5" w:rsidRDefault="00DB59B5" w:rsidP="00002AFC">
            <w:pPr>
              <w:jc w:val="center"/>
              <w:rPr>
                <w:rFonts w:ascii="Calibri" w:eastAsia="Times New Roman" w:hAnsi="Calibri" w:cs="Calibri"/>
                <w:i/>
                <w:iCs/>
                <w:color w:val="000000"/>
                <w:sz w:val="24"/>
                <w:szCs w:val="24"/>
                <w:lang w:val="en-US"/>
              </w:rPr>
            </w:pPr>
            <w:r w:rsidRPr="00DB59B5">
              <w:rPr>
                <w:rFonts w:ascii="Calibri" w:eastAsia="Times New Roman" w:hAnsi="Calibri" w:cs="Calibri"/>
                <w:i/>
                <w:iCs/>
                <w:color w:val="000000"/>
                <w:sz w:val="24"/>
                <w:szCs w:val="24"/>
                <w:lang w:val="en-US"/>
              </w:rPr>
              <w:t>4380</w:t>
            </w:r>
          </w:p>
        </w:tc>
        <w:tc>
          <w:tcPr>
            <w:tcW w:w="1134" w:type="dxa"/>
            <w:tcBorders>
              <w:top w:val="nil"/>
              <w:left w:val="nil"/>
              <w:bottom w:val="single" w:sz="4" w:space="0" w:color="538ED5"/>
              <w:right w:val="single" w:sz="4" w:space="0" w:color="538ED5"/>
            </w:tcBorders>
            <w:shd w:val="clear" w:color="000000" w:fill="FFFFFF"/>
            <w:noWrap/>
            <w:vAlign w:val="center"/>
            <w:hideMark/>
          </w:tcPr>
          <w:p w:rsidR="00DB59B5" w:rsidRPr="00DB59B5" w:rsidRDefault="00DB59B5" w:rsidP="00002AFC">
            <w:pPr>
              <w:jc w:val="center"/>
              <w:rPr>
                <w:rFonts w:ascii="Calibri" w:eastAsia="Times New Roman" w:hAnsi="Calibri" w:cs="Calibri"/>
                <w:i/>
                <w:iCs/>
                <w:color w:val="000000"/>
                <w:sz w:val="24"/>
                <w:szCs w:val="24"/>
                <w:lang w:val="en-US"/>
              </w:rPr>
            </w:pPr>
            <w:r w:rsidRPr="00DB59B5">
              <w:rPr>
                <w:rFonts w:ascii="Calibri" w:eastAsia="Times New Roman" w:hAnsi="Calibri" w:cs="Calibri"/>
                <w:i/>
                <w:iCs/>
                <w:color w:val="000000"/>
                <w:sz w:val="24"/>
                <w:szCs w:val="24"/>
                <w:lang w:val="en-US"/>
              </w:rPr>
              <w:t>5982</w:t>
            </w:r>
          </w:p>
        </w:tc>
        <w:tc>
          <w:tcPr>
            <w:tcW w:w="1188" w:type="dxa"/>
            <w:tcBorders>
              <w:top w:val="nil"/>
              <w:left w:val="nil"/>
              <w:bottom w:val="single" w:sz="4" w:space="0" w:color="538ED5"/>
              <w:right w:val="single" w:sz="4" w:space="0" w:color="538ED5"/>
            </w:tcBorders>
            <w:shd w:val="clear" w:color="000000" w:fill="FFFFFF"/>
            <w:noWrap/>
            <w:vAlign w:val="center"/>
            <w:hideMark/>
          </w:tcPr>
          <w:p w:rsidR="00DB59B5" w:rsidRPr="00DB59B5" w:rsidRDefault="00DB59B5" w:rsidP="00002AFC">
            <w:pPr>
              <w:jc w:val="center"/>
              <w:rPr>
                <w:rFonts w:ascii="Calibri" w:eastAsia="Times New Roman" w:hAnsi="Calibri" w:cs="Calibri"/>
                <w:i/>
                <w:iCs/>
                <w:color w:val="000000"/>
                <w:sz w:val="24"/>
                <w:szCs w:val="24"/>
                <w:lang w:val="en-US"/>
              </w:rPr>
            </w:pPr>
            <w:r w:rsidRPr="00DB59B5">
              <w:rPr>
                <w:rFonts w:ascii="Calibri" w:eastAsia="Times New Roman" w:hAnsi="Calibri" w:cs="Calibri"/>
                <w:i/>
                <w:iCs/>
                <w:color w:val="000000"/>
                <w:sz w:val="24"/>
                <w:szCs w:val="24"/>
                <w:lang w:val="en-US"/>
              </w:rPr>
              <w:t>5,701</w:t>
            </w:r>
          </w:p>
        </w:tc>
        <w:tc>
          <w:tcPr>
            <w:tcW w:w="1221" w:type="dxa"/>
            <w:tcBorders>
              <w:top w:val="nil"/>
              <w:left w:val="nil"/>
              <w:bottom w:val="single" w:sz="4" w:space="0" w:color="538ED5"/>
              <w:right w:val="double" w:sz="6" w:space="0" w:color="538ED5"/>
            </w:tcBorders>
            <w:shd w:val="clear" w:color="000000" w:fill="FFFFFF"/>
            <w:noWrap/>
            <w:vAlign w:val="center"/>
            <w:hideMark/>
          </w:tcPr>
          <w:p w:rsidR="00DB59B5" w:rsidRPr="00DB59B5" w:rsidRDefault="00DB59B5" w:rsidP="00002AFC">
            <w:pPr>
              <w:jc w:val="center"/>
              <w:rPr>
                <w:rFonts w:ascii="Calibri" w:eastAsia="Times New Roman" w:hAnsi="Calibri" w:cs="Calibri"/>
                <w:i/>
                <w:iCs/>
                <w:color w:val="000000"/>
                <w:sz w:val="24"/>
                <w:szCs w:val="24"/>
                <w:lang w:val="en-US"/>
              </w:rPr>
            </w:pPr>
            <w:r w:rsidRPr="00DB59B5">
              <w:rPr>
                <w:rFonts w:ascii="Calibri" w:eastAsia="Times New Roman" w:hAnsi="Calibri" w:cs="Calibri"/>
                <w:i/>
                <w:iCs/>
                <w:color w:val="000000"/>
                <w:sz w:val="24"/>
                <w:szCs w:val="24"/>
                <w:lang w:val="en-US"/>
              </w:rPr>
              <w:t>9,914</w:t>
            </w:r>
          </w:p>
        </w:tc>
      </w:tr>
      <w:tr w:rsidR="00DB59B5" w:rsidRPr="00DB59B5" w:rsidTr="00002AFC">
        <w:trPr>
          <w:trHeight w:val="330"/>
        </w:trPr>
        <w:tc>
          <w:tcPr>
            <w:tcW w:w="5693" w:type="dxa"/>
            <w:tcBorders>
              <w:top w:val="nil"/>
              <w:left w:val="double" w:sz="6" w:space="0" w:color="538ED5"/>
              <w:bottom w:val="double" w:sz="6" w:space="0" w:color="538ED5"/>
              <w:right w:val="single" w:sz="4" w:space="0" w:color="538ED5"/>
            </w:tcBorders>
            <w:shd w:val="clear" w:color="000000" w:fill="FFFFFF"/>
            <w:noWrap/>
            <w:vAlign w:val="center"/>
            <w:hideMark/>
          </w:tcPr>
          <w:p w:rsidR="00DB59B5" w:rsidRPr="00DB59B5" w:rsidRDefault="00DB59B5" w:rsidP="00002AFC">
            <w:pPr>
              <w:jc w:val="left"/>
              <w:rPr>
                <w:rFonts w:ascii="Calibri" w:eastAsia="Times New Roman" w:hAnsi="Calibri" w:cs="Calibri"/>
                <w:b/>
                <w:bCs/>
                <w:i/>
                <w:iCs/>
                <w:color w:val="000000"/>
                <w:sz w:val="24"/>
                <w:szCs w:val="24"/>
                <w:lang w:val="en-US"/>
              </w:rPr>
            </w:pPr>
            <w:r w:rsidRPr="00DB59B5">
              <w:rPr>
                <w:rFonts w:ascii="Calibri" w:eastAsia="Times New Roman" w:hAnsi="Calibri" w:cs="Calibri"/>
                <w:b/>
                <w:bCs/>
                <w:i/>
                <w:iCs/>
                <w:color w:val="000000"/>
                <w:sz w:val="24"/>
                <w:szCs w:val="24"/>
                <w:lang w:val="en-US"/>
              </w:rPr>
              <w:t>Gotovina i gotovinski ekvivalenti / Kratkoročne obaveze</w:t>
            </w:r>
          </w:p>
        </w:tc>
        <w:tc>
          <w:tcPr>
            <w:tcW w:w="1560" w:type="dxa"/>
            <w:tcBorders>
              <w:top w:val="nil"/>
              <w:left w:val="nil"/>
              <w:bottom w:val="double" w:sz="6" w:space="0" w:color="538ED5"/>
              <w:right w:val="single" w:sz="4" w:space="0" w:color="538ED5"/>
            </w:tcBorders>
            <w:shd w:val="clear" w:color="000000" w:fill="FFFFFF"/>
            <w:noWrap/>
            <w:vAlign w:val="center"/>
            <w:hideMark/>
          </w:tcPr>
          <w:p w:rsidR="00DB59B5" w:rsidRPr="00DB59B5" w:rsidRDefault="00DB59B5" w:rsidP="00002AFC">
            <w:pPr>
              <w:jc w:val="center"/>
              <w:rPr>
                <w:rFonts w:ascii="Calibri" w:eastAsia="Times New Roman" w:hAnsi="Calibri" w:cs="Calibri"/>
                <w:b/>
                <w:bCs/>
                <w:i/>
                <w:iCs/>
                <w:color w:val="000000"/>
                <w:sz w:val="24"/>
                <w:szCs w:val="24"/>
                <w:lang w:val="en-US"/>
              </w:rPr>
            </w:pPr>
            <w:r w:rsidRPr="00DB59B5">
              <w:rPr>
                <w:rFonts w:ascii="Calibri" w:eastAsia="Times New Roman" w:hAnsi="Calibri" w:cs="Calibri"/>
                <w:b/>
                <w:bCs/>
                <w:i/>
                <w:iCs/>
                <w:color w:val="000000"/>
                <w:sz w:val="24"/>
                <w:szCs w:val="24"/>
                <w:lang w:val="en-US"/>
              </w:rPr>
              <w:t>38.05</w:t>
            </w:r>
          </w:p>
        </w:tc>
        <w:tc>
          <w:tcPr>
            <w:tcW w:w="1134" w:type="dxa"/>
            <w:tcBorders>
              <w:top w:val="nil"/>
              <w:left w:val="nil"/>
              <w:bottom w:val="double" w:sz="6" w:space="0" w:color="538ED5"/>
              <w:right w:val="single" w:sz="4" w:space="0" w:color="538ED5"/>
            </w:tcBorders>
            <w:shd w:val="clear" w:color="000000" w:fill="FFFFFF"/>
            <w:noWrap/>
            <w:vAlign w:val="center"/>
            <w:hideMark/>
          </w:tcPr>
          <w:p w:rsidR="00DB59B5" w:rsidRPr="00DB59B5" w:rsidRDefault="00DB59B5" w:rsidP="00002AFC">
            <w:pPr>
              <w:jc w:val="center"/>
              <w:rPr>
                <w:rFonts w:ascii="Calibri" w:eastAsia="Times New Roman" w:hAnsi="Calibri" w:cs="Calibri"/>
                <w:b/>
                <w:bCs/>
                <w:i/>
                <w:iCs/>
                <w:color w:val="000000"/>
                <w:sz w:val="24"/>
                <w:szCs w:val="24"/>
                <w:lang w:val="en-US"/>
              </w:rPr>
            </w:pPr>
            <w:r w:rsidRPr="00DB59B5">
              <w:rPr>
                <w:rFonts w:ascii="Calibri" w:eastAsia="Times New Roman" w:hAnsi="Calibri" w:cs="Calibri"/>
                <w:b/>
                <w:bCs/>
                <w:i/>
                <w:iCs/>
                <w:color w:val="000000"/>
                <w:sz w:val="24"/>
                <w:szCs w:val="24"/>
                <w:lang w:val="en-US"/>
              </w:rPr>
              <w:t>28.08</w:t>
            </w:r>
          </w:p>
        </w:tc>
        <w:tc>
          <w:tcPr>
            <w:tcW w:w="1188" w:type="dxa"/>
            <w:tcBorders>
              <w:top w:val="nil"/>
              <w:left w:val="nil"/>
              <w:bottom w:val="double" w:sz="6" w:space="0" w:color="538ED5"/>
              <w:right w:val="single" w:sz="4" w:space="0" w:color="538ED5"/>
            </w:tcBorders>
            <w:shd w:val="clear" w:color="000000" w:fill="FFFFFF"/>
            <w:noWrap/>
            <w:vAlign w:val="center"/>
            <w:hideMark/>
          </w:tcPr>
          <w:p w:rsidR="00DB59B5" w:rsidRPr="00DB59B5" w:rsidRDefault="00DB59B5" w:rsidP="00002AFC">
            <w:pPr>
              <w:jc w:val="center"/>
              <w:rPr>
                <w:rFonts w:ascii="Calibri" w:eastAsia="Times New Roman" w:hAnsi="Calibri" w:cs="Calibri"/>
                <w:b/>
                <w:bCs/>
                <w:i/>
                <w:iCs/>
                <w:color w:val="000000"/>
                <w:sz w:val="24"/>
                <w:szCs w:val="24"/>
                <w:lang w:val="en-US"/>
              </w:rPr>
            </w:pPr>
            <w:r w:rsidRPr="00DB59B5">
              <w:rPr>
                <w:rFonts w:ascii="Calibri" w:eastAsia="Times New Roman" w:hAnsi="Calibri" w:cs="Calibri"/>
                <w:b/>
                <w:bCs/>
                <w:i/>
                <w:iCs/>
                <w:color w:val="000000"/>
                <w:sz w:val="24"/>
                <w:szCs w:val="24"/>
                <w:lang w:val="en-US"/>
              </w:rPr>
              <w:t>35.73</w:t>
            </w:r>
          </w:p>
        </w:tc>
        <w:tc>
          <w:tcPr>
            <w:tcW w:w="1221" w:type="dxa"/>
            <w:tcBorders>
              <w:top w:val="nil"/>
              <w:left w:val="nil"/>
              <w:bottom w:val="double" w:sz="6" w:space="0" w:color="538ED5"/>
              <w:right w:val="double" w:sz="6" w:space="0" w:color="538ED5"/>
            </w:tcBorders>
            <w:shd w:val="clear" w:color="000000" w:fill="FFFFFF"/>
            <w:noWrap/>
            <w:vAlign w:val="center"/>
            <w:hideMark/>
          </w:tcPr>
          <w:p w:rsidR="00DB59B5" w:rsidRPr="00DB59B5" w:rsidRDefault="00DB59B5" w:rsidP="00002AFC">
            <w:pPr>
              <w:jc w:val="center"/>
              <w:rPr>
                <w:rFonts w:ascii="Calibri" w:eastAsia="Times New Roman" w:hAnsi="Calibri" w:cs="Calibri"/>
                <w:b/>
                <w:bCs/>
                <w:i/>
                <w:iCs/>
                <w:color w:val="000000"/>
                <w:sz w:val="24"/>
                <w:szCs w:val="24"/>
                <w:lang w:val="en-US"/>
              </w:rPr>
            </w:pPr>
            <w:r w:rsidRPr="00DB59B5">
              <w:rPr>
                <w:rFonts w:ascii="Calibri" w:eastAsia="Times New Roman" w:hAnsi="Calibri" w:cs="Calibri"/>
                <w:b/>
                <w:bCs/>
                <w:i/>
                <w:iCs/>
                <w:color w:val="000000"/>
                <w:sz w:val="24"/>
                <w:szCs w:val="24"/>
                <w:lang w:val="en-US"/>
              </w:rPr>
              <w:t>27.64</w:t>
            </w:r>
          </w:p>
        </w:tc>
      </w:tr>
      <w:tr w:rsidR="00DB59B5" w:rsidRPr="00DB59B5" w:rsidTr="00002AFC">
        <w:trPr>
          <w:trHeight w:val="345"/>
        </w:trPr>
        <w:tc>
          <w:tcPr>
            <w:tcW w:w="5693" w:type="dxa"/>
            <w:tcBorders>
              <w:top w:val="nil"/>
              <w:left w:val="nil"/>
              <w:bottom w:val="nil"/>
              <w:right w:val="nil"/>
            </w:tcBorders>
            <w:shd w:val="clear" w:color="auto" w:fill="auto"/>
            <w:noWrap/>
            <w:vAlign w:val="bottom"/>
            <w:hideMark/>
          </w:tcPr>
          <w:p w:rsidR="00DB59B5" w:rsidRPr="00DB59B5" w:rsidRDefault="00DB59B5" w:rsidP="00002AFC">
            <w:pPr>
              <w:jc w:val="left"/>
              <w:rPr>
                <w:rFonts w:ascii="Calibri" w:eastAsia="Times New Roman" w:hAnsi="Calibri" w:cs="Calibri"/>
                <w:color w:val="000000"/>
                <w:sz w:val="24"/>
                <w:szCs w:val="24"/>
                <w:lang w:val="en-US"/>
              </w:rPr>
            </w:pPr>
          </w:p>
        </w:tc>
        <w:tc>
          <w:tcPr>
            <w:tcW w:w="1560" w:type="dxa"/>
            <w:tcBorders>
              <w:top w:val="nil"/>
              <w:left w:val="nil"/>
              <w:bottom w:val="nil"/>
              <w:right w:val="nil"/>
            </w:tcBorders>
            <w:shd w:val="clear" w:color="auto" w:fill="auto"/>
            <w:noWrap/>
            <w:vAlign w:val="bottom"/>
            <w:hideMark/>
          </w:tcPr>
          <w:p w:rsidR="00DB59B5" w:rsidRPr="00DB59B5" w:rsidRDefault="00DB59B5" w:rsidP="00002AFC">
            <w:pPr>
              <w:jc w:val="left"/>
              <w:rPr>
                <w:rFonts w:ascii="Calibri" w:eastAsia="Times New Roman" w:hAnsi="Calibri" w:cs="Calibri"/>
                <w:color w:val="000000"/>
                <w:sz w:val="24"/>
                <w:szCs w:val="24"/>
                <w:lang w:val="en-US"/>
              </w:rPr>
            </w:pPr>
          </w:p>
        </w:tc>
        <w:tc>
          <w:tcPr>
            <w:tcW w:w="1134" w:type="dxa"/>
            <w:tcBorders>
              <w:top w:val="nil"/>
              <w:left w:val="nil"/>
              <w:bottom w:val="nil"/>
              <w:right w:val="nil"/>
            </w:tcBorders>
            <w:shd w:val="clear" w:color="auto" w:fill="auto"/>
            <w:noWrap/>
            <w:vAlign w:val="bottom"/>
            <w:hideMark/>
          </w:tcPr>
          <w:p w:rsidR="00DB59B5" w:rsidRPr="00DB59B5" w:rsidRDefault="00DB59B5" w:rsidP="00002AFC">
            <w:pPr>
              <w:jc w:val="left"/>
              <w:rPr>
                <w:rFonts w:ascii="Calibri" w:eastAsia="Times New Roman" w:hAnsi="Calibri" w:cs="Calibri"/>
                <w:color w:val="000000"/>
                <w:sz w:val="24"/>
                <w:szCs w:val="24"/>
                <w:lang w:val="en-US"/>
              </w:rPr>
            </w:pPr>
          </w:p>
        </w:tc>
        <w:tc>
          <w:tcPr>
            <w:tcW w:w="1188" w:type="dxa"/>
            <w:tcBorders>
              <w:top w:val="nil"/>
              <w:left w:val="nil"/>
              <w:bottom w:val="nil"/>
              <w:right w:val="nil"/>
            </w:tcBorders>
            <w:shd w:val="clear" w:color="auto" w:fill="auto"/>
            <w:noWrap/>
            <w:vAlign w:val="bottom"/>
            <w:hideMark/>
          </w:tcPr>
          <w:p w:rsidR="00DB59B5" w:rsidRPr="00DB59B5" w:rsidRDefault="00DB59B5" w:rsidP="00002AFC">
            <w:pPr>
              <w:jc w:val="left"/>
              <w:rPr>
                <w:rFonts w:ascii="Calibri" w:eastAsia="Times New Roman" w:hAnsi="Calibri" w:cs="Calibri"/>
                <w:color w:val="000000"/>
                <w:sz w:val="24"/>
                <w:szCs w:val="24"/>
                <w:lang w:val="en-US"/>
              </w:rPr>
            </w:pPr>
          </w:p>
        </w:tc>
        <w:tc>
          <w:tcPr>
            <w:tcW w:w="1221" w:type="dxa"/>
            <w:tcBorders>
              <w:top w:val="nil"/>
              <w:left w:val="nil"/>
              <w:bottom w:val="nil"/>
              <w:right w:val="nil"/>
            </w:tcBorders>
            <w:shd w:val="clear" w:color="auto" w:fill="auto"/>
            <w:noWrap/>
            <w:vAlign w:val="bottom"/>
            <w:hideMark/>
          </w:tcPr>
          <w:p w:rsidR="00DB59B5" w:rsidRPr="00DB59B5" w:rsidRDefault="00DB59B5" w:rsidP="00002AFC">
            <w:pPr>
              <w:jc w:val="left"/>
              <w:rPr>
                <w:rFonts w:ascii="Calibri" w:eastAsia="Times New Roman" w:hAnsi="Calibri" w:cs="Calibri"/>
                <w:color w:val="000000"/>
                <w:sz w:val="24"/>
                <w:szCs w:val="24"/>
                <w:lang w:val="en-US"/>
              </w:rPr>
            </w:pPr>
          </w:p>
        </w:tc>
      </w:tr>
      <w:tr w:rsidR="00DB59B5" w:rsidRPr="00DB59B5" w:rsidTr="00002AFC">
        <w:trPr>
          <w:trHeight w:val="330"/>
        </w:trPr>
        <w:tc>
          <w:tcPr>
            <w:tcW w:w="5693" w:type="dxa"/>
            <w:tcBorders>
              <w:top w:val="double" w:sz="6" w:space="0" w:color="538ED5"/>
              <w:left w:val="double" w:sz="6" w:space="0" w:color="538ED5"/>
              <w:bottom w:val="single" w:sz="4" w:space="0" w:color="538ED5"/>
              <w:right w:val="single" w:sz="4" w:space="0" w:color="538ED5"/>
            </w:tcBorders>
            <w:shd w:val="clear" w:color="000000" w:fill="8DB4E3"/>
            <w:noWrap/>
            <w:vAlign w:val="center"/>
            <w:hideMark/>
          </w:tcPr>
          <w:p w:rsidR="00DB59B5" w:rsidRPr="00DB59B5" w:rsidRDefault="00DB59B5" w:rsidP="00002AFC">
            <w:pPr>
              <w:jc w:val="left"/>
              <w:rPr>
                <w:rFonts w:ascii="Calibri" w:eastAsia="Times New Roman" w:hAnsi="Calibri" w:cs="Calibri"/>
                <w:b/>
                <w:bCs/>
                <w:i/>
                <w:iCs/>
                <w:color w:val="000000"/>
                <w:sz w:val="24"/>
                <w:szCs w:val="24"/>
                <w:lang w:val="en-US"/>
              </w:rPr>
            </w:pPr>
            <w:r w:rsidRPr="00DB59B5">
              <w:rPr>
                <w:rFonts w:ascii="Calibri" w:eastAsia="Times New Roman" w:hAnsi="Calibri" w:cs="Calibri"/>
                <w:b/>
                <w:bCs/>
                <w:i/>
                <w:iCs/>
                <w:color w:val="000000"/>
                <w:sz w:val="24"/>
                <w:szCs w:val="24"/>
                <w:lang w:val="en-US"/>
              </w:rPr>
              <w:t>Tekuća likvidnost</w:t>
            </w:r>
          </w:p>
        </w:tc>
        <w:tc>
          <w:tcPr>
            <w:tcW w:w="1560" w:type="dxa"/>
            <w:tcBorders>
              <w:top w:val="double" w:sz="6" w:space="0" w:color="538ED5"/>
              <w:left w:val="nil"/>
              <w:bottom w:val="single" w:sz="4" w:space="0" w:color="538ED5"/>
              <w:right w:val="single" w:sz="4" w:space="0" w:color="538ED5"/>
            </w:tcBorders>
            <w:shd w:val="clear" w:color="000000" w:fill="8DB4E3"/>
            <w:noWrap/>
            <w:vAlign w:val="center"/>
            <w:hideMark/>
          </w:tcPr>
          <w:p w:rsidR="00DB59B5" w:rsidRPr="00DB59B5" w:rsidRDefault="00DB59B5" w:rsidP="00002AFC">
            <w:pPr>
              <w:jc w:val="center"/>
              <w:rPr>
                <w:rFonts w:ascii="Calibri" w:eastAsia="Times New Roman" w:hAnsi="Calibri" w:cs="Calibri"/>
                <w:b/>
                <w:bCs/>
                <w:i/>
                <w:iCs/>
                <w:color w:val="000000"/>
                <w:sz w:val="24"/>
                <w:szCs w:val="24"/>
                <w:lang w:val="en-US"/>
              </w:rPr>
            </w:pPr>
            <w:r w:rsidRPr="00DB59B5">
              <w:rPr>
                <w:rFonts w:ascii="Calibri" w:eastAsia="Times New Roman" w:hAnsi="Calibri" w:cs="Calibri"/>
                <w:b/>
                <w:bCs/>
                <w:i/>
                <w:iCs/>
                <w:color w:val="000000"/>
                <w:sz w:val="24"/>
                <w:szCs w:val="24"/>
                <w:lang w:val="en-US"/>
              </w:rPr>
              <w:t>2020</w:t>
            </w:r>
          </w:p>
        </w:tc>
        <w:tc>
          <w:tcPr>
            <w:tcW w:w="1134" w:type="dxa"/>
            <w:tcBorders>
              <w:top w:val="double" w:sz="6" w:space="0" w:color="538ED5"/>
              <w:left w:val="nil"/>
              <w:bottom w:val="single" w:sz="4" w:space="0" w:color="538ED5"/>
              <w:right w:val="single" w:sz="4" w:space="0" w:color="538ED5"/>
            </w:tcBorders>
            <w:shd w:val="clear" w:color="000000" w:fill="8DB4E3"/>
            <w:noWrap/>
            <w:vAlign w:val="center"/>
            <w:hideMark/>
          </w:tcPr>
          <w:p w:rsidR="00DB59B5" w:rsidRPr="00DB59B5" w:rsidRDefault="00DB59B5" w:rsidP="00002AFC">
            <w:pPr>
              <w:jc w:val="center"/>
              <w:rPr>
                <w:rFonts w:ascii="Calibri" w:eastAsia="Times New Roman" w:hAnsi="Calibri" w:cs="Calibri"/>
                <w:b/>
                <w:bCs/>
                <w:i/>
                <w:iCs/>
                <w:color w:val="000000"/>
                <w:sz w:val="24"/>
                <w:szCs w:val="24"/>
                <w:lang w:val="en-US"/>
              </w:rPr>
            </w:pPr>
            <w:r w:rsidRPr="00DB59B5">
              <w:rPr>
                <w:rFonts w:ascii="Calibri" w:eastAsia="Times New Roman" w:hAnsi="Calibri" w:cs="Calibri"/>
                <w:b/>
                <w:bCs/>
                <w:i/>
                <w:iCs/>
                <w:color w:val="000000"/>
                <w:sz w:val="24"/>
                <w:szCs w:val="24"/>
                <w:lang w:val="en-US"/>
              </w:rPr>
              <w:t>2021</w:t>
            </w:r>
          </w:p>
        </w:tc>
        <w:tc>
          <w:tcPr>
            <w:tcW w:w="1188" w:type="dxa"/>
            <w:tcBorders>
              <w:top w:val="double" w:sz="6" w:space="0" w:color="538ED5"/>
              <w:left w:val="nil"/>
              <w:bottom w:val="single" w:sz="4" w:space="0" w:color="538ED5"/>
              <w:right w:val="single" w:sz="4" w:space="0" w:color="538ED5"/>
            </w:tcBorders>
            <w:shd w:val="clear" w:color="000000" w:fill="8DB4E3"/>
            <w:noWrap/>
            <w:vAlign w:val="center"/>
            <w:hideMark/>
          </w:tcPr>
          <w:p w:rsidR="00DB59B5" w:rsidRPr="00DB59B5" w:rsidRDefault="00DB59B5" w:rsidP="00002AFC">
            <w:pPr>
              <w:jc w:val="center"/>
              <w:rPr>
                <w:rFonts w:ascii="Calibri" w:eastAsia="Times New Roman" w:hAnsi="Calibri" w:cs="Calibri"/>
                <w:b/>
                <w:bCs/>
                <w:i/>
                <w:iCs/>
                <w:color w:val="000000"/>
                <w:sz w:val="24"/>
                <w:szCs w:val="24"/>
                <w:lang w:val="en-US"/>
              </w:rPr>
            </w:pPr>
            <w:r w:rsidRPr="00DB59B5">
              <w:rPr>
                <w:rFonts w:ascii="Calibri" w:eastAsia="Times New Roman" w:hAnsi="Calibri" w:cs="Calibri"/>
                <w:b/>
                <w:bCs/>
                <w:i/>
                <w:iCs/>
                <w:color w:val="000000"/>
                <w:sz w:val="24"/>
                <w:szCs w:val="24"/>
                <w:lang w:val="en-US"/>
              </w:rPr>
              <w:t>2022</w:t>
            </w:r>
          </w:p>
        </w:tc>
        <w:tc>
          <w:tcPr>
            <w:tcW w:w="1221" w:type="dxa"/>
            <w:tcBorders>
              <w:top w:val="double" w:sz="6" w:space="0" w:color="538ED5"/>
              <w:left w:val="nil"/>
              <w:bottom w:val="single" w:sz="4" w:space="0" w:color="538ED5"/>
              <w:right w:val="double" w:sz="6" w:space="0" w:color="538ED5"/>
            </w:tcBorders>
            <w:shd w:val="clear" w:color="000000" w:fill="8DB4E3"/>
            <w:noWrap/>
            <w:vAlign w:val="center"/>
            <w:hideMark/>
          </w:tcPr>
          <w:p w:rsidR="00DB59B5" w:rsidRPr="00DB59B5" w:rsidRDefault="00DB59B5" w:rsidP="00002AFC">
            <w:pPr>
              <w:jc w:val="center"/>
              <w:rPr>
                <w:rFonts w:ascii="Calibri" w:eastAsia="Times New Roman" w:hAnsi="Calibri" w:cs="Calibri"/>
                <w:b/>
                <w:bCs/>
                <w:i/>
                <w:iCs/>
                <w:color w:val="000000"/>
                <w:sz w:val="24"/>
                <w:szCs w:val="24"/>
                <w:lang w:val="en-US"/>
              </w:rPr>
            </w:pPr>
            <w:r w:rsidRPr="00DB59B5">
              <w:rPr>
                <w:rFonts w:ascii="Calibri" w:eastAsia="Times New Roman" w:hAnsi="Calibri" w:cs="Calibri"/>
                <w:b/>
                <w:bCs/>
                <w:i/>
                <w:iCs/>
                <w:color w:val="000000"/>
                <w:sz w:val="24"/>
                <w:szCs w:val="24"/>
                <w:lang w:val="en-US"/>
              </w:rPr>
              <w:t>2023</w:t>
            </w:r>
          </w:p>
        </w:tc>
      </w:tr>
      <w:tr w:rsidR="00DB59B5" w:rsidRPr="00DB59B5" w:rsidTr="00002AFC">
        <w:trPr>
          <w:trHeight w:val="315"/>
        </w:trPr>
        <w:tc>
          <w:tcPr>
            <w:tcW w:w="5693" w:type="dxa"/>
            <w:tcBorders>
              <w:top w:val="nil"/>
              <w:left w:val="double" w:sz="6" w:space="0" w:color="538ED5"/>
              <w:bottom w:val="single" w:sz="4" w:space="0" w:color="538ED5"/>
              <w:right w:val="single" w:sz="4" w:space="0" w:color="538ED5"/>
            </w:tcBorders>
            <w:shd w:val="clear" w:color="000000" w:fill="FFFFFF"/>
            <w:noWrap/>
            <w:vAlign w:val="center"/>
            <w:hideMark/>
          </w:tcPr>
          <w:p w:rsidR="00DB59B5" w:rsidRPr="00DB59B5" w:rsidRDefault="00DB59B5" w:rsidP="00002AFC">
            <w:pPr>
              <w:jc w:val="left"/>
              <w:rPr>
                <w:rFonts w:ascii="Calibri" w:eastAsia="Times New Roman" w:hAnsi="Calibri" w:cs="Calibri"/>
                <w:i/>
                <w:iCs/>
                <w:color w:val="000000"/>
                <w:sz w:val="24"/>
                <w:szCs w:val="24"/>
                <w:lang w:val="en-US"/>
              </w:rPr>
            </w:pPr>
            <w:r w:rsidRPr="00DB59B5">
              <w:rPr>
                <w:rFonts w:ascii="Calibri" w:eastAsia="Times New Roman" w:hAnsi="Calibri" w:cs="Calibri"/>
                <w:i/>
                <w:iCs/>
                <w:color w:val="000000"/>
                <w:sz w:val="24"/>
                <w:szCs w:val="24"/>
                <w:lang w:val="en-US"/>
              </w:rPr>
              <w:t>Angažovana obrtna sredstva</w:t>
            </w:r>
          </w:p>
        </w:tc>
        <w:tc>
          <w:tcPr>
            <w:tcW w:w="1560" w:type="dxa"/>
            <w:tcBorders>
              <w:top w:val="nil"/>
              <w:left w:val="nil"/>
              <w:bottom w:val="single" w:sz="4" w:space="0" w:color="538ED5"/>
              <w:right w:val="single" w:sz="4" w:space="0" w:color="538ED5"/>
            </w:tcBorders>
            <w:shd w:val="clear" w:color="000000" w:fill="FFFFFF"/>
            <w:noWrap/>
            <w:vAlign w:val="center"/>
            <w:hideMark/>
          </w:tcPr>
          <w:p w:rsidR="00DB59B5" w:rsidRPr="00DB59B5" w:rsidRDefault="00DB59B5" w:rsidP="00002AFC">
            <w:pPr>
              <w:jc w:val="center"/>
              <w:rPr>
                <w:rFonts w:ascii="Calibri" w:eastAsia="Times New Roman" w:hAnsi="Calibri" w:cs="Calibri"/>
                <w:i/>
                <w:iCs/>
                <w:color w:val="000000"/>
                <w:sz w:val="24"/>
                <w:szCs w:val="24"/>
                <w:lang w:val="en-US"/>
              </w:rPr>
            </w:pPr>
            <w:r w:rsidRPr="00DB59B5">
              <w:rPr>
                <w:rFonts w:ascii="Calibri" w:eastAsia="Times New Roman" w:hAnsi="Calibri" w:cs="Calibri"/>
                <w:i/>
                <w:iCs/>
                <w:color w:val="000000"/>
                <w:sz w:val="24"/>
                <w:szCs w:val="24"/>
                <w:lang w:val="en-US"/>
              </w:rPr>
              <w:t>287104</w:t>
            </w:r>
          </w:p>
        </w:tc>
        <w:tc>
          <w:tcPr>
            <w:tcW w:w="1134" w:type="dxa"/>
            <w:tcBorders>
              <w:top w:val="nil"/>
              <w:left w:val="nil"/>
              <w:bottom w:val="single" w:sz="4" w:space="0" w:color="538ED5"/>
              <w:right w:val="single" w:sz="4" w:space="0" w:color="538ED5"/>
            </w:tcBorders>
            <w:shd w:val="clear" w:color="000000" w:fill="FFFFFF"/>
            <w:noWrap/>
            <w:vAlign w:val="center"/>
            <w:hideMark/>
          </w:tcPr>
          <w:p w:rsidR="00DB59B5" w:rsidRPr="00DB59B5" w:rsidRDefault="00DB59B5" w:rsidP="00002AFC">
            <w:pPr>
              <w:jc w:val="center"/>
              <w:rPr>
                <w:rFonts w:ascii="Calibri" w:eastAsia="Times New Roman" w:hAnsi="Calibri" w:cs="Calibri"/>
                <w:i/>
                <w:iCs/>
                <w:color w:val="000000"/>
                <w:sz w:val="24"/>
                <w:szCs w:val="24"/>
                <w:lang w:val="en-US"/>
              </w:rPr>
            </w:pPr>
            <w:r w:rsidRPr="00DB59B5">
              <w:rPr>
                <w:rFonts w:ascii="Calibri" w:eastAsia="Times New Roman" w:hAnsi="Calibri" w:cs="Calibri"/>
                <w:i/>
                <w:iCs/>
                <w:color w:val="000000"/>
                <w:sz w:val="24"/>
                <w:szCs w:val="24"/>
                <w:lang w:val="en-US"/>
              </w:rPr>
              <w:t>323258</w:t>
            </w:r>
          </w:p>
        </w:tc>
        <w:tc>
          <w:tcPr>
            <w:tcW w:w="1188" w:type="dxa"/>
            <w:tcBorders>
              <w:top w:val="nil"/>
              <w:left w:val="nil"/>
              <w:bottom w:val="single" w:sz="4" w:space="0" w:color="538ED5"/>
              <w:right w:val="single" w:sz="4" w:space="0" w:color="538ED5"/>
            </w:tcBorders>
            <w:shd w:val="clear" w:color="000000" w:fill="FFFFFF"/>
            <w:noWrap/>
            <w:vAlign w:val="center"/>
            <w:hideMark/>
          </w:tcPr>
          <w:p w:rsidR="00DB59B5" w:rsidRPr="00DB59B5" w:rsidRDefault="00DB59B5" w:rsidP="00002AFC">
            <w:pPr>
              <w:jc w:val="center"/>
              <w:rPr>
                <w:rFonts w:ascii="Calibri" w:eastAsia="Times New Roman" w:hAnsi="Calibri" w:cs="Calibri"/>
                <w:i/>
                <w:iCs/>
                <w:color w:val="000000"/>
                <w:sz w:val="24"/>
                <w:szCs w:val="24"/>
                <w:lang w:val="en-US"/>
              </w:rPr>
            </w:pPr>
            <w:r w:rsidRPr="00DB59B5">
              <w:rPr>
                <w:rFonts w:ascii="Calibri" w:eastAsia="Times New Roman" w:hAnsi="Calibri" w:cs="Calibri"/>
                <w:i/>
                <w:iCs/>
                <w:color w:val="000000"/>
                <w:sz w:val="24"/>
                <w:szCs w:val="24"/>
                <w:lang w:val="en-US"/>
              </w:rPr>
              <w:t>346,023</w:t>
            </w:r>
          </w:p>
        </w:tc>
        <w:tc>
          <w:tcPr>
            <w:tcW w:w="1221" w:type="dxa"/>
            <w:tcBorders>
              <w:top w:val="nil"/>
              <w:left w:val="nil"/>
              <w:bottom w:val="single" w:sz="4" w:space="0" w:color="538ED5"/>
              <w:right w:val="double" w:sz="6" w:space="0" w:color="538ED5"/>
            </w:tcBorders>
            <w:shd w:val="clear" w:color="000000" w:fill="FFFFFF"/>
            <w:noWrap/>
            <w:vAlign w:val="center"/>
            <w:hideMark/>
          </w:tcPr>
          <w:p w:rsidR="00DB59B5" w:rsidRPr="00DB59B5" w:rsidRDefault="00DB59B5" w:rsidP="00002AFC">
            <w:pPr>
              <w:jc w:val="center"/>
              <w:rPr>
                <w:rFonts w:ascii="Calibri" w:eastAsia="Times New Roman" w:hAnsi="Calibri" w:cs="Calibri"/>
                <w:i/>
                <w:iCs/>
                <w:color w:val="000000"/>
                <w:sz w:val="24"/>
                <w:szCs w:val="24"/>
                <w:lang w:val="en-US"/>
              </w:rPr>
            </w:pPr>
            <w:r w:rsidRPr="00DB59B5">
              <w:rPr>
                <w:rFonts w:ascii="Calibri" w:eastAsia="Times New Roman" w:hAnsi="Calibri" w:cs="Calibri"/>
                <w:i/>
                <w:iCs/>
                <w:color w:val="000000"/>
                <w:sz w:val="24"/>
                <w:szCs w:val="24"/>
                <w:lang w:val="en-US"/>
              </w:rPr>
              <w:t>430,124</w:t>
            </w:r>
          </w:p>
        </w:tc>
      </w:tr>
      <w:tr w:rsidR="00DB59B5" w:rsidRPr="00DB59B5" w:rsidTr="00002AFC">
        <w:trPr>
          <w:trHeight w:val="315"/>
        </w:trPr>
        <w:tc>
          <w:tcPr>
            <w:tcW w:w="5693" w:type="dxa"/>
            <w:tcBorders>
              <w:top w:val="nil"/>
              <w:left w:val="double" w:sz="6" w:space="0" w:color="538ED5"/>
              <w:bottom w:val="single" w:sz="4" w:space="0" w:color="538ED5"/>
              <w:right w:val="single" w:sz="4" w:space="0" w:color="538ED5"/>
            </w:tcBorders>
            <w:shd w:val="clear" w:color="000000" w:fill="FFFFFF"/>
            <w:noWrap/>
            <w:vAlign w:val="center"/>
            <w:hideMark/>
          </w:tcPr>
          <w:p w:rsidR="00DB59B5" w:rsidRPr="00DB59B5" w:rsidRDefault="00DB59B5" w:rsidP="00002AFC">
            <w:pPr>
              <w:jc w:val="left"/>
              <w:rPr>
                <w:rFonts w:ascii="Calibri" w:eastAsia="Times New Roman" w:hAnsi="Calibri" w:cs="Calibri"/>
                <w:i/>
                <w:iCs/>
                <w:color w:val="000000"/>
                <w:sz w:val="24"/>
                <w:szCs w:val="24"/>
                <w:lang w:val="en-US"/>
              </w:rPr>
            </w:pPr>
            <w:r w:rsidRPr="00DB59B5">
              <w:rPr>
                <w:rFonts w:ascii="Calibri" w:eastAsia="Times New Roman" w:hAnsi="Calibri" w:cs="Calibri"/>
                <w:i/>
                <w:iCs/>
                <w:color w:val="000000"/>
                <w:sz w:val="24"/>
                <w:szCs w:val="24"/>
                <w:lang w:val="en-US"/>
              </w:rPr>
              <w:t>Kratkoročne obaveze</w:t>
            </w:r>
          </w:p>
        </w:tc>
        <w:tc>
          <w:tcPr>
            <w:tcW w:w="1560" w:type="dxa"/>
            <w:tcBorders>
              <w:top w:val="nil"/>
              <w:left w:val="nil"/>
              <w:bottom w:val="single" w:sz="4" w:space="0" w:color="538ED5"/>
              <w:right w:val="single" w:sz="4" w:space="0" w:color="538ED5"/>
            </w:tcBorders>
            <w:shd w:val="clear" w:color="000000" w:fill="FFFFFF"/>
            <w:noWrap/>
            <w:vAlign w:val="center"/>
            <w:hideMark/>
          </w:tcPr>
          <w:p w:rsidR="00DB59B5" w:rsidRPr="00DB59B5" w:rsidRDefault="00DB59B5" w:rsidP="00002AFC">
            <w:pPr>
              <w:jc w:val="center"/>
              <w:rPr>
                <w:rFonts w:ascii="Calibri" w:eastAsia="Times New Roman" w:hAnsi="Calibri" w:cs="Calibri"/>
                <w:i/>
                <w:iCs/>
                <w:color w:val="000000"/>
                <w:sz w:val="24"/>
                <w:szCs w:val="24"/>
                <w:lang w:val="en-US"/>
              </w:rPr>
            </w:pPr>
            <w:r w:rsidRPr="00DB59B5">
              <w:rPr>
                <w:rFonts w:ascii="Calibri" w:eastAsia="Times New Roman" w:hAnsi="Calibri" w:cs="Calibri"/>
                <w:i/>
                <w:iCs/>
                <w:color w:val="000000"/>
                <w:sz w:val="24"/>
                <w:szCs w:val="24"/>
                <w:lang w:val="en-US"/>
              </w:rPr>
              <w:t>4380</w:t>
            </w:r>
          </w:p>
        </w:tc>
        <w:tc>
          <w:tcPr>
            <w:tcW w:w="1134" w:type="dxa"/>
            <w:tcBorders>
              <w:top w:val="nil"/>
              <w:left w:val="nil"/>
              <w:bottom w:val="single" w:sz="4" w:space="0" w:color="538ED5"/>
              <w:right w:val="single" w:sz="4" w:space="0" w:color="538ED5"/>
            </w:tcBorders>
            <w:shd w:val="clear" w:color="000000" w:fill="FFFFFF"/>
            <w:noWrap/>
            <w:vAlign w:val="center"/>
            <w:hideMark/>
          </w:tcPr>
          <w:p w:rsidR="00DB59B5" w:rsidRPr="00DB59B5" w:rsidRDefault="00DB59B5" w:rsidP="00002AFC">
            <w:pPr>
              <w:jc w:val="center"/>
              <w:rPr>
                <w:rFonts w:ascii="Calibri" w:eastAsia="Times New Roman" w:hAnsi="Calibri" w:cs="Calibri"/>
                <w:i/>
                <w:iCs/>
                <w:color w:val="000000"/>
                <w:sz w:val="24"/>
                <w:szCs w:val="24"/>
                <w:lang w:val="en-US"/>
              </w:rPr>
            </w:pPr>
            <w:r w:rsidRPr="00DB59B5">
              <w:rPr>
                <w:rFonts w:ascii="Calibri" w:eastAsia="Times New Roman" w:hAnsi="Calibri" w:cs="Calibri"/>
                <w:i/>
                <w:iCs/>
                <w:color w:val="000000"/>
                <w:sz w:val="24"/>
                <w:szCs w:val="24"/>
                <w:lang w:val="en-US"/>
              </w:rPr>
              <w:t>5982</w:t>
            </w:r>
          </w:p>
        </w:tc>
        <w:tc>
          <w:tcPr>
            <w:tcW w:w="1188" w:type="dxa"/>
            <w:tcBorders>
              <w:top w:val="nil"/>
              <w:left w:val="nil"/>
              <w:bottom w:val="single" w:sz="4" w:space="0" w:color="538ED5"/>
              <w:right w:val="single" w:sz="4" w:space="0" w:color="538ED5"/>
            </w:tcBorders>
            <w:shd w:val="clear" w:color="000000" w:fill="FFFFFF"/>
            <w:noWrap/>
            <w:vAlign w:val="center"/>
            <w:hideMark/>
          </w:tcPr>
          <w:p w:rsidR="00DB59B5" w:rsidRPr="00DB59B5" w:rsidRDefault="00DB59B5" w:rsidP="00002AFC">
            <w:pPr>
              <w:jc w:val="center"/>
              <w:rPr>
                <w:rFonts w:ascii="Calibri" w:eastAsia="Times New Roman" w:hAnsi="Calibri" w:cs="Calibri"/>
                <w:i/>
                <w:iCs/>
                <w:color w:val="000000"/>
                <w:sz w:val="24"/>
                <w:szCs w:val="24"/>
                <w:lang w:val="en-US"/>
              </w:rPr>
            </w:pPr>
            <w:r w:rsidRPr="00DB59B5">
              <w:rPr>
                <w:rFonts w:ascii="Calibri" w:eastAsia="Times New Roman" w:hAnsi="Calibri" w:cs="Calibri"/>
                <w:i/>
                <w:iCs/>
                <w:color w:val="000000"/>
                <w:sz w:val="24"/>
                <w:szCs w:val="24"/>
                <w:lang w:val="en-US"/>
              </w:rPr>
              <w:t>5,701</w:t>
            </w:r>
          </w:p>
        </w:tc>
        <w:tc>
          <w:tcPr>
            <w:tcW w:w="1221" w:type="dxa"/>
            <w:tcBorders>
              <w:top w:val="nil"/>
              <w:left w:val="nil"/>
              <w:bottom w:val="single" w:sz="4" w:space="0" w:color="538ED5"/>
              <w:right w:val="double" w:sz="6" w:space="0" w:color="538ED5"/>
            </w:tcBorders>
            <w:shd w:val="clear" w:color="000000" w:fill="FFFFFF"/>
            <w:noWrap/>
            <w:vAlign w:val="center"/>
            <w:hideMark/>
          </w:tcPr>
          <w:p w:rsidR="00DB59B5" w:rsidRPr="00DB59B5" w:rsidRDefault="00DB59B5" w:rsidP="00002AFC">
            <w:pPr>
              <w:jc w:val="center"/>
              <w:rPr>
                <w:rFonts w:ascii="Calibri" w:eastAsia="Times New Roman" w:hAnsi="Calibri" w:cs="Calibri"/>
                <w:i/>
                <w:iCs/>
                <w:color w:val="000000"/>
                <w:sz w:val="24"/>
                <w:szCs w:val="24"/>
                <w:lang w:val="en-US"/>
              </w:rPr>
            </w:pPr>
            <w:r w:rsidRPr="00DB59B5">
              <w:rPr>
                <w:rFonts w:ascii="Calibri" w:eastAsia="Times New Roman" w:hAnsi="Calibri" w:cs="Calibri"/>
                <w:i/>
                <w:iCs/>
                <w:color w:val="000000"/>
                <w:sz w:val="24"/>
                <w:szCs w:val="24"/>
                <w:lang w:val="en-US"/>
              </w:rPr>
              <w:t>9,914</w:t>
            </w:r>
          </w:p>
        </w:tc>
      </w:tr>
      <w:tr w:rsidR="00DB59B5" w:rsidRPr="00DB59B5" w:rsidTr="00002AFC">
        <w:trPr>
          <w:trHeight w:val="330"/>
        </w:trPr>
        <w:tc>
          <w:tcPr>
            <w:tcW w:w="5693" w:type="dxa"/>
            <w:tcBorders>
              <w:top w:val="nil"/>
              <w:left w:val="double" w:sz="6" w:space="0" w:color="538ED5"/>
              <w:bottom w:val="double" w:sz="6" w:space="0" w:color="538ED5"/>
              <w:right w:val="single" w:sz="4" w:space="0" w:color="538ED5"/>
            </w:tcBorders>
            <w:shd w:val="clear" w:color="000000" w:fill="FFFFFF"/>
            <w:noWrap/>
            <w:vAlign w:val="center"/>
            <w:hideMark/>
          </w:tcPr>
          <w:p w:rsidR="00DB59B5" w:rsidRPr="00DB59B5" w:rsidRDefault="00DB59B5" w:rsidP="00002AFC">
            <w:pPr>
              <w:jc w:val="left"/>
              <w:rPr>
                <w:rFonts w:ascii="Calibri" w:eastAsia="Times New Roman" w:hAnsi="Calibri" w:cs="Calibri"/>
                <w:b/>
                <w:bCs/>
                <w:i/>
                <w:iCs/>
                <w:color w:val="000000"/>
                <w:sz w:val="24"/>
                <w:szCs w:val="24"/>
                <w:lang w:val="en-US"/>
              </w:rPr>
            </w:pPr>
            <w:r w:rsidRPr="00DB59B5">
              <w:rPr>
                <w:rFonts w:ascii="Calibri" w:eastAsia="Times New Roman" w:hAnsi="Calibri" w:cs="Calibri"/>
                <w:b/>
                <w:bCs/>
                <w:i/>
                <w:iCs/>
                <w:color w:val="000000"/>
                <w:sz w:val="24"/>
                <w:szCs w:val="24"/>
                <w:lang w:val="en-US"/>
              </w:rPr>
              <w:t>Angažovana obrtna sredstva / Kratkoročne obaveze</w:t>
            </w:r>
          </w:p>
        </w:tc>
        <w:tc>
          <w:tcPr>
            <w:tcW w:w="1560" w:type="dxa"/>
            <w:tcBorders>
              <w:top w:val="nil"/>
              <w:left w:val="nil"/>
              <w:bottom w:val="double" w:sz="6" w:space="0" w:color="538ED5"/>
              <w:right w:val="single" w:sz="4" w:space="0" w:color="538ED5"/>
            </w:tcBorders>
            <w:shd w:val="clear" w:color="000000" w:fill="FFFFFF"/>
            <w:noWrap/>
            <w:vAlign w:val="center"/>
            <w:hideMark/>
          </w:tcPr>
          <w:p w:rsidR="00DB59B5" w:rsidRPr="00DB59B5" w:rsidRDefault="00DB59B5" w:rsidP="00002AFC">
            <w:pPr>
              <w:jc w:val="center"/>
              <w:rPr>
                <w:rFonts w:ascii="Calibri" w:eastAsia="Times New Roman" w:hAnsi="Calibri" w:cs="Calibri"/>
                <w:b/>
                <w:bCs/>
                <w:i/>
                <w:iCs/>
                <w:color w:val="000000"/>
                <w:sz w:val="24"/>
                <w:szCs w:val="24"/>
                <w:lang w:val="en-US"/>
              </w:rPr>
            </w:pPr>
            <w:r w:rsidRPr="00DB59B5">
              <w:rPr>
                <w:rFonts w:ascii="Calibri" w:eastAsia="Times New Roman" w:hAnsi="Calibri" w:cs="Calibri"/>
                <w:b/>
                <w:bCs/>
                <w:i/>
                <w:iCs/>
                <w:color w:val="000000"/>
                <w:sz w:val="24"/>
                <w:szCs w:val="24"/>
                <w:lang w:val="en-US"/>
              </w:rPr>
              <w:t>65.55</w:t>
            </w:r>
          </w:p>
        </w:tc>
        <w:tc>
          <w:tcPr>
            <w:tcW w:w="1134" w:type="dxa"/>
            <w:tcBorders>
              <w:top w:val="nil"/>
              <w:left w:val="nil"/>
              <w:bottom w:val="double" w:sz="6" w:space="0" w:color="538ED5"/>
              <w:right w:val="single" w:sz="4" w:space="0" w:color="538ED5"/>
            </w:tcBorders>
            <w:shd w:val="clear" w:color="000000" w:fill="FFFFFF"/>
            <w:noWrap/>
            <w:vAlign w:val="center"/>
            <w:hideMark/>
          </w:tcPr>
          <w:p w:rsidR="00DB59B5" w:rsidRPr="00DB59B5" w:rsidRDefault="00DB59B5" w:rsidP="00002AFC">
            <w:pPr>
              <w:jc w:val="center"/>
              <w:rPr>
                <w:rFonts w:ascii="Calibri" w:eastAsia="Times New Roman" w:hAnsi="Calibri" w:cs="Calibri"/>
                <w:b/>
                <w:bCs/>
                <w:i/>
                <w:iCs/>
                <w:color w:val="000000"/>
                <w:sz w:val="24"/>
                <w:szCs w:val="24"/>
                <w:lang w:val="en-US"/>
              </w:rPr>
            </w:pPr>
            <w:r w:rsidRPr="00DB59B5">
              <w:rPr>
                <w:rFonts w:ascii="Calibri" w:eastAsia="Times New Roman" w:hAnsi="Calibri" w:cs="Calibri"/>
                <w:b/>
                <w:bCs/>
                <w:i/>
                <w:iCs/>
                <w:color w:val="000000"/>
                <w:sz w:val="24"/>
                <w:szCs w:val="24"/>
                <w:lang w:val="en-US"/>
              </w:rPr>
              <w:t>54.04</w:t>
            </w:r>
          </w:p>
        </w:tc>
        <w:tc>
          <w:tcPr>
            <w:tcW w:w="1188" w:type="dxa"/>
            <w:tcBorders>
              <w:top w:val="nil"/>
              <w:left w:val="nil"/>
              <w:bottom w:val="double" w:sz="6" w:space="0" w:color="538ED5"/>
              <w:right w:val="single" w:sz="4" w:space="0" w:color="538ED5"/>
            </w:tcBorders>
            <w:shd w:val="clear" w:color="000000" w:fill="FFFFFF"/>
            <w:noWrap/>
            <w:vAlign w:val="center"/>
            <w:hideMark/>
          </w:tcPr>
          <w:p w:rsidR="00DB59B5" w:rsidRPr="00DB59B5" w:rsidRDefault="00DB59B5" w:rsidP="00002AFC">
            <w:pPr>
              <w:jc w:val="center"/>
              <w:rPr>
                <w:rFonts w:ascii="Calibri" w:eastAsia="Times New Roman" w:hAnsi="Calibri" w:cs="Calibri"/>
                <w:b/>
                <w:bCs/>
                <w:i/>
                <w:iCs/>
                <w:color w:val="000000"/>
                <w:sz w:val="24"/>
                <w:szCs w:val="24"/>
                <w:lang w:val="en-US"/>
              </w:rPr>
            </w:pPr>
            <w:r w:rsidRPr="00DB59B5">
              <w:rPr>
                <w:rFonts w:ascii="Calibri" w:eastAsia="Times New Roman" w:hAnsi="Calibri" w:cs="Calibri"/>
                <w:b/>
                <w:bCs/>
                <w:i/>
                <w:iCs/>
                <w:color w:val="000000"/>
                <w:sz w:val="24"/>
                <w:szCs w:val="24"/>
                <w:lang w:val="en-US"/>
              </w:rPr>
              <w:t>60.70</w:t>
            </w:r>
          </w:p>
        </w:tc>
        <w:tc>
          <w:tcPr>
            <w:tcW w:w="1221" w:type="dxa"/>
            <w:tcBorders>
              <w:top w:val="nil"/>
              <w:left w:val="nil"/>
              <w:bottom w:val="double" w:sz="6" w:space="0" w:color="538ED5"/>
              <w:right w:val="double" w:sz="6" w:space="0" w:color="538ED5"/>
            </w:tcBorders>
            <w:shd w:val="clear" w:color="000000" w:fill="FFFFFF"/>
            <w:noWrap/>
            <w:vAlign w:val="center"/>
            <w:hideMark/>
          </w:tcPr>
          <w:p w:rsidR="00DB59B5" w:rsidRPr="00DB59B5" w:rsidRDefault="00DB59B5" w:rsidP="00002AFC">
            <w:pPr>
              <w:jc w:val="center"/>
              <w:rPr>
                <w:rFonts w:ascii="Calibri" w:eastAsia="Times New Roman" w:hAnsi="Calibri" w:cs="Calibri"/>
                <w:b/>
                <w:bCs/>
                <w:i/>
                <w:iCs/>
                <w:color w:val="000000"/>
                <w:sz w:val="24"/>
                <w:szCs w:val="24"/>
                <w:lang w:val="en-US"/>
              </w:rPr>
            </w:pPr>
            <w:r w:rsidRPr="00DB59B5">
              <w:rPr>
                <w:rFonts w:ascii="Calibri" w:eastAsia="Times New Roman" w:hAnsi="Calibri" w:cs="Calibri"/>
                <w:b/>
                <w:bCs/>
                <w:i/>
                <w:iCs/>
                <w:color w:val="000000"/>
                <w:sz w:val="24"/>
                <w:szCs w:val="24"/>
                <w:lang w:val="en-US"/>
              </w:rPr>
              <w:t>43.39</w:t>
            </w:r>
          </w:p>
        </w:tc>
      </w:tr>
      <w:tr w:rsidR="00DB59B5" w:rsidRPr="00DB59B5" w:rsidTr="00002AFC">
        <w:trPr>
          <w:trHeight w:val="345"/>
        </w:trPr>
        <w:tc>
          <w:tcPr>
            <w:tcW w:w="5693" w:type="dxa"/>
            <w:tcBorders>
              <w:top w:val="nil"/>
              <w:left w:val="nil"/>
              <w:bottom w:val="nil"/>
              <w:right w:val="nil"/>
            </w:tcBorders>
            <w:shd w:val="clear" w:color="auto" w:fill="auto"/>
            <w:noWrap/>
            <w:vAlign w:val="bottom"/>
            <w:hideMark/>
          </w:tcPr>
          <w:p w:rsidR="00DB59B5" w:rsidRPr="00DB59B5" w:rsidRDefault="00DB59B5" w:rsidP="00002AFC">
            <w:pPr>
              <w:jc w:val="left"/>
              <w:rPr>
                <w:rFonts w:ascii="Calibri" w:eastAsia="Times New Roman" w:hAnsi="Calibri" w:cs="Calibri"/>
                <w:color w:val="000000"/>
                <w:sz w:val="24"/>
                <w:szCs w:val="24"/>
                <w:lang w:val="en-US"/>
              </w:rPr>
            </w:pPr>
          </w:p>
        </w:tc>
        <w:tc>
          <w:tcPr>
            <w:tcW w:w="1560" w:type="dxa"/>
            <w:tcBorders>
              <w:top w:val="nil"/>
              <w:left w:val="nil"/>
              <w:bottom w:val="nil"/>
              <w:right w:val="nil"/>
            </w:tcBorders>
            <w:shd w:val="clear" w:color="auto" w:fill="auto"/>
            <w:noWrap/>
            <w:vAlign w:val="bottom"/>
            <w:hideMark/>
          </w:tcPr>
          <w:p w:rsidR="00DB59B5" w:rsidRPr="00DB59B5" w:rsidRDefault="00DB59B5" w:rsidP="00002AFC">
            <w:pPr>
              <w:jc w:val="left"/>
              <w:rPr>
                <w:rFonts w:ascii="Calibri" w:eastAsia="Times New Roman" w:hAnsi="Calibri" w:cs="Calibri"/>
                <w:color w:val="000000"/>
                <w:sz w:val="24"/>
                <w:szCs w:val="24"/>
                <w:lang w:val="en-US"/>
              </w:rPr>
            </w:pPr>
          </w:p>
        </w:tc>
        <w:tc>
          <w:tcPr>
            <w:tcW w:w="1134" w:type="dxa"/>
            <w:tcBorders>
              <w:top w:val="nil"/>
              <w:left w:val="nil"/>
              <w:bottom w:val="nil"/>
              <w:right w:val="nil"/>
            </w:tcBorders>
            <w:shd w:val="clear" w:color="auto" w:fill="auto"/>
            <w:noWrap/>
            <w:vAlign w:val="bottom"/>
            <w:hideMark/>
          </w:tcPr>
          <w:p w:rsidR="00DB59B5" w:rsidRPr="00DB59B5" w:rsidRDefault="00DB59B5" w:rsidP="00002AFC">
            <w:pPr>
              <w:jc w:val="left"/>
              <w:rPr>
                <w:rFonts w:ascii="Calibri" w:eastAsia="Times New Roman" w:hAnsi="Calibri" w:cs="Calibri"/>
                <w:color w:val="000000"/>
                <w:sz w:val="24"/>
                <w:szCs w:val="24"/>
                <w:lang w:val="en-US"/>
              </w:rPr>
            </w:pPr>
          </w:p>
        </w:tc>
        <w:tc>
          <w:tcPr>
            <w:tcW w:w="1188" w:type="dxa"/>
            <w:tcBorders>
              <w:top w:val="nil"/>
              <w:left w:val="nil"/>
              <w:bottom w:val="nil"/>
              <w:right w:val="nil"/>
            </w:tcBorders>
            <w:shd w:val="clear" w:color="auto" w:fill="auto"/>
            <w:noWrap/>
            <w:vAlign w:val="bottom"/>
            <w:hideMark/>
          </w:tcPr>
          <w:p w:rsidR="00DB59B5" w:rsidRPr="00DB59B5" w:rsidRDefault="00DB59B5" w:rsidP="00002AFC">
            <w:pPr>
              <w:jc w:val="left"/>
              <w:rPr>
                <w:rFonts w:ascii="Calibri" w:eastAsia="Times New Roman" w:hAnsi="Calibri" w:cs="Calibri"/>
                <w:color w:val="000000"/>
                <w:sz w:val="24"/>
                <w:szCs w:val="24"/>
                <w:lang w:val="en-US"/>
              </w:rPr>
            </w:pPr>
          </w:p>
        </w:tc>
        <w:tc>
          <w:tcPr>
            <w:tcW w:w="1221" w:type="dxa"/>
            <w:tcBorders>
              <w:top w:val="nil"/>
              <w:left w:val="nil"/>
              <w:bottom w:val="nil"/>
              <w:right w:val="nil"/>
            </w:tcBorders>
            <w:shd w:val="clear" w:color="auto" w:fill="auto"/>
            <w:noWrap/>
            <w:vAlign w:val="bottom"/>
            <w:hideMark/>
          </w:tcPr>
          <w:p w:rsidR="00DB59B5" w:rsidRPr="00DB59B5" w:rsidRDefault="00DB59B5" w:rsidP="00002AFC">
            <w:pPr>
              <w:jc w:val="left"/>
              <w:rPr>
                <w:rFonts w:ascii="Calibri" w:eastAsia="Times New Roman" w:hAnsi="Calibri" w:cs="Calibri"/>
                <w:color w:val="000000"/>
                <w:sz w:val="24"/>
                <w:szCs w:val="24"/>
                <w:lang w:val="en-US"/>
              </w:rPr>
            </w:pPr>
          </w:p>
        </w:tc>
      </w:tr>
      <w:tr w:rsidR="00DB59B5" w:rsidRPr="00DB59B5" w:rsidTr="00002AFC">
        <w:trPr>
          <w:trHeight w:val="330"/>
        </w:trPr>
        <w:tc>
          <w:tcPr>
            <w:tcW w:w="5693" w:type="dxa"/>
            <w:tcBorders>
              <w:top w:val="double" w:sz="6" w:space="0" w:color="538ED5"/>
              <w:left w:val="double" w:sz="6" w:space="0" w:color="538ED5"/>
              <w:bottom w:val="single" w:sz="4" w:space="0" w:color="538ED5"/>
              <w:right w:val="single" w:sz="4" w:space="0" w:color="538ED5"/>
            </w:tcBorders>
            <w:shd w:val="clear" w:color="000000" w:fill="8DB4E3"/>
            <w:noWrap/>
            <w:vAlign w:val="center"/>
            <w:hideMark/>
          </w:tcPr>
          <w:p w:rsidR="00DB59B5" w:rsidRPr="00DB59B5" w:rsidRDefault="00DB59B5" w:rsidP="00002AFC">
            <w:pPr>
              <w:jc w:val="left"/>
              <w:rPr>
                <w:rFonts w:ascii="Calibri" w:eastAsia="Times New Roman" w:hAnsi="Calibri" w:cs="Calibri"/>
                <w:b/>
                <w:bCs/>
                <w:i/>
                <w:iCs/>
                <w:color w:val="000000"/>
                <w:sz w:val="24"/>
                <w:szCs w:val="24"/>
                <w:lang w:val="en-US"/>
              </w:rPr>
            </w:pPr>
            <w:r w:rsidRPr="00DB59B5">
              <w:rPr>
                <w:rFonts w:ascii="Calibri" w:eastAsia="Times New Roman" w:hAnsi="Calibri" w:cs="Calibri"/>
                <w:b/>
                <w:bCs/>
                <w:i/>
                <w:iCs/>
                <w:color w:val="000000"/>
                <w:sz w:val="24"/>
                <w:szCs w:val="24"/>
                <w:lang w:val="en-US"/>
              </w:rPr>
              <w:t>Koeficijent ubrzane likvidnosti</w:t>
            </w:r>
          </w:p>
        </w:tc>
        <w:tc>
          <w:tcPr>
            <w:tcW w:w="1560" w:type="dxa"/>
            <w:tcBorders>
              <w:top w:val="double" w:sz="6" w:space="0" w:color="538ED5"/>
              <w:left w:val="nil"/>
              <w:bottom w:val="single" w:sz="4" w:space="0" w:color="538ED5"/>
              <w:right w:val="single" w:sz="4" w:space="0" w:color="538ED5"/>
            </w:tcBorders>
            <w:shd w:val="clear" w:color="000000" w:fill="8DB4E3"/>
            <w:noWrap/>
            <w:vAlign w:val="center"/>
            <w:hideMark/>
          </w:tcPr>
          <w:p w:rsidR="00DB59B5" w:rsidRPr="00DB59B5" w:rsidRDefault="00DB59B5" w:rsidP="00002AFC">
            <w:pPr>
              <w:jc w:val="center"/>
              <w:rPr>
                <w:rFonts w:ascii="Calibri" w:eastAsia="Times New Roman" w:hAnsi="Calibri" w:cs="Calibri"/>
                <w:b/>
                <w:bCs/>
                <w:i/>
                <w:iCs/>
                <w:color w:val="000000"/>
                <w:sz w:val="24"/>
                <w:szCs w:val="24"/>
                <w:lang w:val="en-US"/>
              </w:rPr>
            </w:pPr>
            <w:r w:rsidRPr="00DB59B5">
              <w:rPr>
                <w:rFonts w:ascii="Calibri" w:eastAsia="Times New Roman" w:hAnsi="Calibri" w:cs="Calibri"/>
                <w:b/>
                <w:bCs/>
                <w:i/>
                <w:iCs/>
                <w:color w:val="000000"/>
                <w:sz w:val="24"/>
                <w:szCs w:val="24"/>
                <w:lang w:val="en-US"/>
              </w:rPr>
              <w:t>2020</w:t>
            </w:r>
          </w:p>
        </w:tc>
        <w:tc>
          <w:tcPr>
            <w:tcW w:w="1134" w:type="dxa"/>
            <w:tcBorders>
              <w:top w:val="double" w:sz="6" w:space="0" w:color="538ED5"/>
              <w:left w:val="nil"/>
              <w:bottom w:val="single" w:sz="4" w:space="0" w:color="538ED5"/>
              <w:right w:val="single" w:sz="4" w:space="0" w:color="538ED5"/>
            </w:tcBorders>
            <w:shd w:val="clear" w:color="000000" w:fill="8DB4E3"/>
            <w:noWrap/>
            <w:vAlign w:val="center"/>
            <w:hideMark/>
          </w:tcPr>
          <w:p w:rsidR="00DB59B5" w:rsidRPr="00DB59B5" w:rsidRDefault="00DB59B5" w:rsidP="00002AFC">
            <w:pPr>
              <w:jc w:val="center"/>
              <w:rPr>
                <w:rFonts w:ascii="Calibri" w:eastAsia="Times New Roman" w:hAnsi="Calibri" w:cs="Calibri"/>
                <w:b/>
                <w:bCs/>
                <w:i/>
                <w:iCs/>
                <w:color w:val="000000"/>
                <w:sz w:val="24"/>
                <w:szCs w:val="24"/>
                <w:lang w:val="en-US"/>
              </w:rPr>
            </w:pPr>
            <w:r w:rsidRPr="00DB59B5">
              <w:rPr>
                <w:rFonts w:ascii="Calibri" w:eastAsia="Times New Roman" w:hAnsi="Calibri" w:cs="Calibri"/>
                <w:b/>
                <w:bCs/>
                <w:i/>
                <w:iCs/>
                <w:color w:val="000000"/>
                <w:sz w:val="24"/>
                <w:szCs w:val="24"/>
                <w:lang w:val="en-US"/>
              </w:rPr>
              <w:t>2021</w:t>
            </w:r>
          </w:p>
        </w:tc>
        <w:tc>
          <w:tcPr>
            <w:tcW w:w="1188" w:type="dxa"/>
            <w:tcBorders>
              <w:top w:val="double" w:sz="6" w:space="0" w:color="538ED5"/>
              <w:left w:val="nil"/>
              <w:bottom w:val="single" w:sz="4" w:space="0" w:color="538ED5"/>
              <w:right w:val="single" w:sz="4" w:space="0" w:color="538ED5"/>
            </w:tcBorders>
            <w:shd w:val="clear" w:color="000000" w:fill="8DB4E3"/>
            <w:noWrap/>
            <w:vAlign w:val="center"/>
            <w:hideMark/>
          </w:tcPr>
          <w:p w:rsidR="00DB59B5" w:rsidRPr="00DB59B5" w:rsidRDefault="00DB59B5" w:rsidP="00002AFC">
            <w:pPr>
              <w:jc w:val="center"/>
              <w:rPr>
                <w:rFonts w:ascii="Calibri" w:eastAsia="Times New Roman" w:hAnsi="Calibri" w:cs="Calibri"/>
                <w:b/>
                <w:bCs/>
                <w:i/>
                <w:iCs/>
                <w:color w:val="000000"/>
                <w:sz w:val="24"/>
                <w:szCs w:val="24"/>
                <w:lang w:val="en-US"/>
              </w:rPr>
            </w:pPr>
            <w:r w:rsidRPr="00DB59B5">
              <w:rPr>
                <w:rFonts w:ascii="Calibri" w:eastAsia="Times New Roman" w:hAnsi="Calibri" w:cs="Calibri"/>
                <w:b/>
                <w:bCs/>
                <w:i/>
                <w:iCs/>
                <w:color w:val="000000"/>
                <w:sz w:val="24"/>
                <w:szCs w:val="24"/>
                <w:lang w:val="en-US"/>
              </w:rPr>
              <w:t>2022</w:t>
            </w:r>
          </w:p>
        </w:tc>
        <w:tc>
          <w:tcPr>
            <w:tcW w:w="1221" w:type="dxa"/>
            <w:tcBorders>
              <w:top w:val="double" w:sz="6" w:space="0" w:color="538ED5"/>
              <w:left w:val="nil"/>
              <w:bottom w:val="single" w:sz="4" w:space="0" w:color="538ED5"/>
              <w:right w:val="double" w:sz="6" w:space="0" w:color="538ED5"/>
            </w:tcBorders>
            <w:shd w:val="clear" w:color="000000" w:fill="8DB4E3"/>
            <w:noWrap/>
            <w:vAlign w:val="center"/>
            <w:hideMark/>
          </w:tcPr>
          <w:p w:rsidR="00DB59B5" w:rsidRPr="00DB59B5" w:rsidRDefault="00DB59B5" w:rsidP="00002AFC">
            <w:pPr>
              <w:jc w:val="center"/>
              <w:rPr>
                <w:rFonts w:ascii="Calibri" w:eastAsia="Times New Roman" w:hAnsi="Calibri" w:cs="Calibri"/>
                <w:b/>
                <w:bCs/>
                <w:i/>
                <w:iCs/>
                <w:color w:val="000000"/>
                <w:sz w:val="24"/>
                <w:szCs w:val="24"/>
                <w:lang w:val="en-US"/>
              </w:rPr>
            </w:pPr>
            <w:r w:rsidRPr="00DB59B5">
              <w:rPr>
                <w:rFonts w:ascii="Calibri" w:eastAsia="Times New Roman" w:hAnsi="Calibri" w:cs="Calibri"/>
                <w:b/>
                <w:bCs/>
                <w:i/>
                <w:iCs/>
                <w:color w:val="000000"/>
                <w:sz w:val="24"/>
                <w:szCs w:val="24"/>
                <w:lang w:val="en-US"/>
              </w:rPr>
              <w:t>2023</w:t>
            </w:r>
          </w:p>
        </w:tc>
      </w:tr>
      <w:tr w:rsidR="00DB59B5" w:rsidRPr="00DB59B5" w:rsidTr="00002AFC">
        <w:trPr>
          <w:trHeight w:val="315"/>
        </w:trPr>
        <w:tc>
          <w:tcPr>
            <w:tcW w:w="5693" w:type="dxa"/>
            <w:tcBorders>
              <w:top w:val="nil"/>
              <w:left w:val="double" w:sz="6" w:space="0" w:color="538ED5"/>
              <w:bottom w:val="single" w:sz="4" w:space="0" w:color="538ED5"/>
              <w:right w:val="single" w:sz="4" w:space="0" w:color="538ED5"/>
            </w:tcBorders>
            <w:shd w:val="clear" w:color="000000" w:fill="FFFFFF"/>
            <w:noWrap/>
            <w:vAlign w:val="center"/>
            <w:hideMark/>
          </w:tcPr>
          <w:p w:rsidR="00DB59B5" w:rsidRPr="00DB59B5" w:rsidRDefault="00DB59B5" w:rsidP="00002AFC">
            <w:pPr>
              <w:jc w:val="left"/>
              <w:rPr>
                <w:rFonts w:ascii="Calibri" w:eastAsia="Times New Roman" w:hAnsi="Calibri" w:cs="Calibri"/>
                <w:i/>
                <w:iCs/>
                <w:color w:val="000000"/>
                <w:sz w:val="24"/>
                <w:szCs w:val="24"/>
                <w:lang w:val="en-US"/>
              </w:rPr>
            </w:pPr>
            <w:r w:rsidRPr="00DB59B5">
              <w:rPr>
                <w:rFonts w:ascii="Calibri" w:eastAsia="Times New Roman" w:hAnsi="Calibri" w:cs="Calibri"/>
                <w:i/>
                <w:iCs/>
                <w:color w:val="000000"/>
                <w:sz w:val="24"/>
                <w:szCs w:val="24"/>
                <w:lang w:val="en-US"/>
              </w:rPr>
              <w:t>Kratkoročna potraživanja, plasmani i gotovina</w:t>
            </w:r>
          </w:p>
        </w:tc>
        <w:tc>
          <w:tcPr>
            <w:tcW w:w="1560" w:type="dxa"/>
            <w:tcBorders>
              <w:top w:val="nil"/>
              <w:left w:val="nil"/>
              <w:bottom w:val="single" w:sz="4" w:space="0" w:color="538ED5"/>
              <w:right w:val="single" w:sz="4" w:space="0" w:color="538ED5"/>
            </w:tcBorders>
            <w:shd w:val="clear" w:color="000000" w:fill="FFFFFF"/>
            <w:noWrap/>
            <w:vAlign w:val="center"/>
            <w:hideMark/>
          </w:tcPr>
          <w:p w:rsidR="00DB59B5" w:rsidRPr="00DB59B5" w:rsidRDefault="00DB59B5" w:rsidP="00002AFC">
            <w:pPr>
              <w:jc w:val="center"/>
              <w:rPr>
                <w:rFonts w:ascii="Calibri" w:eastAsia="Times New Roman" w:hAnsi="Calibri" w:cs="Calibri"/>
                <w:i/>
                <w:iCs/>
                <w:color w:val="000000"/>
                <w:sz w:val="24"/>
                <w:szCs w:val="24"/>
                <w:lang w:val="en-US"/>
              </w:rPr>
            </w:pPr>
            <w:r w:rsidRPr="00DB59B5">
              <w:rPr>
                <w:rFonts w:ascii="Calibri" w:eastAsia="Times New Roman" w:hAnsi="Calibri" w:cs="Calibri"/>
                <w:i/>
                <w:iCs/>
                <w:color w:val="000000"/>
                <w:sz w:val="24"/>
                <w:szCs w:val="24"/>
                <w:lang w:val="en-US"/>
              </w:rPr>
              <w:t>319982</w:t>
            </w:r>
          </w:p>
        </w:tc>
        <w:tc>
          <w:tcPr>
            <w:tcW w:w="1134" w:type="dxa"/>
            <w:tcBorders>
              <w:top w:val="nil"/>
              <w:left w:val="nil"/>
              <w:bottom w:val="single" w:sz="4" w:space="0" w:color="538ED5"/>
              <w:right w:val="single" w:sz="4" w:space="0" w:color="538ED5"/>
            </w:tcBorders>
            <w:shd w:val="clear" w:color="000000" w:fill="FFFFFF"/>
            <w:noWrap/>
            <w:vAlign w:val="center"/>
            <w:hideMark/>
          </w:tcPr>
          <w:p w:rsidR="00DB59B5" w:rsidRPr="00DB59B5" w:rsidRDefault="00DB59B5" w:rsidP="00002AFC">
            <w:pPr>
              <w:jc w:val="center"/>
              <w:rPr>
                <w:rFonts w:ascii="Calibri" w:eastAsia="Times New Roman" w:hAnsi="Calibri" w:cs="Calibri"/>
                <w:i/>
                <w:iCs/>
                <w:color w:val="000000"/>
                <w:sz w:val="24"/>
                <w:szCs w:val="24"/>
                <w:lang w:val="en-US"/>
              </w:rPr>
            </w:pPr>
            <w:r w:rsidRPr="00DB59B5">
              <w:rPr>
                <w:rFonts w:ascii="Calibri" w:eastAsia="Times New Roman" w:hAnsi="Calibri" w:cs="Calibri"/>
                <w:i/>
                <w:iCs/>
                <w:color w:val="000000"/>
                <w:sz w:val="24"/>
                <w:szCs w:val="24"/>
                <w:lang w:val="en-US"/>
              </w:rPr>
              <w:t>323258</w:t>
            </w:r>
          </w:p>
        </w:tc>
        <w:tc>
          <w:tcPr>
            <w:tcW w:w="1188" w:type="dxa"/>
            <w:tcBorders>
              <w:top w:val="nil"/>
              <w:left w:val="nil"/>
              <w:bottom w:val="single" w:sz="4" w:space="0" w:color="538ED5"/>
              <w:right w:val="single" w:sz="4" w:space="0" w:color="538ED5"/>
            </w:tcBorders>
            <w:shd w:val="clear" w:color="000000" w:fill="FFFFFF"/>
            <w:noWrap/>
            <w:vAlign w:val="center"/>
            <w:hideMark/>
          </w:tcPr>
          <w:p w:rsidR="00DB59B5" w:rsidRPr="00DB59B5" w:rsidRDefault="00DB59B5" w:rsidP="00002AFC">
            <w:pPr>
              <w:jc w:val="center"/>
              <w:rPr>
                <w:rFonts w:ascii="Calibri" w:eastAsia="Times New Roman" w:hAnsi="Calibri" w:cs="Calibri"/>
                <w:i/>
                <w:iCs/>
                <w:color w:val="000000"/>
                <w:sz w:val="24"/>
                <w:szCs w:val="24"/>
                <w:lang w:val="en-US"/>
              </w:rPr>
            </w:pPr>
            <w:r w:rsidRPr="00DB59B5">
              <w:rPr>
                <w:rFonts w:ascii="Calibri" w:eastAsia="Times New Roman" w:hAnsi="Calibri" w:cs="Calibri"/>
                <w:i/>
                <w:iCs/>
                <w:color w:val="000000"/>
                <w:sz w:val="24"/>
                <w:szCs w:val="24"/>
                <w:lang w:val="en-US"/>
              </w:rPr>
              <w:t>346,023</w:t>
            </w:r>
          </w:p>
        </w:tc>
        <w:tc>
          <w:tcPr>
            <w:tcW w:w="1221" w:type="dxa"/>
            <w:tcBorders>
              <w:top w:val="nil"/>
              <w:left w:val="nil"/>
              <w:bottom w:val="single" w:sz="4" w:space="0" w:color="538ED5"/>
              <w:right w:val="double" w:sz="6" w:space="0" w:color="538ED5"/>
            </w:tcBorders>
            <w:shd w:val="clear" w:color="000000" w:fill="FFFFFF"/>
            <w:noWrap/>
            <w:vAlign w:val="center"/>
            <w:hideMark/>
          </w:tcPr>
          <w:p w:rsidR="00DB59B5" w:rsidRPr="00DB59B5" w:rsidRDefault="00DB59B5" w:rsidP="00002AFC">
            <w:pPr>
              <w:jc w:val="center"/>
              <w:rPr>
                <w:rFonts w:ascii="Calibri" w:eastAsia="Times New Roman" w:hAnsi="Calibri" w:cs="Calibri"/>
                <w:i/>
                <w:iCs/>
                <w:color w:val="000000"/>
                <w:sz w:val="24"/>
                <w:szCs w:val="24"/>
                <w:lang w:val="en-US"/>
              </w:rPr>
            </w:pPr>
            <w:r w:rsidRPr="00DB59B5">
              <w:rPr>
                <w:rFonts w:ascii="Calibri" w:eastAsia="Times New Roman" w:hAnsi="Calibri" w:cs="Calibri"/>
                <w:i/>
                <w:iCs/>
                <w:color w:val="000000"/>
                <w:sz w:val="24"/>
                <w:szCs w:val="24"/>
                <w:lang w:val="en-US"/>
              </w:rPr>
              <w:t>430,124</w:t>
            </w:r>
          </w:p>
        </w:tc>
      </w:tr>
      <w:tr w:rsidR="00DB59B5" w:rsidRPr="00DB59B5" w:rsidTr="00002AFC">
        <w:trPr>
          <w:trHeight w:val="315"/>
        </w:trPr>
        <w:tc>
          <w:tcPr>
            <w:tcW w:w="5693" w:type="dxa"/>
            <w:tcBorders>
              <w:top w:val="nil"/>
              <w:left w:val="double" w:sz="6" w:space="0" w:color="538ED5"/>
              <w:bottom w:val="single" w:sz="4" w:space="0" w:color="538ED5"/>
              <w:right w:val="single" w:sz="4" w:space="0" w:color="538ED5"/>
            </w:tcBorders>
            <w:shd w:val="clear" w:color="000000" w:fill="FFFFFF"/>
            <w:noWrap/>
            <w:vAlign w:val="center"/>
            <w:hideMark/>
          </w:tcPr>
          <w:p w:rsidR="00DB59B5" w:rsidRPr="00DB59B5" w:rsidRDefault="00DB59B5" w:rsidP="00002AFC">
            <w:pPr>
              <w:jc w:val="left"/>
              <w:rPr>
                <w:rFonts w:ascii="Calibri" w:eastAsia="Times New Roman" w:hAnsi="Calibri" w:cs="Calibri"/>
                <w:i/>
                <w:iCs/>
                <w:color w:val="000000"/>
                <w:sz w:val="24"/>
                <w:szCs w:val="24"/>
                <w:lang w:val="en-US"/>
              </w:rPr>
            </w:pPr>
            <w:r w:rsidRPr="00DB59B5">
              <w:rPr>
                <w:rFonts w:ascii="Calibri" w:eastAsia="Times New Roman" w:hAnsi="Calibri" w:cs="Calibri"/>
                <w:i/>
                <w:iCs/>
                <w:color w:val="000000"/>
                <w:sz w:val="24"/>
                <w:szCs w:val="24"/>
                <w:lang w:val="en-US"/>
              </w:rPr>
              <w:t>Kratkoročne obaveze</w:t>
            </w:r>
          </w:p>
        </w:tc>
        <w:tc>
          <w:tcPr>
            <w:tcW w:w="1560" w:type="dxa"/>
            <w:tcBorders>
              <w:top w:val="nil"/>
              <w:left w:val="nil"/>
              <w:bottom w:val="single" w:sz="4" w:space="0" w:color="538ED5"/>
              <w:right w:val="single" w:sz="4" w:space="0" w:color="538ED5"/>
            </w:tcBorders>
            <w:shd w:val="clear" w:color="000000" w:fill="FFFFFF"/>
            <w:noWrap/>
            <w:vAlign w:val="center"/>
            <w:hideMark/>
          </w:tcPr>
          <w:p w:rsidR="00DB59B5" w:rsidRPr="00DB59B5" w:rsidRDefault="00DB59B5" w:rsidP="00002AFC">
            <w:pPr>
              <w:jc w:val="center"/>
              <w:rPr>
                <w:rFonts w:ascii="Calibri" w:eastAsia="Times New Roman" w:hAnsi="Calibri" w:cs="Calibri"/>
                <w:i/>
                <w:iCs/>
                <w:color w:val="000000"/>
                <w:sz w:val="24"/>
                <w:szCs w:val="24"/>
                <w:lang w:val="en-US"/>
              </w:rPr>
            </w:pPr>
            <w:r w:rsidRPr="00DB59B5">
              <w:rPr>
                <w:rFonts w:ascii="Calibri" w:eastAsia="Times New Roman" w:hAnsi="Calibri" w:cs="Calibri"/>
                <w:i/>
                <w:iCs/>
                <w:color w:val="000000"/>
                <w:sz w:val="24"/>
                <w:szCs w:val="24"/>
                <w:lang w:val="en-US"/>
              </w:rPr>
              <w:t>4380</w:t>
            </w:r>
          </w:p>
        </w:tc>
        <w:tc>
          <w:tcPr>
            <w:tcW w:w="1134" w:type="dxa"/>
            <w:tcBorders>
              <w:top w:val="nil"/>
              <w:left w:val="nil"/>
              <w:bottom w:val="single" w:sz="4" w:space="0" w:color="538ED5"/>
              <w:right w:val="single" w:sz="4" w:space="0" w:color="538ED5"/>
            </w:tcBorders>
            <w:shd w:val="clear" w:color="000000" w:fill="FFFFFF"/>
            <w:noWrap/>
            <w:vAlign w:val="center"/>
            <w:hideMark/>
          </w:tcPr>
          <w:p w:rsidR="00DB59B5" w:rsidRPr="00DB59B5" w:rsidRDefault="00DB59B5" w:rsidP="00002AFC">
            <w:pPr>
              <w:jc w:val="center"/>
              <w:rPr>
                <w:rFonts w:ascii="Calibri" w:eastAsia="Times New Roman" w:hAnsi="Calibri" w:cs="Calibri"/>
                <w:i/>
                <w:iCs/>
                <w:color w:val="000000"/>
                <w:sz w:val="24"/>
                <w:szCs w:val="24"/>
                <w:lang w:val="en-US"/>
              </w:rPr>
            </w:pPr>
            <w:r w:rsidRPr="00DB59B5">
              <w:rPr>
                <w:rFonts w:ascii="Calibri" w:eastAsia="Times New Roman" w:hAnsi="Calibri" w:cs="Calibri"/>
                <w:i/>
                <w:iCs/>
                <w:color w:val="000000"/>
                <w:sz w:val="24"/>
                <w:szCs w:val="24"/>
                <w:lang w:val="en-US"/>
              </w:rPr>
              <w:t>5982</w:t>
            </w:r>
          </w:p>
        </w:tc>
        <w:tc>
          <w:tcPr>
            <w:tcW w:w="1188" w:type="dxa"/>
            <w:tcBorders>
              <w:top w:val="nil"/>
              <w:left w:val="nil"/>
              <w:bottom w:val="single" w:sz="4" w:space="0" w:color="538ED5"/>
              <w:right w:val="single" w:sz="4" w:space="0" w:color="538ED5"/>
            </w:tcBorders>
            <w:shd w:val="clear" w:color="000000" w:fill="FFFFFF"/>
            <w:noWrap/>
            <w:vAlign w:val="center"/>
            <w:hideMark/>
          </w:tcPr>
          <w:p w:rsidR="00DB59B5" w:rsidRPr="00DB59B5" w:rsidRDefault="00DB59B5" w:rsidP="00002AFC">
            <w:pPr>
              <w:jc w:val="center"/>
              <w:rPr>
                <w:rFonts w:ascii="Calibri" w:eastAsia="Times New Roman" w:hAnsi="Calibri" w:cs="Calibri"/>
                <w:i/>
                <w:iCs/>
                <w:color w:val="000000"/>
                <w:sz w:val="24"/>
                <w:szCs w:val="24"/>
                <w:lang w:val="en-US"/>
              </w:rPr>
            </w:pPr>
            <w:r w:rsidRPr="00DB59B5">
              <w:rPr>
                <w:rFonts w:ascii="Calibri" w:eastAsia="Times New Roman" w:hAnsi="Calibri" w:cs="Calibri"/>
                <w:i/>
                <w:iCs/>
                <w:color w:val="000000"/>
                <w:sz w:val="24"/>
                <w:szCs w:val="24"/>
                <w:lang w:val="en-US"/>
              </w:rPr>
              <w:t>5,701</w:t>
            </w:r>
          </w:p>
        </w:tc>
        <w:tc>
          <w:tcPr>
            <w:tcW w:w="1221" w:type="dxa"/>
            <w:tcBorders>
              <w:top w:val="nil"/>
              <w:left w:val="nil"/>
              <w:bottom w:val="single" w:sz="4" w:space="0" w:color="538ED5"/>
              <w:right w:val="double" w:sz="6" w:space="0" w:color="538ED5"/>
            </w:tcBorders>
            <w:shd w:val="clear" w:color="000000" w:fill="FFFFFF"/>
            <w:noWrap/>
            <w:vAlign w:val="center"/>
            <w:hideMark/>
          </w:tcPr>
          <w:p w:rsidR="00DB59B5" w:rsidRPr="00DB59B5" w:rsidRDefault="00DB59B5" w:rsidP="00002AFC">
            <w:pPr>
              <w:jc w:val="center"/>
              <w:rPr>
                <w:rFonts w:ascii="Calibri" w:eastAsia="Times New Roman" w:hAnsi="Calibri" w:cs="Calibri"/>
                <w:i/>
                <w:iCs/>
                <w:color w:val="000000"/>
                <w:sz w:val="24"/>
                <w:szCs w:val="24"/>
                <w:lang w:val="en-US"/>
              </w:rPr>
            </w:pPr>
            <w:r w:rsidRPr="00DB59B5">
              <w:rPr>
                <w:rFonts w:ascii="Calibri" w:eastAsia="Times New Roman" w:hAnsi="Calibri" w:cs="Calibri"/>
                <w:i/>
                <w:iCs/>
                <w:color w:val="000000"/>
                <w:sz w:val="24"/>
                <w:szCs w:val="24"/>
                <w:lang w:val="en-US"/>
              </w:rPr>
              <w:t>9,914</w:t>
            </w:r>
          </w:p>
        </w:tc>
      </w:tr>
      <w:tr w:rsidR="00DB59B5" w:rsidRPr="00DB59B5" w:rsidTr="00002AFC">
        <w:trPr>
          <w:trHeight w:val="330"/>
        </w:trPr>
        <w:tc>
          <w:tcPr>
            <w:tcW w:w="5693" w:type="dxa"/>
            <w:tcBorders>
              <w:top w:val="nil"/>
              <w:left w:val="double" w:sz="6" w:space="0" w:color="538ED5"/>
              <w:bottom w:val="double" w:sz="6" w:space="0" w:color="538ED5"/>
              <w:right w:val="single" w:sz="4" w:space="0" w:color="538ED5"/>
            </w:tcBorders>
            <w:shd w:val="clear" w:color="000000" w:fill="FFFFFF"/>
            <w:noWrap/>
            <w:vAlign w:val="center"/>
            <w:hideMark/>
          </w:tcPr>
          <w:p w:rsidR="00DB59B5" w:rsidRPr="00DB59B5" w:rsidRDefault="00DB59B5" w:rsidP="00002AFC">
            <w:pPr>
              <w:jc w:val="left"/>
              <w:rPr>
                <w:rFonts w:ascii="Calibri" w:eastAsia="Times New Roman" w:hAnsi="Calibri" w:cs="Calibri"/>
                <w:b/>
                <w:bCs/>
                <w:i/>
                <w:iCs/>
                <w:color w:val="000000"/>
                <w:sz w:val="24"/>
                <w:szCs w:val="24"/>
                <w:lang w:val="en-US"/>
              </w:rPr>
            </w:pPr>
            <w:r w:rsidRPr="00DB59B5">
              <w:rPr>
                <w:rFonts w:ascii="Calibri" w:eastAsia="Times New Roman" w:hAnsi="Calibri" w:cs="Calibri"/>
                <w:b/>
                <w:bCs/>
                <w:i/>
                <w:iCs/>
                <w:color w:val="000000"/>
                <w:sz w:val="24"/>
                <w:szCs w:val="24"/>
                <w:lang w:val="en-US"/>
              </w:rPr>
              <w:t>Kratkoročna potraživanja, plasmani i gotovina / Kratkoročne obaveze</w:t>
            </w:r>
          </w:p>
        </w:tc>
        <w:tc>
          <w:tcPr>
            <w:tcW w:w="1560" w:type="dxa"/>
            <w:tcBorders>
              <w:top w:val="nil"/>
              <w:left w:val="nil"/>
              <w:bottom w:val="double" w:sz="6" w:space="0" w:color="538ED5"/>
              <w:right w:val="single" w:sz="4" w:space="0" w:color="538ED5"/>
            </w:tcBorders>
            <w:shd w:val="clear" w:color="000000" w:fill="FFFFFF"/>
            <w:noWrap/>
            <w:vAlign w:val="center"/>
            <w:hideMark/>
          </w:tcPr>
          <w:p w:rsidR="00DB59B5" w:rsidRPr="00DB59B5" w:rsidRDefault="00DB59B5" w:rsidP="00002AFC">
            <w:pPr>
              <w:jc w:val="center"/>
              <w:rPr>
                <w:rFonts w:ascii="Calibri" w:eastAsia="Times New Roman" w:hAnsi="Calibri" w:cs="Calibri"/>
                <w:b/>
                <w:bCs/>
                <w:i/>
                <w:iCs/>
                <w:color w:val="000000"/>
                <w:sz w:val="24"/>
                <w:szCs w:val="24"/>
                <w:lang w:val="en-US"/>
              </w:rPr>
            </w:pPr>
            <w:r w:rsidRPr="00DB59B5">
              <w:rPr>
                <w:rFonts w:ascii="Calibri" w:eastAsia="Times New Roman" w:hAnsi="Calibri" w:cs="Calibri"/>
                <w:b/>
                <w:bCs/>
                <w:i/>
                <w:iCs/>
                <w:color w:val="000000"/>
                <w:sz w:val="24"/>
                <w:szCs w:val="24"/>
                <w:lang w:val="en-US"/>
              </w:rPr>
              <w:t>73.06</w:t>
            </w:r>
          </w:p>
        </w:tc>
        <w:tc>
          <w:tcPr>
            <w:tcW w:w="1134" w:type="dxa"/>
            <w:tcBorders>
              <w:top w:val="nil"/>
              <w:left w:val="nil"/>
              <w:bottom w:val="double" w:sz="6" w:space="0" w:color="538ED5"/>
              <w:right w:val="single" w:sz="4" w:space="0" w:color="538ED5"/>
            </w:tcBorders>
            <w:shd w:val="clear" w:color="000000" w:fill="FFFFFF"/>
            <w:noWrap/>
            <w:vAlign w:val="center"/>
            <w:hideMark/>
          </w:tcPr>
          <w:p w:rsidR="00DB59B5" w:rsidRPr="00DB59B5" w:rsidRDefault="00DB59B5" w:rsidP="00002AFC">
            <w:pPr>
              <w:jc w:val="center"/>
              <w:rPr>
                <w:rFonts w:ascii="Calibri" w:eastAsia="Times New Roman" w:hAnsi="Calibri" w:cs="Calibri"/>
                <w:b/>
                <w:bCs/>
                <w:i/>
                <w:iCs/>
                <w:color w:val="000000"/>
                <w:sz w:val="24"/>
                <w:szCs w:val="24"/>
                <w:lang w:val="en-US"/>
              </w:rPr>
            </w:pPr>
            <w:r w:rsidRPr="00DB59B5">
              <w:rPr>
                <w:rFonts w:ascii="Calibri" w:eastAsia="Times New Roman" w:hAnsi="Calibri" w:cs="Calibri"/>
                <w:b/>
                <w:bCs/>
                <w:i/>
                <w:iCs/>
                <w:color w:val="000000"/>
                <w:sz w:val="24"/>
                <w:szCs w:val="24"/>
                <w:lang w:val="en-US"/>
              </w:rPr>
              <w:t>54.04</w:t>
            </w:r>
          </w:p>
        </w:tc>
        <w:tc>
          <w:tcPr>
            <w:tcW w:w="1188" w:type="dxa"/>
            <w:tcBorders>
              <w:top w:val="nil"/>
              <w:left w:val="nil"/>
              <w:bottom w:val="double" w:sz="6" w:space="0" w:color="538ED5"/>
              <w:right w:val="single" w:sz="4" w:space="0" w:color="538ED5"/>
            </w:tcBorders>
            <w:shd w:val="clear" w:color="000000" w:fill="FFFFFF"/>
            <w:noWrap/>
            <w:vAlign w:val="center"/>
            <w:hideMark/>
          </w:tcPr>
          <w:p w:rsidR="00DB59B5" w:rsidRPr="00DB59B5" w:rsidRDefault="00DB59B5" w:rsidP="00002AFC">
            <w:pPr>
              <w:jc w:val="center"/>
              <w:rPr>
                <w:rFonts w:ascii="Calibri" w:eastAsia="Times New Roman" w:hAnsi="Calibri" w:cs="Calibri"/>
                <w:b/>
                <w:bCs/>
                <w:i/>
                <w:iCs/>
                <w:color w:val="000000"/>
                <w:sz w:val="24"/>
                <w:szCs w:val="24"/>
                <w:lang w:val="en-US"/>
              </w:rPr>
            </w:pPr>
            <w:r w:rsidRPr="00DB59B5">
              <w:rPr>
                <w:rFonts w:ascii="Calibri" w:eastAsia="Times New Roman" w:hAnsi="Calibri" w:cs="Calibri"/>
                <w:b/>
                <w:bCs/>
                <w:i/>
                <w:iCs/>
                <w:color w:val="000000"/>
                <w:sz w:val="24"/>
                <w:szCs w:val="24"/>
                <w:lang w:val="en-US"/>
              </w:rPr>
              <w:t>60.70</w:t>
            </w:r>
          </w:p>
        </w:tc>
        <w:tc>
          <w:tcPr>
            <w:tcW w:w="1221" w:type="dxa"/>
            <w:tcBorders>
              <w:top w:val="nil"/>
              <w:left w:val="nil"/>
              <w:bottom w:val="double" w:sz="6" w:space="0" w:color="538ED5"/>
              <w:right w:val="double" w:sz="6" w:space="0" w:color="538ED5"/>
            </w:tcBorders>
            <w:shd w:val="clear" w:color="000000" w:fill="FFFFFF"/>
            <w:noWrap/>
            <w:vAlign w:val="center"/>
            <w:hideMark/>
          </w:tcPr>
          <w:p w:rsidR="00DB59B5" w:rsidRPr="00DB59B5" w:rsidRDefault="00DB59B5" w:rsidP="00002AFC">
            <w:pPr>
              <w:jc w:val="center"/>
              <w:rPr>
                <w:rFonts w:ascii="Calibri" w:eastAsia="Times New Roman" w:hAnsi="Calibri" w:cs="Calibri"/>
                <w:b/>
                <w:bCs/>
                <w:i/>
                <w:iCs/>
                <w:color w:val="000000"/>
                <w:sz w:val="24"/>
                <w:szCs w:val="24"/>
                <w:lang w:val="en-US"/>
              </w:rPr>
            </w:pPr>
            <w:r w:rsidRPr="00DB59B5">
              <w:rPr>
                <w:rFonts w:ascii="Calibri" w:eastAsia="Times New Roman" w:hAnsi="Calibri" w:cs="Calibri"/>
                <w:b/>
                <w:bCs/>
                <w:i/>
                <w:iCs/>
                <w:color w:val="000000"/>
                <w:sz w:val="24"/>
                <w:szCs w:val="24"/>
                <w:lang w:val="en-US"/>
              </w:rPr>
              <w:t>43.39</w:t>
            </w:r>
          </w:p>
        </w:tc>
      </w:tr>
      <w:tr w:rsidR="00DB59B5" w:rsidRPr="00DB59B5" w:rsidTr="00002AFC">
        <w:trPr>
          <w:trHeight w:val="345"/>
        </w:trPr>
        <w:tc>
          <w:tcPr>
            <w:tcW w:w="5693" w:type="dxa"/>
            <w:tcBorders>
              <w:top w:val="nil"/>
              <w:left w:val="nil"/>
              <w:bottom w:val="nil"/>
              <w:right w:val="nil"/>
            </w:tcBorders>
            <w:shd w:val="clear" w:color="auto" w:fill="auto"/>
            <w:noWrap/>
            <w:vAlign w:val="bottom"/>
            <w:hideMark/>
          </w:tcPr>
          <w:p w:rsidR="00DB59B5" w:rsidRPr="00DB59B5" w:rsidRDefault="00DB59B5" w:rsidP="00002AFC">
            <w:pPr>
              <w:jc w:val="left"/>
              <w:rPr>
                <w:rFonts w:ascii="Calibri" w:eastAsia="Times New Roman" w:hAnsi="Calibri" w:cs="Calibri"/>
                <w:color w:val="000000"/>
                <w:sz w:val="24"/>
                <w:szCs w:val="24"/>
                <w:lang w:val="en-US"/>
              </w:rPr>
            </w:pPr>
          </w:p>
        </w:tc>
        <w:tc>
          <w:tcPr>
            <w:tcW w:w="1560" w:type="dxa"/>
            <w:tcBorders>
              <w:top w:val="nil"/>
              <w:left w:val="nil"/>
              <w:bottom w:val="nil"/>
              <w:right w:val="nil"/>
            </w:tcBorders>
            <w:shd w:val="clear" w:color="auto" w:fill="auto"/>
            <w:noWrap/>
            <w:vAlign w:val="bottom"/>
            <w:hideMark/>
          </w:tcPr>
          <w:p w:rsidR="00DB59B5" w:rsidRPr="00DB59B5" w:rsidRDefault="00DB59B5" w:rsidP="00002AFC">
            <w:pPr>
              <w:jc w:val="left"/>
              <w:rPr>
                <w:rFonts w:ascii="Calibri" w:eastAsia="Times New Roman" w:hAnsi="Calibri" w:cs="Calibri"/>
                <w:color w:val="000000"/>
                <w:sz w:val="24"/>
                <w:szCs w:val="24"/>
                <w:lang w:val="en-US"/>
              </w:rPr>
            </w:pPr>
          </w:p>
        </w:tc>
        <w:tc>
          <w:tcPr>
            <w:tcW w:w="1134" w:type="dxa"/>
            <w:tcBorders>
              <w:top w:val="nil"/>
              <w:left w:val="nil"/>
              <w:bottom w:val="nil"/>
              <w:right w:val="nil"/>
            </w:tcBorders>
            <w:shd w:val="clear" w:color="auto" w:fill="auto"/>
            <w:noWrap/>
            <w:vAlign w:val="bottom"/>
            <w:hideMark/>
          </w:tcPr>
          <w:p w:rsidR="00DB59B5" w:rsidRPr="00DB59B5" w:rsidRDefault="00DB59B5" w:rsidP="00002AFC">
            <w:pPr>
              <w:jc w:val="left"/>
              <w:rPr>
                <w:rFonts w:ascii="Calibri" w:eastAsia="Times New Roman" w:hAnsi="Calibri" w:cs="Calibri"/>
                <w:color w:val="000000"/>
                <w:sz w:val="24"/>
                <w:szCs w:val="24"/>
                <w:lang w:val="en-US"/>
              </w:rPr>
            </w:pPr>
          </w:p>
        </w:tc>
        <w:tc>
          <w:tcPr>
            <w:tcW w:w="1188" w:type="dxa"/>
            <w:tcBorders>
              <w:top w:val="nil"/>
              <w:left w:val="nil"/>
              <w:bottom w:val="nil"/>
              <w:right w:val="nil"/>
            </w:tcBorders>
            <w:shd w:val="clear" w:color="auto" w:fill="auto"/>
            <w:noWrap/>
            <w:vAlign w:val="bottom"/>
            <w:hideMark/>
          </w:tcPr>
          <w:p w:rsidR="00DB59B5" w:rsidRPr="00DB59B5" w:rsidRDefault="00DB59B5" w:rsidP="00002AFC">
            <w:pPr>
              <w:jc w:val="left"/>
              <w:rPr>
                <w:rFonts w:ascii="Calibri" w:eastAsia="Times New Roman" w:hAnsi="Calibri" w:cs="Calibri"/>
                <w:color w:val="000000"/>
                <w:sz w:val="24"/>
                <w:szCs w:val="24"/>
                <w:lang w:val="en-US"/>
              </w:rPr>
            </w:pPr>
          </w:p>
        </w:tc>
        <w:tc>
          <w:tcPr>
            <w:tcW w:w="1221" w:type="dxa"/>
            <w:tcBorders>
              <w:top w:val="nil"/>
              <w:left w:val="nil"/>
              <w:bottom w:val="nil"/>
              <w:right w:val="nil"/>
            </w:tcBorders>
            <w:shd w:val="clear" w:color="auto" w:fill="auto"/>
            <w:noWrap/>
            <w:vAlign w:val="bottom"/>
            <w:hideMark/>
          </w:tcPr>
          <w:p w:rsidR="00DB59B5" w:rsidRPr="00DB59B5" w:rsidRDefault="00DB59B5" w:rsidP="00002AFC">
            <w:pPr>
              <w:jc w:val="left"/>
              <w:rPr>
                <w:rFonts w:ascii="Calibri" w:eastAsia="Times New Roman" w:hAnsi="Calibri" w:cs="Calibri"/>
                <w:color w:val="000000"/>
                <w:sz w:val="24"/>
                <w:szCs w:val="24"/>
                <w:lang w:val="en-US"/>
              </w:rPr>
            </w:pPr>
          </w:p>
        </w:tc>
      </w:tr>
      <w:tr w:rsidR="00DB59B5" w:rsidRPr="00DB59B5" w:rsidTr="00002AFC">
        <w:trPr>
          <w:trHeight w:val="330"/>
        </w:trPr>
        <w:tc>
          <w:tcPr>
            <w:tcW w:w="5693" w:type="dxa"/>
            <w:tcBorders>
              <w:top w:val="double" w:sz="6" w:space="0" w:color="538ED5"/>
              <w:left w:val="double" w:sz="6" w:space="0" w:color="538ED5"/>
              <w:bottom w:val="single" w:sz="4" w:space="0" w:color="538ED5"/>
              <w:right w:val="single" w:sz="4" w:space="0" w:color="538ED5"/>
            </w:tcBorders>
            <w:shd w:val="clear" w:color="000000" w:fill="8DB4E3"/>
            <w:noWrap/>
            <w:vAlign w:val="center"/>
            <w:hideMark/>
          </w:tcPr>
          <w:p w:rsidR="00DB59B5" w:rsidRPr="00DB59B5" w:rsidRDefault="00DB59B5" w:rsidP="00002AFC">
            <w:pPr>
              <w:jc w:val="left"/>
              <w:rPr>
                <w:rFonts w:ascii="Calibri" w:eastAsia="Times New Roman" w:hAnsi="Calibri" w:cs="Calibri"/>
                <w:b/>
                <w:bCs/>
                <w:i/>
                <w:iCs/>
                <w:color w:val="000000"/>
                <w:sz w:val="24"/>
                <w:szCs w:val="24"/>
                <w:lang w:val="en-US"/>
              </w:rPr>
            </w:pPr>
            <w:r w:rsidRPr="00DB59B5">
              <w:rPr>
                <w:rFonts w:ascii="Calibri" w:eastAsia="Times New Roman" w:hAnsi="Calibri" w:cs="Calibri"/>
                <w:b/>
                <w:bCs/>
                <w:i/>
                <w:iCs/>
                <w:color w:val="000000"/>
                <w:sz w:val="24"/>
                <w:szCs w:val="24"/>
                <w:lang w:val="en-US"/>
              </w:rPr>
              <w:t>Koeficijent finansijske stabilnosti</w:t>
            </w:r>
          </w:p>
        </w:tc>
        <w:tc>
          <w:tcPr>
            <w:tcW w:w="1560" w:type="dxa"/>
            <w:tcBorders>
              <w:top w:val="double" w:sz="6" w:space="0" w:color="538ED5"/>
              <w:left w:val="nil"/>
              <w:bottom w:val="single" w:sz="4" w:space="0" w:color="538ED5"/>
              <w:right w:val="single" w:sz="4" w:space="0" w:color="538ED5"/>
            </w:tcBorders>
            <w:shd w:val="clear" w:color="000000" w:fill="8DB4E3"/>
            <w:noWrap/>
            <w:vAlign w:val="center"/>
            <w:hideMark/>
          </w:tcPr>
          <w:p w:rsidR="00DB59B5" w:rsidRPr="00DB59B5" w:rsidRDefault="00DB59B5" w:rsidP="00002AFC">
            <w:pPr>
              <w:jc w:val="center"/>
              <w:rPr>
                <w:rFonts w:ascii="Calibri" w:eastAsia="Times New Roman" w:hAnsi="Calibri" w:cs="Calibri"/>
                <w:b/>
                <w:bCs/>
                <w:i/>
                <w:iCs/>
                <w:color w:val="000000"/>
                <w:sz w:val="24"/>
                <w:szCs w:val="24"/>
                <w:lang w:val="en-US"/>
              </w:rPr>
            </w:pPr>
            <w:r w:rsidRPr="00DB59B5">
              <w:rPr>
                <w:rFonts w:ascii="Calibri" w:eastAsia="Times New Roman" w:hAnsi="Calibri" w:cs="Calibri"/>
                <w:b/>
                <w:bCs/>
                <w:i/>
                <w:iCs/>
                <w:color w:val="000000"/>
                <w:sz w:val="24"/>
                <w:szCs w:val="24"/>
                <w:lang w:val="en-US"/>
              </w:rPr>
              <w:t>2020</w:t>
            </w:r>
          </w:p>
        </w:tc>
        <w:tc>
          <w:tcPr>
            <w:tcW w:w="1134" w:type="dxa"/>
            <w:tcBorders>
              <w:top w:val="double" w:sz="6" w:space="0" w:color="538ED5"/>
              <w:left w:val="nil"/>
              <w:bottom w:val="single" w:sz="4" w:space="0" w:color="538ED5"/>
              <w:right w:val="single" w:sz="4" w:space="0" w:color="538ED5"/>
            </w:tcBorders>
            <w:shd w:val="clear" w:color="000000" w:fill="8DB4E3"/>
            <w:noWrap/>
            <w:vAlign w:val="center"/>
            <w:hideMark/>
          </w:tcPr>
          <w:p w:rsidR="00DB59B5" w:rsidRPr="00DB59B5" w:rsidRDefault="00DB59B5" w:rsidP="00002AFC">
            <w:pPr>
              <w:jc w:val="center"/>
              <w:rPr>
                <w:rFonts w:ascii="Calibri" w:eastAsia="Times New Roman" w:hAnsi="Calibri" w:cs="Calibri"/>
                <w:b/>
                <w:bCs/>
                <w:i/>
                <w:iCs/>
                <w:color w:val="000000"/>
                <w:sz w:val="24"/>
                <w:szCs w:val="24"/>
                <w:lang w:val="en-US"/>
              </w:rPr>
            </w:pPr>
            <w:r w:rsidRPr="00DB59B5">
              <w:rPr>
                <w:rFonts w:ascii="Calibri" w:eastAsia="Times New Roman" w:hAnsi="Calibri" w:cs="Calibri"/>
                <w:b/>
                <w:bCs/>
                <w:i/>
                <w:iCs/>
                <w:color w:val="000000"/>
                <w:sz w:val="24"/>
                <w:szCs w:val="24"/>
                <w:lang w:val="en-US"/>
              </w:rPr>
              <w:t>2021</w:t>
            </w:r>
          </w:p>
        </w:tc>
        <w:tc>
          <w:tcPr>
            <w:tcW w:w="1188" w:type="dxa"/>
            <w:tcBorders>
              <w:top w:val="double" w:sz="6" w:space="0" w:color="538ED5"/>
              <w:left w:val="nil"/>
              <w:bottom w:val="single" w:sz="4" w:space="0" w:color="538ED5"/>
              <w:right w:val="single" w:sz="4" w:space="0" w:color="538ED5"/>
            </w:tcBorders>
            <w:shd w:val="clear" w:color="000000" w:fill="8DB4E3"/>
            <w:noWrap/>
            <w:vAlign w:val="center"/>
            <w:hideMark/>
          </w:tcPr>
          <w:p w:rsidR="00DB59B5" w:rsidRPr="00DB59B5" w:rsidRDefault="00DB59B5" w:rsidP="00002AFC">
            <w:pPr>
              <w:jc w:val="center"/>
              <w:rPr>
                <w:rFonts w:ascii="Calibri" w:eastAsia="Times New Roman" w:hAnsi="Calibri" w:cs="Calibri"/>
                <w:b/>
                <w:bCs/>
                <w:i/>
                <w:iCs/>
                <w:color w:val="000000"/>
                <w:sz w:val="24"/>
                <w:szCs w:val="24"/>
                <w:lang w:val="en-US"/>
              </w:rPr>
            </w:pPr>
            <w:r w:rsidRPr="00DB59B5">
              <w:rPr>
                <w:rFonts w:ascii="Calibri" w:eastAsia="Times New Roman" w:hAnsi="Calibri" w:cs="Calibri"/>
                <w:b/>
                <w:bCs/>
                <w:i/>
                <w:iCs/>
                <w:color w:val="000000"/>
                <w:sz w:val="24"/>
                <w:szCs w:val="24"/>
                <w:lang w:val="en-US"/>
              </w:rPr>
              <w:t>2022</w:t>
            </w:r>
          </w:p>
        </w:tc>
        <w:tc>
          <w:tcPr>
            <w:tcW w:w="1221" w:type="dxa"/>
            <w:tcBorders>
              <w:top w:val="double" w:sz="6" w:space="0" w:color="538ED5"/>
              <w:left w:val="nil"/>
              <w:bottom w:val="single" w:sz="4" w:space="0" w:color="538ED5"/>
              <w:right w:val="double" w:sz="6" w:space="0" w:color="538ED5"/>
            </w:tcBorders>
            <w:shd w:val="clear" w:color="000000" w:fill="8DB4E3"/>
            <w:noWrap/>
            <w:vAlign w:val="center"/>
            <w:hideMark/>
          </w:tcPr>
          <w:p w:rsidR="00DB59B5" w:rsidRPr="00DB59B5" w:rsidRDefault="00DB59B5" w:rsidP="00002AFC">
            <w:pPr>
              <w:jc w:val="center"/>
              <w:rPr>
                <w:rFonts w:ascii="Calibri" w:eastAsia="Times New Roman" w:hAnsi="Calibri" w:cs="Calibri"/>
                <w:b/>
                <w:bCs/>
                <w:i/>
                <w:iCs/>
                <w:color w:val="000000"/>
                <w:sz w:val="24"/>
                <w:szCs w:val="24"/>
                <w:lang w:val="en-US"/>
              </w:rPr>
            </w:pPr>
            <w:r w:rsidRPr="00DB59B5">
              <w:rPr>
                <w:rFonts w:ascii="Calibri" w:eastAsia="Times New Roman" w:hAnsi="Calibri" w:cs="Calibri"/>
                <w:b/>
                <w:bCs/>
                <w:i/>
                <w:iCs/>
                <w:color w:val="000000"/>
                <w:sz w:val="24"/>
                <w:szCs w:val="24"/>
                <w:lang w:val="en-US"/>
              </w:rPr>
              <w:t>2023</w:t>
            </w:r>
          </w:p>
        </w:tc>
      </w:tr>
      <w:tr w:rsidR="00DB59B5" w:rsidRPr="00DB59B5" w:rsidTr="00002AFC">
        <w:trPr>
          <w:trHeight w:val="315"/>
        </w:trPr>
        <w:tc>
          <w:tcPr>
            <w:tcW w:w="5693" w:type="dxa"/>
            <w:tcBorders>
              <w:top w:val="nil"/>
              <w:left w:val="double" w:sz="6" w:space="0" w:color="538ED5"/>
              <w:bottom w:val="single" w:sz="4" w:space="0" w:color="538ED5"/>
              <w:right w:val="single" w:sz="4" w:space="0" w:color="538ED5"/>
            </w:tcBorders>
            <w:shd w:val="clear" w:color="000000" w:fill="FFFFFF"/>
            <w:noWrap/>
            <w:vAlign w:val="center"/>
            <w:hideMark/>
          </w:tcPr>
          <w:p w:rsidR="00DB59B5" w:rsidRPr="00DB59B5" w:rsidRDefault="00DB59B5" w:rsidP="00002AFC">
            <w:pPr>
              <w:jc w:val="left"/>
              <w:rPr>
                <w:rFonts w:ascii="Calibri" w:eastAsia="Times New Roman" w:hAnsi="Calibri" w:cs="Calibri"/>
                <w:i/>
                <w:iCs/>
                <w:color w:val="000000"/>
                <w:sz w:val="24"/>
                <w:szCs w:val="24"/>
                <w:lang w:val="en-US"/>
              </w:rPr>
            </w:pPr>
            <w:r w:rsidRPr="00DB59B5">
              <w:rPr>
                <w:rFonts w:ascii="Calibri" w:eastAsia="Times New Roman" w:hAnsi="Calibri" w:cs="Calibri"/>
                <w:i/>
                <w:iCs/>
                <w:color w:val="000000"/>
                <w:sz w:val="24"/>
                <w:szCs w:val="24"/>
                <w:lang w:val="en-US"/>
              </w:rPr>
              <w:t>Stalna imovina</w:t>
            </w:r>
          </w:p>
        </w:tc>
        <w:tc>
          <w:tcPr>
            <w:tcW w:w="1560" w:type="dxa"/>
            <w:tcBorders>
              <w:top w:val="nil"/>
              <w:left w:val="nil"/>
              <w:bottom w:val="single" w:sz="4" w:space="0" w:color="538ED5"/>
              <w:right w:val="single" w:sz="4" w:space="0" w:color="538ED5"/>
            </w:tcBorders>
            <w:shd w:val="clear" w:color="000000" w:fill="FFFFFF"/>
            <w:noWrap/>
            <w:vAlign w:val="center"/>
            <w:hideMark/>
          </w:tcPr>
          <w:p w:rsidR="00DB59B5" w:rsidRPr="00DB59B5" w:rsidRDefault="00DB59B5" w:rsidP="00002AFC">
            <w:pPr>
              <w:jc w:val="center"/>
              <w:rPr>
                <w:rFonts w:ascii="Calibri" w:eastAsia="Times New Roman" w:hAnsi="Calibri" w:cs="Calibri"/>
                <w:i/>
                <w:iCs/>
                <w:color w:val="000000"/>
                <w:sz w:val="24"/>
                <w:szCs w:val="24"/>
                <w:lang w:val="en-US"/>
              </w:rPr>
            </w:pPr>
            <w:r w:rsidRPr="00DB59B5">
              <w:rPr>
                <w:rFonts w:ascii="Calibri" w:eastAsia="Times New Roman" w:hAnsi="Calibri" w:cs="Calibri"/>
                <w:i/>
                <w:iCs/>
                <w:color w:val="000000"/>
                <w:sz w:val="24"/>
                <w:szCs w:val="24"/>
                <w:lang w:val="en-US"/>
              </w:rPr>
              <w:t>2989660</w:t>
            </w:r>
          </w:p>
        </w:tc>
        <w:tc>
          <w:tcPr>
            <w:tcW w:w="1134" w:type="dxa"/>
            <w:tcBorders>
              <w:top w:val="nil"/>
              <w:left w:val="nil"/>
              <w:bottom w:val="single" w:sz="4" w:space="0" w:color="538ED5"/>
              <w:right w:val="single" w:sz="4" w:space="0" w:color="538ED5"/>
            </w:tcBorders>
            <w:shd w:val="clear" w:color="000000" w:fill="FFFFFF"/>
            <w:noWrap/>
            <w:vAlign w:val="center"/>
            <w:hideMark/>
          </w:tcPr>
          <w:p w:rsidR="00DB59B5" w:rsidRPr="00DB59B5" w:rsidRDefault="00DB59B5" w:rsidP="00002AFC">
            <w:pPr>
              <w:jc w:val="center"/>
              <w:rPr>
                <w:rFonts w:ascii="Calibri" w:eastAsia="Times New Roman" w:hAnsi="Calibri" w:cs="Calibri"/>
                <w:i/>
                <w:iCs/>
                <w:color w:val="000000"/>
                <w:sz w:val="24"/>
                <w:szCs w:val="24"/>
                <w:lang w:val="en-US"/>
              </w:rPr>
            </w:pPr>
            <w:r w:rsidRPr="00DB59B5">
              <w:rPr>
                <w:rFonts w:ascii="Calibri" w:eastAsia="Times New Roman" w:hAnsi="Calibri" w:cs="Calibri"/>
                <w:i/>
                <w:iCs/>
                <w:color w:val="000000"/>
                <w:sz w:val="24"/>
                <w:szCs w:val="24"/>
                <w:lang w:val="en-US"/>
              </w:rPr>
              <w:t>2990829</w:t>
            </w:r>
          </w:p>
        </w:tc>
        <w:tc>
          <w:tcPr>
            <w:tcW w:w="1188" w:type="dxa"/>
            <w:tcBorders>
              <w:top w:val="nil"/>
              <w:left w:val="nil"/>
              <w:bottom w:val="single" w:sz="4" w:space="0" w:color="538ED5"/>
              <w:right w:val="single" w:sz="4" w:space="0" w:color="538ED5"/>
            </w:tcBorders>
            <w:shd w:val="clear" w:color="000000" w:fill="FFFFFF"/>
            <w:noWrap/>
            <w:vAlign w:val="center"/>
            <w:hideMark/>
          </w:tcPr>
          <w:p w:rsidR="00DB59B5" w:rsidRPr="00DB59B5" w:rsidRDefault="00DB59B5" w:rsidP="00002AFC">
            <w:pPr>
              <w:jc w:val="center"/>
              <w:rPr>
                <w:rFonts w:ascii="Calibri" w:eastAsia="Times New Roman" w:hAnsi="Calibri" w:cs="Calibri"/>
                <w:i/>
                <w:iCs/>
                <w:color w:val="000000"/>
                <w:sz w:val="24"/>
                <w:szCs w:val="24"/>
                <w:lang w:val="en-US"/>
              </w:rPr>
            </w:pPr>
            <w:r w:rsidRPr="00DB59B5">
              <w:rPr>
                <w:rFonts w:ascii="Calibri" w:eastAsia="Times New Roman" w:hAnsi="Calibri" w:cs="Calibri"/>
                <w:i/>
                <w:iCs/>
                <w:color w:val="000000"/>
                <w:sz w:val="24"/>
                <w:szCs w:val="24"/>
                <w:lang w:val="en-US"/>
              </w:rPr>
              <w:t>3,010,008</w:t>
            </w:r>
          </w:p>
        </w:tc>
        <w:tc>
          <w:tcPr>
            <w:tcW w:w="1221" w:type="dxa"/>
            <w:tcBorders>
              <w:top w:val="nil"/>
              <w:left w:val="nil"/>
              <w:bottom w:val="single" w:sz="4" w:space="0" w:color="538ED5"/>
              <w:right w:val="double" w:sz="6" w:space="0" w:color="538ED5"/>
            </w:tcBorders>
            <w:shd w:val="clear" w:color="000000" w:fill="FFFFFF"/>
            <w:noWrap/>
            <w:vAlign w:val="center"/>
            <w:hideMark/>
          </w:tcPr>
          <w:p w:rsidR="00DB59B5" w:rsidRPr="00DB59B5" w:rsidRDefault="00DB59B5" w:rsidP="00002AFC">
            <w:pPr>
              <w:jc w:val="center"/>
              <w:rPr>
                <w:rFonts w:ascii="Calibri" w:eastAsia="Times New Roman" w:hAnsi="Calibri" w:cs="Calibri"/>
                <w:i/>
                <w:iCs/>
                <w:color w:val="000000"/>
                <w:sz w:val="24"/>
                <w:szCs w:val="24"/>
                <w:lang w:val="en-US"/>
              </w:rPr>
            </w:pPr>
            <w:r w:rsidRPr="00DB59B5">
              <w:rPr>
                <w:rFonts w:ascii="Calibri" w:eastAsia="Times New Roman" w:hAnsi="Calibri" w:cs="Calibri"/>
                <w:i/>
                <w:iCs/>
                <w:color w:val="000000"/>
                <w:sz w:val="24"/>
                <w:szCs w:val="24"/>
                <w:lang w:val="en-US"/>
              </w:rPr>
              <w:t>3,009,848</w:t>
            </w:r>
          </w:p>
        </w:tc>
      </w:tr>
      <w:tr w:rsidR="00DB59B5" w:rsidRPr="00DB59B5" w:rsidTr="00002AFC">
        <w:trPr>
          <w:trHeight w:val="315"/>
        </w:trPr>
        <w:tc>
          <w:tcPr>
            <w:tcW w:w="5693" w:type="dxa"/>
            <w:tcBorders>
              <w:top w:val="nil"/>
              <w:left w:val="double" w:sz="6" w:space="0" w:color="538ED5"/>
              <w:bottom w:val="single" w:sz="4" w:space="0" w:color="538ED5"/>
              <w:right w:val="single" w:sz="4" w:space="0" w:color="538ED5"/>
            </w:tcBorders>
            <w:shd w:val="clear" w:color="000000" w:fill="FFFFFF"/>
            <w:noWrap/>
            <w:vAlign w:val="center"/>
            <w:hideMark/>
          </w:tcPr>
          <w:p w:rsidR="00DB59B5" w:rsidRPr="00DB59B5" w:rsidRDefault="00DB59B5" w:rsidP="00002AFC">
            <w:pPr>
              <w:jc w:val="left"/>
              <w:rPr>
                <w:rFonts w:ascii="Calibri" w:eastAsia="Times New Roman" w:hAnsi="Calibri" w:cs="Calibri"/>
                <w:i/>
                <w:iCs/>
                <w:color w:val="000000"/>
                <w:sz w:val="24"/>
                <w:szCs w:val="24"/>
                <w:lang w:val="en-US"/>
              </w:rPr>
            </w:pPr>
            <w:r w:rsidRPr="00DB59B5">
              <w:rPr>
                <w:rFonts w:ascii="Calibri" w:eastAsia="Times New Roman" w:hAnsi="Calibri" w:cs="Calibri"/>
                <w:i/>
                <w:iCs/>
                <w:color w:val="000000"/>
                <w:sz w:val="24"/>
                <w:szCs w:val="24"/>
                <w:lang w:val="en-US"/>
              </w:rPr>
              <w:lastRenderedPageBreak/>
              <w:t>Kapital</w:t>
            </w:r>
          </w:p>
        </w:tc>
        <w:tc>
          <w:tcPr>
            <w:tcW w:w="1560" w:type="dxa"/>
            <w:tcBorders>
              <w:top w:val="nil"/>
              <w:left w:val="nil"/>
              <w:bottom w:val="single" w:sz="4" w:space="0" w:color="538ED5"/>
              <w:right w:val="single" w:sz="4" w:space="0" w:color="538ED5"/>
            </w:tcBorders>
            <w:shd w:val="clear" w:color="000000" w:fill="FFFFFF"/>
            <w:noWrap/>
            <w:vAlign w:val="center"/>
            <w:hideMark/>
          </w:tcPr>
          <w:p w:rsidR="00DB59B5" w:rsidRPr="00DB59B5" w:rsidRDefault="00DB59B5" w:rsidP="00002AFC">
            <w:pPr>
              <w:jc w:val="center"/>
              <w:rPr>
                <w:rFonts w:ascii="Calibri" w:eastAsia="Times New Roman" w:hAnsi="Calibri" w:cs="Calibri"/>
                <w:i/>
                <w:iCs/>
                <w:color w:val="000000"/>
                <w:sz w:val="24"/>
                <w:szCs w:val="24"/>
                <w:lang w:val="en-US"/>
              </w:rPr>
            </w:pPr>
            <w:r w:rsidRPr="00DB59B5">
              <w:rPr>
                <w:rFonts w:ascii="Calibri" w:eastAsia="Times New Roman" w:hAnsi="Calibri" w:cs="Calibri"/>
                <w:i/>
                <w:iCs/>
                <w:color w:val="000000"/>
                <w:sz w:val="24"/>
                <w:szCs w:val="24"/>
                <w:lang w:val="en-US"/>
              </w:rPr>
              <w:t>3291884</w:t>
            </w:r>
          </w:p>
        </w:tc>
        <w:tc>
          <w:tcPr>
            <w:tcW w:w="1134" w:type="dxa"/>
            <w:tcBorders>
              <w:top w:val="nil"/>
              <w:left w:val="nil"/>
              <w:bottom w:val="single" w:sz="4" w:space="0" w:color="538ED5"/>
              <w:right w:val="single" w:sz="4" w:space="0" w:color="538ED5"/>
            </w:tcBorders>
            <w:shd w:val="clear" w:color="000000" w:fill="FFFFFF"/>
            <w:noWrap/>
            <w:vAlign w:val="center"/>
            <w:hideMark/>
          </w:tcPr>
          <w:p w:rsidR="00DB59B5" w:rsidRPr="00DB59B5" w:rsidRDefault="00DB59B5" w:rsidP="00002AFC">
            <w:pPr>
              <w:jc w:val="center"/>
              <w:rPr>
                <w:rFonts w:ascii="Calibri" w:eastAsia="Times New Roman" w:hAnsi="Calibri" w:cs="Calibri"/>
                <w:i/>
                <w:iCs/>
                <w:color w:val="000000"/>
                <w:sz w:val="24"/>
                <w:szCs w:val="24"/>
                <w:lang w:val="en-US"/>
              </w:rPr>
            </w:pPr>
            <w:r w:rsidRPr="00DB59B5">
              <w:rPr>
                <w:rFonts w:ascii="Calibri" w:eastAsia="Times New Roman" w:hAnsi="Calibri" w:cs="Calibri"/>
                <w:i/>
                <w:iCs/>
                <w:color w:val="000000"/>
                <w:sz w:val="24"/>
                <w:szCs w:val="24"/>
                <w:lang w:val="en-US"/>
              </w:rPr>
              <w:t>3293636</w:t>
            </w:r>
          </w:p>
        </w:tc>
        <w:tc>
          <w:tcPr>
            <w:tcW w:w="1188" w:type="dxa"/>
            <w:tcBorders>
              <w:top w:val="nil"/>
              <w:left w:val="nil"/>
              <w:bottom w:val="single" w:sz="4" w:space="0" w:color="538ED5"/>
              <w:right w:val="single" w:sz="4" w:space="0" w:color="538ED5"/>
            </w:tcBorders>
            <w:shd w:val="clear" w:color="000000" w:fill="FFFFFF"/>
            <w:noWrap/>
            <w:vAlign w:val="center"/>
            <w:hideMark/>
          </w:tcPr>
          <w:p w:rsidR="00DB59B5" w:rsidRPr="00DB59B5" w:rsidRDefault="00DB59B5" w:rsidP="00002AFC">
            <w:pPr>
              <w:jc w:val="center"/>
              <w:rPr>
                <w:rFonts w:ascii="Calibri" w:eastAsia="Times New Roman" w:hAnsi="Calibri" w:cs="Calibri"/>
                <w:i/>
                <w:iCs/>
                <w:color w:val="000000"/>
                <w:sz w:val="24"/>
                <w:szCs w:val="24"/>
                <w:lang w:val="en-US"/>
              </w:rPr>
            </w:pPr>
            <w:r w:rsidRPr="00DB59B5">
              <w:rPr>
                <w:rFonts w:ascii="Calibri" w:eastAsia="Times New Roman" w:hAnsi="Calibri" w:cs="Calibri"/>
                <w:i/>
                <w:iCs/>
                <w:color w:val="000000"/>
                <w:sz w:val="24"/>
                <w:szCs w:val="24"/>
                <w:lang w:val="en-US"/>
              </w:rPr>
              <w:t>3,318,981</w:t>
            </w:r>
          </w:p>
        </w:tc>
        <w:tc>
          <w:tcPr>
            <w:tcW w:w="1221" w:type="dxa"/>
            <w:tcBorders>
              <w:top w:val="nil"/>
              <w:left w:val="nil"/>
              <w:bottom w:val="single" w:sz="4" w:space="0" w:color="538ED5"/>
              <w:right w:val="double" w:sz="6" w:space="0" w:color="538ED5"/>
            </w:tcBorders>
            <w:shd w:val="clear" w:color="000000" w:fill="FFFFFF"/>
            <w:noWrap/>
            <w:vAlign w:val="center"/>
            <w:hideMark/>
          </w:tcPr>
          <w:p w:rsidR="00DB59B5" w:rsidRPr="00DB59B5" w:rsidRDefault="00DB59B5" w:rsidP="00002AFC">
            <w:pPr>
              <w:jc w:val="center"/>
              <w:rPr>
                <w:rFonts w:ascii="Calibri" w:eastAsia="Times New Roman" w:hAnsi="Calibri" w:cs="Calibri"/>
                <w:i/>
                <w:iCs/>
                <w:color w:val="000000"/>
                <w:sz w:val="24"/>
                <w:szCs w:val="24"/>
                <w:lang w:val="en-US"/>
              </w:rPr>
            </w:pPr>
            <w:r w:rsidRPr="00DB59B5">
              <w:rPr>
                <w:rFonts w:ascii="Calibri" w:eastAsia="Times New Roman" w:hAnsi="Calibri" w:cs="Calibri"/>
                <w:i/>
                <w:iCs/>
                <w:color w:val="000000"/>
                <w:sz w:val="24"/>
                <w:szCs w:val="24"/>
                <w:lang w:val="en-US"/>
              </w:rPr>
              <w:t>3,390,257</w:t>
            </w:r>
          </w:p>
        </w:tc>
      </w:tr>
      <w:tr w:rsidR="00DB59B5" w:rsidRPr="00DB59B5" w:rsidTr="00002AFC">
        <w:trPr>
          <w:trHeight w:val="315"/>
        </w:trPr>
        <w:tc>
          <w:tcPr>
            <w:tcW w:w="5693" w:type="dxa"/>
            <w:tcBorders>
              <w:top w:val="nil"/>
              <w:left w:val="double" w:sz="6" w:space="0" w:color="538ED5"/>
              <w:bottom w:val="single" w:sz="4" w:space="0" w:color="538ED5"/>
              <w:right w:val="single" w:sz="4" w:space="0" w:color="538ED5"/>
            </w:tcBorders>
            <w:shd w:val="clear" w:color="000000" w:fill="FFFFFF"/>
            <w:noWrap/>
            <w:vAlign w:val="center"/>
            <w:hideMark/>
          </w:tcPr>
          <w:p w:rsidR="00DB59B5" w:rsidRPr="00DB59B5" w:rsidRDefault="00DB59B5" w:rsidP="00002AFC">
            <w:pPr>
              <w:jc w:val="left"/>
              <w:rPr>
                <w:rFonts w:ascii="Calibri" w:eastAsia="Times New Roman" w:hAnsi="Calibri" w:cs="Calibri"/>
                <w:i/>
                <w:iCs/>
                <w:color w:val="000000"/>
                <w:sz w:val="24"/>
                <w:szCs w:val="24"/>
                <w:lang w:val="en-US"/>
              </w:rPr>
            </w:pPr>
            <w:r w:rsidRPr="00DB59B5">
              <w:rPr>
                <w:rFonts w:ascii="Calibri" w:eastAsia="Times New Roman" w:hAnsi="Calibri" w:cs="Calibri"/>
                <w:i/>
                <w:iCs/>
                <w:color w:val="000000"/>
                <w:sz w:val="24"/>
                <w:szCs w:val="24"/>
                <w:lang w:val="en-US"/>
              </w:rPr>
              <w:t>Dugoročne obaveze</w:t>
            </w:r>
          </w:p>
        </w:tc>
        <w:tc>
          <w:tcPr>
            <w:tcW w:w="1560" w:type="dxa"/>
            <w:tcBorders>
              <w:top w:val="nil"/>
              <w:left w:val="nil"/>
              <w:bottom w:val="single" w:sz="4" w:space="0" w:color="538ED5"/>
              <w:right w:val="single" w:sz="4" w:space="0" w:color="538ED5"/>
            </w:tcBorders>
            <w:shd w:val="clear" w:color="000000" w:fill="FFFFFF"/>
            <w:noWrap/>
            <w:vAlign w:val="center"/>
            <w:hideMark/>
          </w:tcPr>
          <w:p w:rsidR="00DB59B5" w:rsidRPr="00DB59B5" w:rsidRDefault="00DB59B5" w:rsidP="00002AFC">
            <w:pPr>
              <w:jc w:val="center"/>
              <w:rPr>
                <w:rFonts w:ascii="Calibri" w:eastAsia="Times New Roman" w:hAnsi="Calibri" w:cs="Calibri"/>
                <w:i/>
                <w:iCs/>
                <w:color w:val="000000"/>
                <w:sz w:val="24"/>
                <w:szCs w:val="24"/>
                <w:lang w:val="en-US"/>
              </w:rPr>
            </w:pPr>
            <w:r w:rsidRPr="00DB59B5">
              <w:rPr>
                <w:rFonts w:ascii="Calibri" w:eastAsia="Times New Roman" w:hAnsi="Calibri" w:cs="Calibri"/>
                <w:i/>
                <w:iCs/>
                <w:color w:val="000000"/>
                <w:sz w:val="24"/>
                <w:szCs w:val="24"/>
                <w:lang w:val="en-US"/>
              </w:rPr>
              <w:t>11843</w:t>
            </w:r>
          </w:p>
        </w:tc>
        <w:tc>
          <w:tcPr>
            <w:tcW w:w="1134" w:type="dxa"/>
            <w:tcBorders>
              <w:top w:val="nil"/>
              <w:left w:val="nil"/>
              <w:bottom w:val="single" w:sz="4" w:space="0" w:color="538ED5"/>
              <w:right w:val="single" w:sz="4" w:space="0" w:color="538ED5"/>
            </w:tcBorders>
            <w:shd w:val="clear" w:color="000000" w:fill="FFFFFF"/>
            <w:noWrap/>
            <w:vAlign w:val="center"/>
            <w:hideMark/>
          </w:tcPr>
          <w:p w:rsidR="00DB59B5" w:rsidRPr="00DB59B5" w:rsidRDefault="00DB59B5" w:rsidP="00002AFC">
            <w:pPr>
              <w:jc w:val="center"/>
              <w:rPr>
                <w:rFonts w:ascii="Calibri" w:eastAsia="Times New Roman" w:hAnsi="Calibri" w:cs="Calibri"/>
                <w:i/>
                <w:iCs/>
                <w:color w:val="000000"/>
                <w:sz w:val="24"/>
                <w:szCs w:val="24"/>
                <w:lang w:val="en-US"/>
              </w:rPr>
            </w:pPr>
            <w:r w:rsidRPr="00DB59B5">
              <w:rPr>
                <w:rFonts w:ascii="Calibri" w:eastAsia="Times New Roman" w:hAnsi="Calibri" w:cs="Calibri"/>
                <w:i/>
                <w:iCs/>
                <w:color w:val="000000"/>
                <w:sz w:val="24"/>
                <w:szCs w:val="24"/>
                <w:lang w:val="en-US"/>
              </w:rPr>
              <w:t>16421</w:t>
            </w:r>
          </w:p>
        </w:tc>
        <w:tc>
          <w:tcPr>
            <w:tcW w:w="1188" w:type="dxa"/>
            <w:tcBorders>
              <w:top w:val="nil"/>
              <w:left w:val="nil"/>
              <w:bottom w:val="single" w:sz="4" w:space="0" w:color="538ED5"/>
              <w:right w:val="single" w:sz="4" w:space="0" w:color="538ED5"/>
            </w:tcBorders>
            <w:shd w:val="clear" w:color="000000" w:fill="FFFFFF"/>
            <w:noWrap/>
            <w:vAlign w:val="center"/>
            <w:hideMark/>
          </w:tcPr>
          <w:p w:rsidR="00DB59B5" w:rsidRPr="00DB59B5" w:rsidRDefault="00DB59B5" w:rsidP="00002AFC">
            <w:pPr>
              <w:jc w:val="center"/>
              <w:rPr>
                <w:rFonts w:ascii="Calibri" w:eastAsia="Times New Roman" w:hAnsi="Calibri" w:cs="Calibri"/>
                <w:i/>
                <w:iCs/>
                <w:color w:val="000000"/>
                <w:sz w:val="24"/>
                <w:szCs w:val="24"/>
                <w:lang w:val="en-US"/>
              </w:rPr>
            </w:pPr>
            <w:r w:rsidRPr="00DB59B5">
              <w:rPr>
                <w:rFonts w:ascii="Calibri" w:eastAsia="Times New Roman" w:hAnsi="Calibri" w:cs="Calibri"/>
                <w:i/>
                <w:iCs/>
                <w:color w:val="000000"/>
                <w:sz w:val="24"/>
                <w:szCs w:val="24"/>
                <w:lang w:val="en-US"/>
              </w:rPr>
              <w:t>31,349</w:t>
            </w:r>
          </w:p>
        </w:tc>
        <w:tc>
          <w:tcPr>
            <w:tcW w:w="1221" w:type="dxa"/>
            <w:tcBorders>
              <w:top w:val="nil"/>
              <w:left w:val="nil"/>
              <w:bottom w:val="single" w:sz="4" w:space="0" w:color="538ED5"/>
              <w:right w:val="double" w:sz="6" w:space="0" w:color="538ED5"/>
            </w:tcBorders>
            <w:shd w:val="clear" w:color="000000" w:fill="FFFFFF"/>
            <w:noWrap/>
            <w:vAlign w:val="center"/>
            <w:hideMark/>
          </w:tcPr>
          <w:p w:rsidR="00DB59B5" w:rsidRPr="00DB59B5" w:rsidRDefault="00DB59B5" w:rsidP="00002AFC">
            <w:pPr>
              <w:jc w:val="center"/>
              <w:rPr>
                <w:rFonts w:ascii="Calibri" w:eastAsia="Times New Roman" w:hAnsi="Calibri" w:cs="Calibri"/>
                <w:i/>
                <w:iCs/>
                <w:color w:val="000000"/>
                <w:sz w:val="24"/>
                <w:szCs w:val="24"/>
                <w:lang w:val="en-US"/>
              </w:rPr>
            </w:pPr>
            <w:r w:rsidRPr="00DB59B5">
              <w:rPr>
                <w:rFonts w:ascii="Calibri" w:eastAsia="Times New Roman" w:hAnsi="Calibri" w:cs="Calibri"/>
                <w:i/>
                <w:iCs/>
                <w:color w:val="000000"/>
                <w:sz w:val="24"/>
                <w:szCs w:val="24"/>
                <w:lang w:val="en-US"/>
              </w:rPr>
              <w:t>38,016</w:t>
            </w:r>
          </w:p>
        </w:tc>
      </w:tr>
      <w:tr w:rsidR="00DB59B5" w:rsidRPr="00DB59B5" w:rsidTr="00002AFC">
        <w:trPr>
          <w:trHeight w:val="330"/>
        </w:trPr>
        <w:tc>
          <w:tcPr>
            <w:tcW w:w="5693" w:type="dxa"/>
            <w:tcBorders>
              <w:top w:val="nil"/>
              <w:left w:val="double" w:sz="6" w:space="0" w:color="538ED5"/>
              <w:bottom w:val="double" w:sz="6" w:space="0" w:color="538ED5"/>
              <w:right w:val="single" w:sz="4" w:space="0" w:color="538ED5"/>
            </w:tcBorders>
            <w:shd w:val="clear" w:color="000000" w:fill="FFFFFF"/>
            <w:noWrap/>
            <w:vAlign w:val="center"/>
            <w:hideMark/>
          </w:tcPr>
          <w:p w:rsidR="00DB59B5" w:rsidRPr="00DB59B5" w:rsidRDefault="00DB59B5" w:rsidP="00002AFC">
            <w:pPr>
              <w:jc w:val="left"/>
              <w:rPr>
                <w:rFonts w:ascii="Calibri" w:eastAsia="Times New Roman" w:hAnsi="Calibri" w:cs="Calibri"/>
                <w:b/>
                <w:bCs/>
                <w:i/>
                <w:iCs/>
                <w:color w:val="000000"/>
                <w:sz w:val="24"/>
                <w:szCs w:val="24"/>
                <w:lang w:val="en-US"/>
              </w:rPr>
            </w:pPr>
            <w:r w:rsidRPr="00DB59B5">
              <w:rPr>
                <w:rFonts w:ascii="Calibri" w:eastAsia="Times New Roman" w:hAnsi="Calibri" w:cs="Calibri"/>
                <w:b/>
                <w:bCs/>
                <w:i/>
                <w:iCs/>
                <w:color w:val="000000"/>
                <w:sz w:val="24"/>
                <w:szCs w:val="24"/>
                <w:lang w:val="en-US"/>
              </w:rPr>
              <w:t>Stalna imovina / (Kapital + Dugoročne obaveze)</w:t>
            </w:r>
          </w:p>
        </w:tc>
        <w:tc>
          <w:tcPr>
            <w:tcW w:w="1560" w:type="dxa"/>
            <w:tcBorders>
              <w:top w:val="nil"/>
              <w:left w:val="nil"/>
              <w:bottom w:val="double" w:sz="6" w:space="0" w:color="538ED5"/>
              <w:right w:val="single" w:sz="4" w:space="0" w:color="538ED5"/>
            </w:tcBorders>
            <w:shd w:val="clear" w:color="000000" w:fill="FFFFFF"/>
            <w:noWrap/>
            <w:vAlign w:val="center"/>
            <w:hideMark/>
          </w:tcPr>
          <w:p w:rsidR="00DB59B5" w:rsidRPr="00DB59B5" w:rsidRDefault="00DB59B5" w:rsidP="00002AFC">
            <w:pPr>
              <w:jc w:val="center"/>
              <w:rPr>
                <w:rFonts w:ascii="Calibri" w:eastAsia="Times New Roman" w:hAnsi="Calibri" w:cs="Calibri"/>
                <w:b/>
                <w:bCs/>
                <w:i/>
                <w:iCs/>
                <w:color w:val="000000"/>
                <w:sz w:val="24"/>
                <w:szCs w:val="24"/>
                <w:lang w:val="en-US"/>
              </w:rPr>
            </w:pPr>
            <w:r w:rsidRPr="00DB59B5">
              <w:rPr>
                <w:rFonts w:ascii="Calibri" w:eastAsia="Times New Roman" w:hAnsi="Calibri" w:cs="Calibri"/>
                <w:b/>
                <w:bCs/>
                <w:i/>
                <w:iCs/>
                <w:color w:val="000000"/>
                <w:sz w:val="24"/>
                <w:szCs w:val="24"/>
                <w:lang w:val="en-US"/>
              </w:rPr>
              <w:t>0.90</w:t>
            </w:r>
          </w:p>
        </w:tc>
        <w:tc>
          <w:tcPr>
            <w:tcW w:w="1134" w:type="dxa"/>
            <w:tcBorders>
              <w:top w:val="nil"/>
              <w:left w:val="nil"/>
              <w:bottom w:val="double" w:sz="6" w:space="0" w:color="538ED5"/>
              <w:right w:val="single" w:sz="4" w:space="0" w:color="538ED5"/>
            </w:tcBorders>
            <w:shd w:val="clear" w:color="000000" w:fill="FFFFFF"/>
            <w:noWrap/>
            <w:vAlign w:val="center"/>
            <w:hideMark/>
          </w:tcPr>
          <w:p w:rsidR="00DB59B5" w:rsidRPr="00DB59B5" w:rsidRDefault="00DB59B5" w:rsidP="00002AFC">
            <w:pPr>
              <w:jc w:val="center"/>
              <w:rPr>
                <w:rFonts w:ascii="Calibri" w:eastAsia="Times New Roman" w:hAnsi="Calibri" w:cs="Calibri"/>
                <w:b/>
                <w:bCs/>
                <w:i/>
                <w:iCs/>
                <w:color w:val="000000"/>
                <w:sz w:val="24"/>
                <w:szCs w:val="24"/>
                <w:lang w:val="en-US"/>
              </w:rPr>
            </w:pPr>
            <w:r w:rsidRPr="00DB59B5">
              <w:rPr>
                <w:rFonts w:ascii="Calibri" w:eastAsia="Times New Roman" w:hAnsi="Calibri" w:cs="Calibri"/>
                <w:b/>
                <w:bCs/>
                <w:i/>
                <w:iCs/>
                <w:color w:val="000000"/>
                <w:sz w:val="24"/>
                <w:szCs w:val="24"/>
                <w:lang w:val="en-US"/>
              </w:rPr>
              <w:t>0.90</w:t>
            </w:r>
          </w:p>
        </w:tc>
        <w:tc>
          <w:tcPr>
            <w:tcW w:w="1188" w:type="dxa"/>
            <w:tcBorders>
              <w:top w:val="nil"/>
              <w:left w:val="nil"/>
              <w:bottom w:val="double" w:sz="6" w:space="0" w:color="538ED5"/>
              <w:right w:val="single" w:sz="4" w:space="0" w:color="538ED5"/>
            </w:tcBorders>
            <w:shd w:val="clear" w:color="000000" w:fill="FFFFFF"/>
            <w:noWrap/>
            <w:vAlign w:val="center"/>
            <w:hideMark/>
          </w:tcPr>
          <w:p w:rsidR="00DB59B5" w:rsidRPr="00DB59B5" w:rsidRDefault="00DB59B5" w:rsidP="00002AFC">
            <w:pPr>
              <w:jc w:val="center"/>
              <w:rPr>
                <w:rFonts w:ascii="Calibri" w:eastAsia="Times New Roman" w:hAnsi="Calibri" w:cs="Calibri"/>
                <w:b/>
                <w:bCs/>
                <w:i/>
                <w:iCs/>
                <w:color w:val="000000"/>
                <w:sz w:val="24"/>
                <w:szCs w:val="24"/>
                <w:lang w:val="en-US"/>
              </w:rPr>
            </w:pPr>
            <w:r w:rsidRPr="00DB59B5">
              <w:rPr>
                <w:rFonts w:ascii="Calibri" w:eastAsia="Times New Roman" w:hAnsi="Calibri" w:cs="Calibri"/>
                <w:b/>
                <w:bCs/>
                <w:i/>
                <w:iCs/>
                <w:color w:val="000000"/>
                <w:sz w:val="24"/>
                <w:szCs w:val="24"/>
                <w:lang w:val="en-US"/>
              </w:rPr>
              <w:t>0.90</w:t>
            </w:r>
          </w:p>
        </w:tc>
        <w:tc>
          <w:tcPr>
            <w:tcW w:w="1221" w:type="dxa"/>
            <w:tcBorders>
              <w:top w:val="nil"/>
              <w:left w:val="nil"/>
              <w:bottom w:val="double" w:sz="6" w:space="0" w:color="538ED5"/>
              <w:right w:val="double" w:sz="6" w:space="0" w:color="538ED5"/>
            </w:tcBorders>
            <w:shd w:val="clear" w:color="000000" w:fill="FFFFFF"/>
            <w:noWrap/>
            <w:vAlign w:val="center"/>
            <w:hideMark/>
          </w:tcPr>
          <w:p w:rsidR="00DB59B5" w:rsidRPr="00DB59B5" w:rsidRDefault="00DB59B5" w:rsidP="00002AFC">
            <w:pPr>
              <w:jc w:val="center"/>
              <w:rPr>
                <w:rFonts w:ascii="Calibri" w:eastAsia="Times New Roman" w:hAnsi="Calibri" w:cs="Calibri"/>
                <w:b/>
                <w:bCs/>
                <w:i/>
                <w:iCs/>
                <w:color w:val="000000"/>
                <w:sz w:val="24"/>
                <w:szCs w:val="24"/>
                <w:lang w:val="en-US"/>
              </w:rPr>
            </w:pPr>
            <w:r w:rsidRPr="00DB59B5">
              <w:rPr>
                <w:rFonts w:ascii="Calibri" w:eastAsia="Times New Roman" w:hAnsi="Calibri" w:cs="Calibri"/>
                <w:b/>
                <w:bCs/>
                <w:i/>
                <w:iCs/>
                <w:color w:val="000000"/>
                <w:sz w:val="24"/>
                <w:szCs w:val="24"/>
                <w:lang w:val="en-US"/>
              </w:rPr>
              <w:t>0.88</w:t>
            </w:r>
          </w:p>
        </w:tc>
      </w:tr>
    </w:tbl>
    <w:p w:rsidR="00DB59B5" w:rsidRDefault="00DB59B5" w:rsidP="00DB59B5"/>
    <w:p w:rsidR="00DB59B5" w:rsidRDefault="00DB59B5" w:rsidP="0025608D">
      <w:pPr>
        <w:rPr>
          <w:rFonts w:ascii="Cambria" w:hAnsi="Cambria" w:cstheme="minorHAnsi"/>
          <w:b/>
          <w:i/>
          <w:szCs w:val="26"/>
          <w:u w:val="single"/>
        </w:rPr>
      </w:pPr>
    </w:p>
    <w:p w:rsidR="00C22013" w:rsidRPr="00AA29E0" w:rsidRDefault="003C5680" w:rsidP="003C5680">
      <w:pPr>
        <w:pStyle w:val="T30X"/>
        <w:ind w:firstLine="0"/>
        <w:jc w:val="left"/>
        <w:rPr>
          <w:rFonts w:ascii="Cambria" w:hAnsi="Cambria" w:cstheme="minorHAnsi"/>
          <w:noProof/>
          <w:szCs w:val="26"/>
        </w:rPr>
      </w:pPr>
      <w:r w:rsidRPr="00AA29E0">
        <w:rPr>
          <w:rFonts w:ascii="Cambria" w:hAnsi="Cambria" w:cstheme="minorHAnsi"/>
          <w:noProof/>
          <w:szCs w:val="26"/>
        </w:rPr>
        <w:t xml:space="preserve">Racia likvidnosti, odnosno koeficijenti trenutne, tekuće i ubrzane likvidnosti su na relativno visokom </w:t>
      </w:r>
      <w:r w:rsidR="00555937">
        <w:rPr>
          <w:rFonts w:ascii="Cambria" w:hAnsi="Cambria" w:cstheme="minorHAnsi"/>
          <w:noProof/>
          <w:szCs w:val="26"/>
        </w:rPr>
        <w:t>nivou, ali pokazuju tendenciju pada.</w:t>
      </w:r>
      <w:r w:rsidRPr="00AA29E0">
        <w:rPr>
          <w:rFonts w:ascii="Cambria" w:hAnsi="Cambria" w:cstheme="minorHAnsi"/>
          <w:noProof/>
          <w:szCs w:val="26"/>
        </w:rPr>
        <w:t xml:space="preserve"> </w:t>
      </w:r>
      <w:r w:rsidR="00D20293" w:rsidRPr="00AA29E0">
        <w:rPr>
          <w:rFonts w:ascii="Cambria" w:hAnsi="Cambria" w:cstheme="minorHAnsi"/>
          <w:noProof/>
          <w:szCs w:val="26"/>
        </w:rPr>
        <w:t>Koficijent trenutne likvidnosti (Gotovina i gotovinski ekvival</w:t>
      </w:r>
      <w:r w:rsidR="00C77BAA">
        <w:rPr>
          <w:rFonts w:ascii="Cambria" w:hAnsi="Cambria" w:cstheme="minorHAnsi"/>
          <w:noProof/>
          <w:szCs w:val="26"/>
        </w:rPr>
        <w:t>enti/kratkoročne obaveze) se kre</w:t>
      </w:r>
      <w:r w:rsidR="00D20293" w:rsidRPr="00AA29E0">
        <w:rPr>
          <w:rFonts w:ascii="Cambria" w:hAnsi="Cambria" w:cstheme="minorHAnsi"/>
          <w:noProof/>
          <w:szCs w:val="26"/>
        </w:rPr>
        <w:t xml:space="preserve">će od </w:t>
      </w:r>
      <w:r w:rsidR="00555937">
        <w:rPr>
          <w:rFonts w:ascii="Cambria" w:hAnsi="Cambria" w:cstheme="minorHAnsi"/>
          <w:noProof/>
          <w:szCs w:val="26"/>
        </w:rPr>
        <w:t>27,64 (2023 godine)</w:t>
      </w:r>
      <w:r w:rsidR="00D20293" w:rsidRPr="00AA29E0">
        <w:rPr>
          <w:rFonts w:ascii="Cambria" w:hAnsi="Cambria" w:cstheme="minorHAnsi"/>
          <w:noProof/>
          <w:szCs w:val="26"/>
        </w:rPr>
        <w:t xml:space="preserve"> do 3</w:t>
      </w:r>
      <w:r w:rsidR="00555937">
        <w:rPr>
          <w:rFonts w:ascii="Cambria" w:hAnsi="Cambria" w:cstheme="minorHAnsi"/>
          <w:noProof/>
          <w:szCs w:val="26"/>
        </w:rPr>
        <w:t>8</w:t>
      </w:r>
      <w:r w:rsidR="00D20293" w:rsidRPr="00AA29E0">
        <w:rPr>
          <w:rFonts w:ascii="Cambria" w:hAnsi="Cambria" w:cstheme="minorHAnsi"/>
          <w:noProof/>
          <w:szCs w:val="26"/>
        </w:rPr>
        <w:t>,</w:t>
      </w:r>
      <w:r w:rsidR="00555937">
        <w:rPr>
          <w:rFonts w:ascii="Cambria" w:hAnsi="Cambria" w:cstheme="minorHAnsi"/>
          <w:noProof/>
          <w:szCs w:val="26"/>
        </w:rPr>
        <w:t xml:space="preserve">05 (2020), </w:t>
      </w:r>
      <w:r w:rsidR="00D20293" w:rsidRPr="00AA29E0">
        <w:rPr>
          <w:rFonts w:ascii="Cambria" w:hAnsi="Cambria" w:cstheme="minorHAnsi"/>
          <w:noProof/>
          <w:szCs w:val="26"/>
        </w:rPr>
        <w:t xml:space="preserve"> a Koeficijent tekuće likvidnosti</w:t>
      </w:r>
      <w:r w:rsidR="00C22013" w:rsidRPr="00AA29E0">
        <w:rPr>
          <w:rFonts w:ascii="Cambria" w:hAnsi="Cambria" w:cstheme="minorHAnsi"/>
          <w:noProof/>
          <w:szCs w:val="26"/>
        </w:rPr>
        <w:t xml:space="preserve"> (</w:t>
      </w:r>
      <w:r w:rsidR="00D20293" w:rsidRPr="00AA29E0">
        <w:rPr>
          <w:rFonts w:ascii="Cambria" w:hAnsi="Cambria" w:cstheme="minorHAnsi"/>
          <w:noProof/>
          <w:szCs w:val="26"/>
        </w:rPr>
        <w:t xml:space="preserve"> </w:t>
      </w:r>
      <w:r w:rsidR="00C22013" w:rsidRPr="00AA29E0">
        <w:rPr>
          <w:rFonts w:ascii="Cambria" w:hAnsi="Cambria" w:cstheme="minorHAnsi"/>
          <w:noProof/>
          <w:szCs w:val="26"/>
        </w:rPr>
        <w:t>Angažovana obrtna sredstva/kratkoročne obaveze)</w:t>
      </w:r>
      <w:r w:rsidR="00B16A8C">
        <w:rPr>
          <w:rFonts w:ascii="Cambria" w:hAnsi="Cambria" w:cstheme="minorHAnsi"/>
          <w:noProof/>
          <w:szCs w:val="26"/>
        </w:rPr>
        <w:t xml:space="preserve">se kreće </w:t>
      </w:r>
      <w:r w:rsidR="00D20293" w:rsidRPr="00AA29E0">
        <w:rPr>
          <w:rFonts w:ascii="Cambria" w:hAnsi="Cambria" w:cstheme="minorHAnsi"/>
          <w:noProof/>
          <w:szCs w:val="26"/>
        </w:rPr>
        <w:t xml:space="preserve">od </w:t>
      </w:r>
      <w:r w:rsidR="00B16A8C">
        <w:rPr>
          <w:rFonts w:ascii="Cambria" w:hAnsi="Cambria" w:cstheme="minorHAnsi"/>
          <w:noProof/>
          <w:szCs w:val="26"/>
        </w:rPr>
        <w:t>43,39 (2023)</w:t>
      </w:r>
      <w:r w:rsidR="00D20293" w:rsidRPr="00AA29E0">
        <w:rPr>
          <w:rFonts w:ascii="Cambria" w:hAnsi="Cambria" w:cstheme="minorHAnsi"/>
          <w:noProof/>
          <w:szCs w:val="26"/>
        </w:rPr>
        <w:t xml:space="preserve"> </w:t>
      </w:r>
      <w:r w:rsidR="00B16A8C">
        <w:rPr>
          <w:rFonts w:ascii="Cambria" w:hAnsi="Cambria" w:cstheme="minorHAnsi"/>
          <w:noProof/>
          <w:szCs w:val="26"/>
        </w:rPr>
        <w:t>do 65,55 (2020 godine)</w:t>
      </w:r>
      <w:r w:rsidR="00D20293" w:rsidRPr="00AA29E0">
        <w:rPr>
          <w:rFonts w:ascii="Cambria" w:hAnsi="Cambria" w:cstheme="minorHAnsi"/>
          <w:noProof/>
          <w:szCs w:val="26"/>
        </w:rPr>
        <w:t xml:space="preserve"> u drugoj godini, te 54</w:t>
      </w:r>
      <w:r w:rsidR="003A427A">
        <w:rPr>
          <w:rFonts w:ascii="Cambria" w:hAnsi="Cambria" w:cstheme="minorHAnsi"/>
          <w:noProof/>
          <w:szCs w:val="26"/>
        </w:rPr>
        <w:t>,4 i 60,7 u 2021 i 2022 godini</w:t>
      </w:r>
      <w:r w:rsidR="00D20293" w:rsidRPr="00AA29E0">
        <w:rPr>
          <w:rFonts w:ascii="Cambria" w:hAnsi="Cambria" w:cstheme="minorHAnsi"/>
          <w:noProof/>
          <w:szCs w:val="26"/>
        </w:rPr>
        <w:t>.  Slična je situacija i sa Koeficijentom ubrzane likvidnosti (Kratkoročna potraživanja, plasmani i gotovina/kratkoročne obaveze)</w:t>
      </w:r>
      <w:r w:rsidR="00D67B5D">
        <w:rPr>
          <w:rFonts w:ascii="Cambria" w:hAnsi="Cambria" w:cstheme="minorHAnsi"/>
          <w:noProof/>
          <w:szCs w:val="26"/>
        </w:rPr>
        <w:t>, sa izuzetkom 2020 godine, kada je koeficijent bio 73,06</w:t>
      </w:r>
      <w:r w:rsidR="00D20293" w:rsidRPr="00AA29E0">
        <w:rPr>
          <w:rFonts w:ascii="Cambria" w:hAnsi="Cambria" w:cstheme="minorHAnsi"/>
          <w:noProof/>
          <w:szCs w:val="26"/>
        </w:rPr>
        <w:t>.</w:t>
      </w:r>
    </w:p>
    <w:p w:rsidR="003C5680" w:rsidRDefault="003C5680" w:rsidP="003C5680">
      <w:pPr>
        <w:pStyle w:val="T30X"/>
        <w:ind w:firstLine="0"/>
        <w:jc w:val="left"/>
        <w:rPr>
          <w:rFonts w:ascii="Cambria" w:hAnsi="Cambria" w:cstheme="minorHAnsi"/>
          <w:noProof/>
          <w:szCs w:val="26"/>
        </w:rPr>
      </w:pPr>
      <w:r w:rsidRPr="00AA29E0">
        <w:rPr>
          <w:rFonts w:ascii="Cambria" w:hAnsi="Cambria" w:cstheme="minorHAnsi"/>
          <w:noProof/>
          <w:szCs w:val="26"/>
        </w:rPr>
        <w:t>Solventnost Društva,</w:t>
      </w:r>
      <w:r w:rsidR="00C22013" w:rsidRPr="00AA29E0">
        <w:rPr>
          <w:rFonts w:ascii="Cambria" w:hAnsi="Cambria" w:cstheme="minorHAnsi"/>
          <w:noProof/>
          <w:szCs w:val="26"/>
        </w:rPr>
        <w:t xml:space="preserve"> odnosno Koeficijent finansijske stabilnosti, </w:t>
      </w:r>
      <w:r w:rsidRPr="00AA29E0">
        <w:rPr>
          <w:rFonts w:ascii="Cambria" w:hAnsi="Cambria" w:cstheme="minorHAnsi"/>
          <w:noProof/>
          <w:szCs w:val="26"/>
        </w:rPr>
        <w:t xml:space="preserve"> mjerena odnosom stalne imovine i zbira dugoročnog kapitala i dugoročnih kredita je na zavidnom divou, s obzirom da se  kreću od 0,90 do 0,</w:t>
      </w:r>
      <w:r w:rsidR="00D67B5D">
        <w:rPr>
          <w:rFonts w:ascii="Cambria" w:hAnsi="Cambria" w:cstheme="minorHAnsi"/>
          <w:noProof/>
          <w:szCs w:val="26"/>
        </w:rPr>
        <w:t>88</w:t>
      </w:r>
      <w:r w:rsidRPr="00AA29E0">
        <w:rPr>
          <w:rFonts w:ascii="Cambria" w:hAnsi="Cambria" w:cstheme="minorHAnsi"/>
          <w:noProof/>
          <w:szCs w:val="26"/>
        </w:rPr>
        <w:t>.</w:t>
      </w:r>
    </w:p>
    <w:p w:rsidR="0028014C" w:rsidRDefault="0028014C" w:rsidP="003C5680">
      <w:pPr>
        <w:pStyle w:val="T30X"/>
        <w:ind w:firstLine="0"/>
        <w:jc w:val="left"/>
        <w:rPr>
          <w:rFonts w:ascii="Cambria" w:hAnsi="Cambria" w:cstheme="minorHAnsi"/>
          <w:noProof/>
          <w:szCs w:val="26"/>
        </w:rPr>
      </w:pPr>
    </w:p>
    <w:tbl>
      <w:tblPr>
        <w:tblW w:w="9946" w:type="dxa"/>
        <w:tblInd w:w="85" w:type="dxa"/>
        <w:tblLook w:val="04A0"/>
      </w:tblPr>
      <w:tblGrid>
        <w:gridCol w:w="4559"/>
        <w:gridCol w:w="1276"/>
        <w:gridCol w:w="1276"/>
        <w:gridCol w:w="1417"/>
        <w:gridCol w:w="1418"/>
      </w:tblGrid>
      <w:tr w:rsidR="0007162B" w:rsidRPr="00EE1ABC" w:rsidTr="00002AFC">
        <w:trPr>
          <w:trHeight w:val="330"/>
        </w:trPr>
        <w:tc>
          <w:tcPr>
            <w:tcW w:w="4559" w:type="dxa"/>
            <w:tcBorders>
              <w:top w:val="double" w:sz="6" w:space="0" w:color="538ED5"/>
              <w:left w:val="double" w:sz="6" w:space="0" w:color="538ED5"/>
              <w:bottom w:val="single" w:sz="4" w:space="0" w:color="538ED5"/>
              <w:right w:val="single" w:sz="4" w:space="0" w:color="538ED5"/>
            </w:tcBorders>
            <w:shd w:val="clear" w:color="000000" w:fill="8DB4E3"/>
            <w:noWrap/>
            <w:vAlign w:val="center"/>
            <w:hideMark/>
          </w:tcPr>
          <w:p w:rsidR="0007162B" w:rsidRPr="00EE1ABC" w:rsidRDefault="0007162B" w:rsidP="00002AFC">
            <w:pPr>
              <w:jc w:val="left"/>
              <w:rPr>
                <w:rFonts w:ascii="Calibri" w:eastAsia="Times New Roman" w:hAnsi="Calibri" w:cs="Calibri"/>
                <w:b/>
                <w:bCs/>
                <w:i/>
                <w:iCs/>
                <w:color w:val="000000"/>
                <w:sz w:val="24"/>
                <w:szCs w:val="24"/>
                <w:lang w:val="en-US"/>
              </w:rPr>
            </w:pPr>
            <w:r w:rsidRPr="00EE1ABC">
              <w:rPr>
                <w:rFonts w:ascii="Calibri" w:eastAsia="Times New Roman" w:hAnsi="Calibri" w:cs="Calibri"/>
                <w:b/>
                <w:bCs/>
                <w:i/>
                <w:iCs/>
                <w:color w:val="000000"/>
                <w:sz w:val="24"/>
                <w:szCs w:val="24"/>
                <w:lang w:val="en-US"/>
              </w:rPr>
              <w:t>Koeficijent zaduženosti</w:t>
            </w:r>
          </w:p>
        </w:tc>
        <w:tc>
          <w:tcPr>
            <w:tcW w:w="1276" w:type="dxa"/>
            <w:tcBorders>
              <w:top w:val="double" w:sz="6" w:space="0" w:color="538ED5"/>
              <w:left w:val="nil"/>
              <w:bottom w:val="single" w:sz="4" w:space="0" w:color="538ED5"/>
              <w:right w:val="single" w:sz="4" w:space="0" w:color="538ED5"/>
            </w:tcBorders>
            <w:shd w:val="clear" w:color="000000" w:fill="8DB4E3"/>
            <w:noWrap/>
            <w:vAlign w:val="center"/>
            <w:hideMark/>
          </w:tcPr>
          <w:p w:rsidR="0007162B" w:rsidRPr="00EE1ABC" w:rsidRDefault="0007162B" w:rsidP="00002AFC">
            <w:pPr>
              <w:jc w:val="center"/>
              <w:rPr>
                <w:rFonts w:ascii="Calibri" w:eastAsia="Times New Roman" w:hAnsi="Calibri" w:cs="Calibri"/>
                <w:b/>
                <w:bCs/>
                <w:i/>
                <w:iCs/>
                <w:color w:val="000000"/>
                <w:sz w:val="24"/>
                <w:szCs w:val="24"/>
                <w:lang w:val="en-US"/>
              </w:rPr>
            </w:pPr>
            <w:r w:rsidRPr="00EE1ABC">
              <w:rPr>
                <w:rFonts w:ascii="Calibri" w:eastAsia="Times New Roman" w:hAnsi="Calibri" w:cs="Calibri"/>
                <w:b/>
                <w:bCs/>
                <w:i/>
                <w:iCs/>
                <w:color w:val="000000"/>
                <w:sz w:val="24"/>
                <w:szCs w:val="24"/>
                <w:lang w:val="en-US"/>
              </w:rPr>
              <w:t>2020</w:t>
            </w:r>
          </w:p>
        </w:tc>
        <w:tc>
          <w:tcPr>
            <w:tcW w:w="1276" w:type="dxa"/>
            <w:tcBorders>
              <w:top w:val="double" w:sz="6" w:space="0" w:color="538ED5"/>
              <w:left w:val="nil"/>
              <w:bottom w:val="single" w:sz="4" w:space="0" w:color="538ED5"/>
              <w:right w:val="single" w:sz="4" w:space="0" w:color="538ED5"/>
            </w:tcBorders>
            <w:shd w:val="clear" w:color="000000" w:fill="8DB4E3"/>
            <w:noWrap/>
            <w:vAlign w:val="center"/>
            <w:hideMark/>
          </w:tcPr>
          <w:p w:rsidR="0007162B" w:rsidRPr="00EE1ABC" w:rsidRDefault="0007162B" w:rsidP="00002AFC">
            <w:pPr>
              <w:jc w:val="center"/>
              <w:rPr>
                <w:rFonts w:ascii="Calibri" w:eastAsia="Times New Roman" w:hAnsi="Calibri" w:cs="Calibri"/>
                <w:b/>
                <w:bCs/>
                <w:i/>
                <w:iCs/>
                <w:color w:val="000000"/>
                <w:sz w:val="24"/>
                <w:szCs w:val="24"/>
                <w:lang w:val="en-US"/>
              </w:rPr>
            </w:pPr>
            <w:r w:rsidRPr="00EE1ABC">
              <w:rPr>
                <w:rFonts w:ascii="Calibri" w:eastAsia="Times New Roman" w:hAnsi="Calibri" w:cs="Calibri"/>
                <w:b/>
                <w:bCs/>
                <w:i/>
                <w:iCs/>
                <w:color w:val="000000"/>
                <w:sz w:val="24"/>
                <w:szCs w:val="24"/>
                <w:lang w:val="en-US"/>
              </w:rPr>
              <w:t>2021</w:t>
            </w:r>
          </w:p>
        </w:tc>
        <w:tc>
          <w:tcPr>
            <w:tcW w:w="1417" w:type="dxa"/>
            <w:tcBorders>
              <w:top w:val="double" w:sz="6" w:space="0" w:color="538ED5"/>
              <w:left w:val="nil"/>
              <w:bottom w:val="single" w:sz="4" w:space="0" w:color="538ED5"/>
              <w:right w:val="single" w:sz="4" w:space="0" w:color="538ED5"/>
            </w:tcBorders>
            <w:shd w:val="clear" w:color="000000" w:fill="8DB4E3"/>
            <w:noWrap/>
            <w:vAlign w:val="center"/>
            <w:hideMark/>
          </w:tcPr>
          <w:p w:rsidR="0007162B" w:rsidRPr="00EE1ABC" w:rsidRDefault="0007162B" w:rsidP="00002AFC">
            <w:pPr>
              <w:jc w:val="center"/>
              <w:rPr>
                <w:rFonts w:ascii="Calibri" w:eastAsia="Times New Roman" w:hAnsi="Calibri" w:cs="Calibri"/>
                <w:b/>
                <w:bCs/>
                <w:i/>
                <w:iCs/>
                <w:color w:val="000000"/>
                <w:sz w:val="24"/>
                <w:szCs w:val="24"/>
                <w:lang w:val="en-US"/>
              </w:rPr>
            </w:pPr>
            <w:r w:rsidRPr="00EE1ABC">
              <w:rPr>
                <w:rFonts w:ascii="Calibri" w:eastAsia="Times New Roman" w:hAnsi="Calibri" w:cs="Calibri"/>
                <w:b/>
                <w:bCs/>
                <w:i/>
                <w:iCs/>
                <w:color w:val="000000"/>
                <w:sz w:val="24"/>
                <w:szCs w:val="24"/>
                <w:lang w:val="en-US"/>
              </w:rPr>
              <w:t>2022</w:t>
            </w:r>
          </w:p>
        </w:tc>
        <w:tc>
          <w:tcPr>
            <w:tcW w:w="1418" w:type="dxa"/>
            <w:tcBorders>
              <w:top w:val="double" w:sz="6" w:space="0" w:color="538ED5"/>
              <w:left w:val="nil"/>
              <w:bottom w:val="single" w:sz="4" w:space="0" w:color="538ED5"/>
              <w:right w:val="double" w:sz="6" w:space="0" w:color="538ED5"/>
            </w:tcBorders>
            <w:shd w:val="clear" w:color="000000" w:fill="8DB4E3"/>
            <w:noWrap/>
            <w:vAlign w:val="center"/>
            <w:hideMark/>
          </w:tcPr>
          <w:p w:rsidR="0007162B" w:rsidRPr="00EE1ABC" w:rsidRDefault="0007162B" w:rsidP="00002AFC">
            <w:pPr>
              <w:jc w:val="center"/>
              <w:rPr>
                <w:rFonts w:ascii="Calibri" w:eastAsia="Times New Roman" w:hAnsi="Calibri" w:cs="Calibri"/>
                <w:b/>
                <w:bCs/>
                <w:i/>
                <w:iCs/>
                <w:color w:val="000000"/>
                <w:sz w:val="24"/>
                <w:szCs w:val="24"/>
                <w:lang w:val="en-US"/>
              </w:rPr>
            </w:pPr>
            <w:r w:rsidRPr="00EE1ABC">
              <w:rPr>
                <w:rFonts w:ascii="Calibri" w:eastAsia="Times New Roman" w:hAnsi="Calibri" w:cs="Calibri"/>
                <w:b/>
                <w:bCs/>
                <w:i/>
                <w:iCs/>
                <w:color w:val="000000"/>
                <w:sz w:val="24"/>
                <w:szCs w:val="24"/>
                <w:lang w:val="en-US"/>
              </w:rPr>
              <w:t>2023</w:t>
            </w:r>
          </w:p>
        </w:tc>
      </w:tr>
      <w:tr w:rsidR="0007162B" w:rsidRPr="00EE1ABC" w:rsidTr="00002AFC">
        <w:trPr>
          <w:trHeight w:val="315"/>
        </w:trPr>
        <w:tc>
          <w:tcPr>
            <w:tcW w:w="4559" w:type="dxa"/>
            <w:tcBorders>
              <w:top w:val="nil"/>
              <w:left w:val="double" w:sz="6" w:space="0" w:color="538ED5"/>
              <w:bottom w:val="single" w:sz="4" w:space="0" w:color="538ED5"/>
              <w:right w:val="single" w:sz="4" w:space="0" w:color="538ED5"/>
            </w:tcBorders>
            <w:shd w:val="clear" w:color="000000" w:fill="FFFFFF"/>
            <w:noWrap/>
            <w:vAlign w:val="center"/>
            <w:hideMark/>
          </w:tcPr>
          <w:p w:rsidR="0007162B" w:rsidRPr="00EE1ABC" w:rsidRDefault="0007162B" w:rsidP="00002AFC">
            <w:pPr>
              <w:jc w:val="left"/>
              <w:rPr>
                <w:rFonts w:ascii="Calibri" w:eastAsia="Times New Roman" w:hAnsi="Calibri" w:cs="Calibri"/>
                <w:i/>
                <w:iCs/>
                <w:color w:val="000000"/>
                <w:sz w:val="24"/>
                <w:szCs w:val="24"/>
                <w:lang w:val="en-US"/>
              </w:rPr>
            </w:pPr>
            <w:r w:rsidRPr="00EE1ABC">
              <w:rPr>
                <w:rFonts w:ascii="Calibri" w:eastAsia="Times New Roman" w:hAnsi="Calibri" w:cs="Calibri"/>
                <w:i/>
                <w:iCs/>
                <w:color w:val="000000"/>
                <w:sz w:val="24"/>
                <w:szCs w:val="24"/>
                <w:lang w:val="en-US"/>
              </w:rPr>
              <w:t>Ukupne obaveze</w:t>
            </w:r>
          </w:p>
        </w:tc>
        <w:tc>
          <w:tcPr>
            <w:tcW w:w="1276" w:type="dxa"/>
            <w:tcBorders>
              <w:top w:val="nil"/>
              <w:left w:val="nil"/>
              <w:bottom w:val="single" w:sz="4" w:space="0" w:color="538ED5"/>
              <w:right w:val="single" w:sz="4" w:space="0" w:color="538ED5"/>
            </w:tcBorders>
            <w:shd w:val="clear" w:color="000000" w:fill="FFFFFF"/>
            <w:noWrap/>
            <w:vAlign w:val="center"/>
            <w:hideMark/>
          </w:tcPr>
          <w:p w:rsidR="0007162B" w:rsidRPr="00EE1ABC" w:rsidRDefault="0007162B" w:rsidP="00002AFC">
            <w:pPr>
              <w:jc w:val="center"/>
              <w:rPr>
                <w:rFonts w:ascii="Calibri" w:eastAsia="Times New Roman" w:hAnsi="Calibri" w:cs="Calibri"/>
                <w:i/>
                <w:iCs/>
                <w:color w:val="000000"/>
                <w:sz w:val="24"/>
                <w:szCs w:val="24"/>
                <w:lang w:val="en-US"/>
              </w:rPr>
            </w:pPr>
            <w:r w:rsidRPr="00EE1ABC">
              <w:rPr>
                <w:rFonts w:ascii="Calibri" w:eastAsia="Times New Roman" w:hAnsi="Calibri" w:cs="Calibri"/>
                <w:i/>
                <w:iCs/>
                <w:color w:val="000000"/>
                <w:sz w:val="24"/>
                <w:szCs w:val="24"/>
                <w:lang w:val="en-US"/>
              </w:rPr>
              <w:t>4380</w:t>
            </w:r>
          </w:p>
        </w:tc>
        <w:tc>
          <w:tcPr>
            <w:tcW w:w="1276" w:type="dxa"/>
            <w:tcBorders>
              <w:top w:val="nil"/>
              <w:left w:val="nil"/>
              <w:bottom w:val="single" w:sz="4" w:space="0" w:color="538ED5"/>
              <w:right w:val="single" w:sz="4" w:space="0" w:color="538ED5"/>
            </w:tcBorders>
            <w:shd w:val="clear" w:color="000000" w:fill="FFFFFF"/>
            <w:noWrap/>
            <w:vAlign w:val="center"/>
            <w:hideMark/>
          </w:tcPr>
          <w:p w:rsidR="0007162B" w:rsidRPr="00EE1ABC" w:rsidRDefault="0007162B" w:rsidP="00002AFC">
            <w:pPr>
              <w:jc w:val="center"/>
              <w:rPr>
                <w:rFonts w:ascii="Calibri" w:eastAsia="Times New Roman" w:hAnsi="Calibri" w:cs="Calibri"/>
                <w:i/>
                <w:iCs/>
                <w:color w:val="000000"/>
                <w:sz w:val="24"/>
                <w:szCs w:val="24"/>
                <w:lang w:val="en-US"/>
              </w:rPr>
            </w:pPr>
            <w:r w:rsidRPr="00EE1ABC">
              <w:rPr>
                <w:rFonts w:ascii="Calibri" w:eastAsia="Times New Roman" w:hAnsi="Calibri" w:cs="Calibri"/>
                <w:i/>
                <w:iCs/>
                <w:color w:val="000000"/>
                <w:sz w:val="24"/>
                <w:szCs w:val="24"/>
                <w:lang w:val="en-US"/>
              </w:rPr>
              <w:t>5982</w:t>
            </w:r>
          </w:p>
        </w:tc>
        <w:tc>
          <w:tcPr>
            <w:tcW w:w="1417" w:type="dxa"/>
            <w:tcBorders>
              <w:top w:val="nil"/>
              <w:left w:val="nil"/>
              <w:bottom w:val="single" w:sz="4" w:space="0" w:color="538ED5"/>
              <w:right w:val="single" w:sz="4" w:space="0" w:color="538ED5"/>
            </w:tcBorders>
            <w:shd w:val="clear" w:color="000000" w:fill="FFFFFF"/>
            <w:noWrap/>
            <w:vAlign w:val="center"/>
            <w:hideMark/>
          </w:tcPr>
          <w:p w:rsidR="0007162B" w:rsidRPr="00EE1ABC" w:rsidRDefault="0007162B" w:rsidP="00002AFC">
            <w:pPr>
              <w:jc w:val="center"/>
              <w:rPr>
                <w:rFonts w:ascii="Calibri" w:eastAsia="Times New Roman" w:hAnsi="Calibri" w:cs="Calibri"/>
                <w:i/>
                <w:iCs/>
                <w:color w:val="000000"/>
                <w:sz w:val="24"/>
                <w:szCs w:val="24"/>
                <w:lang w:val="en-US"/>
              </w:rPr>
            </w:pPr>
            <w:r w:rsidRPr="00EE1ABC">
              <w:rPr>
                <w:rFonts w:ascii="Calibri" w:eastAsia="Times New Roman" w:hAnsi="Calibri" w:cs="Calibri"/>
                <w:i/>
                <w:iCs/>
                <w:color w:val="000000"/>
                <w:sz w:val="24"/>
                <w:szCs w:val="24"/>
                <w:lang w:val="en-US"/>
              </w:rPr>
              <w:t>5,701</w:t>
            </w:r>
          </w:p>
        </w:tc>
        <w:tc>
          <w:tcPr>
            <w:tcW w:w="1418" w:type="dxa"/>
            <w:tcBorders>
              <w:top w:val="nil"/>
              <w:left w:val="nil"/>
              <w:bottom w:val="single" w:sz="4" w:space="0" w:color="538ED5"/>
              <w:right w:val="double" w:sz="6" w:space="0" w:color="538ED5"/>
            </w:tcBorders>
            <w:shd w:val="clear" w:color="000000" w:fill="FFFFFF"/>
            <w:noWrap/>
            <w:vAlign w:val="center"/>
            <w:hideMark/>
          </w:tcPr>
          <w:p w:rsidR="0007162B" w:rsidRPr="00EE1ABC" w:rsidRDefault="0007162B" w:rsidP="00002AFC">
            <w:pPr>
              <w:jc w:val="center"/>
              <w:rPr>
                <w:rFonts w:ascii="Calibri" w:eastAsia="Times New Roman" w:hAnsi="Calibri" w:cs="Calibri"/>
                <w:i/>
                <w:iCs/>
                <w:color w:val="000000"/>
                <w:sz w:val="24"/>
                <w:szCs w:val="24"/>
                <w:lang w:val="en-US"/>
              </w:rPr>
            </w:pPr>
            <w:r w:rsidRPr="00EE1ABC">
              <w:rPr>
                <w:rFonts w:ascii="Calibri" w:eastAsia="Times New Roman" w:hAnsi="Calibri" w:cs="Calibri"/>
                <w:i/>
                <w:iCs/>
                <w:color w:val="000000"/>
                <w:sz w:val="24"/>
                <w:szCs w:val="24"/>
                <w:lang w:val="en-US"/>
              </w:rPr>
              <w:t>9,914</w:t>
            </w:r>
          </w:p>
        </w:tc>
      </w:tr>
      <w:tr w:rsidR="0007162B" w:rsidRPr="00EE1ABC" w:rsidTr="00002AFC">
        <w:trPr>
          <w:trHeight w:val="315"/>
        </w:trPr>
        <w:tc>
          <w:tcPr>
            <w:tcW w:w="4559" w:type="dxa"/>
            <w:tcBorders>
              <w:top w:val="nil"/>
              <w:left w:val="double" w:sz="6" w:space="0" w:color="538ED5"/>
              <w:bottom w:val="single" w:sz="4" w:space="0" w:color="538ED5"/>
              <w:right w:val="single" w:sz="4" w:space="0" w:color="538ED5"/>
            </w:tcBorders>
            <w:shd w:val="clear" w:color="000000" w:fill="FFFFFF"/>
            <w:noWrap/>
            <w:vAlign w:val="center"/>
            <w:hideMark/>
          </w:tcPr>
          <w:p w:rsidR="0007162B" w:rsidRPr="00EE1ABC" w:rsidRDefault="0007162B" w:rsidP="00002AFC">
            <w:pPr>
              <w:jc w:val="left"/>
              <w:rPr>
                <w:rFonts w:ascii="Calibri" w:eastAsia="Times New Roman" w:hAnsi="Calibri" w:cs="Calibri"/>
                <w:i/>
                <w:iCs/>
                <w:color w:val="000000"/>
                <w:sz w:val="24"/>
                <w:szCs w:val="24"/>
                <w:lang w:val="en-US"/>
              </w:rPr>
            </w:pPr>
            <w:r w:rsidRPr="00EE1ABC">
              <w:rPr>
                <w:rFonts w:ascii="Calibri" w:eastAsia="Times New Roman" w:hAnsi="Calibri" w:cs="Calibri"/>
                <w:i/>
                <w:iCs/>
                <w:color w:val="000000"/>
                <w:sz w:val="24"/>
                <w:szCs w:val="24"/>
                <w:lang w:val="en-US"/>
              </w:rPr>
              <w:t>Ukupna imovina</w:t>
            </w:r>
          </w:p>
        </w:tc>
        <w:tc>
          <w:tcPr>
            <w:tcW w:w="1276" w:type="dxa"/>
            <w:tcBorders>
              <w:top w:val="nil"/>
              <w:left w:val="nil"/>
              <w:bottom w:val="single" w:sz="4" w:space="0" w:color="538ED5"/>
              <w:right w:val="single" w:sz="4" w:space="0" w:color="538ED5"/>
            </w:tcBorders>
            <w:shd w:val="clear" w:color="000000" w:fill="FFFFFF"/>
            <w:noWrap/>
            <w:vAlign w:val="center"/>
            <w:hideMark/>
          </w:tcPr>
          <w:p w:rsidR="0007162B" w:rsidRPr="00EE1ABC" w:rsidRDefault="0007162B" w:rsidP="00002AFC">
            <w:pPr>
              <w:jc w:val="center"/>
              <w:rPr>
                <w:rFonts w:ascii="Calibri" w:eastAsia="Times New Roman" w:hAnsi="Calibri" w:cs="Calibri"/>
                <w:i/>
                <w:iCs/>
                <w:color w:val="000000"/>
                <w:sz w:val="24"/>
                <w:szCs w:val="24"/>
                <w:lang w:val="en-US"/>
              </w:rPr>
            </w:pPr>
            <w:r w:rsidRPr="00EE1ABC">
              <w:rPr>
                <w:rFonts w:ascii="Calibri" w:eastAsia="Times New Roman" w:hAnsi="Calibri" w:cs="Calibri"/>
                <w:i/>
                <w:iCs/>
                <w:color w:val="000000"/>
                <w:sz w:val="24"/>
                <w:szCs w:val="24"/>
                <w:lang w:val="en-US"/>
              </w:rPr>
              <w:t>3309859</w:t>
            </w:r>
          </w:p>
        </w:tc>
        <w:tc>
          <w:tcPr>
            <w:tcW w:w="1276" w:type="dxa"/>
            <w:tcBorders>
              <w:top w:val="nil"/>
              <w:left w:val="nil"/>
              <w:bottom w:val="single" w:sz="4" w:space="0" w:color="538ED5"/>
              <w:right w:val="single" w:sz="4" w:space="0" w:color="538ED5"/>
            </w:tcBorders>
            <w:shd w:val="clear" w:color="000000" w:fill="FFFFFF"/>
            <w:noWrap/>
            <w:vAlign w:val="center"/>
            <w:hideMark/>
          </w:tcPr>
          <w:p w:rsidR="0007162B" w:rsidRPr="00EE1ABC" w:rsidRDefault="0007162B" w:rsidP="00002AFC">
            <w:pPr>
              <w:jc w:val="center"/>
              <w:rPr>
                <w:rFonts w:ascii="Calibri" w:eastAsia="Times New Roman" w:hAnsi="Calibri" w:cs="Calibri"/>
                <w:i/>
                <w:iCs/>
                <w:color w:val="000000"/>
                <w:sz w:val="24"/>
                <w:szCs w:val="24"/>
                <w:lang w:val="en-US"/>
              </w:rPr>
            </w:pPr>
            <w:r w:rsidRPr="00EE1ABC">
              <w:rPr>
                <w:rFonts w:ascii="Calibri" w:eastAsia="Times New Roman" w:hAnsi="Calibri" w:cs="Calibri"/>
                <w:i/>
                <w:iCs/>
                <w:color w:val="000000"/>
                <w:sz w:val="24"/>
                <w:szCs w:val="24"/>
                <w:lang w:val="en-US"/>
              </w:rPr>
              <w:t>3315102</w:t>
            </w:r>
          </w:p>
        </w:tc>
        <w:tc>
          <w:tcPr>
            <w:tcW w:w="1417" w:type="dxa"/>
            <w:tcBorders>
              <w:top w:val="nil"/>
              <w:left w:val="nil"/>
              <w:bottom w:val="single" w:sz="4" w:space="0" w:color="538ED5"/>
              <w:right w:val="single" w:sz="4" w:space="0" w:color="538ED5"/>
            </w:tcBorders>
            <w:shd w:val="clear" w:color="000000" w:fill="FFFFFF"/>
            <w:noWrap/>
            <w:vAlign w:val="center"/>
            <w:hideMark/>
          </w:tcPr>
          <w:p w:rsidR="0007162B" w:rsidRPr="00EE1ABC" w:rsidRDefault="0007162B" w:rsidP="00002AFC">
            <w:pPr>
              <w:jc w:val="center"/>
              <w:rPr>
                <w:rFonts w:ascii="Calibri" w:eastAsia="Times New Roman" w:hAnsi="Calibri" w:cs="Calibri"/>
                <w:i/>
                <w:iCs/>
                <w:color w:val="000000"/>
                <w:sz w:val="24"/>
                <w:szCs w:val="24"/>
                <w:lang w:val="en-US"/>
              </w:rPr>
            </w:pPr>
            <w:r w:rsidRPr="00EE1ABC">
              <w:rPr>
                <w:rFonts w:ascii="Calibri" w:eastAsia="Times New Roman" w:hAnsi="Calibri" w:cs="Calibri"/>
                <w:i/>
                <w:iCs/>
                <w:color w:val="000000"/>
                <w:sz w:val="24"/>
                <w:szCs w:val="24"/>
                <w:lang w:val="en-US"/>
              </w:rPr>
              <w:t>3,357,497</w:t>
            </w:r>
          </w:p>
        </w:tc>
        <w:tc>
          <w:tcPr>
            <w:tcW w:w="1418" w:type="dxa"/>
            <w:tcBorders>
              <w:top w:val="nil"/>
              <w:left w:val="nil"/>
              <w:bottom w:val="single" w:sz="4" w:space="0" w:color="538ED5"/>
              <w:right w:val="double" w:sz="6" w:space="0" w:color="538ED5"/>
            </w:tcBorders>
            <w:shd w:val="clear" w:color="000000" w:fill="FFFFFF"/>
            <w:noWrap/>
            <w:vAlign w:val="center"/>
            <w:hideMark/>
          </w:tcPr>
          <w:p w:rsidR="0007162B" w:rsidRPr="00EE1ABC" w:rsidRDefault="0007162B" w:rsidP="00002AFC">
            <w:pPr>
              <w:jc w:val="center"/>
              <w:rPr>
                <w:rFonts w:ascii="Calibri" w:eastAsia="Times New Roman" w:hAnsi="Calibri" w:cs="Calibri"/>
                <w:i/>
                <w:iCs/>
                <w:color w:val="000000"/>
                <w:sz w:val="24"/>
                <w:szCs w:val="24"/>
                <w:lang w:val="en-US"/>
              </w:rPr>
            </w:pPr>
            <w:r w:rsidRPr="00EE1ABC">
              <w:rPr>
                <w:rFonts w:ascii="Calibri" w:eastAsia="Times New Roman" w:hAnsi="Calibri" w:cs="Calibri"/>
                <w:i/>
                <w:iCs/>
                <w:color w:val="000000"/>
                <w:sz w:val="24"/>
                <w:szCs w:val="24"/>
                <w:lang w:val="en-US"/>
              </w:rPr>
              <w:t>3,440,069</w:t>
            </w:r>
          </w:p>
        </w:tc>
      </w:tr>
      <w:tr w:rsidR="0007162B" w:rsidRPr="00EE1ABC" w:rsidTr="00002AFC">
        <w:trPr>
          <w:trHeight w:val="330"/>
        </w:trPr>
        <w:tc>
          <w:tcPr>
            <w:tcW w:w="4559" w:type="dxa"/>
            <w:tcBorders>
              <w:top w:val="nil"/>
              <w:left w:val="double" w:sz="6" w:space="0" w:color="538ED5"/>
              <w:bottom w:val="double" w:sz="6" w:space="0" w:color="538ED5"/>
              <w:right w:val="single" w:sz="4" w:space="0" w:color="538ED5"/>
            </w:tcBorders>
            <w:shd w:val="clear" w:color="000000" w:fill="FFFFFF"/>
            <w:noWrap/>
            <w:vAlign w:val="center"/>
            <w:hideMark/>
          </w:tcPr>
          <w:p w:rsidR="0007162B" w:rsidRPr="00EE1ABC" w:rsidRDefault="0007162B" w:rsidP="00002AFC">
            <w:pPr>
              <w:jc w:val="left"/>
              <w:rPr>
                <w:rFonts w:ascii="Calibri" w:eastAsia="Times New Roman" w:hAnsi="Calibri" w:cs="Calibri"/>
                <w:b/>
                <w:bCs/>
                <w:i/>
                <w:iCs/>
                <w:color w:val="000000"/>
                <w:sz w:val="24"/>
                <w:szCs w:val="24"/>
                <w:lang w:val="en-US"/>
              </w:rPr>
            </w:pPr>
            <w:r w:rsidRPr="00EE1ABC">
              <w:rPr>
                <w:rFonts w:ascii="Calibri" w:eastAsia="Times New Roman" w:hAnsi="Calibri" w:cs="Calibri"/>
                <w:b/>
                <w:bCs/>
                <w:i/>
                <w:iCs/>
                <w:color w:val="000000"/>
                <w:sz w:val="24"/>
                <w:szCs w:val="24"/>
                <w:lang w:val="en-US"/>
              </w:rPr>
              <w:t>Ukupne obaveze / Ukupna imovina</w:t>
            </w:r>
          </w:p>
        </w:tc>
        <w:tc>
          <w:tcPr>
            <w:tcW w:w="1276" w:type="dxa"/>
            <w:tcBorders>
              <w:top w:val="nil"/>
              <w:left w:val="nil"/>
              <w:bottom w:val="double" w:sz="6" w:space="0" w:color="538ED5"/>
              <w:right w:val="single" w:sz="4" w:space="0" w:color="538ED5"/>
            </w:tcBorders>
            <w:shd w:val="clear" w:color="000000" w:fill="FFFFFF"/>
            <w:noWrap/>
            <w:vAlign w:val="center"/>
            <w:hideMark/>
          </w:tcPr>
          <w:p w:rsidR="0007162B" w:rsidRPr="00EE1ABC" w:rsidRDefault="0007162B" w:rsidP="00002AFC">
            <w:pPr>
              <w:jc w:val="center"/>
              <w:rPr>
                <w:rFonts w:ascii="Calibri" w:eastAsia="Times New Roman" w:hAnsi="Calibri" w:cs="Calibri"/>
                <w:b/>
                <w:bCs/>
                <w:i/>
                <w:iCs/>
                <w:color w:val="000000"/>
                <w:sz w:val="24"/>
                <w:szCs w:val="24"/>
                <w:lang w:val="en-US"/>
              </w:rPr>
            </w:pPr>
            <w:r w:rsidRPr="00EE1ABC">
              <w:rPr>
                <w:rFonts w:ascii="Calibri" w:eastAsia="Times New Roman" w:hAnsi="Calibri" w:cs="Calibri"/>
                <w:b/>
                <w:bCs/>
                <w:i/>
                <w:iCs/>
                <w:color w:val="000000"/>
                <w:sz w:val="24"/>
                <w:szCs w:val="24"/>
                <w:lang w:val="en-US"/>
              </w:rPr>
              <w:t>0.00</w:t>
            </w:r>
          </w:p>
        </w:tc>
        <w:tc>
          <w:tcPr>
            <w:tcW w:w="1276" w:type="dxa"/>
            <w:tcBorders>
              <w:top w:val="nil"/>
              <w:left w:val="nil"/>
              <w:bottom w:val="double" w:sz="6" w:space="0" w:color="538ED5"/>
              <w:right w:val="single" w:sz="4" w:space="0" w:color="538ED5"/>
            </w:tcBorders>
            <w:shd w:val="clear" w:color="000000" w:fill="FFFFFF"/>
            <w:noWrap/>
            <w:vAlign w:val="center"/>
            <w:hideMark/>
          </w:tcPr>
          <w:p w:rsidR="0007162B" w:rsidRPr="00EE1ABC" w:rsidRDefault="0007162B" w:rsidP="00002AFC">
            <w:pPr>
              <w:jc w:val="center"/>
              <w:rPr>
                <w:rFonts w:ascii="Calibri" w:eastAsia="Times New Roman" w:hAnsi="Calibri" w:cs="Calibri"/>
                <w:b/>
                <w:bCs/>
                <w:i/>
                <w:iCs/>
                <w:color w:val="000000"/>
                <w:sz w:val="24"/>
                <w:szCs w:val="24"/>
                <w:lang w:val="en-US"/>
              </w:rPr>
            </w:pPr>
            <w:r w:rsidRPr="00EE1ABC">
              <w:rPr>
                <w:rFonts w:ascii="Calibri" w:eastAsia="Times New Roman" w:hAnsi="Calibri" w:cs="Calibri"/>
                <w:b/>
                <w:bCs/>
                <w:i/>
                <w:iCs/>
                <w:color w:val="000000"/>
                <w:sz w:val="24"/>
                <w:szCs w:val="24"/>
                <w:lang w:val="en-US"/>
              </w:rPr>
              <w:t>0.00</w:t>
            </w:r>
          </w:p>
        </w:tc>
        <w:tc>
          <w:tcPr>
            <w:tcW w:w="1417" w:type="dxa"/>
            <w:tcBorders>
              <w:top w:val="nil"/>
              <w:left w:val="nil"/>
              <w:bottom w:val="double" w:sz="6" w:space="0" w:color="538ED5"/>
              <w:right w:val="single" w:sz="4" w:space="0" w:color="538ED5"/>
            </w:tcBorders>
            <w:shd w:val="clear" w:color="000000" w:fill="FFFFFF"/>
            <w:noWrap/>
            <w:vAlign w:val="center"/>
            <w:hideMark/>
          </w:tcPr>
          <w:p w:rsidR="0007162B" w:rsidRPr="00EE1ABC" w:rsidRDefault="0007162B" w:rsidP="00002AFC">
            <w:pPr>
              <w:jc w:val="center"/>
              <w:rPr>
                <w:rFonts w:ascii="Calibri" w:eastAsia="Times New Roman" w:hAnsi="Calibri" w:cs="Calibri"/>
                <w:b/>
                <w:bCs/>
                <w:i/>
                <w:iCs/>
                <w:color w:val="000000"/>
                <w:sz w:val="24"/>
                <w:szCs w:val="24"/>
                <w:lang w:val="en-US"/>
              </w:rPr>
            </w:pPr>
            <w:r w:rsidRPr="00EE1ABC">
              <w:rPr>
                <w:rFonts w:ascii="Calibri" w:eastAsia="Times New Roman" w:hAnsi="Calibri" w:cs="Calibri"/>
                <w:b/>
                <w:bCs/>
                <w:i/>
                <w:iCs/>
                <w:color w:val="000000"/>
                <w:sz w:val="24"/>
                <w:szCs w:val="24"/>
                <w:lang w:val="en-US"/>
              </w:rPr>
              <w:t>0.00</w:t>
            </w:r>
          </w:p>
        </w:tc>
        <w:tc>
          <w:tcPr>
            <w:tcW w:w="1418" w:type="dxa"/>
            <w:tcBorders>
              <w:top w:val="nil"/>
              <w:left w:val="nil"/>
              <w:bottom w:val="double" w:sz="6" w:space="0" w:color="538ED5"/>
              <w:right w:val="double" w:sz="6" w:space="0" w:color="538ED5"/>
            </w:tcBorders>
            <w:shd w:val="clear" w:color="000000" w:fill="FFFFFF"/>
            <w:noWrap/>
            <w:vAlign w:val="center"/>
            <w:hideMark/>
          </w:tcPr>
          <w:p w:rsidR="0007162B" w:rsidRPr="00EE1ABC" w:rsidRDefault="0007162B" w:rsidP="00002AFC">
            <w:pPr>
              <w:jc w:val="center"/>
              <w:rPr>
                <w:rFonts w:ascii="Calibri" w:eastAsia="Times New Roman" w:hAnsi="Calibri" w:cs="Calibri"/>
                <w:b/>
                <w:bCs/>
                <w:i/>
                <w:iCs/>
                <w:color w:val="000000"/>
                <w:sz w:val="24"/>
                <w:szCs w:val="24"/>
                <w:lang w:val="en-US"/>
              </w:rPr>
            </w:pPr>
            <w:r w:rsidRPr="00EE1ABC">
              <w:rPr>
                <w:rFonts w:ascii="Calibri" w:eastAsia="Times New Roman" w:hAnsi="Calibri" w:cs="Calibri"/>
                <w:b/>
                <w:bCs/>
                <w:i/>
                <w:iCs/>
                <w:color w:val="000000"/>
                <w:sz w:val="24"/>
                <w:szCs w:val="24"/>
                <w:lang w:val="en-US"/>
              </w:rPr>
              <w:t>0.00</w:t>
            </w:r>
          </w:p>
        </w:tc>
      </w:tr>
      <w:tr w:rsidR="0007162B" w:rsidRPr="00EE1ABC" w:rsidTr="00002AFC">
        <w:trPr>
          <w:trHeight w:val="330"/>
        </w:trPr>
        <w:tc>
          <w:tcPr>
            <w:tcW w:w="4559" w:type="dxa"/>
            <w:tcBorders>
              <w:top w:val="nil"/>
              <w:left w:val="nil"/>
              <w:bottom w:val="nil"/>
              <w:right w:val="nil"/>
            </w:tcBorders>
            <w:shd w:val="clear" w:color="auto" w:fill="auto"/>
            <w:noWrap/>
            <w:vAlign w:val="bottom"/>
            <w:hideMark/>
          </w:tcPr>
          <w:p w:rsidR="0007162B" w:rsidRPr="00EE1ABC" w:rsidRDefault="0007162B" w:rsidP="00002AFC">
            <w:pPr>
              <w:jc w:val="left"/>
              <w:rPr>
                <w:rFonts w:ascii="Calibri" w:eastAsia="Times New Roman" w:hAnsi="Calibri" w:cs="Calibri"/>
                <w:color w:val="000000"/>
                <w:sz w:val="22"/>
                <w:lang w:val="en-US"/>
              </w:rPr>
            </w:pPr>
          </w:p>
        </w:tc>
        <w:tc>
          <w:tcPr>
            <w:tcW w:w="1276" w:type="dxa"/>
            <w:tcBorders>
              <w:top w:val="nil"/>
              <w:left w:val="nil"/>
              <w:bottom w:val="nil"/>
              <w:right w:val="nil"/>
            </w:tcBorders>
            <w:shd w:val="clear" w:color="auto" w:fill="auto"/>
            <w:noWrap/>
            <w:vAlign w:val="bottom"/>
            <w:hideMark/>
          </w:tcPr>
          <w:p w:rsidR="0007162B" w:rsidRPr="00EE1ABC" w:rsidRDefault="0007162B" w:rsidP="00002AFC">
            <w:pPr>
              <w:jc w:val="left"/>
              <w:rPr>
                <w:rFonts w:ascii="Calibri" w:eastAsia="Times New Roman" w:hAnsi="Calibri" w:cs="Calibri"/>
                <w:color w:val="000000"/>
                <w:sz w:val="22"/>
                <w:lang w:val="en-US"/>
              </w:rPr>
            </w:pPr>
          </w:p>
        </w:tc>
        <w:tc>
          <w:tcPr>
            <w:tcW w:w="1276" w:type="dxa"/>
            <w:tcBorders>
              <w:top w:val="nil"/>
              <w:left w:val="nil"/>
              <w:bottom w:val="nil"/>
              <w:right w:val="nil"/>
            </w:tcBorders>
            <w:shd w:val="clear" w:color="auto" w:fill="auto"/>
            <w:noWrap/>
            <w:vAlign w:val="bottom"/>
            <w:hideMark/>
          </w:tcPr>
          <w:p w:rsidR="0007162B" w:rsidRPr="00EE1ABC" w:rsidRDefault="0007162B" w:rsidP="00002AFC">
            <w:pPr>
              <w:jc w:val="left"/>
              <w:rPr>
                <w:rFonts w:ascii="Calibri" w:eastAsia="Times New Roman" w:hAnsi="Calibri" w:cs="Calibri"/>
                <w:color w:val="000000"/>
                <w:sz w:val="22"/>
                <w:lang w:val="en-US"/>
              </w:rPr>
            </w:pPr>
          </w:p>
        </w:tc>
        <w:tc>
          <w:tcPr>
            <w:tcW w:w="1417" w:type="dxa"/>
            <w:tcBorders>
              <w:top w:val="nil"/>
              <w:left w:val="nil"/>
              <w:bottom w:val="nil"/>
              <w:right w:val="nil"/>
            </w:tcBorders>
            <w:shd w:val="clear" w:color="auto" w:fill="auto"/>
            <w:noWrap/>
            <w:vAlign w:val="bottom"/>
            <w:hideMark/>
          </w:tcPr>
          <w:p w:rsidR="0007162B" w:rsidRPr="00EE1ABC" w:rsidRDefault="0007162B" w:rsidP="00002AFC">
            <w:pPr>
              <w:jc w:val="left"/>
              <w:rPr>
                <w:rFonts w:ascii="Calibri" w:eastAsia="Times New Roman" w:hAnsi="Calibri" w:cs="Calibri"/>
                <w:color w:val="000000"/>
                <w:sz w:val="22"/>
                <w:lang w:val="en-US"/>
              </w:rPr>
            </w:pPr>
          </w:p>
        </w:tc>
        <w:tc>
          <w:tcPr>
            <w:tcW w:w="1418" w:type="dxa"/>
            <w:tcBorders>
              <w:top w:val="nil"/>
              <w:left w:val="nil"/>
              <w:bottom w:val="nil"/>
              <w:right w:val="nil"/>
            </w:tcBorders>
            <w:shd w:val="clear" w:color="auto" w:fill="auto"/>
            <w:noWrap/>
            <w:vAlign w:val="bottom"/>
            <w:hideMark/>
          </w:tcPr>
          <w:p w:rsidR="0007162B" w:rsidRPr="00EE1ABC" w:rsidRDefault="0007162B" w:rsidP="00002AFC">
            <w:pPr>
              <w:jc w:val="left"/>
              <w:rPr>
                <w:rFonts w:ascii="Calibri" w:eastAsia="Times New Roman" w:hAnsi="Calibri" w:cs="Calibri"/>
                <w:color w:val="000000"/>
                <w:sz w:val="22"/>
                <w:lang w:val="en-US"/>
              </w:rPr>
            </w:pPr>
          </w:p>
        </w:tc>
      </w:tr>
      <w:tr w:rsidR="0007162B" w:rsidRPr="00EE1ABC" w:rsidTr="00002AFC">
        <w:trPr>
          <w:trHeight w:val="330"/>
        </w:trPr>
        <w:tc>
          <w:tcPr>
            <w:tcW w:w="4559" w:type="dxa"/>
            <w:tcBorders>
              <w:top w:val="double" w:sz="6" w:space="0" w:color="538ED5"/>
              <w:left w:val="double" w:sz="6" w:space="0" w:color="538ED5"/>
              <w:bottom w:val="single" w:sz="4" w:space="0" w:color="538ED5"/>
              <w:right w:val="single" w:sz="4" w:space="0" w:color="538ED5"/>
            </w:tcBorders>
            <w:shd w:val="clear" w:color="000000" w:fill="8DB4E3"/>
            <w:noWrap/>
            <w:vAlign w:val="center"/>
            <w:hideMark/>
          </w:tcPr>
          <w:p w:rsidR="0007162B" w:rsidRPr="00EE1ABC" w:rsidRDefault="0007162B" w:rsidP="00002AFC">
            <w:pPr>
              <w:jc w:val="left"/>
              <w:rPr>
                <w:rFonts w:ascii="Calibri" w:eastAsia="Times New Roman" w:hAnsi="Calibri" w:cs="Calibri"/>
                <w:b/>
                <w:bCs/>
                <w:i/>
                <w:iCs/>
                <w:color w:val="000000"/>
                <w:sz w:val="24"/>
                <w:szCs w:val="24"/>
                <w:lang w:val="en-US"/>
              </w:rPr>
            </w:pPr>
            <w:r w:rsidRPr="00EE1ABC">
              <w:rPr>
                <w:rFonts w:ascii="Calibri" w:eastAsia="Times New Roman" w:hAnsi="Calibri" w:cs="Calibri"/>
                <w:b/>
                <w:bCs/>
                <w:i/>
                <w:iCs/>
                <w:color w:val="000000"/>
                <w:sz w:val="24"/>
                <w:szCs w:val="24"/>
                <w:lang w:val="en-US"/>
              </w:rPr>
              <w:t>Koeficijent finansijskog leveridža</w:t>
            </w:r>
          </w:p>
        </w:tc>
        <w:tc>
          <w:tcPr>
            <w:tcW w:w="1276" w:type="dxa"/>
            <w:tcBorders>
              <w:top w:val="double" w:sz="6" w:space="0" w:color="538ED5"/>
              <w:left w:val="nil"/>
              <w:bottom w:val="single" w:sz="4" w:space="0" w:color="538ED5"/>
              <w:right w:val="single" w:sz="4" w:space="0" w:color="538ED5"/>
            </w:tcBorders>
            <w:shd w:val="clear" w:color="000000" w:fill="8DB4E3"/>
            <w:noWrap/>
            <w:vAlign w:val="center"/>
            <w:hideMark/>
          </w:tcPr>
          <w:p w:rsidR="0007162B" w:rsidRPr="00EE1ABC" w:rsidRDefault="0007162B" w:rsidP="00002AFC">
            <w:pPr>
              <w:jc w:val="center"/>
              <w:rPr>
                <w:rFonts w:ascii="Calibri" w:eastAsia="Times New Roman" w:hAnsi="Calibri" w:cs="Calibri"/>
                <w:b/>
                <w:bCs/>
                <w:i/>
                <w:iCs/>
                <w:color w:val="000000"/>
                <w:sz w:val="24"/>
                <w:szCs w:val="24"/>
                <w:lang w:val="en-US"/>
              </w:rPr>
            </w:pPr>
            <w:r w:rsidRPr="00EE1ABC">
              <w:rPr>
                <w:rFonts w:ascii="Calibri" w:eastAsia="Times New Roman" w:hAnsi="Calibri" w:cs="Calibri"/>
                <w:b/>
                <w:bCs/>
                <w:i/>
                <w:iCs/>
                <w:color w:val="000000"/>
                <w:sz w:val="24"/>
                <w:szCs w:val="24"/>
                <w:lang w:val="en-US"/>
              </w:rPr>
              <w:t>2020</w:t>
            </w:r>
          </w:p>
        </w:tc>
        <w:tc>
          <w:tcPr>
            <w:tcW w:w="1276" w:type="dxa"/>
            <w:tcBorders>
              <w:top w:val="double" w:sz="6" w:space="0" w:color="538ED5"/>
              <w:left w:val="nil"/>
              <w:bottom w:val="single" w:sz="4" w:space="0" w:color="538ED5"/>
              <w:right w:val="single" w:sz="4" w:space="0" w:color="538ED5"/>
            </w:tcBorders>
            <w:shd w:val="clear" w:color="000000" w:fill="8DB4E3"/>
            <w:noWrap/>
            <w:vAlign w:val="center"/>
            <w:hideMark/>
          </w:tcPr>
          <w:p w:rsidR="0007162B" w:rsidRPr="00EE1ABC" w:rsidRDefault="0007162B" w:rsidP="00002AFC">
            <w:pPr>
              <w:jc w:val="center"/>
              <w:rPr>
                <w:rFonts w:ascii="Calibri" w:eastAsia="Times New Roman" w:hAnsi="Calibri" w:cs="Calibri"/>
                <w:b/>
                <w:bCs/>
                <w:i/>
                <w:iCs/>
                <w:color w:val="000000"/>
                <w:sz w:val="24"/>
                <w:szCs w:val="24"/>
                <w:lang w:val="en-US"/>
              </w:rPr>
            </w:pPr>
            <w:r w:rsidRPr="00EE1ABC">
              <w:rPr>
                <w:rFonts w:ascii="Calibri" w:eastAsia="Times New Roman" w:hAnsi="Calibri" w:cs="Calibri"/>
                <w:b/>
                <w:bCs/>
                <w:i/>
                <w:iCs/>
                <w:color w:val="000000"/>
                <w:sz w:val="24"/>
                <w:szCs w:val="24"/>
                <w:lang w:val="en-US"/>
              </w:rPr>
              <w:t>2021</w:t>
            </w:r>
          </w:p>
        </w:tc>
        <w:tc>
          <w:tcPr>
            <w:tcW w:w="1417" w:type="dxa"/>
            <w:tcBorders>
              <w:top w:val="double" w:sz="6" w:space="0" w:color="538ED5"/>
              <w:left w:val="nil"/>
              <w:bottom w:val="single" w:sz="4" w:space="0" w:color="538ED5"/>
              <w:right w:val="single" w:sz="4" w:space="0" w:color="538ED5"/>
            </w:tcBorders>
            <w:shd w:val="clear" w:color="000000" w:fill="8DB4E3"/>
            <w:noWrap/>
            <w:vAlign w:val="center"/>
            <w:hideMark/>
          </w:tcPr>
          <w:p w:rsidR="0007162B" w:rsidRPr="00EE1ABC" w:rsidRDefault="0007162B" w:rsidP="00002AFC">
            <w:pPr>
              <w:jc w:val="center"/>
              <w:rPr>
                <w:rFonts w:ascii="Calibri" w:eastAsia="Times New Roman" w:hAnsi="Calibri" w:cs="Calibri"/>
                <w:b/>
                <w:bCs/>
                <w:i/>
                <w:iCs/>
                <w:color w:val="000000"/>
                <w:sz w:val="24"/>
                <w:szCs w:val="24"/>
                <w:lang w:val="en-US"/>
              </w:rPr>
            </w:pPr>
            <w:r w:rsidRPr="00EE1ABC">
              <w:rPr>
                <w:rFonts w:ascii="Calibri" w:eastAsia="Times New Roman" w:hAnsi="Calibri" w:cs="Calibri"/>
                <w:b/>
                <w:bCs/>
                <w:i/>
                <w:iCs/>
                <w:color w:val="000000"/>
                <w:sz w:val="24"/>
                <w:szCs w:val="24"/>
                <w:lang w:val="en-US"/>
              </w:rPr>
              <w:t>2022</w:t>
            </w:r>
          </w:p>
        </w:tc>
        <w:tc>
          <w:tcPr>
            <w:tcW w:w="1418" w:type="dxa"/>
            <w:tcBorders>
              <w:top w:val="double" w:sz="6" w:space="0" w:color="538ED5"/>
              <w:left w:val="nil"/>
              <w:bottom w:val="single" w:sz="4" w:space="0" w:color="538ED5"/>
              <w:right w:val="double" w:sz="6" w:space="0" w:color="538ED5"/>
            </w:tcBorders>
            <w:shd w:val="clear" w:color="000000" w:fill="8DB4E3"/>
            <w:noWrap/>
            <w:vAlign w:val="center"/>
            <w:hideMark/>
          </w:tcPr>
          <w:p w:rsidR="0007162B" w:rsidRPr="00EE1ABC" w:rsidRDefault="0007162B" w:rsidP="00002AFC">
            <w:pPr>
              <w:jc w:val="center"/>
              <w:rPr>
                <w:rFonts w:ascii="Calibri" w:eastAsia="Times New Roman" w:hAnsi="Calibri" w:cs="Calibri"/>
                <w:b/>
                <w:bCs/>
                <w:i/>
                <w:iCs/>
                <w:color w:val="000000"/>
                <w:sz w:val="24"/>
                <w:szCs w:val="24"/>
                <w:lang w:val="en-US"/>
              </w:rPr>
            </w:pPr>
            <w:r w:rsidRPr="00EE1ABC">
              <w:rPr>
                <w:rFonts w:ascii="Calibri" w:eastAsia="Times New Roman" w:hAnsi="Calibri" w:cs="Calibri"/>
                <w:b/>
                <w:bCs/>
                <w:i/>
                <w:iCs/>
                <w:color w:val="000000"/>
                <w:sz w:val="24"/>
                <w:szCs w:val="24"/>
                <w:lang w:val="en-US"/>
              </w:rPr>
              <w:t>2023</w:t>
            </w:r>
          </w:p>
        </w:tc>
      </w:tr>
      <w:tr w:rsidR="0007162B" w:rsidRPr="00EE1ABC" w:rsidTr="00002AFC">
        <w:trPr>
          <w:trHeight w:val="315"/>
        </w:trPr>
        <w:tc>
          <w:tcPr>
            <w:tcW w:w="4559" w:type="dxa"/>
            <w:tcBorders>
              <w:top w:val="nil"/>
              <w:left w:val="double" w:sz="6" w:space="0" w:color="538ED5"/>
              <w:bottom w:val="single" w:sz="4" w:space="0" w:color="538ED5"/>
              <w:right w:val="single" w:sz="4" w:space="0" w:color="538ED5"/>
            </w:tcBorders>
            <w:shd w:val="clear" w:color="000000" w:fill="FFFFFF"/>
            <w:noWrap/>
            <w:vAlign w:val="center"/>
            <w:hideMark/>
          </w:tcPr>
          <w:p w:rsidR="0007162B" w:rsidRPr="00EE1ABC" w:rsidRDefault="0007162B" w:rsidP="00002AFC">
            <w:pPr>
              <w:jc w:val="left"/>
              <w:rPr>
                <w:rFonts w:ascii="Calibri" w:eastAsia="Times New Roman" w:hAnsi="Calibri" w:cs="Calibri"/>
                <w:i/>
                <w:iCs/>
                <w:color w:val="000000"/>
                <w:sz w:val="24"/>
                <w:szCs w:val="24"/>
                <w:lang w:val="en-US"/>
              </w:rPr>
            </w:pPr>
            <w:r w:rsidRPr="00EE1ABC">
              <w:rPr>
                <w:rFonts w:ascii="Calibri" w:eastAsia="Times New Roman" w:hAnsi="Calibri" w:cs="Calibri"/>
                <w:i/>
                <w:iCs/>
                <w:color w:val="000000"/>
                <w:sz w:val="24"/>
                <w:szCs w:val="24"/>
                <w:lang w:val="en-US"/>
              </w:rPr>
              <w:t>Ukupne obaveze</w:t>
            </w:r>
          </w:p>
        </w:tc>
        <w:tc>
          <w:tcPr>
            <w:tcW w:w="1276" w:type="dxa"/>
            <w:tcBorders>
              <w:top w:val="nil"/>
              <w:left w:val="nil"/>
              <w:bottom w:val="single" w:sz="4" w:space="0" w:color="538ED5"/>
              <w:right w:val="single" w:sz="4" w:space="0" w:color="538ED5"/>
            </w:tcBorders>
            <w:shd w:val="clear" w:color="000000" w:fill="FFFFFF"/>
            <w:noWrap/>
            <w:vAlign w:val="center"/>
            <w:hideMark/>
          </w:tcPr>
          <w:p w:rsidR="0007162B" w:rsidRPr="00EE1ABC" w:rsidRDefault="0007162B" w:rsidP="00002AFC">
            <w:pPr>
              <w:jc w:val="center"/>
              <w:rPr>
                <w:rFonts w:ascii="Calibri" w:eastAsia="Times New Roman" w:hAnsi="Calibri" w:cs="Calibri"/>
                <w:i/>
                <w:iCs/>
                <w:color w:val="000000"/>
                <w:sz w:val="24"/>
                <w:szCs w:val="24"/>
                <w:lang w:val="en-US"/>
              </w:rPr>
            </w:pPr>
            <w:r w:rsidRPr="00EE1ABC">
              <w:rPr>
                <w:rFonts w:ascii="Calibri" w:eastAsia="Times New Roman" w:hAnsi="Calibri" w:cs="Calibri"/>
                <w:i/>
                <w:iCs/>
                <w:color w:val="000000"/>
                <w:sz w:val="24"/>
                <w:szCs w:val="24"/>
                <w:lang w:val="en-US"/>
              </w:rPr>
              <w:t>4380</w:t>
            </w:r>
          </w:p>
        </w:tc>
        <w:tc>
          <w:tcPr>
            <w:tcW w:w="1276" w:type="dxa"/>
            <w:tcBorders>
              <w:top w:val="nil"/>
              <w:left w:val="nil"/>
              <w:bottom w:val="single" w:sz="4" w:space="0" w:color="538ED5"/>
              <w:right w:val="single" w:sz="4" w:space="0" w:color="538ED5"/>
            </w:tcBorders>
            <w:shd w:val="clear" w:color="000000" w:fill="FFFFFF"/>
            <w:noWrap/>
            <w:vAlign w:val="center"/>
            <w:hideMark/>
          </w:tcPr>
          <w:p w:rsidR="0007162B" w:rsidRPr="00EE1ABC" w:rsidRDefault="0007162B" w:rsidP="00002AFC">
            <w:pPr>
              <w:jc w:val="center"/>
              <w:rPr>
                <w:rFonts w:ascii="Calibri" w:eastAsia="Times New Roman" w:hAnsi="Calibri" w:cs="Calibri"/>
                <w:i/>
                <w:iCs/>
                <w:color w:val="000000"/>
                <w:sz w:val="24"/>
                <w:szCs w:val="24"/>
                <w:lang w:val="en-US"/>
              </w:rPr>
            </w:pPr>
            <w:r w:rsidRPr="00EE1ABC">
              <w:rPr>
                <w:rFonts w:ascii="Calibri" w:eastAsia="Times New Roman" w:hAnsi="Calibri" w:cs="Calibri"/>
                <w:i/>
                <w:iCs/>
                <w:color w:val="000000"/>
                <w:sz w:val="24"/>
                <w:szCs w:val="24"/>
                <w:lang w:val="en-US"/>
              </w:rPr>
              <w:t>5982</w:t>
            </w:r>
          </w:p>
        </w:tc>
        <w:tc>
          <w:tcPr>
            <w:tcW w:w="1417" w:type="dxa"/>
            <w:tcBorders>
              <w:top w:val="nil"/>
              <w:left w:val="nil"/>
              <w:bottom w:val="single" w:sz="4" w:space="0" w:color="538ED5"/>
              <w:right w:val="single" w:sz="4" w:space="0" w:color="538ED5"/>
            </w:tcBorders>
            <w:shd w:val="clear" w:color="000000" w:fill="FFFFFF"/>
            <w:noWrap/>
            <w:vAlign w:val="center"/>
            <w:hideMark/>
          </w:tcPr>
          <w:p w:rsidR="0007162B" w:rsidRPr="00EE1ABC" w:rsidRDefault="0007162B" w:rsidP="00002AFC">
            <w:pPr>
              <w:jc w:val="center"/>
              <w:rPr>
                <w:rFonts w:ascii="Calibri" w:eastAsia="Times New Roman" w:hAnsi="Calibri" w:cs="Calibri"/>
                <w:i/>
                <w:iCs/>
                <w:color w:val="000000"/>
                <w:sz w:val="24"/>
                <w:szCs w:val="24"/>
                <w:lang w:val="en-US"/>
              </w:rPr>
            </w:pPr>
            <w:r w:rsidRPr="00EE1ABC">
              <w:rPr>
                <w:rFonts w:ascii="Calibri" w:eastAsia="Times New Roman" w:hAnsi="Calibri" w:cs="Calibri"/>
                <w:i/>
                <w:iCs/>
                <w:color w:val="000000"/>
                <w:sz w:val="24"/>
                <w:szCs w:val="24"/>
                <w:lang w:val="en-US"/>
              </w:rPr>
              <w:t>5,701</w:t>
            </w:r>
          </w:p>
        </w:tc>
        <w:tc>
          <w:tcPr>
            <w:tcW w:w="1418" w:type="dxa"/>
            <w:tcBorders>
              <w:top w:val="nil"/>
              <w:left w:val="nil"/>
              <w:bottom w:val="single" w:sz="4" w:space="0" w:color="538ED5"/>
              <w:right w:val="double" w:sz="6" w:space="0" w:color="538ED5"/>
            </w:tcBorders>
            <w:shd w:val="clear" w:color="000000" w:fill="FFFFFF"/>
            <w:noWrap/>
            <w:vAlign w:val="center"/>
            <w:hideMark/>
          </w:tcPr>
          <w:p w:rsidR="0007162B" w:rsidRPr="00EE1ABC" w:rsidRDefault="0007162B" w:rsidP="00002AFC">
            <w:pPr>
              <w:jc w:val="center"/>
              <w:rPr>
                <w:rFonts w:ascii="Calibri" w:eastAsia="Times New Roman" w:hAnsi="Calibri" w:cs="Calibri"/>
                <w:i/>
                <w:iCs/>
                <w:color w:val="000000"/>
                <w:sz w:val="24"/>
                <w:szCs w:val="24"/>
                <w:lang w:val="en-US"/>
              </w:rPr>
            </w:pPr>
            <w:r w:rsidRPr="00EE1ABC">
              <w:rPr>
                <w:rFonts w:ascii="Calibri" w:eastAsia="Times New Roman" w:hAnsi="Calibri" w:cs="Calibri"/>
                <w:i/>
                <w:iCs/>
                <w:color w:val="000000"/>
                <w:sz w:val="24"/>
                <w:szCs w:val="24"/>
                <w:lang w:val="en-US"/>
              </w:rPr>
              <w:t>9,914</w:t>
            </w:r>
          </w:p>
        </w:tc>
      </w:tr>
      <w:tr w:rsidR="0007162B" w:rsidRPr="00EE1ABC" w:rsidTr="00002AFC">
        <w:trPr>
          <w:trHeight w:val="315"/>
        </w:trPr>
        <w:tc>
          <w:tcPr>
            <w:tcW w:w="4559" w:type="dxa"/>
            <w:tcBorders>
              <w:top w:val="nil"/>
              <w:left w:val="double" w:sz="6" w:space="0" w:color="538ED5"/>
              <w:bottom w:val="single" w:sz="4" w:space="0" w:color="538ED5"/>
              <w:right w:val="single" w:sz="4" w:space="0" w:color="538ED5"/>
            </w:tcBorders>
            <w:shd w:val="clear" w:color="000000" w:fill="FFFFFF"/>
            <w:noWrap/>
            <w:vAlign w:val="center"/>
            <w:hideMark/>
          </w:tcPr>
          <w:p w:rsidR="0007162B" w:rsidRPr="00EE1ABC" w:rsidRDefault="0007162B" w:rsidP="00002AFC">
            <w:pPr>
              <w:jc w:val="left"/>
              <w:rPr>
                <w:rFonts w:ascii="Calibri" w:eastAsia="Times New Roman" w:hAnsi="Calibri" w:cs="Calibri"/>
                <w:i/>
                <w:iCs/>
                <w:color w:val="000000"/>
                <w:sz w:val="24"/>
                <w:szCs w:val="24"/>
                <w:lang w:val="en-US"/>
              </w:rPr>
            </w:pPr>
            <w:r w:rsidRPr="00EE1ABC">
              <w:rPr>
                <w:rFonts w:ascii="Calibri" w:eastAsia="Times New Roman" w:hAnsi="Calibri" w:cs="Calibri"/>
                <w:i/>
                <w:iCs/>
                <w:color w:val="000000"/>
                <w:sz w:val="24"/>
                <w:szCs w:val="24"/>
                <w:lang w:val="en-US"/>
              </w:rPr>
              <w:t>Ukupan kapital</w:t>
            </w:r>
          </w:p>
        </w:tc>
        <w:tc>
          <w:tcPr>
            <w:tcW w:w="1276" w:type="dxa"/>
            <w:tcBorders>
              <w:top w:val="nil"/>
              <w:left w:val="nil"/>
              <w:bottom w:val="single" w:sz="4" w:space="0" w:color="538ED5"/>
              <w:right w:val="single" w:sz="4" w:space="0" w:color="538ED5"/>
            </w:tcBorders>
            <w:shd w:val="clear" w:color="000000" w:fill="FFFFFF"/>
            <w:noWrap/>
            <w:vAlign w:val="center"/>
            <w:hideMark/>
          </w:tcPr>
          <w:p w:rsidR="0007162B" w:rsidRPr="00EE1ABC" w:rsidRDefault="0007162B" w:rsidP="00002AFC">
            <w:pPr>
              <w:jc w:val="center"/>
              <w:rPr>
                <w:rFonts w:ascii="Calibri" w:eastAsia="Times New Roman" w:hAnsi="Calibri" w:cs="Calibri"/>
                <w:i/>
                <w:iCs/>
                <w:color w:val="000000"/>
                <w:sz w:val="24"/>
                <w:szCs w:val="24"/>
                <w:lang w:val="en-US"/>
              </w:rPr>
            </w:pPr>
            <w:r w:rsidRPr="00EE1ABC">
              <w:rPr>
                <w:rFonts w:ascii="Calibri" w:eastAsia="Times New Roman" w:hAnsi="Calibri" w:cs="Calibri"/>
                <w:i/>
                <w:iCs/>
                <w:color w:val="000000"/>
                <w:sz w:val="24"/>
                <w:szCs w:val="24"/>
                <w:lang w:val="en-US"/>
              </w:rPr>
              <w:t>3293636</w:t>
            </w:r>
          </w:p>
        </w:tc>
        <w:tc>
          <w:tcPr>
            <w:tcW w:w="1276" w:type="dxa"/>
            <w:tcBorders>
              <w:top w:val="nil"/>
              <w:left w:val="nil"/>
              <w:bottom w:val="single" w:sz="4" w:space="0" w:color="538ED5"/>
              <w:right w:val="single" w:sz="4" w:space="0" w:color="538ED5"/>
            </w:tcBorders>
            <w:shd w:val="clear" w:color="000000" w:fill="FFFFFF"/>
            <w:noWrap/>
            <w:vAlign w:val="center"/>
            <w:hideMark/>
          </w:tcPr>
          <w:p w:rsidR="0007162B" w:rsidRPr="00EE1ABC" w:rsidRDefault="0007162B" w:rsidP="00002AFC">
            <w:pPr>
              <w:jc w:val="center"/>
              <w:rPr>
                <w:rFonts w:ascii="Calibri" w:eastAsia="Times New Roman" w:hAnsi="Calibri" w:cs="Calibri"/>
                <w:i/>
                <w:iCs/>
                <w:color w:val="000000"/>
                <w:sz w:val="24"/>
                <w:szCs w:val="24"/>
                <w:lang w:val="en-US"/>
              </w:rPr>
            </w:pPr>
            <w:r w:rsidRPr="00EE1ABC">
              <w:rPr>
                <w:rFonts w:ascii="Calibri" w:eastAsia="Times New Roman" w:hAnsi="Calibri" w:cs="Calibri"/>
                <w:i/>
                <w:iCs/>
                <w:color w:val="000000"/>
                <w:sz w:val="24"/>
                <w:szCs w:val="24"/>
                <w:lang w:val="en-US"/>
              </w:rPr>
              <w:t>3291884</w:t>
            </w:r>
          </w:p>
        </w:tc>
        <w:tc>
          <w:tcPr>
            <w:tcW w:w="1417" w:type="dxa"/>
            <w:tcBorders>
              <w:top w:val="nil"/>
              <w:left w:val="nil"/>
              <w:bottom w:val="single" w:sz="4" w:space="0" w:color="538ED5"/>
              <w:right w:val="single" w:sz="4" w:space="0" w:color="538ED5"/>
            </w:tcBorders>
            <w:shd w:val="clear" w:color="000000" w:fill="FFFFFF"/>
            <w:noWrap/>
            <w:vAlign w:val="center"/>
            <w:hideMark/>
          </w:tcPr>
          <w:p w:rsidR="0007162B" w:rsidRPr="00EE1ABC" w:rsidRDefault="0007162B" w:rsidP="00002AFC">
            <w:pPr>
              <w:jc w:val="center"/>
              <w:rPr>
                <w:rFonts w:ascii="Calibri" w:eastAsia="Times New Roman" w:hAnsi="Calibri" w:cs="Calibri"/>
                <w:i/>
                <w:iCs/>
                <w:color w:val="000000"/>
                <w:sz w:val="24"/>
                <w:szCs w:val="24"/>
                <w:lang w:val="en-US"/>
              </w:rPr>
            </w:pPr>
            <w:r w:rsidRPr="00EE1ABC">
              <w:rPr>
                <w:rFonts w:ascii="Calibri" w:eastAsia="Times New Roman" w:hAnsi="Calibri" w:cs="Calibri"/>
                <w:i/>
                <w:iCs/>
                <w:color w:val="000000"/>
                <w:sz w:val="24"/>
                <w:szCs w:val="24"/>
                <w:lang w:val="en-US"/>
              </w:rPr>
              <w:t>3,318,981</w:t>
            </w:r>
          </w:p>
        </w:tc>
        <w:tc>
          <w:tcPr>
            <w:tcW w:w="1418" w:type="dxa"/>
            <w:tcBorders>
              <w:top w:val="nil"/>
              <w:left w:val="nil"/>
              <w:bottom w:val="single" w:sz="4" w:space="0" w:color="538ED5"/>
              <w:right w:val="double" w:sz="6" w:space="0" w:color="538ED5"/>
            </w:tcBorders>
            <w:shd w:val="clear" w:color="000000" w:fill="FFFFFF"/>
            <w:noWrap/>
            <w:vAlign w:val="center"/>
            <w:hideMark/>
          </w:tcPr>
          <w:p w:rsidR="0007162B" w:rsidRPr="00EE1ABC" w:rsidRDefault="0007162B" w:rsidP="00002AFC">
            <w:pPr>
              <w:jc w:val="center"/>
              <w:rPr>
                <w:rFonts w:ascii="Calibri" w:eastAsia="Times New Roman" w:hAnsi="Calibri" w:cs="Calibri"/>
                <w:i/>
                <w:iCs/>
                <w:color w:val="000000"/>
                <w:sz w:val="24"/>
                <w:szCs w:val="24"/>
                <w:lang w:val="en-US"/>
              </w:rPr>
            </w:pPr>
            <w:r w:rsidRPr="00EE1ABC">
              <w:rPr>
                <w:rFonts w:ascii="Calibri" w:eastAsia="Times New Roman" w:hAnsi="Calibri" w:cs="Calibri"/>
                <w:i/>
                <w:iCs/>
                <w:color w:val="000000"/>
                <w:sz w:val="24"/>
                <w:szCs w:val="24"/>
                <w:lang w:val="en-US"/>
              </w:rPr>
              <w:t>3,390,257</w:t>
            </w:r>
          </w:p>
        </w:tc>
      </w:tr>
      <w:tr w:rsidR="0007162B" w:rsidRPr="00EE1ABC" w:rsidTr="00002AFC">
        <w:trPr>
          <w:trHeight w:val="330"/>
        </w:trPr>
        <w:tc>
          <w:tcPr>
            <w:tcW w:w="4559" w:type="dxa"/>
            <w:tcBorders>
              <w:top w:val="nil"/>
              <w:left w:val="double" w:sz="6" w:space="0" w:color="538ED5"/>
              <w:bottom w:val="double" w:sz="6" w:space="0" w:color="538ED5"/>
              <w:right w:val="single" w:sz="4" w:space="0" w:color="538ED5"/>
            </w:tcBorders>
            <w:shd w:val="clear" w:color="000000" w:fill="FFFFFF"/>
            <w:noWrap/>
            <w:vAlign w:val="center"/>
            <w:hideMark/>
          </w:tcPr>
          <w:p w:rsidR="0007162B" w:rsidRPr="00EE1ABC" w:rsidRDefault="0007162B" w:rsidP="00002AFC">
            <w:pPr>
              <w:jc w:val="left"/>
              <w:rPr>
                <w:rFonts w:ascii="Calibri" w:eastAsia="Times New Roman" w:hAnsi="Calibri" w:cs="Calibri"/>
                <w:b/>
                <w:bCs/>
                <w:i/>
                <w:iCs/>
                <w:color w:val="000000"/>
                <w:sz w:val="24"/>
                <w:szCs w:val="24"/>
                <w:lang w:val="en-US"/>
              </w:rPr>
            </w:pPr>
            <w:r w:rsidRPr="00EE1ABC">
              <w:rPr>
                <w:rFonts w:ascii="Calibri" w:eastAsia="Times New Roman" w:hAnsi="Calibri" w:cs="Calibri"/>
                <w:b/>
                <w:bCs/>
                <w:i/>
                <w:iCs/>
                <w:color w:val="000000"/>
                <w:sz w:val="24"/>
                <w:szCs w:val="24"/>
                <w:lang w:val="en-US"/>
              </w:rPr>
              <w:t>Ukupne obaveze / Ukupan kapital</w:t>
            </w:r>
          </w:p>
        </w:tc>
        <w:tc>
          <w:tcPr>
            <w:tcW w:w="1276" w:type="dxa"/>
            <w:tcBorders>
              <w:top w:val="nil"/>
              <w:left w:val="nil"/>
              <w:bottom w:val="double" w:sz="6" w:space="0" w:color="538ED5"/>
              <w:right w:val="single" w:sz="4" w:space="0" w:color="538ED5"/>
            </w:tcBorders>
            <w:shd w:val="clear" w:color="000000" w:fill="FFFFFF"/>
            <w:noWrap/>
            <w:vAlign w:val="center"/>
            <w:hideMark/>
          </w:tcPr>
          <w:p w:rsidR="0007162B" w:rsidRPr="00EE1ABC" w:rsidRDefault="0007162B" w:rsidP="00002AFC">
            <w:pPr>
              <w:jc w:val="center"/>
              <w:rPr>
                <w:rFonts w:ascii="Calibri" w:eastAsia="Times New Roman" w:hAnsi="Calibri" w:cs="Calibri"/>
                <w:b/>
                <w:bCs/>
                <w:i/>
                <w:iCs/>
                <w:color w:val="000000"/>
                <w:sz w:val="24"/>
                <w:szCs w:val="24"/>
                <w:lang w:val="en-US"/>
              </w:rPr>
            </w:pPr>
            <w:r w:rsidRPr="00EE1ABC">
              <w:rPr>
                <w:rFonts w:ascii="Calibri" w:eastAsia="Times New Roman" w:hAnsi="Calibri" w:cs="Calibri"/>
                <w:b/>
                <w:bCs/>
                <w:i/>
                <w:iCs/>
                <w:color w:val="000000"/>
                <w:sz w:val="24"/>
                <w:szCs w:val="24"/>
                <w:lang w:val="en-US"/>
              </w:rPr>
              <w:t>0.00</w:t>
            </w:r>
          </w:p>
        </w:tc>
        <w:tc>
          <w:tcPr>
            <w:tcW w:w="1276" w:type="dxa"/>
            <w:tcBorders>
              <w:top w:val="nil"/>
              <w:left w:val="nil"/>
              <w:bottom w:val="double" w:sz="6" w:space="0" w:color="538ED5"/>
              <w:right w:val="single" w:sz="4" w:space="0" w:color="538ED5"/>
            </w:tcBorders>
            <w:shd w:val="clear" w:color="000000" w:fill="FFFFFF"/>
            <w:noWrap/>
            <w:vAlign w:val="center"/>
            <w:hideMark/>
          </w:tcPr>
          <w:p w:rsidR="0007162B" w:rsidRPr="00EE1ABC" w:rsidRDefault="0007162B" w:rsidP="00002AFC">
            <w:pPr>
              <w:jc w:val="center"/>
              <w:rPr>
                <w:rFonts w:ascii="Calibri" w:eastAsia="Times New Roman" w:hAnsi="Calibri" w:cs="Calibri"/>
                <w:b/>
                <w:bCs/>
                <w:i/>
                <w:iCs/>
                <w:color w:val="000000"/>
                <w:sz w:val="24"/>
                <w:szCs w:val="24"/>
                <w:lang w:val="en-US"/>
              </w:rPr>
            </w:pPr>
            <w:r w:rsidRPr="00EE1ABC">
              <w:rPr>
                <w:rFonts w:ascii="Calibri" w:eastAsia="Times New Roman" w:hAnsi="Calibri" w:cs="Calibri"/>
                <w:b/>
                <w:bCs/>
                <w:i/>
                <w:iCs/>
                <w:color w:val="000000"/>
                <w:sz w:val="24"/>
                <w:szCs w:val="24"/>
                <w:lang w:val="en-US"/>
              </w:rPr>
              <w:t>0.00</w:t>
            </w:r>
          </w:p>
        </w:tc>
        <w:tc>
          <w:tcPr>
            <w:tcW w:w="1417" w:type="dxa"/>
            <w:tcBorders>
              <w:top w:val="nil"/>
              <w:left w:val="nil"/>
              <w:bottom w:val="double" w:sz="6" w:space="0" w:color="538ED5"/>
              <w:right w:val="single" w:sz="4" w:space="0" w:color="538ED5"/>
            </w:tcBorders>
            <w:shd w:val="clear" w:color="000000" w:fill="FFFFFF"/>
            <w:noWrap/>
            <w:vAlign w:val="center"/>
            <w:hideMark/>
          </w:tcPr>
          <w:p w:rsidR="0007162B" w:rsidRPr="00EE1ABC" w:rsidRDefault="0007162B" w:rsidP="00002AFC">
            <w:pPr>
              <w:jc w:val="center"/>
              <w:rPr>
                <w:rFonts w:ascii="Calibri" w:eastAsia="Times New Roman" w:hAnsi="Calibri" w:cs="Calibri"/>
                <w:b/>
                <w:bCs/>
                <w:i/>
                <w:iCs/>
                <w:color w:val="000000"/>
                <w:sz w:val="24"/>
                <w:szCs w:val="24"/>
                <w:lang w:val="en-US"/>
              </w:rPr>
            </w:pPr>
            <w:r w:rsidRPr="00EE1ABC">
              <w:rPr>
                <w:rFonts w:ascii="Calibri" w:eastAsia="Times New Roman" w:hAnsi="Calibri" w:cs="Calibri"/>
                <w:b/>
                <w:bCs/>
                <w:i/>
                <w:iCs/>
                <w:color w:val="000000"/>
                <w:sz w:val="24"/>
                <w:szCs w:val="24"/>
                <w:lang w:val="en-US"/>
              </w:rPr>
              <w:t>0.00</w:t>
            </w:r>
          </w:p>
        </w:tc>
        <w:tc>
          <w:tcPr>
            <w:tcW w:w="1418" w:type="dxa"/>
            <w:tcBorders>
              <w:top w:val="nil"/>
              <w:left w:val="nil"/>
              <w:bottom w:val="double" w:sz="6" w:space="0" w:color="538ED5"/>
              <w:right w:val="double" w:sz="6" w:space="0" w:color="538ED5"/>
            </w:tcBorders>
            <w:shd w:val="clear" w:color="000000" w:fill="FFFFFF"/>
            <w:noWrap/>
            <w:vAlign w:val="center"/>
            <w:hideMark/>
          </w:tcPr>
          <w:p w:rsidR="0007162B" w:rsidRPr="00EE1ABC" w:rsidRDefault="0007162B" w:rsidP="00002AFC">
            <w:pPr>
              <w:jc w:val="center"/>
              <w:rPr>
                <w:rFonts w:ascii="Calibri" w:eastAsia="Times New Roman" w:hAnsi="Calibri" w:cs="Calibri"/>
                <w:b/>
                <w:bCs/>
                <w:i/>
                <w:iCs/>
                <w:color w:val="000000"/>
                <w:sz w:val="24"/>
                <w:szCs w:val="24"/>
                <w:lang w:val="en-US"/>
              </w:rPr>
            </w:pPr>
            <w:r w:rsidRPr="00EE1ABC">
              <w:rPr>
                <w:rFonts w:ascii="Calibri" w:eastAsia="Times New Roman" w:hAnsi="Calibri" w:cs="Calibri"/>
                <w:b/>
                <w:bCs/>
                <w:i/>
                <w:iCs/>
                <w:color w:val="000000"/>
                <w:sz w:val="24"/>
                <w:szCs w:val="24"/>
                <w:lang w:val="en-US"/>
              </w:rPr>
              <w:t>0.00</w:t>
            </w:r>
          </w:p>
        </w:tc>
      </w:tr>
      <w:tr w:rsidR="0007162B" w:rsidRPr="00EE1ABC" w:rsidTr="00002AFC">
        <w:trPr>
          <w:trHeight w:val="330"/>
        </w:trPr>
        <w:tc>
          <w:tcPr>
            <w:tcW w:w="4559" w:type="dxa"/>
            <w:tcBorders>
              <w:top w:val="nil"/>
              <w:left w:val="nil"/>
              <w:bottom w:val="nil"/>
              <w:right w:val="nil"/>
            </w:tcBorders>
            <w:shd w:val="clear" w:color="auto" w:fill="auto"/>
            <w:noWrap/>
            <w:vAlign w:val="bottom"/>
            <w:hideMark/>
          </w:tcPr>
          <w:p w:rsidR="0007162B" w:rsidRPr="00EE1ABC" w:rsidRDefault="0007162B" w:rsidP="00002AFC">
            <w:pPr>
              <w:jc w:val="left"/>
              <w:rPr>
                <w:rFonts w:ascii="Calibri" w:eastAsia="Times New Roman" w:hAnsi="Calibri" w:cs="Calibri"/>
                <w:color w:val="000000"/>
                <w:sz w:val="22"/>
                <w:lang w:val="en-US"/>
              </w:rPr>
            </w:pPr>
          </w:p>
        </w:tc>
        <w:tc>
          <w:tcPr>
            <w:tcW w:w="1276" w:type="dxa"/>
            <w:tcBorders>
              <w:top w:val="nil"/>
              <w:left w:val="nil"/>
              <w:bottom w:val="nil"/>
              <w:right w:val="nil"/>
            </w:tcBorders>
            <w:shd w:val="clear" w:color="auto" w:fill="auto"/>
            <w:noWrap/>
            <w:vAlign w:val="bottom"/>
            <w:hideMark/>
          </w:tcPr>
          <w:p w:rsidR="0007162B" w:rsidRPr="00EE1ABC" w:rsidRDefault="0007162B" w:rsidP="00002AFC">
            <w:pPr>
              <w:jc w:val="left"/>
              <w:rPr>
                <w:rFonts w:ascii="Calibri" w:eastAsia="Times New Roman" w:hAnsi="Calibri" w:cs="Calibri"/>
                <w:color w:val="000000"/>
                <w:sz w:val="22"/>
                <w:lang w:val="en-US"/>
              </w:rPr>
            </w:pPr>
          </w:p>
        </w:tc>
        <w:tc>
          <w:tcPr>
            <w:tcW w:w="1276" w:type="dxa"/>
            <w:tcBorders>
              <w:top w:val="nil"/>
              <w:left w:val="nil"/>
              <w:bottom w:val="nil"/>
              <w:right w:val="nil"/>
            </w:tcBorders>
            <w:shd w:val="clear" w:color="auto" w:fill="auto"/>
            <w:noWrap/>
            <w:vAlign w:val="bottom"/>
            <w:hideMark/>
          </w:tcPr>
          <w:p w:rsidR="0007162B" w:rsidRPr="00EE1ABC" w:rsidRDefault="0007162B" w:rsidP="00002AFC">
            <w:pPr>
              <w:jc w:val="left"/>
              <w:rPr>
                <w:rFonts w:ascii="Calibri" w:eastAsia="Times New Roman" w:hAnsi="Calibri" w:cs="Calibri"/>
                <w:color w:val="000000"/>
                <w:sz w:val="22"/>
                <w:lang w:val="en-US"/>
              </w:rPr>
            </w:pPr>
          </w:p>
        </w:tc>
        <w:tc>
          <w:tcPr>
            <w:tcW w:w="1417" w:type="dxa"/>
            <w:tcBorders>
              <w:top w:val="nil"/>
              <w:left w:val="nil"/>
              <w:bottom w:val="nil"/>
              <w:right w:val="nil"/>
            </w:tcBorders>
            <w:shd w:val="clear" w:color="auto" w:fill="auto"/>
            <w:noWrap/>
            <w:vAlign w:val="bottom"/>
            <w:hideMark/>
          </w:tcPr>
          <w:p w:rsidR="0007162B" w:rsidRPr="00EE1ABC" w:rsidRDefault="0007162B" w:rsidP="00002AFC">
            <w:pPr>
              <w:jc w:val="left"/>
              <w:rPr>
                <w:rFonts w:ascii="Calibri" w:eastAsia="Times New Roman" w:hAnsi="Calibri" w:cs="Calibri"/>
                <w:color w:val="000000"/>
                <w:sz w:val="22"/>
                <w:lang w:val="en-US"/>
              </w:rPr>
            </w:pPr>
          </w:p>
        </w:tc>
        <w:tc>
          <w:tcPr>
            <w:tcW w:w="1418" w:type="dxa"/>
            <w:tcBorders>
              <w:top w:val="nil"/>
              <w:left w:val="nil"/>
              <w:bottom w:val="nil"/>
              <w:right w:val="nil"/>
            </w:tcBorders>
            <w:shd w:val="clear" w:color="auto" w:fill="auto"/>
            <w:noWrap/>
            <w:vAlign w:val="bottom"/>
            <w:hideMark/>
          </w:tcPr>
          <w:p w:rsidR="0007162B" w:rsidRPr="00EE1ABC" w:rsidRDefault="0007162B" w:rsidP="00002AFC">
            <w:pPr>
              <w:jc w:val="left"/>
              <w:rPr>
                <w:rFonts w:ascii="Calibri" w:eastAsia="Times New Roman" w:hAnsi="Calibri" w:cs="Calibri"/>
                <w:color w:val="000000"/>
                <w:sz w:val="22"/>
                <w:lang w:val="en-US"/>
              </w:rPr>
            </w:pPr>
          </w:p>
        </w:tc>
      </w:tr>
      <w:tr w:rsidR="0007162B" w:rsidRPr="00EE1ABC" w:rsidTr="00002AFC">
        <w:trPr>
          <w:trHeight w:val="330"/>
        </w:trPr>
        <w:tc>
          <w:tcPr>
            <w:tcW w:w="4559" w:type="dxa"/>
            <w:tcBorders>
              <w:top w:val="double" w:sz="6" w:space="0" w:color="538ED5"/>
              <w:left w:val="double" w:sz="6" w:space="0" w:color="538ED5"/>
              <w:bottom w:val="single" w:sz="4" w:space="0" w:color="538ED5"/>
              <w:right w:val="single" w:sz="4" w:space="0" w:color="538ED5"/>
            </w:tcBorders>
            <w:shd w:val="clear" w:color="000000" w:fill="8DB4E3"/>
            <w:noWrap/>
            <w:vAlign w:val="center"/>
            <w:hideMark/>
          </w:tcPr>
          <w:p w:rsidR="0007162B" w:rsidRPr="00EE1ABC" w:rsidRDefault="0007162B" w:rsidP="00002AFC">
            <w:pPr>
              <w:jc w:val="left"/>
              <w:rPr>
                <w:rFonts w:ascii="Calibri" w:eastAsia="Times New Roman" w:hAnsi="Calibri" w:cs="Calibri"/>
                <w:b/>
                <w:bCs/>
                <w:i/>
                <w:iCs/>
                <w:color w:val="000000"/>
                <w:sz w:val="24"/>
                <w:szCs w:val="24"/>
                <w:lang w:val="en-US"/>
              </w:rPr>
            </w:pPr>
            <w:r w:rsidRPr="00EE1ABC">
              <w:rPr>
                <w:rFonts w:ascii="Calibri" w:eastAsia="Times New Roman" w:hAnsi="Calibri" w:cs="Calibri"/>
                <w:b/>
                <w:bCs/>
                <w:i/>
                <w:iCs/>
                <w:color w:val="000000"/>
                <w:sz w:val="24"/>
                <w:szCs w:val="24"/>
                <w:lang w:val="en-US"/>
              </w:rPr>
              <w:t>Faktor zaduženosti</w:t>
            </w:r>
          </w:p>
        </w:tc>
        <w:tc>
          <w:tcPr>
            <w:tcW w:w="1276" w:type="dxa"/>
            <w:tcBorders>
              <w:top w:val="double" w:sz="6" w:space="0" w:color="538ED5"/>
              <w:left w:val="nil"/>
              <w:bottom w:val="single" w:sz="4" w:space="0" w:color="538ED5"/>
              <w:right w:val="single" w:sz="4" w:space="0" w:color="538ED5"/>
            </w:tcBorders>
            <w:shd w:val="clear" w:color="000000" w:fill="8DB4E3"/>
            <w:noWrap/>
            <w:vAlign w:val="center"/>
            <w:hideMark/>
          </w:tcPr>
          <w:p w:rsidR="0007162B" w:rsidRPr="00EE1ABC" w:rsidRDefault="0007162B" w:rsidP="00002AFC">
            <w:pPr>
              <w:jc w:val="center"/>
              <w:rPr>
                <w:rFonts w:ascii="Calibri" w:eastAsia="Times New Roman" w:hAnsi="Calibri" w:cs="Calibri"/>
                <w:b/>
                <w:bCs/>
                <w:i/>
                <w:iCs/>
                <w:color w:val="000000"/>
                <w:sz w:val="24"/>
                <w:szCs w:val="24"/>
                <w:lang w:val="en-US"/>
              </w:rPr>
            </w:pPr>
            <w:r w:rsidRPr="00EE1ABC">
              <w:rPr>
                <w:rFonts w:ascii="Calibri" w:eastAsia="Times New Roman" w:hAnsi="Calibri" w:cs="Calibri"/>
                <w:b/>
                <w:bCs/>
                <w:i/>
                <w:iCs/>
                <w:color w:val="000000"/>
                <w:sz w:val="24"/>
                <w:szCs w:val="24"/>
                <w:lang w:val="en-US"/>
              </w:rPr>
              <w:t>2020</w:t>
            </w:r>
          </w:p>
        </w:tc>
        <w:tc>
          <w:tcPr>
            <w:tcW w:w="1276" w:type="dxa"/>
            <w:tcBorders>
              <w:top w:val="double" w:sz="6" w:space="0" w:color="538ED5"/>
              <w:left w:val="nil"/>
              <w:bottom w:val="single" w:sz="4" w:space="0" w:color="538ED5"/>
              <w:right w:val="single" w:sz="4" w:space="0" w:color="538ED5"/>
            </w:tcBorders>
            <w:shd w:val="clear" w:color="000000" w:fill="8DB4E3"/>
            <w:noWrap/>
            <w:vAlign w:val="center"/>
            <w:hideMark/>
          </w:tcPr>
          <w:p w:rsidR="0007162B" w:rsidRPr="00EE1ABC" w:rsidRDefault="0007162B" w:rsidP="00002AFC">
            <w:pPr>
              <w:jc w:val="center"/>
              <w:rPr>
                <w:rFonts w:ascii="Calibri" w:eastAsia="Times New Roman" w:hAnsi="Calibri" w:cs="Calibri"/>
                <w:b/>
                <w:bCs/>
                <w:i/>
                <w:iCs/>
                <w:color w:val="000000"/>
                <w:sz w:val="24"/>
                <w:szCs w:val="24"/>
                <w:lang w:val="en-US"/>
              </w:rPr>
            </w:pPr>
            <w:r w:rsidRPr="00EE1ABC">
              <w:rPr>
                <w:rFonts w:ascii="Calibri" w:eastAsia="Times New Roman" w:hAnsi="Calibri" w:cs="Calibri"/>
                <w:b/>
                <w:bCs/>
                <w:i/>
                <w:iCs/>
                <w:color w:val="000000"/>
                <w:sz w:val="24"/>
                <w:szCs w:val="24"/>
                <w:lang w:val="en-US"/>
              </w:rPr>
              <w:t>2021</w:t>
            </w:r>
          </w:p>
        </w:tc>
        <w:tc>
          <w:tcPr>
            <w:tcW w:w="1417" w:type="dxa"/>
            <w:tcBorders>
              <w:top w:val="double" w:sz="6" w:space="0" w:color="538ED5"/>
              <w:left w:val="nil"/>
              <w:bottom w:val="single" w:sz="4" w:space="0" w:color="538ED5"/>
              <w:right w:val="single" w:sz="4" w:space="0" w:color="538ED5"/>
            </w:tcBorders>
            <w:shd w:val="clear" w:color="000000" w:fill="8DB4E3"/>
            <w:noWrap/>
            <w:vAlign w:val="center"/>
            <w:hideMark/>
          </w:tcPr>
          <w:p w:rsidR="0007162B" w:rsidRPr="00EE1ABC" w:rsidRDefault="0007162B" w:rsidP="00002AFC">
            <w:pPr>
              <w:jc w:val="center"/>
              <w:rPr>
                <w:rFonts w:ascii="Calibri" w:eastAsia="Times New Roman" w:hAnsi="Calibri" w:cs="Calibri"/>
                <w:b/>
                <w:bCs/>
                <w:i/>
                <w:iCs/>
                <w:color w:val="000000"/>
                <w:sz w:val="24"/>
                <w:szCs w:val="24"/>
                <w:lang w:val="en-US"/>
              </w:rPr>
            </w:pPr>
            <w:r w:rsidRPr="00EE1ABC">
              <w:rPr>
                <w:rFonts w:ascii="Calibri" w:eastAsia="Times New Roman" w:hAnsi="Calibri" w:cs="Calibri"/>
                <w:b/>
                <w:bCs/>
                <w:i/>
                <w:iCs/>
                <w:color w:val="000000"/>
                <w:sz w:val="24"/>
                <w:szCs w:val="24"/>
                <w:lang w:val="en-US"/>
              </w:rPr>
              <w:t>2022</w:t>
            </w:r>
          </w:p>
        </w:tc>
        <w:tc>
          <w:tcPr>
            <w:tcW w:w="1418" w:type="dxa"/>
            <w:tcBorders>
              <w:top w:val="double" w:sz="6" w:space="0" w:color="538ED5"/>
              <w:left w:val="nil"/>
              <w:bottom w:val="single" w:sz="4" w:space="0" w:color="538ED5"/>
              <w:right w:val="double" w:sz="6" w:space="0" w:color="538ED5"/>
            </w:tcBorders>
            <w:shd w:val="clear" w:color="000000" w:fill="8DB4E3"/>
            <w:noWrap/>
            <w:vAlign w:val="center"/>
            <w:hideMark/>
          </w:tcPr>
          <w:p w:rsidR="0007162B" w:rsidRPr="00EE1ABC" w:rsidRDefault="0007162B" w:rsidP="00002AFC">
            <w:pPr>
              <w:jc w:val="center"/>
              <w:rPr>
                <w:rFonts w:ascii="Calibri" w:eastAsia="Times New Roman" w:hAnsi="Calibri" w:cs="Calibri"/>
                <w:b/>
                <w:bCs/>
                <w:i/>
                <w:iCs/>
                <w:color w:val="000000"/>
                <w:sz w:val="24"/>
                <w:szCs w:val="24"/>
                <w:lang w:val="en-US"/>
              </w:rPr>
            </w:pPr>
            <w:r w:rsidRPr="00EE1ABC">
              <w:rPr>
                <w:rFonts w:ascii="Calibri" w:eastAsia="Times New Roman" w:hAnsi="Calibri" w:cs="Calibri"/>
                <w:b/>
                <w:bCs/>
                <w:i/>
                <w:iCs/>
                <w:color w:val="000000"/>
                <w:sz w:val="24"/>
                <w:szCs w:val="24"/>
                <w:lang w:val="en-US"/>
              </w:rPr>
              <w:t>2023</w:t>
            </w:r>
          </w:p>
        </w:tc>
      </w:tr>
      <w:tr w:rsidR="0007162B" w:rsidRPr="00EE1ABC" w:rsidTr="00002AFC">
        <w:trPr>
          <w:trHeight w:val="315"/>
        </w:trPr>
        <w:tc>
          <w:tcPr>
            <w:tcW w:w="4559" w:type="dxa"/>
            <w:tcBorders>
              <w:top w:val="nil"/>
              <w:left w:val="double" w:sz="6" w:space="0" w:color="538ED5"/>
              <w:bottom w:val="single" w:sz="4" w:space="0" w:color="538ED5"/>
              <w:right w:val="single" w:sz="4" w:space="0" w:color="538ED5"/>
            </w:tcBorders>
            <w:shd w:val="clear" w:color="000000" w:fill="FFFFFF"/>
            <w:noWrap/>
            <w:vAlign w:val="center"/>
            <w:hideMark/>
          </w:tcPr>
          <w:p w:rsidR="0007162B" w:rsidRPr="00EE1ABC" w:rsidRDefault="0007162B" w:rsidP="00002AFC">
            <w:pPr>
              <w:jc w:val="left"/>
              <w:rPr>
                <w:rFonts w:ascii="Calibri" w:eastAsia="Times New Roman" w:hAnsi="Calibri" w:cs="Calibri"/>
                <w:i/>
                <w:iCs/>
                <w:color w:val="000000"/>
                <w:sz w:val="24"/>
                <w:szCs w:val="24"/>
                <w:lang w:val="en-US"/>
              </w:rPr>
            </w:pPr>
            <w:r w:rsidRPr="00EE1ABC">
              <w:rPr>
                <w:rFonts w:ascii="Calibri" w:eastAsia="Times New Roman" w:hAnsi="Calibri" w:cs="Calibri"/>
                <w:i/>
                <w:iCs/>
                <w:color w:val="000000"/>
                <w:sz w:val="24"/>
                <w:szCs w:val="24"/>
                <w:lang w:val="en-US"/>
              </w:rPr>
              <w:t>Ukupne obaveze</w:t>
            </w:r>
          </w:p>
        </w:tc>
        <w:tc>
          <w:tcPr>
            <w:tcW w:w="1276" w:type="dxa"/>
            <w:tcBorders>
              <w:top w:val="nil"/>
              <w:left w:val="nil"/>
              <w:bottom w:val="single" w:sz="4" w:space="0" w:color="538ED5"/>
              <w:right w:val="single" w:sz="4" w:space="0" w:color="538ED5"/>
            </w:tcBorders>
            <w:shd w:val="clear" w:color="000000" w:fill="FFFFFF"/>
            <w:noWrap/>
            <w:vAlign w:val="center"/>
            <w:hideMark/>
          </w:tcPr>
          <w:p w:rsidR="0007162B" w:rsidRPr="00EE1ABC" w:rsidRDefault="0007162B" w:rsidP="00002AFC">
            <w:pPr>
              <w:jc w:val="center"/>
              <w:rPr>
                <w:rFonts w:ascii="Calibri" w:eastAsia="Times New Roman" w:hAnsi="Calibri" w:cs="Calibri"/>
                <w:i/>
                <w:iCs/>
                <w:color w:val="000000"/>
                <w:sz w:val="24"/>
                <w:szCs w:val="24"/>
                <w:lang w:val="en-US"/>
              </w:rPr>
            </w:pPr>
            <w:r w:rsidRPr="00EE1ABC">
              <w:rPr>
                <w:rFonts w:ascii="Calibri" w:eastAsia="Times New Roman" w:hAnsi="Calibri" w:cs="Calibri"/>
                <w:i/>
                <w:iCs/>
                <w:color w:val="000000"/>
                <w:sz w:val="24"/>
                <w:szCs w:val="24"/>
                <w:lang w:val="en-US"/>
              </w:rPr>
              <w:t>4380</w:t>
            </w:r>
          </w:p>
        </w:tc>
        <w:tc>
          <w:tcPr>
            <w:tcW w:w="1276" w:type="dxa"/>
            <w:tcBorders>
              <w:top w:val="nil"/>
              <w:left w:val="nil"/>
              <w:bottom w:val="single" w:sz="4" w:space="0" w:color="538ED5"/>
              <w:right w:val="single" w:sz="4" w:space="0" w:color="538ED5"/>
            </w:tcBorders>
            <w:shd w:val="clear" w:color="000000" w:fill="FFFFFF"/>
            <w:noWrap/>
            <w:vAlign w:val="center"/>
            <w:hideMark/>
          </w:tcPr>
          <w:p w:rsidR="0007162B" w:rsidRPr="00EE1ABC" w:rsidRDefault="0007162B" w:rsidP="00002AFC">
            <w:pPr>
              <w:jc w:val="center"/>
              <w:rPr>
                <w:rFonts w:ascii="Calibri" w:eastAsia="Times New Roman" w:hAnsi="Calibri" w:cs="Calibri"/>
                <w:i/>
                <w:iCs/>
                <w:color w:val="000000"/>
                <w:sz w:val="24"/>
                <w:szCs w:val="24"/>
                <w:lang w:val="en-US"/>
              </w:rPr>
            </w:pPr>
            <w:r w:rsidRPr="00EE1ABC">
              <w:rPr>
                <w:rFonts w:ascii="Calibri" w:eastAsia="Times New Roman" w:hAnsi="Calibri" w:cs="Calibri"/>
                <w:i/>
                <w:iCs/>
                <w:color w:val="000000"/>
                <w:sz w:val="24"/>
                <w:szCs w:val="24"/>
                <w:lang w:val="en-US"/>
              </w:rPr>
              <w:t>5982</w:t>
            </w:r>
          </w:p>
        </w:tc>
        <w:tc>
          <w:tcPr>
            <w:tcW w:w="1417" w:type="dxa"/>
            <w:tcBorders>
              <w:top w:val="nil"/>
              <w:left w:val="nil"/>
              <w:bottom w:val="single" w:sz="4" w:space="0" w:color="538ED5"/>
              <w:right w:val="single" w:sz="4" w:space="0" w:color="538ED5"/>
            </w:tcBorders>
            <w:shd w:val="clear" w:color="000000" w:fill="FFFFFF"/>
            <w:noWrap/>
            <w:vAlign w:val="center"/>
            <w:hideMark/>
          </w:tcPr>
          <w:p w:rsidR="0007162B" w:rsidRPr="00EE1ABC" w:rsidRDefault="0007162B" w:rsidP="00002AFC">
            <w:pPr>
              <w:jc w:val="center"/>
              <w:rPr>
                <w:rFonts w:ascii="Calibri" w:eastAsia="Times New Roman" w:hAnsi="Calibri" w:cs="Calibri"/>
                <w:i/>
                <w:iCs/>
                <w:color w:val="000000"/>
                <w:sz w:val="24"/>
                <w:szCs w:val="24"/>
                <w:lang w:val="en-US"/>
              </w:rPr>
            </w:pPr>
            <w:r w:rsidRPr="00EE1ABC">
              <w:rPr>
                <w:rFonts w:ascii="Calibri" w:eastAsia="Times New Roman" w:hAnsi="Calibri" w:cs="Calibri"/>
                <w:i/>
                <w:iCs/>
                <w:color w:val="000000"/>
                <w:sz w:val="24"/>
                <w:szCs w:val="24"/>
                <w:lang w:val="en-US"/>
              </w:rPr>
              <w:t>5,701</w:t>
            </w:r>
          </w:p>
        </w:tc>
        <w:tc>
          <w:tcPr>
            <w:tcW w:w="1418" w:type="dxa"/>
            <w:tcBorders>
              <w:top w:val="nil"/>
              <w:left w:val="nil"/>
              <w:bottom w:val="single" w:sz="4" w:space="0" w:color="538ED5"/>
              <w:right w:val="double" w:sz="6" w:space="0" w:color="538ED5"/>
            </w:tcBorders>
            <w:shd w:val="clear" w:color="000000" w:fill="FFFFFF"/>
            <w:noWrap/>
            <w:vAlign w:val="center"/>
            <w:hideMark/>
          </w:tcPr>
          <w:p w:rsidR="0007162B" w:rsidRPr="00EE1ABC" w:rsidRDefault="0007162B" w:rsidP="00002AFC">
            <w:pPr>
              <w:jc w:val="center"/>
              <w:rPr>
                <w:rFonts w:ascii="Calibri" w:eastAsia="Times New Roman" w:hAnsi="Calibri" w:cs="Calibri"/>
                <w:i/>
                <w:iCs/>
                <w:color w:val="000000"/>
                <w:sz w:val="24"/>
                <w:szCs w:val="24"/>
                <w:lang w:val="en-US"/>
              </w:rPr>
            </w:pPr>
            <w:r w:rsidRPr="00EE1ABC">
              <w:rPr>
                <w:rFonts w:ascii="Calibri" w:eastAsia="Times New Roman" w:hAnsi="Calibri" w:cs="Calibri"/>
                <w:i/>
                <w:iCs/>
                <w:color w:val="000000"/>
                <w:sz w:val="24"/>
                <w:szCs w:val="24"/>
                <w:lang w:val="en-US"/>
              </w:rPr>
              <w:t>9,914</w:t>
            </w:r>
          </w:p>
        </w:tc>
      </w:tr>
      <w:tr w:rsidR="0007162B" w:rsidRPr="00EE1ABC" w:rsidTr="00002AFC">
        <w:trPr>
          <w:trHeight w:val="315"/>
        </w:trPr>
        <w:tc>
          <w:tcPr>
            <w:tcW w:w="4559" w:type="dxa"/>
            <w:tcBorders>
              <w:top w:val="nil"/>
              <w:left w:val="double" w:sz="6" w:space="0" w:color="538ED5"/>
              <w:bottom w:val="single" w:sz="4" w:space="0" w:color="538ED5"/>
              <w:right w:val="single" w:sz="4" w:space="0" w:color="538ED5"/>
            </w:tcBorders>
            <w:shd w:val="clear" w:color="000000" w:fill="FFFFFF"/>
            <w:noWrap/>
            <w:vAlign w:val="center"/>
            <w:hideMark/>
          </w:tcPr>
          <w:p w:rsidR="0007162B" w:rsidRPr="00EE1ABC" w:rsidRDefault="0007162B" w:rsidP="00002AFC">
            <w:pPr>
              <w:jc w:val="left"/>
              <w:rPr>
                <w:rFonts w:ascii="Calibri" w:eastAsia="Times New Roman" w:hAnsi="Calibri" w:cs="Calibri"/>
                <w:i/>
                <w:iCs/>
                <w:color w:val="000000"/>
                <w:sz w:val="24"/>
                <w:szCs w:val="24"/>
                <w:lang w:val="en-US"/>
              </w:rPr>
            </w:pPr>
            <w:r w:rsidRPr="00EE1ABC">
              <w:rPr>
                <w:rFonts w:ascii="Calibri" w:eastAsia="Times New Roman" w:hAnsi="Calibri" w:cs="Calibri"/>
                <w:i/>
                <w:iCs/>
                <w:color w:val="000000"/>
                <w:sz w:val="24"/>
                <w:szCs w:val="24"/>
                <w:lang w:val="en-US"/>
              </w:rPr>
              <w:t>Neraspoređena dobit + Amortizacija</w:t>
            </w:r>
          </w:p>
        </w:tc>
        <w:tc>
          <w:tcPr>
            <w:tcW w:w="1276" w:type="dxa"/>
            <w:tcBorders>
              <w:top w:val="nil"/>
              <w:left w:val="nil"/>
              <w:bottom w:val="single" w:sz="4" w:space="0" w:color="538ED5"/>
              <w:right w:val="single" w:sz="4" w:space="0" w:color="538ED5"/>
            </w:tcBorders>
            <w:shd w:val="clear" w:color="000000" w:fill="FFFFFF"/>
            <w:noWrap/>
            <w:vAlign w:val="center"/>
            <w:hideMark/>
          </w:tcPr>
          <w:p w:rsidR="0007162B" w:rsidRPr="00EE1ABC" w:rsidRDefault="0007162B" w:rsidP="00002AFC">
            <w:pPr>
              <w:jc w:val="center"/>
              <w:rPr>
                <w:rFonts w:ascii="Calibri" w:eastAsia="Times New Roman" w:hAnsi="Calibri" w:cs="Calibri"/>
                <w:i/>
                <w:iCs/>
                <w:color w:val="000000"/>
                <w:sz w:val="24"/>
                <w:szCs w:val="24"/>
                <w:lang w:val="en-US"/>
              </w:rPr>
            </w:pPr>
            <w:r w:rsidRPr="00EE1ABC">
              <w:rPr>
                <w:rFonts w:ascii="Calibri" w:eastAsia="Times New Roman" w:hAnsi="Calibri" w:cs="Calibri"/>
                <w:i/>
                <w:iCs/>
                <w:color w:val="000000"/>
                <w:sz w:val="24"/>
                <w:szCs w:val="24"/>
                <w:lang w:val="en-US"/>
              </w:rPr>
              <w:t>172895</w:t>
            </w:r>
          </w:p>
        </w:tc>
        <w:tc>
          <w:tcPr>
            <w:tcW w:w="1276" w:type="dxa"/>
            <w:tcBorders>
              <w:top w:val="nil"/>
              <w:left w:val="nil"/>
              <w:bottom w:val="single" w:sz="4" w:space="0" w:color="538ED5"/>
              <w:right w:val="single" w:sz="4" w:space="0" w:color="538ED5"/>
            </w:tcBorders>
            <w:shd w:val="clear" w:color="000000" w:fill="FFFFFF"/>
            <w:noWrap/>
            <w:vAlign w:val="center"/>
            <w:hideMark/>
          </w:tcPr>
          <w:p w:rsidR="0007162B" w:rsidRPr="00EE1ABC" w:rsidRDefault="0007162B" w:rsidP="00002AFC">
            <w:pPr>
              <w:jc w:val="center"/>
              <w:rPr>
                <w:rFonts w:ascii="Calibri" w:eastAsia="Times New Roman" w:hAnsi="Calibri" w:cs="Calibri"/>
                <w:i/>
                <w:iCs/>
                <w:color w:val="000000"/>
                <w:sz w:val="24"/>
                <w:szCs w:val="24"/>
                <w:lang w:val="en-US"/>
              </w:rPr>
            </w:pPr>
            <w:r w:rsidRPr="00EE1ABC">
              <w:rPr>
                <w:rFonts w:ascii="Calibri" w:eastAsia="Times New Roman" w:hAnsi="Calibri" w:cs="Calibri"/>
                <w:i/>
                <w:iCs/>
                <w:color w:val="000000"/>
                <w:sz w:val="24"/>
                <w:szCs w:val="24"/>
                <w:lang w:val="en-US"/>
              </w:rPr>
              <w:t>178545</w:t>
            </w:r>
          </w:p>
        </w:tc>
        <w:tc>
          <w:tcPr>
            <w:tcW w:w="1417" w:type="dxa"/>
            <w:tcBorders>
              <w:top w:val="nil"/>
              <w:left w:val="nil"/>
              <w:bottom w:val="single" w:sz="4" w:space="0" w:color="538ED5"/>
              <w:right w:val="single" w:sz="4" w:space="0" w:color="538ED5"/>
            </w:tcBorders>
            <w:shd w:val="clear" w:color="000000" w:fill="FFFFFF"/>
            <w:noWrap/>
            <w:vAlign w:val="center"/>
            <w:hideMark/>
          </w:tcPr>
          <w:p w:rsidR="0007162B" w:rsidRPr="00EE1ABC" w:rsidRDefault="0007162B" w:rsidP="00002AFC">
            <w:pPr>
              <w:jc w:val="center"/>
              <w:rPr>
                <w:rFonts w:ascii="Calibri" w:eastAsia="Times New Roman" w:hAnsi="Calibri" w:cs="Calibri"/>
                <w:i/>
                <w:iCs/>
                <w:color w:val="000000"/>
                <w:sz w:val="24"/>
                <w:szCs w:val="24"/>
                <w:lang w:val="en-US"/>
              </w:rPr>
            </w:pPr>
            <w:r w:rsidRPr="00EE1ABC">
              <w:rPr>
                <w:rFonts w:ascii="Calibri" w:eastAsia="Times New Roman" w:hAnsi="Calibri" w:cs="Calibri"/>
                <w:i/>
                <w:iCs/>
                <w:color w:val="000000"/>
                <w:sz w:val="24"/>
                <w:szCs w:val="24"/>
                <w:lang w:val="en-US"/>
              </w:rPr>
              <w:t>186,777</w:t>
            </w:r>
          </w:p>
        </w:tc>
        <w:tc>
          <w:tcPr>
            <w:tcW w:w="1418" w:type="dxa"/>
            <w:tcBorders>
              <w:top w:val="nil"/>
              <w:left w:val="nil"/>
              <w:bottom w:val="single" w:sz="4" w:space="0" w:color="538ED5"/>
              <w:right w:val="double" w:sz="6" w:space="0" w:color="538ED5"/>
            </w:tcBorders>
            <w:shd w:val="clear" w:color="000000" w:fill="FFFFFF"/>
            <w:noWrap/>
            <w:vAlign w:val="center"/>
            <w:hideMark/>
          </w:tcPr>
          <w:p w:rsidR="0007162B" w:rsidRPr="00EE1ABC" w:rsidRDefault="0007162B" w:rsidP="00002AFC">
            <w:pPr>
              <w:jc w:val="center"/>
              <w:rPr>
                <w:rFonts w:ascii="Calibri" w:eastAsia="Times New Roman" w:hAnsi="Calibri" w:cs="Calibri"/>
                <w:i/>
                <w:iCs/>
                <w:color w:val="000000"/>
                <w:sz w:val="24"/>
                <w:szCs w:val="24"/>
                <w:lang w:val="en-US"/>
              </w:rPr>
            </w:pPr>
            <w:r w:rsidRPr="00EE1ABC">
              <w:rPr>
                <w:rFonts w:ascii="Calibri" w:eastAsia="Times New Roman" w:hAnsi="Calibri" w:cs="Calibri"/>
                <w:i/>
                <w:iCs/>
                <w:color w:val="000000"/>
                <w:sz w:val="24"/>
                <w:szCs w:val="24"/>
                <w:lang w:val="en-US"/>
              </w:rPr>
              <w:t>217,437</w:t>
            </w:r>
          </w:p>
        </w:tc>
      </w:tr>
      <w:tr w:rsidR="0007162B" w:rsidRPr="00EE1ABC" w:rsidTr="00002AFC">
        <w:trPr>
          <w:trHeight w:val="330"/>
        </w:trPr>
        <w:tc>
          <w:tcPr>
            <w:tcW w:w="4559" w:type="dxa"/>
            <w:tcBorders>
              <w:top w:val="nil"/>
              <w:left w:val="double" w:sz="6" w:space="0" w:color="538ED5"/>
              <w:bottom w:val="double" w:sz="6" w:space="0" w:color="538ED5"/>
              <w:right w:val="single" w:sz="4" w:space="0" w:color="538ED5"/>
            </w:tcBorders>
            <w:shd w:val="clear" w:color="000000" w:fill="FFFFFF"/>
            <w:noWrap/>
            <w:vAlign w:val="center"/>
            <w:hideMark/>
          </w:tcPr>
          <w:p w:rsidR="0007162B" w:rsidRPr="00EE1ABC" w:rsidRDefault="0007162B" w:rsidP="00002AFC">
            <w:pPr>
              <w:jc w:val="left"/>
              <w:rPr>
                <w:rFonts w:ascii="Calibri" w:eastAsia="Times New Roman" w:hAnsi="Calibri" w:cs="Calibri"/>
                <w:b/>
                <w:bCs/>
                <w:i/>
                <w:iCs/>
                <w:color w:val="000000"/>
                <w:sz w:val="24"/>
                <w:szCs w:val="24"/>
                <w:lang w:val="en-US"/>
              </w:rPr>
            </w:pPr>
            <w:r w:rsidRPr="00EE1ABC">
              <w:rPr>
                <w:rFonts w:ascii="Calibri" w:eastAsia="Times New Roman" w:hAnsi="Calibri" w:cs="Calibri"/>
                <w:b/>
                <w:bCs/>
                <w:i/>
                <w:iCs/>
                <w:color w:val="000000"/>
                <w:sz w:val="24"/>
                <w:szCs w:val="24"/>
                <w:lang w:val="en-US"/>
              </w:rPr>
              <w:t>Ukupne obaveze / (Neraspoređena dobit + Amortizacija)</w:t>
            </w:r>
          </w:p>
        </w:tc>
        <w:tc>
          <w:tcPr>
            <w:tcW w:w="1276" w:type="dxa"/>
            <w:tcBorders>
              <w:top w:val="nil"/>
              <w:left w:val="nil"/>
              <w:bottom w:val="double" w:sz="6" w:space="0" w:color="538ED5"/>
              <w:right w:val="single" w:sz="4" w:space="0" w:color="538ED5"/>
            </w:tcBorders>
            <w:shd w:val="clear" w:color="000000" w:fill="FFFFFF"/>
            <w:noWrap/>
            <w:vAlign w:val="center"/>
            <w:hideMark/>
          </w:tcPr>
          <w:p w:rsidR="0007162B" w:rsidRPr="00EE1ABC" w:rsidRDefault="0007162B" w:rsidP="00002AFC">
            <w:pPr>
              <w:jc w:val="center"/>
              <w:rPr>
                <w:rFonts w:ascii="Calibri" w:eastAsia="Times New Roman" w:hAnsi="Calibri" w:cs="Calibri"/>
                <w:b/>
                <w:bCs/>
                <w:i/>
                <w:iCs/>
                <w:color w:val="000000"/>
                <w:sz w:val="24"/>
                <w:szCs w:val="24"/>
                <w:lang w:val="en-US"/>
              </w:rPr>
            </w:pPr>
            <w:r w:rsidRPr="00EE1ABC">
              <w:rPr>
                <w:rFonts w:ascii="Calibri" w:eastAsia="Times New Roman" w:hAnsi="Calibri" w:cs="Calibri"/>
                <w:b/>
                <w:bCs/>
                <w:i/>
                <w:iCs/>
                <w:color w:val="000000"/>
                <w:sz w:val="24"/>
                <w:szCs w:val="24"/>
                <w:lang w:val="en-US"/>
              </w:rPr>
              <w:t>0.03</w:t>
            </w:r>
          </w:p>
        </w:tc>
        <w:tc>
          <w:tcPr>
            <w:tcW w:w="1276" w:type="dxa"/>
            <w:tcBorders>
              <w:top w:val="nil"/>
              <w:left w:val="nil"/>
              <w:bottom w:val="double" w:sz="6" w:space="0" w:color="538ED5"/>
              <w:right w:val="single" w:sz="4" w:space="0" w:color="538ED5"/>
            </w:tcBorders>
            <w:shd w:val="clear" w:color="000000" w:fill="FFFFFF"/>
            <w:noWrap/>
            <w:vAlign w:val="center"/>
            <w:hideMark/>
          </w:tcPr>
          <w:p w:rsidR="0007162B" w:rsidRPr="00EE1ABC" w:rsidRDefault="0007162B" w:rsidP="00002AFC">
            <w:pPr>
              <w:jc w:val="center"/>
              <w:rPr>
                <w:rFonts w:ascii="Calibri" w:eastAsia="Times New Roman" w:hAnsi="Calibri" w:cs="Calibri"/>
                <w:b/>
                <w:bCs/>
                <w:i/>
                <w:iCs/>
                <w:color w:val="000000"/>
                <w:sz w:val="24"/>
                <w:szCs w:val="24"/>
                <w:lang w:val="en-US"/>
              </w:rPr>
            </w:pPr>
            <w:r w:rsidRPr="00EE1ABC">
              <w:rPr>
                <w:rFonts w:ascii="Calibri" w:eastAsia="Times New Roman" w:hAnsi="Calibri" w:cs="Calibri"/>
                <w:b/>
                <w:bCs/>
                <w:i/>
                <w:iCs/>
                <w:color w:val="000000"/>
                <w:sz w:val="24"/>
                <w:szCs w:val="24"/>
                <w:lang w:val="en-US"/>
              </w:rPr>
              <w:t>0.03</w:t>
            </w:r>
          </w:p>
        </w:tc>
        <w:tc>
          <w:tcPr>
            <w:tcW w:w="1417" w:type="dxa"/>
            <w:tcBorders>
              <w:top w:val="nil"/>
              <w:left w:val="nil"/>
              <w:bottom w:val="double" w:sz="6" w:space="0" w:color="538ED5"/>
              <w:right w:val="single" w:sz="4" w:space="0" w:color="538ED5"/>
            </w:tcBorders>
            <w:shd w:val="clear" w:color="000000" w:fill="FFFFFF"/>
            <w:noWrap/>
            <w:vAlign w:val="center"/>
            <w:hideMark/>
          </w:tcPr>
          <w:p w:rsidR="0007162B" w:rsidRPr="00EE1ABC" w:rsidRDefault="0007162B" w:rsidP="00002AFC">
            <w:pPr>
              <w:jc w:val="center"/>
              <w:rPr>
                <w:rFonts w:ascii="Calibri" w:eastAsia="Times New Roman" w:hAnsi="Calibri" w:cs="Calibri"/>
                <w:b/>
                <w:bCs/>
                <w:i/>
                <w:iCs/>
                <w:color w:val="000000"/>
                <w:sz w:val="24"/>
                <w:szCs w:val="24"/>
                <w:lang w:val="en-US"/>
              </w:rPr>
            </w:pPr>
            <w:r w:rsidRPr="00EE1ABC">
              <w:rPr>
                <w:rFonts w:ascii="Calibri" w:eastAsia="Times New Roman" w:hAnsi="Calibri" w:cs="Calibri"/>
                <w:b/>
                <w:bCs/>
                <w:i/>
                <w:iCs/>
                <w:color w:val="000000"/>
                <w:sz w:val="24"/>
                <w:szCs w:val="24"/>
                <w:lang w:val="en-US"/>
              </w:rPr>
              <w:t>0.03</w:t>
            </w:r>
          </w:p>
        </w:tc>
        <w:tc>
          <w:tcPr>
            <w:tcW w:w="1418" w:type="dxa"/>
            <w:tcBorders>
              <w:top w:val="nil"/>
              <w:left w:val="nil"/>
              <w:bottom w:val="double" w:sz="6" w:space="0" w:color="538ED5"/>
              <w:right w:val="double" w:sz="6" w:space="0" w:color="538ED5"/>
            </w:tcBorders>
            <w:shd w:val="clear" w:color="000000" w:fill="FFFFFF"/>
            <w:noWrap/>
            <w:vAlign w:val="center"/>
            <w:hideMark/>
          </w:tcPr>
          <w:p w:rsidR="0007162B" w:rsidRPr="00EE1ABC" w:rsidRDefault="0007162B" w:rsidP="00002AFC">
            <w:pPr>
              <w:jc w:val="center"/>
              <w:rPr>
                <w:rFonts w:ascii="Calibri" w:eastAsia="Times New Roman" w:hAnsi="Calibri" w:cs="Calibri"/>
                <w:b/>
                <w:bCs/>
                <w:i/>
                <w:iCs/>
                <w:color w:val="000000"/>
                <w:sz w:val="24"/>
                <w:szCs w:val="24"/>
                <w:lang w:val="en-US"/>
              </w:rPr>
            </w:pPr>
            <w:r w:rsidRPr="00EE1ABC">
              <w:rPr>
                <w:rFonts w:ascii="Calibri" w:eastAsia="Times New Roman" w:hAnsi="Calibri" w:cs="Calibri"/>
                <w:b/>
                <w:bCs/>
                <w:i/>
                <w:iCs/>
                <w:color w:val="000000"/>
                <w:sz w:val="24"/>
                <w:szCs w:val="24"/>
                <w:lang w:val="en-US"/>
              </w:rPr>
              <w:t>0.05</w:t>
            </w:r>
          </w:p>
        </w:tc>
      </w:tr>
    </w:tbl>
    <w:p w:rsidR="0028014C" w:rsidRPr="00AA29E0" w:rsidRDefault="0007162B" w:rsidP="003C5680">
      <w:pPr>
        <w:pStyle w:val="T30X"/>
        <w:ind w:firstLine="0"/>
        <w:jc w:val="left"/>
        <w:rPr>
          <w:rFonts w:ascii="Cambria" w:hAnsi="Cambria" w:cstheme="minorHAnsi"/>
          <w:noProof/>
          <w:szCs w:val="26"/>
        </w:rPr>
      </w:pPr>
      <w:r>
        <w:rPr>
          <w:rFonts w:ascii="Cambria" w:hAnsi="Cambria" w:cstheme="minorHAnsi"/>
          <w:noProof/>
          <w:szCs w:val="26"/>
        </w:rPr>
        <w:t xml:space="preserve"> </w:t>
      </w:r>
    </w:p>
    <w:p w:rsidR="003C5680" w:rsidRPr="00AA29E0" w:rsidRDefault="003C5680" w:rsidP="003C5680">
      <w:pPr>
        <w:pStyle w:val="T30X"/>
        <w:ind w:firstLine="0"/>
        <w:jc w:val="left"/>
        <w:rPr>
          <w:rFonts w:ascii="Cambria" w:hAnsi="Cambria" w:cstheme="minorHAnsi"/>
          <w:noProof/>
          <w:szCs w:val="26"/>
        </w:rPr>
      </w:pPr>
      <w:r w:rsidRPr="00AA29E0">
        <w:rPr>
          <w:rFonts w:ascii="Cambria" w:hAnsi="Cambria" w:cstheme="minorHAnsi"/>
          <w:noProof/>
          <w:szCs w:val="26"/>
        </w:rPr>
        <w:t>Koeficijent</w:t>
      </w:r>
      <w:r w:rsidR="00C22013" w:rsidRPr="00AA29E0">
        <w:rPr>
          <w:rFonts w:ascii="Cambria" w:hAnsi="Cambria" w:cstheme="minorHAnsi"/>
          <w:noProof/>
          <w:szCs w:val="26"/>
        </w:rPr>
        <w:t>i</w:t>
      </w:r>
      <w:r w:rsidRPr="00AA29E0">
        <w:rPr>
          <w:rFonts w:ascii="Cambria" w:hAnsi="Cambria" w:cstheme="minorHAnsi"/>
          <w:noProof/>
          <w:szCs w:val="26"/>
        </w:rPr>
        <w:t xml:space="preserve"> zaduženosti </w:t>
      </w:r>
      <w:r w:rsidR="00C22013" w:rsidRPr="00AA29E0">
        <w:rPr>
          <w:rFonts w:ascii="Cambria" w:hAnsi="Cambria" w:cstheme="minorHAnsi"/>
          <w:noProof/>
          <w:szCs w:val="26"/>
        </w:rPr>
        <w:t xml:space="preserve">u svim posmatranim godinama </w:t>
      </w:r>
      <w:r w:rsidRPr="00AA29E0">
        <w:rPr>
          <w:rFonts w:ascii="Cambria" w:hAnsi="Cambria" w:cstheme="minorHAnsi"/>
          <w:noProof/>
          <w:szCs w:val="26"/>
        </w:rPr>
        <w:t>su zanemarljivi, zahvaljujući  kreditnoj nezaduženosti. Faktor zaduženosti</w:t>
      </w:r>
      <w:r w:rsidR="00D20293" w:rsidRPr="00AA29E0">
        <w:rPr>
          <w:rFonts w:ascii="Cambria" w:hAnsi="Cambria" w:cstheme="minorHAnsi"/>
          <w:noProof/>
          <w:szCs w:val="26"/>
        </w:rPr>
        <w:t xml:space="preserve">, </w:t>
      </w:r>
      <w:r w:rsidRPr="00AA29E0">
        <w:rPr>
          <w:rFonts w:ascii="Cambria" w:hAnsi="Cambria" w:cstheme="minorHAnsi"/>
          <w:noProof/>
          <w:szCs w:val="26"/>
        </w:rPr>
        <w:t xml:space="preserve"> </w:t>
      </w:r>
      <w:r w:rsidR="00C22013" w:rsidRPr="00AA29E0">
        <w:rPr>
          <w:rFonts w:ascii="Cambria" w:hAnsi="Cambria" w:cstheme="minorHAnsi"/>
          <w:noProof/>
          <w:szCs w:val="26"/>
        </w:rPr>
        <w:t xml:space="preserve">odnos </w:t>
      </w:r>
      <w:r w:rsidRPr="00AA29E0">
        <w:rPr>
          <w:rFonts w:ascii="Cambria" w:hAnsi="Cambria" w:cstheme="minorHAnsi"/>
          <w:noProof/>
          <w:szCs w:val="26"/>
        </w:rPr>
        <w:t xml:space="preserve">između obaveza i </w:t>
      </w:r>
      <w:r w:rsidR="00C22013" w:rsidRPr="00AA29E0">
        <w:rPr>
          <w:rFonts w:ascii="Cambria" w:hAnsi="Cambria" w:cstheme="minorHAnsi"/>
          <w:noProof/>
          <w:szCs w:val="26"/>
        </w:rPr>
        <w:t xml:space="preserve">ukupne imovine je </w:t>
      </w:r>
      <w:r w:rsidRPr="00AA29E0">
        <w:rPr>
          <w:rFonts w:ascii="Cambria" w:hAnsi="Cambria" w:cstheme="minorHAnsi"/>
          <w:noProof/>
          <w:szCs w:val="26"/>
        </w:rPr>
        <w:t xml:space="preserve"> je veoma nizak (</w:t>
      </w:r>
      <w:r w:rsidR="00C22013" w:rsidRPr="00AA29E0">
        <w:rPr>
          <w:rFonts w:ascii="Cambria" w:hAnsi="Cambria" w:cstheme="minorHAnsi"/>
          <w:noProof/>
          <w:szCs w:val="26"/>
        </w:rPr>
        <w:t>oko 0,004).</w:t>
      </w:r>
    </w:p>
    <w:p w:rsidR="003C5680" w:rsidRPr="00AA29E0" w:rsidRDefault="003C5680" w:rsidP="0025608D">
      <w:pPr>
        <w:rPr>
          <w:rFonts w:ascii="Cambria" w:hAnsi="Cambria" w:cs="Calibri"/>
          <w:bCs/>
          <w:iCs/>
          <w:szCs w:val="26"/>
        </w:rPr>
      </w:pPr>
    </w:p>
    <w:p w:rsidR="0061228A" w:rsidRPr="00601157" w:rsidRDefault="00253017" w:rsidP="0025608D">
      <w:pPr>
        <w:rPr>
          <w:rFonts w:ascii="Cambria" w:hAnsi="Cambria" w:cs="Times New Roman"/>
          <w:bCs/>
          <w:iCs/>
          <w:szCs w:val="26"/>
        </w:rPr>
      </w:pPr>
      <w:r w:rsidRPr="00AA29E0">
        <w:rPr>
          <w:rFonts w:ascii="Cambria" w:hAnsi="Cambria" w:cs="Times New Roman"/>
          <w:bCs/>
          <w:iCs/>
          <w:szCs w:val="26"/>
        </w:rPr>
        <w:t>Koeficijent finansijskog leveridža (odno</w:t>
      </w:r>
      <w:r w:rsidR="00C77BAA">
        <w:rPr>
          <w:rFonts w:ascii="Cambria" w:hAnsi="Cambria" w:cs="Times New Roman"/>
          <w:bCs/>
          <w:iCs/>
          <w:szCs w:val="26"/>
        </w:rPr>
        <w:t>s između ukupnih obaveza i ukupn</w:t>
      </w:r>
      <w:r w:rsidRPr="00AA29E0">
        <w:rPr>
          <w:rFonts w:ascii="Cambria" w:hAnsi="Cambria" w:cs="Times New Roman"/>
          <w:bCs/>
          <w:iCs/>
          <w:szCs w:val="26"/>
        </w:rPr>
        <w:t>og kapitala) je takođe veoma povoljan, kreće se oko nule (0,002)</w:t>
      </w:r>
      <w:r w:rsidR="00595F82" w:rsidRPr="00AA29E0">
        <w:rPr>
          <w:rFonts w:ascii="Cambria" w:hAnsi="Cambria" w:cs="Times New Roman"/>
          <w:bCs/>
          <w:iCs/>
          <w:szCs w:val="26"/>
        </w:rPr>
        <w:t xml:space="preserve"> a što je  uzrokovano</w:t>
      </w:r>
      <w:r w:rsidR="00AE0CC8" w:rsidRPr="00AA29E0">
        <w:rPr>
          <w:rFonts w:ascii="Cambria" w:hAnsi="Cambria" w:cs="Times New Roman"/>
          <w:bCs/>
          <w:iCs/>
          <w:szCs w:val="26"/>
        </w:rPr>
        <w:t xml:space="preserve"> prirodom djelatnosti koja ne vezuje obrtna sredstva.</w:t>
      </w:r>
    </w:p>
    <w:p w:rsidR="0061228A" w:rsidRDefault="00CF11D0" w:rsidP="0061228A">
      <w:pPr>
        <w:pStyle w:val="T30X"/>
        <w:ind w:firstLine="0"/>
        <w:jc w:val="left"/>
        <w:rPr>
          <w:rFonts w:ascii="Cambria" w:hAnsi="Cambria" w:cstheme="minorHAnsi"/>
          <w:noProof/>
          <w:szCs w:val="26"/>
        </w:rPr>
      </w:pPr>
      <w:r w:rsidRPr="00AA29E0">
        <w:rPr>
          <w:rFonts w:ascii="Cambria" w:hAnsi="Cambria" w:cstheme="minorHAnsi"/>
          <w:noProof/>
          <w:szCs w:val="26"/>
        </w:rPr>
        <w:t xml:space="preserve">Koeficijent ukupne i finansijske </w:t>
      </w:r>
      <w:r w:rsidR="00253017" w:rsidRPr="00AA29E0">
        <w:rPr>
          <w:rFonts w:ascii="Cambria" w:hAnsi="Cambria" w:cstheme="minorHAnsi"/>
          <w:noProof/>
          <w:szCs w:val="26"/>
        </w:rPr>
        <w:t xml:space="preserve">, odnosno faktor zaduženosti </w:t>
      </w:r>
      <w:r w:rsidRPr="00AA29E0">
        <w:rPr>
          <w:rFonts w:ascii="Cambria" w:hAnsi="Cambria" w:cstheme="minorHAnsi"/>
          <w:noProof/>
          <w:szCs w:val="26"/>
        </w:rPr>
        <w:t xml:space="preserve"> su zanemarljivi, zahvaljujući  kreditnoj nezaduženosti. Faktor zaduženosti (odnos između obaveza i zbira neraspoređene dobiti i amortizacije) je veoma nizak (od  0,</w:t>
      </w:r>
      <w:r w:rsidR="008D6D70" w:rsidRPr="00AA29E0">
        <w:rPr>
          <w:rFonts w:ascii="Cambria" w:hAnsi="Cambria" w:cstheme="minorHAnsi"/>
          <w:noProof/>
          <w:szCs w:val="26"/>
        </w:rPr>
        <w:t>0</w:t>
      </w:r>
      <w:r w:rsidR="00253017" w:rsidRPr="00AA29E0">
        <w:rPr>
          <w:rFonts w:ascii="Cambria" w:hAnsi="Cambria" w:cstheme="minorHAnsi"/>
          <w:noProof/>
          <w:szCs w:val="26"/>
        </w:rPr>
        <w:t>3</w:t>
      </w:r>
      <w:r w:rsidRPr="00AA29E0">
        <w:rPr>
          <w:rFonts w:ascii="Cambria" w:hAnsi="Cambria" w:cstheme="minorHAnsi"/>
          <w:noProof/>
          <w:szCs w:val="26"/>
        </w:rPr>
        <w:t xml:space="preserve"> do </w:t>
      </w:r>
      <w:r w:rsidR="008D6D70" w:rsidRPr="00AA29E0">
        <w:rPr>
          <w:rFonts w:ascii="Cambria" w:hAnsi="Cambria" w:cstheme="minorHAnsi"/>
          <w:noProof/>
          <w:szCs w:val="26"/>
        </w:rPr>
        <w:t>0</w:t>
      </w:r>
      <w:r w:rsidRPr="00AA29E0">
        <w:rPr>
          <w:rFonts w:ascii="Cambria" w:hAnsi="Cambria" w:cstheme="minorHAnsi"/>
          <w:noProof/>
          <w:szCs w:val="26"/>
        </w:rPr>
        <w:t>,</w:t>
      </w:r>
      <w:r w:rsidR="008D6D70" w:rsidRPr="00AA29E0">
        <w:rPr>
          <w:rFonts w:ascii="Cambria" w:hAnsi="Cambria" w:cstheme="minorHAnsi"/>
          <w:noProof/>
          <w:szCs w:val="26"/>
        </w:rPr>
        <w:t>0</w:t>
      </w:r>
      <w:r w:rsidR="00253017" w:rsidRPr="00AA29E0">
        <w:rPr>
          <w:rFonts w:ascii="Cambria" w:hAnsi="Cambria" w:cstheme="minorHAnsi"/>
          <w:noProof/>
          <w:szCs w:val="26"/>
        </w:rPr>
        <w:t>5</w:t>
      </w:r>
      <w:r w:rsidR="0061228A">
        <w:rPr>
          <w:rFonts w:ascii="Cambria" w:hAnsi="Cambria" w:cstheme="minorHAnsi"/>
          <w:noProof/>
          <w:szCs w:val="26"/>
        </w:rPr>
        <w:t>).</w:t>
      </w:r>
    </w:p>
    <w:p w:rsidR="0061228A" w:rsidRDefault="0061228A" w:rsidP="0061228A">
      <w:pPr>
        <w:pStyle w:val="T30X"/>
        <w:ind w:firstLine="0"/>
        <w:jc w:val="left"/>
        <w:rPr>
          <w:rFonts w:ascii="Cambria" w:hAnsi="Cambria" w:cstheme="minorHAnsi"/>
          <w:noProof/>
          <w:szCs w:val="26"/>
        </w:rPr>
      </w:pPr>
    </w:p>
    <w:p w:rsidR="0061228A" w:rsidRPr="0061228A" w:rsidRDefault="0061228A" w:rsidP="0061228A">
      <w:pPr>
        <w:pStyle w:val="T30X"/>
        <w:ind w:firstLine="0"/>
        <w:jc w:val="left"/>
        <w:rPr>
          <w:rFonts w:ascii="Cambria" w:hAnsi="Cambria" w:cstheme="minorHAnsi"/>
          <w:noProof/>
          <w:szCs w:val="26"/>
        </w:rPr>
      </w:pPr>
    </w:p>
    <w:p w:rsidR="00000235" w:rsidRPr="00AA29E0" w:rsidRDefault="00CF11D0" w:rsidP="0025608D">
      <w:pPr>
        <w:rPr>
          <w:rFonts w:ascii="Cambria" w:hAnsi="Cambria" w:cstheme="minorHAnsi"/>
          <w:b/>
          <w:i/>
          <w:szCs w:val="26"/>
          <w:u w:val="single"/>
        </w:rPr>
      </w:pPr>
      <w:r w:rsidRPr="00AA29E0">
        <w:rPr>
          <w:rFonts w:ascii="Cambria" w:hAnsi="Cambria" w:cstheme="minorHAnsi"/>
          <w:b/>
          <w:i/>
          <w:szCs w:val="26"/>
          <w:u w:val="single"/>
        </w:rPr>
        <w:t>Pokazatelji aktivnosti</w:t>
      </w:r>
    </w:p>
    <w:p w:rsidR="00002AFC" w:rsidRDefault="00002AFC" w:rsidP="0025608D">
      <w:pPr>
        <w:rPr>
          <w:rFonts w:ascii="Cambria" w:hAnsi="Cambria" w:cstheme="minorHAnsi"/>
          <w:b/>
          <w:i/>
          <w:szCs w:val="26"/>
          <w:u w:val="single"/>
        </w:rPr>
      </w:pPr>
    </w:p>
    <w:p w:rsidR="00002AFC" w:rsidRDefault="00002AFC" w:rsidP="0025608D">
      <w:pPr>
        <w:rPr>
          <w:rFonts w:ascii="Cambria" w:hAnsi="Cambria" w:cstheme="minorHAnsi"/>
          <w:b/>
          <w:i/>
          <w:szCs w:val="26"/>
          <w:u w:val="single"/>
        </w:rPr>
      </w:pPr>
    </w:p>
    <w:tbl>
      <w:tblPr>
        <w:tblW w:w="9662" w:type="dxa"/>
        <w:tblInd w:w="85" w:type="dxa"/>
        <w:tblLook w:val="04A0"/>
      </w:tblPr>
      <w:tblGrid>
        <w:gridCol w:w="3567"/>
        <w:gridCol w:w="1559"/>
        <w:gridCol w:w="1493"/>
        <w:gridCol w:w="1493"/>
        <w:gridCol w:w="1550"/>
      </w:tblGrid>
      <w:tr w:rsidR="00002AFC" w:rsidRPr="0022126B" w:rsidTr="00FF0C68">
        <w:trPr>
          <w:trHeight w:val="330"/>
        </w:trPr>
        <w:tc>
          <w:tcPr>
            <w:tcW w:w="3567" w:type="dxa"/>
            <w:tcBorders>
              <w:top w:val="double" w:sz="6" w:space="0" w:color="538ED5"/>
              <w:left w:val="double" w:sz="6" w:space="0" w:color="538ED5"/>
              <w:bottom w:val="single" w:sz="4" w:space="0" w:color="538ED5"/>
              <w:right w:val="single" w:sz="4" w:space="0" w:color="538ED5"/>
            </w:tcBorders>
            <w:shd w:val="clear" w:color="000000" w:fill="8DB4E3"/>
            <w:noWrap/>
            <w:vAlign w:val="center"/>
            <w:hideMark/>
          </w:tcPr>
          <w:p w:rsidR="00002AFC" w:rsidRPr="0022126B" w:rsidRDefault="00002AFC" w:rsidP="00002AFC">
            <w:pPr>
              <w:jc w:val="left"/>
              <w:rPr>
                <w:rFonts w:ascii="Calibri" w:eastAsia="Times New Roman" w:hAnsi="Calibri" w:cs="Calibri"/>
                <w:b/>
                <w:bCs/>
                <w:i/>
                <w:iCs/>
                <w:color w:val="000000"/>
                <w:sz w:val="24"/>
                <w:szCs w:val="24"/>
                <w:lang w:val="en-US"/>
              </w:rPr>
            </w:pPr>
            <w:r w:rsidRPr="0022126B">
              <w:rPr>
                <w:rFonts w:ascii="Calibri" w:eastAsia="Times New Roman" w:hAnsi="Calibri" w:cs="Calibri"/>
                <w:b/>
                <w:bCs/>
                <w:i/>
                <w:iCs/>
                <w:color w:val="000000"/>
                <w:sz w:val="24"/>
                <w:szCs w:val="24"/>
                <w:lang w:val="en-US"/>
              </w:rPr>
              <w:t>Obrt potraživanja</w:t>
            </w:r>
          </w:p>
        </w:tc>
        <w:tc>
          <w:tcPr>
            <w:tcW w:w="1559" w:type="dxa"/>
            <w:tcBorders>
              <w:top w:val="double" w:sz="6" w:space="0" w:color="538ED5"/>
              <w:left w:val="nil"/>
              <w:bottom w:val="single" w:sz="4" w:space="0" w:color="538ED5"/>
              <w:right w:val="single" w:sz="4" w:space="0" w:color="538ED5"/>
            </w:tcBorders>
            <w:shd w:val="clear" w:color="000000" w:fill="8DB4E3"/>
            <w:noWrap/>
            <w:vAlign w:val="center"/>
            <w:hideMark/>
          </w:tcPr>
          <w:p w:rsidR="00002AFC" w:rsidRPr="0022126B" w:rsidRDefault="00002AFC" w:rsidP="00002AFC">
            <w:pPr>
              <w:jc w:val="center"/>
              <w:rPr>
                <w:rFonts w:ascii="Calibri" w:eastAsia="Times New Roman" w:hAnsi="Calibri" w:cs="Calibri"/>
                <w:b/>
                <w:bCs/>
                <w:i/>
                <w:iCs/>
                <w:color w:val="000000"/>
                <w:sz w:val="24"/>
                <w:szCs w:val="24"/>
                <w:lang w:val="en-US"/>
              </w:rPr>
            </w:pPr>
            <w:r w:rsidRPr="0022126B">
              <w:rPr>
                <w:rFonts w:ascii="Calibri" w:eastAsia="Times New Roman" w:hAnsi="Calibri" w:cs="Calibri"/>
                <w:b/>
                <w:bCs/>
                <w:i/>
                <w:iCs/>
                <w:color w:val="000000"/>
                <w:sz w:val="24"/>
                <w:szCs w:val="24"/>
                <w:lang w:val="en-US"/>
              </w:rPr>
              <w:t>2020</w:t>
            </w:r>
          </w:p>
        </w:tc>
        <w:tc>
          <w:tcPr>
            <w:tcW w:w="1493" w:type="dxa"/>
            <w:tcBorders>
              <w:top w:val="double" w:sz="6" w:space="0" w:color="538ED5"/>
              <w:left w:val="nil"/>
              <w:bottom w:val="single" w:sz="4" w:space="0" w:color="538ED5"/>
              <w:right w:val="single" w:sz="4" w:space="0" w:color="538ED5"/>
            </w:tcBorders>
            <w:shd w:val="clear" w:color="000000" w:fill="8DB4E3"/>
            <w:noWrap/>
            <w:vAlign w:val="center"/>
            <w:hideMark/>
          </w:tcPr>
          <w:p w:rsidR="00002AFC" w:rsidRPr="0022126B" w:rsidRDefault="00002AFC" w:rsidP="00002AFC">
            <w:pPr>
              <w:jc w:val="center"/>
              <w:rPr>
                <w:rFonts w:ascii="Calibri" w:eastAsia="Times New Roman" w:hAnsi="Calibri" w:cs="Calibri"/>
                <w:b/>
                <w:bCs/>
                <w:i/>
                <w:iCs/>
                <w:color w:val="000000"/>
                <w:sz w:val="24"/>
                <w:szCs w:val="24"/>
                <w:lang w:val="en-US"/>
              </w:rPr>
            </w:pPr>
            <w:r w:rsidRPr="0022126B">
              <w:rPr>
                <w:rFonts w:ascii="Calibri" w:eastAsia="Times New Roman" w:hAnsi="Calibri" w:cs="Calibri"/>
                <w:b/>
                <w:bCs/>
                <w:i/>
                <w:iCs/>
                <w:color w:val="000000"/>
                <w:sz w:val="24"/>
                <w:szCs w:val="24"/>
                <w:lang w:val="en-US"/>
              </w:rPr>
              <w:t>2021</w:t>
            </w:r>
          </w:p>
        </w:tc>
        <w:tc>
          <w:tcPr>
            <w:tcW w:w="1493" w:type="dxa"/>
            <w:tcBorders>
              <w:top w:val="double" w:sz="6" w:space="0" w:color="538ED5"/>
              <w:left w:val="nil"/>
              <w:bottom w:val="single" w:sz="4" w:space="0" w:color="538ED5"/>
              <w:right w:val="single" w:sz="4" w:space="0" w:color="538ED5"/>
            </w:tcBorders>
            <w:shd w:val="clear" w:color="000000" w:fill="8DB4E3"/>
            <w:noWrap/>
            <w:vAlign w:val="center"/>
            <w:hideMark/>
          </w:tcPr>
          <w:p w:rsidR="00002AFC" w:rsidRPr="0022126B" w:rsidRDefault="00002AFC" w:rsidP="00002AFC">
            <w:pPr>
              <w:jc w:val="center"/>
              <w:rPr>
                <w:rFonts w:ascii="Calibri" w:eastAsia="Times New Roman" w:hAnsi="Calibri" w:cs="Calibri"/>
                <w:b/>
                <w:bCs/>
                <w:i/>
                <w:iCs/>
                <w:color w:val="000000"/>
                <w:sz w:val="24"/>
                <w:szCs w:val="24"/>
                <w:lang w:val="en-US"/>
              </w:rPr>
            </w:pPr>
            <w:r w:rsidRPr="0022126B">
              <w:rPr>
                <w:rFonts w:ascii="Calibri" w:eastAsia="Times New Roman" w:hAnsi="Calibri" w:cs="Calibri"/>
                <w:b/>
                <w:bCs/>
                <w:i/>
                <w:iCs/>
                <w:color w:val="000000"/>
                <w:sz w:val="24"/>
                <w:szCs w:val="24"/>
                <w:lang w:val="en-US"/>
              </w:rPr>
              <w:t>2022</w:t>
            </w:r>
          </w:p>
        </w:tc>
        <w:tc>
          <w:tcPr>
            <w:tcW w:w="1550" w:type="dxa"/>
            <w:tcBorders>
              <w:top w:val="double" w:sz="6" w:space="0" w:color="538ED5"/>
              <w:left w:val="nil"/>
              <w:bottom w:val="single" w:sz="4" w:space="0" w:color="538ED5"/>
              <w:right w:val="double" w:sz="6" w:space="0" w:color="538ED5"/>
            </w:tcBorders>
            <w:shd w:val="clear" w:color="auto" w:fill="8DB3E2" w:themeFill="text2" w:themeFillTint="66"/>
            <w:noWrap/>
            <w:vAlign w:val="center"/>
            <w:hideMark/>
          </w:tcPr>
          <w:p w:rsidR="00002AFC" w:rsidRPr="0022126B" w:rsidRDefault="00002AFC" w:rsidP="00002AFC">
            <w:pPr>
              <w:jc w:val="center"/>
              <w:rPr>
                <w:rFonts w:ascii="Calibri" w:eastAsia="Times New Roman" w:hAnsi="Calibri" w:cs="Calibri"/>
                <w:b/>
                <w:bCs/>
                <w:i/>
                <w:iCs/>
                <w:color w:val="000000"/>
                <w:sz w:val="24"/>
                <w:szCs w:val="24"/>
                <w:lang w:val="en-US"/>
              </w:rPr>
            </w:pPr>
            <w:r w:rsidRPr="0022126B">
              <w:rPr>
                <w:rFonts w:ascii="Calibri" w:eastAsia="Times New Roman" w:hAnsi="Calibri" w:cs="Calibri"/>
                <w:b/>
                <w:bCs/>
                <w:i/>
                <w:iCs/>
                <w:color w:val="000000"/>
                <w:sz w:val="24"/>
                <w:szCs w:val="24"/>
                <w:lang w:val="en-US"/>
              </w:rPr>
              <w:t>2023</w:t>
            </w:r>
          </w:p>
        </w:tc>
      </w:tr>
      <w:tr w:rsidR="00002AFC" w:rsidRPr="0022126B" w:rsidTr="00002AFC">
        <w:trPr>
          <w:trHeight w:val="315"/>
        </w:trPr>
        <w:tc>
          <w:tcPr>
            <w:tcW w:w="3567" w:type="dxa"/>
            <w:tcBorders>
              <w:top w:val="nil"/>
              <w:left w:val="double" w:sz="6" w:space="0" w:color="538ED5"/>
              <w:bottom w:val="single" w:sz="4" w:space="0" w:color="538ED5"/>
              <w:right w:val="single" w:sz="4" w:space="0" w:color="538ED5"/>
            </w:tcBorders>
            <w:shd w:val="clear" w:color="000000" w:fill="FFFFFF"/>
            <w:noWrap/>
            <w:vAlign w:val="center"/>
            <w:hideMark/>
          </w:tcPr>
          <w:p w:rsidR="00002AFC" w:rsidRPr="0022126B" w:rsidRDefault="00002AFC" w:rsidP="00002AFC">
            <w:pPr>
              <w:jc w:val="left"/>
              <w:rPr>
                <w:rFonts w:ascii="Calibri" w:eastAsia="Times New Roman" w:hAnsi="Calibri" w:cs="Calibri"/>
                <w:i/>
                <w:iCs/>
                <w:color w:val="000000"/>
                <w:sz w:val="24"/>
                <w:szCs w:val="24"/>
                <w:lang w:val="en-US"/>
              </w:rPr>
            </w:pPr>
            <w:r w:rsidRPr="0022126B">
              <w:rPr>
                <w:rFonts w:ascii="Calibri" w:eastAsia="Times New Roman" w:hAnsi="Calibri" w:cs="Calibri"/>
                <w:i/>
                <w:iCs/>
                <w:color w:val="000000"/>
                <w:sz w:val="24"/>
                <w:szCs w:val="24"/>
                <w:lang w:val="en-US"/>
              </w:rPr>
              <w:t>Prihodi od prodaje</w:t>
            </w:r>
          </w:p>
        </w:tc>
        <w:tc>
          <w:tcPr>
            <w:tcW w:w="1559" w:type="dxa"/>
            <w:tcBorders>
              <w:top w:val="nil"/>
              <w:left w:val="nil"/>
              <w:bottom w:val="single" w:sz="4" w:space="0" w:color="538ED5"/>
              <w:right w:val="single" w:sz="4" w:space="0" w:color="538ED5"/>
            </w:tcBorders>
            <w:shd w:val="clear" w:color="000000" w:fill="FFFFFF"/>
            <w:noWrap/>
            <w:vAlign w:val="center"/>
            <w:hideMark/>
          </w:tcPr>
          <w:p w:rsidR="00002AFC" w:rsidRPr="0022126B" w:rsidRDefault="00002AFC" w:rsidP="00002AFC">
            <w:pPr>
              <w:jc w:val="center"/>
              <w:rPr>
                <w:rFonts w:ascii="Calibri" w:eastAsia="Times New Roman" w:hAnsi="Calibri" w:cs="Calibri"/>
                <w:i/>
                <w:iCs/>
                <w:color w:val="000000"/>
                <w:sz w:val="24"/>
                <w:szCs w:val="24"/>
                <w:lang w:val="en-US"/>
              </w:rPr>
            </w:pPr>
            <w:r w:rsidRPr="0022126B">
              <w:rPr>
                <w:rFonts w:ascii="Calibri" w:eastAsia="Times New Roman" w:hAnsi="Calibri" w:cs="Calibri"/>
                <w:i/>
                <w:iCs/>
                <w:color w:val="000000"/>
                <w:sz w:val="24"/>
                <w:szCs w:val="24"/>
                <w:lang w:val="en-US"/>
              </w:rPr>
              <w:t>283633</w:t>
            </w:r>
          </w:p>
        </w:tc>
        <w:tc>
          <w:tcPr>
            <w:tcW w:w="1493" w:type="dxa"/>
            <w:tcBorders>
              <w:top w:val="nil"/>
              <w:left w:val="nil"/>
              <w:bottom w:val="single" w:sz="4" w:space="0" w:color="538ED5"/>
              <w:right w:val="single" w:sz="4" w:space="0" w:color="538ED5"/>
            </w:tcBorders>
            <w:shd w:val="clear" w:color="000000" w:fill="FFFFFF"/>
            <w:noWrap/>
            <w:vAlign w:val="center"/>
            <w:hideMark/>
          </w:tcPr>
          <w:p w:rsidR="00002AFC" w:rsidRPr="0022126B" w:rsidRDefault="00002AFC" w:rsidP="00002AFC">
            <w:pPr>
              <w:jc w:val="center"/>
              <w:rPr>
                <w:rFonts w:ascii="Calibri" w:eastAsia="Times New Roman" w:hAnsi="Calibri" w:cs="Calibri"/>
                <w:i/>
                <w:iCs/>
                <w:color w:val="000000"/>
                <w:sz w:val="24"/>
                <w:szCs w:val="24"/>
                <w:lang w:val="en-US"/>
              </w:rPr>
            </w:pPr>
            <w:r w:rsidRPr="0022126B">
              <w:rPr>
                <w:rFonts w:ascii="Calibri" w:eastAsia="Times New Roman" w:hAnsi="Calibri" w:cs="Calibri"/>
                <w:i/>
                <w:iCs/>
                <w:color w:val="000000"/>
                <w:sz w:val="24"/>
                <w:szCs w:val="24"/>
                <w:lang w:val="en-US"/>
              </w:rPr>
              <w:t>229172</w:t>
            </w:r>
          </w:p>
        </w:tc>
        <w:tc>
          <w:tcPr>
            <w:tcW w:w="1493" w:type="dxa"/>
            <w:tcBorders>
              <w:top w:val="nil"/>
              <w:left w:val="nil"/>
              <w:bottom w:val="single" w:sz="4" w:space="0" w:color="538ED5"/>
              <w:right w:val="single" w:sz="4" w:space="0" w:color="538ED5"/>
            </w:tcBorders>
            <w:shd w:val="clear" w:color="000000" w:fill="FFFFFF"/>
            <w:noWrap/>
            <w:vAlign w:val="center"/>
            <w:hideMark/>
          </w:tcPr>
          <w:p w:rsidR="00002AFC" w:rsidRPr="0022126B" w:rsidRDefault="00002AFC" w:rsidP="00002AFC">
            <w:pPr>
              <w:jc w:val="center"/>
              <w:rPr>
                <w:rFonts w:ascii="Calibri" w:eastAsia="Times New Roman" w:hAnsi="Calibri" w:cs="Calibri"/>
                <w:i/>
                <w:iCs/>
                <w:color w:val="000000"/>
                <w:sz w:val="24"/>
                <w:szCs w:val="24"/>
                <w:lang w:val="en-US"/>
              </w:rPr>
            </w:pPr>
            <w:r w:rsidRPr="0022126B">
              <w:rPr>
                <w:rFonts w:ascii="Calibri" w:eastAsia="Times New Roman" w:hAnsi="Calibri" w:cs="Calibri"/>
                <w:i/>
                <w:iCs/>
                <w:color w:val="000000"/>
                <w:sz w:val="24"/>
                <w:szCs w:val="24"/>
                <w:lang w:val="en-US"/>
              </w:rPr>
              <w:t>272507</w:t>
            </w:r>
          </w:p>
        </w:tc>
        <w:tc>
          <w:tcPr>
            <w:tcW w:w="1550" w:type="dxa"/>
            <w:tcBorders>
              <w:top w:val="nil"/>
              <w:left w:val="nil"/>
              <w:bottom w:val="single" w:sz="4" w:space="0" w:color="538ED5"/>
              <w:right w:val="double" w:sz="6" w:space="0" w:color="538ED5"/>
            </w:tcBorders>
            <w:shd w:val="clear" w:color="000000" w:fill="FFFFFF"/>
            <w:noWrap/>
            <w:vAlign w:val="center"/>
            <w:hideMark/>
          </w:tcPr>
          <w:p w:rsidR="00002AFC" w:rsidRPr="0022126B" w:rsidRDefault="00002AFC" w:rsidP="00002AFC">
            <w:pPr>
              <w:jc w:val="center"/>
              <w:rPr>
                <w:rFonts w:ascii="Calibri" w:eastAsia="Times New Roman" w:hAnsi="Calibri" w:cs="Calibri"/>
                <w:i/>
                <w:iCs/>
                <w:color w:val="000000"/>
                <w:sz w:val="24"/>
                <w:szCs w:val="24"/>
                <w:lang w:val="en-US"/>
              </w:rPr>
            </w:pPr>
            <w:r w:rsidRPr="0022126B">
              <w:rPr>
                <w:rFonts w:ascii="Calibri" w:eastAsia="Times New Roman" w:hAnsi="Calibri" w:cs="Calibri"/>
                <w:i/>
                <w:iCs/>
                <w:color w:val="000000"/>
                <w:sz w:val="24"/>
                <w:szCs w:val="24"/>
                <w:lang w:val="en-US"/>
              </w:rPr>
              <w:t>317035</w:t>
            </w:r>
          </w:p>
        </w:tc>
      </w:tr>
      <w:tr w:rsidR="00002AFC" w:rsidRPr="0022126B" w:rsidTr="00002AFC">
        <w:trPr>
          <w:trHeight w:val="315"/>
        </w:trPr>
        <w:tc>
          <w:tcPr>
            <w:tcW w:w="3567" w:type="dxa"/>
            <w:tcBorders>
              <w:top w:val="nil"/>
              <w:left w:val="double" w:sz="6" w:space="0" w:color="538ED5"/>
              <w:bottom w:val="single" w:sz="4" w:space="0" w:color="538ED5"/>
              <w:right w:val="single" w:sz="4" w:space="0" w:color="538ED5"/>
            </w:tcBorders>
            <w:shd w:val="clear" w:color="000000" w:fill="FFFFFF"/>
            <w:noWrap/>
            <w:vAlign w:val="center"/>
            <w:hideMark/>
          </w:tcPr>
          <w:p w:rsidR="00002AFC" w:rsidRPr="0022126B" w:rsidRDefault="00002AFC" w:rsidP="00002AFC">
            <w:pPr>
              <w:jc w:val="left"/>
              <w:rPr>
                <w:rFonts w:ascii="Calibri" w:eastAsia="Times New Roman" w:hAnsi="Calibri" w:cs="Calibri"/>
                <w:i/>
                <w:iCs/>
                <w:color w:val="000000"/>
                <w:sz w:val="24"/>
                <w:szCs w:val="24"/>
                <w:lang w:val="en-US"/>
              </w:rPr>
            </w:pPr>
            <w:r w:rsidRPr="0022126B">
              <w:rPr>
                <w:rFonts w:ascii="Calibri" w:eastAsia="Times New Roman" w:hAnsi="Calibri" w:cs="Calibri"/>
                <w:i/>
                <w:iCs/>
                <w:color w:val="000000"/>
                <w:sz w:val="24"/>
                <w:szCs w:val="24"/>
                <w:lang w:val="en-US"/>
              </w:rPr>
              <w:t>Prosječna potraživanja od kupaca</w:t>
            </w:r>
          </w:p>
        </w:tc>
        <w:tc>
          <w:tcPr>
            <w:tcW w:w="1559" w:type="dxa"/>
            <w:tcBorders>
              <w:top w:val="nil"/>
              <w:left w:val="nil"/>
              <w:bottom w:val="single" w:sz="4" w:space="0" w:color="538ED5"/>
              <w:right w:val="single" w:sz="4" w:space="0" w:color="538ED5"/>
            </w:tcBorders>
            <w:shd w:val="clear" w:color="000000" w:fill="FFFFFF"/>
            <w:noWrap/>
            <w:vAlign w:val="center"/>
            <w:hideMark/>
          </w:tcPr>
          <w:p w:rsidR="00002AFC" w:rsidRPr="0022126B" w:rsidRDefault="00002AFC" w:rsidP="00002AFC">
            <w:pPr>
              <w:jc w:val="center"/>
              <w:rPr>
                <w:rFonts w:ascii="Calibri" w:eastAsia="Times New Roman" w:hAnsi="Calibri" w:cs="Calibri"/>
                <w:i/>
                <w:iCs/>
                <w:color w:val="000000"/>
                <w:sz w:val="24"/>
                <w:szCs w:val="24"/>
                <w:lang w:val="en-US"/>
              </w:rPr>
            </w:pPr>
            <w:r w:rsidRPr="0022126B">
              <w:rPr>
                <w:rFonts w:ascii="Calibri" w:eastAsia="Times New Roman" w:hAnsi="Calibri" w:cs="Calibri"/>
                <w:i/>
                <w:iCs/>
                <w:color w:val="000000"/>
                <w:sz w:val="24"/>
                <w:szCs w:val="24"/>
                <w:lang w:val="en-US"/>
              </w:rPr>
              <w:t>34712</w:t>
            </w:r>
          </w:p>
        </w:tc>
        <w:tc>
          <w:tcPr>
            <w:tcW w:w="1493" w:type="dxa"/>
            <w:tcBorders>
              <w:top w:val="nil"/>
              <w:left w:val="nil"/>
              <w:bottom w:val="single" w:sz="4" w:space="0" w:color="538ED5"/>
              <w:right w:val="single" w:sz="4" w:space="0" w:color="538ED5"/>
            </w:tcBorders>
            <w:shd w:val="clear" w:color="000000" w:fill="FFFFFF"/>
            <w:noWrap/>
            <w:vAlign w:val="center"/>
            <w:hideMark/>
          </w:tcPr>
          <w:p w:rsidR="00002AFC" w:rsidRPr="0022126B" w:rsidRDefault="00002AFC" w:rsidP="00002AFC">
            <w:pPr>
              <w:jc w:val="center"/>
              <w:rPr>
                <w:rFonts w:ascii="Calibri" w:eastAsia="Times New Roman" w:hAnsi="Calibri" w:cs="Calibri"/>
                <w:i/>
                <w:iCs/>
                <w:color w:val="000000"/>
                <w:sz w:val="24"/>
                <w:szCs w:val="24"/>
                <w:lang w:val="en-US"/>
              </w:rPr>
            </w:pPr>
            <w:r w:rsidRPr="0022126B">
              <w:rPr>
                <w:rFonts w:ascii="Calibri" w:eastAsia="Times New Roman" w:hAnsi="Calibri" w:cs="Calibri"/>
                <w:i/>
                <w:iCs/>
                <w:color w:val="000000"/>
                <w:sz w:val="24"/>
                <w:szCs w:val="24"/>
                <w:lang w:val="en-US"/>
              </w:rPr>
              <w:t>36456</w:t>
            </w:r>
          </w:p>
        </w:tc>
        <w:tc>
          <w:tcPr>
            <w:tcW w:w="1493" w:type="dxa"/>
            <w:tcBorders>
              <w:top w:val="nil"/>
              <w:left w:val="nil"/>
              <w:bottom w:val="single" w:sz="4" w:space="0" w:color="538ED5"/>
              <w:right w:val="single" w:sz="4" w:space="0" w:color="538ED5"/>
            </w:tcBorders>
            <w:shd w:val="clear" w:color="000000" w:fill="FFFFFF"/>
            <w:noWrap/>
            <w:vAlign w:val="center"/>
            <w:hideMark/>
          </w:tcPr>
          <w:p w:rsidR="00002AFC" w:rsidRPr="0022126B" w:rsidRDefault="00002AFC" w:rsidP="00002AFC">
            <w:pPr>
              <w:jc w:val="center"/>
              <w:rPr>
                <w:rFonts w:ascii="Calibri" w:eastAsia="Times New Roman" w:hAnsi="Calibri" w:cs="Calibri"/>
                <w:i/>
                <w:iCs/>
                <w:color w:val="000000"/>
                <w:sz w:val="24"/>
                <w:szCs w:val="24"/>
                <w:lang w:val="en-US"/>
              </w:rPr>
            </w:pPr>
            <w:r w:rsidRPr="0022126B">
              <w:rPr>
                <w:rFonts w:ascii="Calibri" w:eastAsia="Times New Roman" w:hAnsi="Calibri" w:cs="Calibri"/>
                <w:i/>
                <w:iCs/>
                <w:color w:val="000000"/>
                <w:sz w:val="24"/>
                <w:szCs w:val="24"/>
                <w:lang w:val="en-US"/>
              </w:rPr>
              <w:t>23390</w:t>
            </w:r>
          </w:p>
        </w:tc>
        <w:tc>
          <w:tcPr>
            <w:tcW w:w="1550" w:type="dxa"/>
            <w:tcBorders>
              <w:top w:val="nil"/>
              <w:left w:val="nil"/>
              <w:bottom w:val="single" w:sz="4" w:space="0" w:color="538ED5"/>
              <w:right w:val="double" w:sz="6" w:space="0" w:color="538ED5"/>
            </w:tcBorders>
            <w:shd w:val="clear" w:color="000000" w:fill="FFFFFF"/>
            <w:noWrap/>
            <w:vAlign w:val="center"/>
            <w:hideMark/>
          </w:tcPr>
          <w:p w:rsidR="00002AFC" w:rsidRPr="0022126B" w:rsidRDefault="00002AFC" w:rsidP="00002AFC">
            <w:pPr>
              <w:jc w:val="center"/>
              <w:rPr>
                <w:rFonts w:ascii="Calibri" w:eastAsia="Times New Roman" w:hAnsi="Calibri" w:cs="Calibri"/>
                <w:i/>
                <w:iCs/>
                <w:color w:val="000000"/>
                <w:sz w:val="24"/>
                <w:szCs w:val="24"/>
                <w:lang w:val="en-US"/>
              </w:rPr>
            </w:pPr>
            <w:r w:rsidRPr="0022126B">
              <w:rPr>
                <w:rFonts w:ascii="Calibri" w:eastAsia="Times New Roman" w:hAnsi="Calibri" w:cs="Calibri"/>
                <w:i/>
                <w:iCs/>
                <w:color w:val="000000"/>
                <w:sz w:val="24"/>
                <w:szCs w:val="24"/>
                <w:lang w:val="en-US"/>
              </w:rPr>
              <w:t>37444</w:t>
            </w:r>
          </w:p>
        </w:tc>
      </w:tr>
      <w:tr w:rsidR="00002AFC" w:rsidRPr="0022126B" w:rsidTr="00002AFC">
        <w:trPr>
          <w:trHeight w:val="330"/>
        </w:trPr>
        <w:tc>
          <w:tcPr>
            <w:tcW w:w="3567" w:type="dxa"/>
            <w:tcBorders>
              <w:top w:val="nil"/>
              <w:left w:val="double" w:sz="6" w:space="0" w:color="538ED5"/>
              <w:bottom w:val="double" w:sz="6" w:space="0" w:color="538ED5"/>
              <w:right w:val="single" w:sz="4" w:space="0" w:color="538ED5"/>
            </w:tcBorders>
            <w:shd w:val="clear" w:color="000000" w:fill="FFFFFF"/>
            <w:noWrap/>
            <w:vAlign w:val="center"/>
            <w:hideMark/>
          </w:tcPr>
          <w:p w:rsidR="00002AFC" w:rsidRPr="0022126B" w:rsidRDefault="00002AFC" w:rsidP="00002AFC">
            <w:pPr>
              <w:jc w:val="left"/>
              <w:rPr>
                <w:rFonts w:ascii="Calibri" w:eastAsia="Times New Roman" w:hAnsi="Calibri" w:cs="Calibri"/>
                <w:b/>
                <w:bCs/>
                <w:i/>
                <w:iCs/>
                <w:color w:val="000000"/>
                <w:sz w:val="24"/>
                <w:szCs w:val="24"/>
                <w:lang w:val="en-US"/>
              </w:rPr>
            </w:pPr>
            <w:r w:rsidRPr="0022126B">
              <w:rPr>
                <w:rFonts w:ascii="Calibri" w:eastAsia="Times New Roman" w:hAnsi="Calibri" w:cs="Calibri"/>
                <w:b/>
                <w:bCs/>
                <w:i/>
                <w:iCs/>
                <w:color w:val="000000"/>
                <w:sz w:val="24"/>
                <w:szCs w:val="24"/>
                <w:lang w:val="en-US"/>
              </w:rPr>
              <w:t>Prihodi od prodaje / Prosječna potraživanja od kupaca</w:t>
            </w:r>
          </w:p>
        </w:tc>
        <w:tc>
          <w:tcPr>
            <w:tcW w:w="1559" w:type="dxa"/>
            <w:tcBorders>
              <w:top w:val="nil"/>
              <w:left w:val="nil"/>
              <w:bottom w:val="double" w:sz="6" w:space="0" w:color="538ED5"/>
              <w:right w:val="single" w:sz="4" w:space="0" w:color="538ED5"/>
            </w:tcBorders>
            <w:shd w:val="clear" w:color="000000" w:fill="FFFFFF"/>
            <w:noWrap/>
            <w:vAlign w:val="center"/>
            <w:hideMark/>
          </w:tcPr>
          <w:p w:rsidR="00002AFC" w:rsidRPr="0022126B" w:rsidRDefault="00002AFC" w:rsidP="00002AFC">
            <w:pPr>
              <w:jc w:val="center"/>
              <w:rPr>
                <w:rFonts w:ascii="Calibri" w:eastAsia="Times New Roman" w:hAnsi="Calibri" w:cs="Calibri"/>
                <w:b/>
                <w:bCs/>
                <w:i/>
                <w:iCs/>
                <w:color w:val="000000"/>
                <w:sz w:val="24"/>
                <w:szCs w:val="24"/>
                <w:lang w:val="en-US"/>
              </w:rPr>
            </w:pPr>
            <w:r w:rsidRPr="0022126B">
              <w:rPr>
                <w:rFonts w:ascii="Calibri" w:eastAsia="Times New Roman" w:hAnsi="Calibri" w:cs="Calibri"/>
                <w:b/>
                <w:bCs/>
                <w:i/>
                <w:iCs/>
                <w:color w:val="000000"/>
                <w:sz w:val="24"/>
                <w:szCs w:val="24"/>
                <w:lang w:val="en-US"/>
              </w:rPr>
              <w:t>8.17</w:t>
            </w:r>
          </w:p>
        </w:tc>
        <w:tc>
          <w:tcPr>
            <w:tcW w:w="1493" w:type="dxa"/>
            <w:tcBorders>
              <w:top w:val="nil"/>
              <w:left w:val="nil"/>
              <w:bottom w:val="double" w:sz="6" w:space="0" w:color="538ED5"/>
              <w:right w:val="single" w:sz="4" w:space="0" w:color="538ED5"/>
            </w:tcBorders>
            <w:shd w:val="clear" w:color="000000" w:fill="FFFFFF"/>
            <w:noWrap/>
            <w:vAlign w:val="center"/>
            <w:hideMark/>
          </w:tcPr>
          <w:p w:rsidR="00002AFC" w:rsidRPr="0022126B" w:rsidRDefault="00002AFC" w:rsidP="00002AFC">
            <w:pPr>
              <w:jc w:val="center"/>
              <w:rPr>
                <w:rFonts w:ascii="Calibri" w:eastAsia="Times New Roman" w:hAnsi="Calibri" w:cs="Calibri"/>
                <w:b/>
                <w:bCs/>
                <w:i/>
                <w:iCs/>
                <w:color w:val="000000"/>
                <w:sz w:val="24"/>
                <w:szCs w:val="24"/>
                <w:lang w:val="en-US"/>
              </w:rPr>
            </w:pPr>
            <w:r w:rsidRPr="0022126B">
              <w:rPr>
                <w:rFonts w:ascii="Calibri" w:eastAsia="Times New Roman" w:hAnsi="Calibri" w:cs="Calibri"/>
                <w:b/>
                <w:bCs/>
                <w:i/>
                <w:iCs/>
                <w:color w:val="000000"/>
                <w:sz w:val="24"/>
                <w:szCs w:val="24"/>
                <w:lang w:val="en-US"/>
              </w:rPr>
              <w:t>6.29</w:t>
            </w:r>
          </w:p>
        </w:tc>
        <w:tc>
          <w:tcPr>
            <w:tcW w:w="1493" w:type="dxa"/>
            <w:tcBorders>
              <w:top w:val="nil"/>
              <w:left w:val="nil"/>
              <w:bottom w:val="double" w:sz="6" w:space="0" w:color="538ED5"/>
              <w:right w:val="single" w:sz="4" w:space="0" w:color="538ED5"/>
            </w:tcBorders>
            <w:shd w:val="clear" w:color="000000" w:fill="FFFFFF"/>
            <w:noWrap/>
            <w:vAlign w:val="center"/>
            <w:hideMark/>
          </w:tcPr>
          <w:p w:rsidR="00002AFC" w:rsidRPr="0022126B" w:rsidRDefault="00002AFC" w:rsidP="00002AFC">
            <w:pPr>
              <w:jc w:val="center"/>
              <w:rPr>
                <w:rFonts w:ascii="Calibri" w:eastAsia="Times New Roman" w:hAnsi="Calibri" w:cs="Calibri"/>
                <w:b/>
                <w:bCs/>
                <w:i/>
                <w:iCs/>
                <w:color w:val="000000"/>
                <w:sz w:val="24"/>
                <w:szCs w:val="24"/>
                <w:lang w:val="en-US"/>
              </w:rPr>
            </w:pPr>
            <w:r w:rsidRPr="0022126B">
              <w:rPr>
                <w:rFonts w:ascii="Calibri" w:eastAsia="Times New Roman" w:hAnsi="Calibri" w:cs="Calibri"/>
                <w:b/>
                <w:bCs/>
                <w:i/>
                <w:iCs/>
                <w:color w:val="000000"/>
                <w:sz w:val="24"/>
                <w:szCs w:val="24"/>
                <w:lang w:val="en-US"/>
              </w:rPr>
              <w:t>11.65</w:t>
            </w:r>
          </w:p>
        </w:tc>
        <w:tc>
          <w:tcPr>
            <w:tcW w:w="1550" w:type="dxa"/>
            <w:tcBorders>
              <w:top w:val="nil"/>
              <w:left w:val="nil"/>
              <w:bottom w:val="double" w:sz="6" w:space="0" w:color="538ED5"/>
              <w:right w:val="double" w:sz="6" w:space="0" w:color="538ED5"/>
            </w:tcBorders>
            <w:shd w:val="clear" w:color="000000" w:fill="FFFFFF"/>
            <w:noWrap/>
            <w:vAlign w:val="center"/>
            <w:hideMark/>
          </w:tcPr>
          <w:p w:rsidR="00002AFC" w:rsidRPr="0022126B" w:rsidRDefault="00002AFC" w:rsidP="00002AFC">
            <w:pPr>
              <w:jc w:val="center"/>
              <w:rPr>
                <w:rFonts w:ascii="Calibri" w:eastAsia="Times New Roman" w:hAnsi="Calibri" w:cs="Calibri"/>
                <w:b/>
                <w:bCs/>
                <w:i/>
                <w:iCs/>
                <w:color w:val="000000"/>
                <w:sz w:val="24"/>
                <w:szCs w:val="24"/>
                <w:lang w:val="en-US"/>
              </w:rPr>
            </w:pPr>
            <w:r w:rsidRPr="0022126B">
              <w:rPr>
                <w:rFonts w:ascii="Calibri" w:eastAsia="Times New Roman" w:hAnsi="Calibri" w:cs="Calibri"/>
                <w:b/>
                <w:bCs/>
                <w:i/>
                <w:iCs/>
                <w:color w:val="000000"/>
                <w:sz w:val="24"/>
                <w:szCs w:val="24"/>
                <w:lang w:val="en-US"/>
              </w:rPr>
              <w:t>8.47</w:t>
            </w:r>
          </w:p>
        </w:tc>
      </w:tr>
      <w:tr w:rsidR="00002AFC" w:rsidRPr="0022126B" w:rsidTr="00002AFC">
        <w:trPr>
          <w:trHeight w:val="330"/>
        </w:trPr>
        <w:tc>
          <w:tcPr>
            <w:tcW w:w="3567" w:type="dxa"/>
            <w:tcBorders>
              <w:top w:val="nil"/>
              <w:left w:val="nil"/>
              <w:bottom w:val="nil"/>
              <w:right w:val="nil"/>
            </w:tcBorders>
            <w:shd w:val="clear" w:color="auto" w:fill="auto"/>
            <w:noWrap/>
            <w:vAlign w:val="bottom"/>
            <w:hideMark/>
          </w:tcPr>
          <w:p w:rsidR="00002AFC" w:rsidRPr="0022126B" w:rsidRDefault="00002AFC" w:rsidP="00002AFC">
            <w:pPr>
              <w:jc w:val="left"/>
              <w:rPr>
                <w:rFonts w:ascii="Calibri" w:eastAsia="Times New Roman" w:hAnsi="Calibri" w:cs="Calibri"/>
                <w:color w:val="000000"/>
                <w:sz w:val="22"/>
                <w:lang w:val="en-US"/>
              </w:rPr>
            </w:pPr>
          </w:p>
        </w:tc>
        <w:tc>
          <w:tcPr>
            <w:tcW w:w="1559" w:type="dxa"/>
            <w:tcBorders>
              <w:top w:val="nil"/>
              <w:left w:val="nil"/>
              <w:bottom w:val="nil"/>
              <w:right w:val="nil"/>
            </w:tcBorders>
            <w:shd w:val="clear" w:color="auto" w:fill="auto"/>
            <w:noWrap/>
            <w:vAlign w:val="bottom"/>
            <w:hideMark/>
          </w:tcPr>
          <w:p w:rsidR="00002AFC" w:rsidRPr="0022126B" w:rsidRDefault="00002AFC" w:rsidP="00002AFC">
            <w:pPr>
              <w:jc w:val="left"/>
              <w:rPr>
                <w:rFonts w:ascii="Calibri" w:eastAsia="Times New Roman" w:hAnsi="Calibri" w:cs="Calibri"/>
                <w:color w:val="000000"/>
                <w:sz w:val="22"/>
                <w:lang w:val="en-US"/>
              </w:rPr>
            </w:pPr>
          </w:p>
        </w:tc>
        <w:tc>
          <w:tcPr>
            <w:tcW w:w="1493" w:type="dxa"/>
            <w:tcBorders>
              <w:top w:val="nil"/>
              <w:left w:val="nil"/>
              <w:bottom w:val="nil"/>
              <w:right w:val="nil"/>
            </w:tcBorders>
            <w:shd w:val="clear" w:color="auto" w:fill="auto"/>
            <w:noWrap/>
            <w:vAlign w:val="bottom"/>
            <w:hideMark/>
          </w:tcPr>
          <w:p w:rsidR="00002AFC" w:rsidRPr="0022126B" w:rsidRDefault="00002AFC" w:rsidP="00002AFC">
            <w:pPr>
              <w:jc w:val="left"/>
              <w:rPr>
                <w:rFonts w:ascii="Calibri" w:eastAsia="Times New Roman" w:hAnsi="Calibri" w:cs="Calibri"/>
                <w:color w:val="000000"/>
                <w:sz w:val="22"/>
                <w:lang w:val="en-US"/>
              </w:rPr>
            </w:pPr>
          </w:p>
        </w:tc>
        <w:tc>
          <w:tcPr>
            <w:tcW w:w="1493" w:type="dxa"/>
            <w:tcBorders>
              <w:top w:val="nil"/>
              <w:left w:val="nil"/>
              <w:bottom w:val="nil"/>
              <w:right w:val="nil"/>
            </w:tcBorders>
            <w:shd w:val="clear" w:color="auto" w:fill="auto"/>
            <w:noWrap/>
            <w:vAlign w:val="bottom"/>
            <w:hideMark/>
          </w:tcPr>
          <w:p w:rsidR="00002AFC" w:rsidRPr="0022126B" w:rsidRDefault="00002AFC" w:rsidP="00002AFC">
            <w:pPr>
              <w:jc w:val="left"/>
              <w:rPr>
                <w:rFonts w:ascii="Calibri" w:eastAsia="Times New Roman" w:hAnsi="Calibri" w:cs="Calibri"/>
                <w:color w:val="000000"/>
                <w:sz w:val="22"/>
                <w:lang w:val="en-US"/>
              </w:rPr>
            </w:pPr>
          </w:p>
        </w:tc>
        <w:tc>
          <w:tcPr>
            <w:tcW w:w="1550" w:type="dxa"/>
            <w:tcBorders>
              <w:top w:val="nil"/>
              <w:left w:val="nil"/>
              <w:bottom w:val="nil"/>
              <w:right w:val="nil"/>
            </w:tcBorders>
            <w:shd w:val="clear" w:color="auto" w:fill="auto"/>
            <w:noWrap/>
            <w:vAlign w:val="bottom"/>
            <w:hideMark/>
          </w:tcPr>
          <w:p w:rsidR="00002AFC" w:rsidRPr="0022126B" w:rsidRDefault="00002AFC" w:rsidP="00002AFC">
            <w:pPr>
              <w:jc w:val="left"/>
              <w:rPr>
                <w:rFonts w:ascii="Calibri" w:eastAsia="Times New Roman" w:hAnsi="Calibri" w:cs="Calibri"/>
                <w:color w:val="000000"/>
                <w:sz w:val="22"/>
                <w:lang w:val="en-US"/>
              </w:rPr>
            </w:pPr>
          </w:p>
        </w:tc>
      </w:tr>
      <w:tr w:rsidR="00002AFC" w:rsidRPr="0022126B" w:rsidTr="00002AFC">
        <w:trPr>
          <w:trHeight w:val="330"/>
        </w:trPr>
        <w:tc>
          <w:tcPr>
            <w:tcW w:w="3567" w:type="dxa"/>
            <w:tcBorders>
              <w:top w:val="double" w:sz="6" w:space="0" w:color="538ED5"/>
              <w:left w:val="double" w:sz="6" w:space="0" w:color="538ED5"/>
              <w:bottom w:val="single" w:sz="4" w:space="0" w:color="538ED5"/>
              <w:right w:val="single" w:sz="4" w:space="0" w:color="538ED5"/>
            </w:tcBorders>
            <w:shd w:val="clear" w:color="000000" w:fill="8DB4E3"/>
            <w:noWrap/>
            <w:vAlign w:val="center"/>
            <w:hideMark/>
          </w:tcPr>
          <w:p w:rsidR="00002AFC" w:rsidRPr="0022126B" w:rsidRDefault="00002AFC" w:rsidP="00002AFC">
            <w:pPr>
              <w:jc w:val="left"/>
              <w:rPr>
                <w:rFonts w:ascii="Calibri" w:eastAsia="Times New Roman" w:hAnsi="Calibri" w:cs="Calibri"/>
                <w:b/>
                <w:bCs/>
                <w:i/>
                <w:iCs/>
                <w:color w:val="000000"/>
                <w:sz w:val="24"/>
                <w:szCs w:val="24"/>
                <w:lang w:val="en-US"/>
              </w:rPr>
            </w:pPr>
            <w:r w:rsidRPr="0022126B">
              <w:rPr>
                <w:rFonts w:ascii="Calibri" w:eastAsia="Times New Roman" w:hAnsi="Calibri" w:cs="Calibri"/>
                <w:b/>
                <w:bCs/>
                <w:i/>
                <w:iCs/>
                <w:color w:val="000000"/>
                <w:sz w:val="24"/>
                <w:szCs w:val="24"/>
                <w:lang w:val="en-US"/>
              </w:rPr>
              <w:t>Dani vezivanja potraživanja</w:t>
            </w:r>
          </w:p>
        </w:tc>
        <w:tc>
          <w:tcPr>
            <w:tcW w:w="1559" w:type="dxa"/>
            <w:tcBorders>
              <w:top w:val="double" w:sz="6" w:space="0" w:color="538ED5"/>
              <w:left w:val="nil"/>
              <w:bottom w:val="single" w:sz="4" w:space="0" w:color="538ED5"/>
              <w:right w:val="single" w:sz="4" w:space="0" w:color="538ED5"/>
            </w:tcBorders>
            <w:shd w:val="clear" w:color="000000" w:fill="8DB4E3"/>
            <w:noWrap/>
            <w:vAlign w:val="center"/>
            <w:hideMark/>
          </w:tcPr>
          <w:p w:rsidR="00002AFC" w:rsidRPr="0022126B" w:rsidRDefault="00002AFC" w:rsidP="00002AFC">
            <w:pPr>
              <w:jc w:val="center"/>
              <w:rPr>
                <w:rFonts w:ascii="Calibri" w:eastAsia="Times New Roman" w:hAnsi="Calibri" w:cs="Calibri"/>
                <w:b/>
                <w:bCs/>
                <w:i/>
                <w:iCs/>
                <w:color w:val="000000"/>
                <w:sz w:val="24"/>
                <w:szCs w:val="24"/>
                <w:lang w:val="en-US"/>
              </w:rPr>
            </w:pPr>
            <w:r w:rsidRPr="0022126B">
              <w:rPr>
                <w:rFonts w:ascii="Calibri" w:eastAsia="Times New Roman" w:hAnsi="Calibri" w:cs="Calibri"/>
                <w:b/>
                <w:bCs/>
                <w:i/>
                <w:iCs/>
                <w:color w:val="000000"/>
                <w:sz w:val="24"/>
                <w:szCs w:val="24"/>
                <w:lang w:val="en-US"/>
              </w:rPr>
              <w:t>2020</w:t>
            </w:r>
          </w:p>
        </w:tc>
        <w:tc>
          <w:tcPr>
            <w:tcW w:w="1493" w:type="dxa"/>
            <w:tcBorders>
              <w:top w:val="double" w:sz="6" w:space="0" w:color="538ED5"/>
              <w:left w:val="nil"/>
              <w:bottom w:val="single" w:sz="4" w:space="0" w:color="538ED5"/>
              <w:right w:val="single" w:sz="4" w:space="0" w:color="538ED5"/>
            </w:tcBorders>
            <w:shd w:val="clear" w:color="000000" w:fill="8DB4E3"/>
            <w:noWrap/>
            <w:vAlign w:val="center"/>
            <w:hideMark/>
          </w:tcPr>
          <w:p w:rsidR="00002AFC" w:rsidRPr="0022126B" w:rsidRDefault="00002AFC" w:rsidP="00002AFC">
            <w:pPr>
              <w:jc w:val="center"/>
              <w:rPr>
                <w:rFonts w:ascii="Calibri" w:eastAsia="Times New Roman" w:hAnsi="Calibri" w:cs="Calibri"/>
                <w:b/>
                <w:bCs/>
                <w:i/>
                <w:iCs/>
                <w:color w:val="000000"/>
                <w:sz w:val="24"/>
                <w:szCs w:val="24"/>
                <w:lang w:val="en-US"/>
              </w:rPr>
            </w:pPr>
            <w:r w:rsidRPr="0022126B">
              <w:rPr>
                <w:rFonts w:ascii="Calibri" w:eastAsia="Times New Roman" w:hAnsi="Calibri" w:cs="Calibri"/>
                <w:b/>
                <w:bCs/>
                <w:i/>
                <w:iCs/>
                <w:color w:val="000000"/>
                <w:sz w:val="24"/>
                <w:szCs w:val="24"/>
                <w:lang w:val="en-US"/>
              </w:rPr>
              <w:t>2021</w:t>
            </w:r>
          </w:p>
        </w:tc>
        <w:tc>
          <w:tcPr>
            <w:tcW w:w="1493" w:type="dxa"/>
            <w:tcBorders>
              <w:top w:val="double" w:sz="6" w:space="0" w:color="538ED5"/>
              <w:left w:val="nil"/>
              <w:bottom w:val="single" w:sz="4" w:space="0" w:color="538ED5"/>
              <w:right w:val="single" w:sz="4" w:space="0" w:color="538ED5"/>
            </w:tcBorders>
            <w:shd w:val="clear" w:color="000000" w:fill="8DB4E3"/>
            <w:noWrap/>
            <w:vAlign w:val="center"/>
            <w:hideMark/>
          </w:tcPr>
          <w:p w:rsidR="00002AFC" w:rsidRPr="0022126B" w:rsidRDefault="00002AFC" w:rsidP="00002AFC">
            <w:pPr>
              <w:jc w:val="center"/>
              <w:rPr>
                <w:rFonts w:ascii="Calibri" w:eastAsia="Times New Roman" w:hAnsi="Calibri" w:cs="Calibri"/>
                <w:b/>
                <w:bCs/>
                <w:i/>
                <w:iCs/>
                <w:color w:val="000000"/>
                <w:sz w:val="24"/>
                <w:szCs w:val="24"/>
                <w:lang w:val="en-US"/>
              </w:rPr>
            </w:pPr>
            <w:r w:rsidRPr="0022126B">
              <w:rPr>
                <w:rFonts w:ascii="Calibri" w:eastAsia="Times New Roman" w:hAnsi="Calibri" w:cs="Calibri"/>
                <w:b/>
                <w:bCs/>
                <w:i/>
                <w:iCs/>
                <w:color w:val="000000"/>
                <w:sz w:val="24"/>
                <w:szCs w:val="24"/>
                <w:lang w:val="en-US"/>
              </w:rPr>
              <w:t>2022</w:t>
            </w:r>
          </w:p>
        </w:tc>
        <w:tc>
          <w:tcPr>
            <w:tcW w:w="1550" w:type="dxa"/>
            <w:tcBorders>
              <w:top w:val="double" w:sz="6" w:space="0" w:color="538ED5"/>
              <w:left w:val="nil"/>
              <w:bottom w:val="single" w:sz="4" w:space="0" w:color="538ED5"/>
              <w:right w:val="double" w:sz="6" w:space="0" w:color="538ED5"/>
            </w:tcBorders>
            <w:shd w:val="clear" w:color="000000" w:fill="8DB4E3"/>
            <w:noWrap/>
            <w:vAlign w:val="center"/>
            <w:hideMark/>
          </w:tcPr>
          <w:p w:rsidR="00002AFC" w:rsidRPr="0022126B" w:rsidRDefault="00002AFC" w:rsidP="00002AFC">
            <w:pPr>
              <w:jc w:val="center"/>
              <w:rPr>
                <w:rFonts w:ascii="Calibri" w:eastAsia="Times New Roman" w:hAnsi="Calibri" w:cs="Calibri"/>
                <w:b/>
                <w:bCs/>
                <w:i/>
                <w:iCs/>
                <w:color w:val="000000"/>
                <w:sz w:val="24"/>
                <w:szCs w:val="24"/>
                <w:lang w:val="en-US"/>
              </w:rPr>
            </w:pPr>
            <w:r w:rsidRPr="0022126B">
              <w:rPr>
                <w:rFonts w:ascii="Calibri" w:eastAsia="Times New Roman" w:hAnsi="Calibri" w:cs="Calibri"/>
                <w:b/>
                <w:bCs/>
                <w:i/>
                <w:iCs/>
                <w:color w:val="000000"/>
                <w:sz w:val="24"/>
                <w:szCs w:val="24"/>
                <w:lang w:val="en-US"/>
              </w:rPr>
              <w:t>2023</w:t>
            </w:r>
          </w:p>
        </w:tc>
      </w:tr>
      <w:tr w:rsidR="00002AFC" w:rsidRPr="0022126B" w:rsidTr="00002AFC">
        <w:trPr>
          <w:trHeight w:val="315"/>
        </w:trPr>
        <w:tc>
          <w:tcPr>
            <w:tcW w:w="3567" w:type="dxa"/>
            <w:tcBorders>
              <w:top w:val="nil"/>
              <w:left w:val="double" w:sz="6" w:space="0" w:color="538ED5"/>
              <w:bottom w:val="single" w:sz="4" w:space="0" w:color="538ED5"/>
              <w:right w:val="single" w:sz="4" w:space="0" w:color="538ED5"/>
            </w:tcBorders>
            <w:shd w:val="clear" w:color="000000" w:fill="FFFFFF"/>
            <w:noWrap/>
            <w:vAlign w:val="center"/>
            <w:hideMark/>
          </w:tcPr>
          <w:p w:rsidR="00002AFC" w:rsidRPr="0022126B" w:rsidRDefault="00002AFC" w:rsidP="00002AFC">
            <w:pPr>
              <w:jc w:val="left"/>
              <w:rPr>
                <w:rFonts w:ascii="Calibri" w:eastAsia="Times New Roman" w:hAnsi="Calibri" w:cs="Calibri"/>
                <w:i/>
                <w:iCs/>
                <w:color w:val="000000"/>
                <w:sz w:val="24"/>
                <w:szCs w:val="24"/>
                <w:lang w:val="en-US"/>
              </w:rPr>
            </w:pPr>
            <w:r w:rsidRPr="0022126B">
              <w:rPr>
                <w:rFonts w:ascii="Calibri" w:eastAsia="Times New Roman" w:hAnsi="Calibri" w:cs="Calibri"/>
                <w:i/>
                <w:iCs/>
                <w:color w:val="000000"/>
                <w:sz w:val="24"/>
                <w:szCs w:val="24"/>
                <w:lang w:val="en-US"/>
              </w:rPr>
              <w:t>365</w:t>
            </w:r>
          </w:p>
        </w:tc>
        <w:tc>
          <w:tcPr>
            <w:tcW w:w="1559" w:type="dxa"/>
            <w:tcBorders>
              <w:top w:val="nil"/>
              <w:left w:val="nil"/>
              <w:bottom w:val="single" w:sz="4" w:space="0" w:color="538ED5"/>
              <w:right w:val="single" w:sz="4" w:space="0" w:color="538ED5"/>
            </w:tcBorders>
            <w:shd w:val="clear" w:color="000000" w:fill="FFFFFF"/>
            <w:noWrap/>
            <w:vAlign w:val="center"/>
            <w:hideMark/>
          </w:tcPr>
          <w:p w:rsidR="00002AFC" w:rsidRPr="0022126B" w:rsidRDefault="00002AFC" w:rsidP="00002AFC">
            <w:pPr>
              <w:jc w:val="center"/>
              <w:rPr>
                <w:rFonts w:ascii="Calibri" w:eastAsia="Times New Roman" w:hAnsi="Calibri" w:cs="Calibri"/>
                <w:i/>
                <w:iCs/>
                <w:color w:val="000000"/>
                <w:sz w:val="24"/>
                <w:szCs w:val="24"/>
                <w:lang w:val="en-US"/>
              </w:rPr>
            </w:pPr>
            <w:r w:rsidRPr="0022126B">
              <w:rPr>
                <w:rFonts w:ascii="Calibri" w:eastAsia="Times New Roman" w:hAnsi="Calibri" w:cs="Calibri"/>
                <w:i/>
                <w:iCs/>
                <w:color w:val="000000"/>
                <w:sz w:val="24"/>
                <w:szCs w:val="24"/>
                <w:lang w:val="en-US"/>
              </w:rPr>
              <w:t>365</w:t>
            </w:r>
          </w:p>
        </w:tc>
        <w:tc>
          <w:tcPr>
            <w:tcW w:w="1493" w:type="dxa"/>
            <w:tcBorders>
              <w:top w:val="nil"/>
              <w:left w:val="nil"/>
              <w:bottom w:val="single" w:sz="4" w:space="0" w:color="538ED5"/>
              <w:right w:val="single" w:sz="4" w:space="0" w:color="538ED5"/>
            </w:tcBorders>
            <w:shd w:val="clear" w:color="000000" w:fill="FFFFFF"/>
            <w:noWrap/>
            <w:vAlign w:val="center"/>
            <w:hideMark/>
          </w:tcPr>
          <w:p w:rsidR="00002AFC" w:rsidRPr="0022126B" w:rsidRDefault="00002AFC" w:rsidP="00002AFC">
            <w:pPr>
              <w:jc w:val="center"/>
              <w:rPr>
                <w:rFonts w:ascii="Calibri" w:eastAsia="Times New Roman" w:hAnsi="Calibri" w:cs="Calibri"/>
                <w:i/>
                <w:iCs/>
                <w:color w:val="000000"/>
                <w:sz w:val="24"/>
                <w:szCs w:val="24"/>
                <w:lang w:val="en-US"/>
              </w:rPr>
            </w:pPr>
            <w:r w:rsidRPr="0022126B">
              <w:rPr>
                <w:rFonts w:ascii="Calibri" w:eastAsia="Times New Roman" w:hAnsi="Calibri" w:cs="Calibri"/>
                <w:i/>
                <w:iCs/>
                <w:color w:val="000000"/>
                <w:sz w:val="24"/>
                <w:szCs w:val="24"/>
                <w:lang w:val="en-US"/>
              </w:rPr>
              <w:t>365</w:t>
            </w:r>
          </w:p>
        </w:tc>
        <w:tc>
          <w:tcPr>
            <w:tcW w:w="1493" w:type="dxa"/>
            <w:tcBorders>
              <w:top w:val="nil"/>
              <w:left w:val="nil"/>
              <w:bottom w:val="single" w:sz="4" w:space="0" w:color="538ED5"/>
              <w:right w:val="single" w:sz="4" w:space="0" w:color="538ED5"/>
            </w:tcBorders>
            <w:shd w:val="clear" w:color="000000" w:fill="FFFFFF"/>
            <w:noWrap/>
            <w:vAlign w:val="center"/>
            <w:hideMark/>
          </w:tcPr>
          <w:p w:rsidR="00002AFC" w:rsidRPr="0022126B" w:rsidRDefault="00002AFC" w:rsidP="00002AFC">
            <w:pPr>
              <w:jc w:val="center"/>
              <w:rPr>
                <w:rFonts w:ascii="Calibri" w:eastAsia="Times New Roman" w:hAnsi="Calibri" w:cs="Calibri"/>
                <w:i/>
                <w:iCs/>
                <w:color w:val="000000"/>
                <w:sz w:val="24"/>
                <w:szCs w:val="24"/>
                <w:lang w:val="en-US"/>
              </w:rPr>
            </w:pPr>
            <w:r w:rsidRPr="0022126B">
              <w:rPr>
                <w:rFonts w:ascii="Calibri" w:eastAsia="Times New Roman" w:hAnsi="Calibri" w:cs="Calibri"/>
                <w:i/>
                <w:iCs/>
                <w:color w:val="000000"/>
                <w:sz w:val="24"/>
                <w:szCs w:val="24"/>
                <w:lang w:val="en-US"/>
              </w:rPr>
              <w:t>365</w:t>
            </w:r>
          </w:p>
        </w:tc>
        <w:tc>
          <w:tcPr>
            <w:tcW w:w="1550" w:type="dxa"/>
            <w:tcBorders>
              <w:top w:val="nil"/>
              <w:left w:val="nil"/>
              <w:bottom w:val="single" w:sz="4" w:space="0" w:color="538ED5"/>
              <w:right w:val="double" w:sz="6" w:space="0" w:color="538ED5"/>
            </w:tcBorders>
            <w:shd w:val="clear" w:color="000000" w:fill="FFFFFF"/>
            <w:noWrap/>
            <w:vAlign w:val="center"/>
            <w:hideMark/>
          </w:tcPr>
          <w:p w:rsidR="00002AFC" w:rsidRPr="0022126B" w:rsidRDefault="00002AFC" w:rsidP="00002AFC">
            <w:pPr>
              <w:jc w:val="center"/>
              <w:rPr>
                <w:rFonts w:ascii="Calibri" w:eastAsia="Times New Roman" w:hAnsi="Calibri" w:cs="Calibri"/>
                <w:i/>
                <w:iCs/>
                <w:color w:val="000000"/>
                <w:sz w:val="24"/>
                <w:szCs w:val="24"/>
                <w:lang w:val="en-US"/>
              </w:rPr>
            </w:pPr>
            <w:r w:rsidRPr="0022126B">
              <w:rPr>
                <w:rFonts w:ascii="Calibri" w:eastAsia="Times New Roman" w:hAnsi="Calibri" w:cs="Calibri"/>
                <w:i/>
                <w:iCs/>
                <w:color w:val="000000"/>
                <w:sz w:val="24"/>
                <w:szCs w:val="24"/>
                <w:lang w:val="en-US"/>
              </w:rPr>
              <w:t>365</w:t>
            </w:r>
          </w:p>
        </w:tc>
      </w:tr>
      <w:tr w:rsidR="00002AFC" w:rsidRPr="0022126B" w:rsidTr="00002AFC">
        <w:trPr>
          <w:trHeight w:val="315"/>
        </w:trPr>
        <w:tc>
          <w:tcPr>
            <w:tcW w:w="3567" w:type="dxa"/>
            <w:tcBorders>
              <w:top w:val="nil"/>
              <w:left w:val="double" w:sz="6" w:space="0" w:color="538ED5"/>
              <w:bottom w:val="single" w:sz="4" w:space="0" w:color="538ED5"/>
              <w:right w:val="single" w:sz="4" w:space="0" w:color="538ED5"/>
            </w:tcBorders>
            <w:shd w:val="clear" w:color="000000" w:fill="FFFFFF"/>
            <w:noWrap/>
            <w:vAlign w:val="center"/>
            <w:hideMark/>
          </w:tcPr>
          <w:p w:rsidR="00002AFC" w:rsidRPr="0022126B" w:rsidRDefault="00002AFC" w:rsidP="00002AFC">
            <w:pPr>
              <w:jc w:val="left"/>
              <w:rPr>
                <w:rFonts w:ascii="Calibri" w:eastAsia="Times New Roman" w:hAnsi="Calibri" w:cs="Calibri"/>
                <w:i/>
                <w:iCs/>
                <w:color w:val="000000"/>
                <w:sz w:val="24"/>
                <w:szCs w:val="24"/>
                <w:lang w:val="en-US"/>
              </w:rPr>
            </w:pPr>
            <w:r w:rsidRPr="0022126B">
              <w:rPr>
                <w:rFonts w:ascii="Calibri" w:eastAsia="Times New Roman" w:hAnsi="Calibri" w:cs="Calibri"/>
                <w:i/>
                <w:iCs/>
                <w:color w:val="000000"/>
                <w:sz w:val="24"/>
                <w:szCs w:val="24"/>
                <w:lang w:val="en-US"/>
              </w:rPr>
              <w:t>Obrt potraživanja</w:t>
            </w:r>
          </w:p>
        </w:tc>
        <w:tc>
          <w:tcPr>
            <w:tcW w:w="1559" w:type="dxa"/>
            <w:tcBorders>
              <w:top w:val="nil"/>
              <w:left w:val="nil"/>
              <w:bottom w:val="single" w:sz="4" w:space="0" w:color="538ED5"/>
              <w:right w:val="single" w:sz="4" w:space="0" w:color="538ED5"/>
            </w:tcBorders>
            <w:shd w:val="clear" w:color="000000" w:fill="FFFFFF"/>
            <w:noWrap/>
            <w:vAlign w:val="center"/>
            <w:hideMark/>
          </w:tcPr>
          <w:p w:rsidR="00002AFC" w:rsidRPr="0022126B" w:rsidRDefault="00002AFC" w:rsidP="00002AFC">
            <w:pPr>
              <w:jc w:val="center"/>
              <w:rPr>
                <w:rFonts w:ascii="Calibri" w:eastAsia="Times New Roman" w:hAnsi="Calibri" w:cs="Calibri"/>
                <w:i/>
                <w:iCs/>
                <w:color w:val="000000"/>
                <w:sz w:val="24"/>
                <w:szCs w:val="24"/>
                <w:lang w:val="en-US"/>
              </w:rPr>
            </w:pPr>
            <w:r w:rsidRPr="0022126B">
              <w:rPr>
                <w:rFonts w:ascii="Calibri" w:eastAsia="Times New Roman" w:hAnsi="Calibri" w:cs="Calibri"/>
                <w:i/>
                <w:iCs/>
                <w:color w:val="000000"/>
                <w:sz w:val="24"/>
                <w:szCs w:val="24"/>
                <w:lang w:val="en-US"/>
              </w:rPr>
              <w:t>8.171035953</w:t>
            </w:r>
          </w:p>
        </w:tc>
        <w:tc>
          <w:tcPr>
            <w:tcW w:w="1493" w:type="dxa"/>
            <w:tcBorders>
              <w:top w:val="nil"/>
              <w:left w:val="nil"/>
              <w:bottom w:val="single" w:sz="4" w:space="0" w:color="538ED5"/>
              <w:right w:val="single" w:sz="4" w:space="0" w:color="538ED5"/>
            </w:tcBorders>
            <w:shd w:val="clear" w:color="000000" w:fill="FFFFFF"/>
            <w:noWrap/>
            <w:vAlign w:val="center"/>
            <w:hideMark/>
          </w:tcPr>
          <w:p w:rsidR="00002AFC" w:rsidRPr="0022126B" w:rsidRDefault="00002AFC" w:rsidP="00002AFC">
            <w:pPr>
              <w:jc w:val="center"/>
              <w:rPr>
                <w:rFonts w:ascii="Calibri" w:eastAsia="Times New Roman" w:hAnsi="Calibri" w:cs="Calibri"/>
                <w:i/>
                <w:iCs/>
                <w:color w:val="000000"/>
                <w:sz w:val="24"/>
                <w:szCs w:val="24"/>
                <w:lang w:val="en-US"/>
              </w:rPr>
            </w:pPr>
            <w:r w:rsidRPr="0022126B">
              <w:rPr>
                <w:rFonts w:ascii="Calibri" w:eastAsia="Times New Roman" w:hAnsi="Calibri" w:cs="Calibri"/>
                <w:i/>
                <w:iCs/>
                <w:color w:val="000000"/>
                <w:sz w:val="24"/>
                <w:szCs w:val="24"/>
                <w:lang w:val="en-US"/>
              </w:rPr>
              <w:t>6.286262892</w:t>
            </w:r>
          </w:p>
        </w:tc>
        <w:tc>
          <w:tcPr>
            <w:tcW w:w="1493" w:type="dxa"/>
            <w:tcBorders>
              <w:top w:val="nil"/>
              <w:left w:val="nil"/>
              <w:bottom w:val="single" w:sz="4" w:space="0" w:color="538ED5"/>
              <w:right w:val="single" w:sz="4" w:space="0" w:color="538ED5"/>
            </w:tcBorders>
            <w:shd w:val="clear" w:color="000000" w:fill="FFFFFF"/>
            <w:noWrap/>
            <w:vAlign w:val="center"/>
            <w:hideMark/>
          </w:tcPr>
          <w:p w:rsidR="00002AFC" w:rsidRPr="0022126B" w:rsidRDefault="00002AFC" w:rsidP="00002AFC">
            <w:pPr>
              <w:jc w:val="center"/>
              <w:rPr>
                <w:rFonts w:ascii="Calibri" w:eastAsia="Times New Roman" w:hAnsi="Calibri" w:cs="Calibri"/>
                <w:i/>
                <w:iCs/>
                <w:color w:val="000000"/>
                <w:sz w:val="24"/>
                <w:szCs w:val="24"/>
                <w:lang w:val="en-US"/>
              </w:rPr>
            </w:pPr>
            <w:r w:rsidRPr="0022126B">
              <w:rPr>
                <w:rFonts w:ascii="Calibri" w:eastAsia="Times New Roman" w:hAnsi="Calibri" w:cs="Calibri"/>
                <w:i/>
                <w:iCs/>
                <w:color w:val="000000"/>
                <w:sz w:val="24"/>
                <w:szCs w:val="24"/>
                <w:lang w:val="en-US"/>
              </w:rPr>
              <w:t>11.65057717</w:t>
            </w:r>
          </w:p>
        </w:tc>
        <w:tc>
          <w:tcPr>
            <w:tcW w:w="1550" w:type="dxa"/>
            <w:tcBorders>
              <w:top w:val="nil"/>
              <w:left w:val="nil"/>
              <w:bottom w:val="single" w:sz="4" w:space="0" w:color="538ED5"/>
              <w:right w:val="double" w:sz="6" w:space="0" w:color="538ED5"/>
            </w:tcBorders>
            <w:shd w:val="clear" w:color="000000" w:fill="FFFFFF"/>
            <w:noWrap/>
            <w:vAlign w:val="center"/>
            <w:hideMark/>
          </w:tcPr>
          <w:p w:rsidR="00002AFC" w:rsidRPr="0022126B" w:rsidRDefault="00002AFC" w:rsidP="00002AFC">
            <w:pPr>
              <w:jc w:val="center"/>
              <w:rPr>
                <w:rFonts w:ascii="Calibri" w:eastAsia="Times New Roman" w:hAnsi="Calibri" w:cs="Calibri"/>
                <w:i/>
                <w:iCs/>
                <w:color w:val="000000"/>
                <w:sz w:val="24"/>
                <w:szCs w:val="24"/>
                <w:lang w:val="en-US"/>
              </w:rPr>
            </w:pPr>
            <w:r w:rsidRPr="0022126B">
              <w:rPr>
                <w:rFonts w:ascii="Calibri" w:eastAsia="Times New Roman" w:hAnsi="Calibri" w:cs="Calibri"/>
                <w:i/>
                <w:iCs/>
                <w:color w:val="000000"/>
                <w:sz w:val="24"/>
                <w:szCs w:val="24"/>
                <w:lang w:val="en-US"/>
              </w:rPr>
              <w:t>8.466910586</w:t>
            </w:r>
          </w:p>
        </w:tc>
      </w:tr>
      <w:tr w:rsidR="00002AFC" w:rsidRPr="0022126B" w:rsidTr="00002AFC">
        <w:trPr>
          <w:trHeight w:val="330"/>
        </w:trPr>
        <w:tc>
          <w:tcPr>
            <w:tcW w:w="3567" w:type="dxa"/>
            <w:tcBorders>
              <w:top w:val="nil"/>
              <w:left w:val="double" w:sz="6" w:space="0" w:color="538ED5"/>
              <w:bottom w:val="double" w:sz="6" w:space="0" w:color="538ED5"/>
              <w:right w:val="single" w:sz="4" w:space="0" w:color="538ED5"/>
            </w:tcBorders>
            <w:shd w:val="clear" w:color="000000" w:fill="FFFFFF"/>
            <w:noWrap/>
            <w:vAlign w:val="center"/>
            <w:hideMark/>
          </w:tcPr>
          <w:p w:rsidR="00002AFC" w:rsidRPr="0022126B" w:rsidRDefault="00002AFC" w:rsidP="00002AFC">
            <w:pPr>
              <w:jc w:val="left"/>
              <w:rPr>
                <w:rFonts w:ascii="Calibri" w:eastAsia="Times New Roman" w:hAnsi="Calibri" w:cs="Calibri"/>
                <w:b/>
                <w:bCs/>
                <w:i/>
                <w:iCs/>
                <w:color w:val="000000"/>
                <w:sz w:val="24"/>
                <w:szCs w:val="24"/>
                <w:lang w:val="en-US"/>
              </w:rPr>
            </w:pPr>
            <w:r w:rsidRPr="0022126B">
              <w:rPr>
                <w:rFonts w:ascii="Calibri" w:eastAsia="Times New Roman" w:hAnsi="Calibri" w:cs="Calibri"/>
                <w:b/>
                <w:bCs/>
                <w:i/>
                <w:iCs/>
                <w:color w:val="000000"/>
                <w:sz w:val="24"/>
                <w:szCs w:val="24"/>
                <w:lang w:val="en-US"/>
              </w:rPr>
              <w:t>365 / Obrt potraživanja</w:t>
            </w:r>
          </w:p>
        </w:tc>
        <w:tc>
          <w:tcPr>
            <w:tcW w:w="1559" w:type="dxa"/>
            <w:tcBorders>
              <w:top w:val="nil"/>
              <w:left w:val="nil"/>
              <w:bottom w:val="double" w:sz="6" w:space="0" w:color="538ED5"/>
              <w:right w:val="single" w:sz="4" w:space="0" w:color="538ED5"/>
            </w:tcBorders>
            <w:shd w:val="clear" w:color="000000" w:fill="FFFFFF"/>
            <w:noWrap/>
            <w:vAlign w:val="center"/>
            <w:hideMark/>
          </w:tcPr>
          <w:p w:rsidR="00002AFC" w:rsidRPr="0022126B" w:rsidRDefault="00002AFC" w:rsidP="00002AFC">
            <w:pPr>
              <w:jc w:val="center"/>
              <w:rPr>
                <w:rFonts w:ascii="Calibri" w:eastAsia="Times New Roman" w:hAnsi="Calibri" w:cs="Calibri"/>
                <w:b/>
                <w:bCs/>
                <w:i/>
                <w:iCs/>
                <w:color w:val="000000"/>
                <w:sz w:val="24"/>
                <w:szCs w:val="24"/>
                <w:lang w:val="en-US"/>
              </w:rPr>
            </w:pPr>
            <w:r w:rsidRPr="0022126B">
              <w:rPr>
                <w:rFonts w:ascii="Calibri" w:eastAsia="Times New Roman" w:hAnsi="Calibri" w:cs="Calibri"/>
                <w:b/>
                <w:bCs/>
                <w:i/>
                <w:iCs/>
                <w:color w:val="000000"/>
                <w:sz w:val="24"/>
                <w:szCs w:val="24"/>
                <w:lang w:val="en-US"/>
              </w:rPr>
              <w:t>44.67</w:t>
            </w:r>
          </w:p>
        </w:tc>
        <w:tc>
          <w:tcPr>
            <w:tcW w:w="1493" w:type="dxa"/>
            <w:tcBorders>
              <w:top w:val="nil"/>
              <w:left w:val="nil"/>
              <w:bottom w:val="double" w:sz="6" w:space="0" w:color="538ED5"/>
              <w:right w:val="single" w:sz="4" w:space="0" w:color="538ED5"/>
            </w:tcBorders>
            <w:shd w:val="clear" w:color="000000" w:fill="FFFFFF"/>
            <w:noWrap/>
            <w:vAlign w:val="center"/>
            <w:hideMark/>
          </w:tcPr>
          <w:p w:rsidR="00002AFC" w:rsidRPr="0022126B" w:rsidRDefault="00002AFC" w:rsidP="00002AFC">
            <w:pPr>
              <w:jc w:val="center"/>
              <w:rPr>
                <w:rFonts w:ascii="Calibri" w:eastAsia="Times New Roman" w:hAnsi="Calibri" w:cs="Calibri"/>
                <w:b/>
                <w:bCs/>
                <w:i/>
                <w:iCs/>
                <w:color w:val="000000"/>
                <w:sz w:val="24"/>
                <w:szCs w:val="24"/>
                <w:lang w:val="en-US"/>
              </w:rPr>
            </w:pPr>
            <w:r w:rsidRPr="0022126B">
              <w:rPr>
                <w:rFonts w:ascii="Calibri" w:eastAsia="Times New Roman" w:hAnsi="Calibri" w:cs="Calibri"/>
                <w:b/>
                <w:bCs/>
                <w:i/>
                <w:iCs/>
                <w:color w:val="000000"/>
                <w:sz w:val="24"/>
                <w:szCs w:val="24"/>
                <w:lang w:val="en-US"/>
              </w:rPr>
              <w:t>58.06</w:t>
            </w:r>
          </w:p>
        </w:tc>
        <w:tc>
          <w:tcPr>
            <w:tcW w:w="1493" w:type="dxa"/>
            <w:tcBorders>
              <w:top w:val="nil"/>
              <w:left w:val="nil"/>
              <w:bottom w:val="double" w:sz="6" w:space="0" w:color="538ED5"/>
              <w:right w:val="single" w:sz="4" w:space="0" w:color="538ED5"/>
            </w:tcBorders>
            <w:shd w:val="clear" w:color="000000" w:fill="FFFFFF"/>
            <w:noWrap/>
            <w:vAlign w:val="center"/>
            <w:hideMark/>
          </w:tcPr>
          <w:p w:rsidR="00002AFC" w:rsidRPr="0022126B" w:rsidRDefault="00002AFC" w:rsidP="00002AFC">
            <w:pPr>
              <w:jc w:val="center"/>
              <w:rPr>
                <w:rFonts w:ascii="Calibri" w:eastAsia="Times New Roman" w:hAnsi="Calibri" w:cs="Calibri"/>
                <w:b/>
                <w:bCs/>
                <w:i/>
                <w:iCs/>
                <w:color w:val="000000"/>
                <w:sz w:val="24"/>
                <w:szCs w:val="24"/>
                <w:lang w:val="en-US"/>
              </w:rPr>
            </w:pPr>
            <w:r w:rsidRPr="0022126B">
              <w:rPr>
                <w:rFonts w:ascii="Calibri" w:eastAsia="Times New Roman" w:hAnsi="Calibri" w:cs="Calibri"/>
                <w:b/>
                <w:bCs/>
                <w:i/>
                <w:iCs/>
                <w:color w:val="000000"/>
                <w:sz w:val="24"/>
                <w:szCs w:val="24"/>
                <w:lang w:val="en-US"/>
              </w:rPr>
              <w:t>31.33</w:t>
            </w:r>
          </w:p>
        </w:tc>
        <w:tc>
          <w:tcPr>
            <w:tcW w:w="1550" w:type="dxa"/>
            <w:tcBorders>
              <w:top w:val="nil"/>
              <w:left w:val="nil"/>
              <w:bottom w:val="double" w:sz="6" w:space="0" w:color="538ED5"/>
              <w:right w:val="double" w:sz="6" w:space="0" w:color="538ED5"/>
            </w:tcBorders>
            <w:shd w:val="clear" w:color="000000" w:fill="FFFFFF"/>
            <w:noWrap/>
            <w:vAlign w:val="center"/>
            <w:hideMark/>
          </w:tcPr>
          <w:p w:rsidR="00002AFC" w:rsidRPr="0022126B" w:rsidRDefault="00002AFC" w:rsidP="00002AFC">
            <w:pPr>
              <w:jc w:val="center"/>
              <w:rPr>
                <w:rFonts w:ascii="Calibri" w:eastAsia="Times New Roman" w:hAnsi="Calibri" w:cs="Calibri"/>
                <w:b/>
                <w:bCs/>
                <w:i/>
                <w:iCs/>
                <w:color w:val="000000"/>
                <w:sz w:val="24"/>
                <w:szCs w:val="24"/>
                <w:lang w:val="en-US"/>
              </w:rPr>
            </w:pPr>
            <w:r w:rsidRPr="0022126B">
              <w:rPr>
                <w:rFonts w:ascii="Calibri" w:eastAsia="Times New Roman" w:hAnsi="Calibri" w:cs="Calibri"/>
                <w:b/>
                <w:bCs/>
                <w:i/>
                <w:iCs/>
                <w:color w:val="000000"/>
                <w:sz w:val="24"/>
                <w:szCs w:val="24"/>
                <w:lang w:val="en-US"/>
              </w:rPr>
              <w:t>43.11</w:t>
            </w:r>
          </w:p>
        </w:tc>
      </w:tr>
      <w:tr w:rsidR="00002AFC" w:rsidRPr="0022126B" w:rsidTr="00002AFC">
        <w:trPr>
          <w:trHeight w:val="330"/>
        </w:trPr>
        <w:tc>
          <w:tcPr>
            <w:tcW w:w="3567" w:type="dxa"/>
            <w:tcBorders>
              <w:top w:val="nil"/>
              <w:left w:val="nil"/>
              <w:bottom w:val="nil"/>
              <w:right w:val="nil"/>
            </w:tcBorders>
            <w:shd w:val="clear" w:color="auto" w:fill="auto"/>
            <w:noWrap/>
            <w:vAlign w:val="bottom"/>
            <w:hideMark/>
          </w:tcPr>
          <w:p w:rsidR="00002AFC" w:rsidRPr="0022126B" w:rsidRDefault="00002AFC" w:rsidP="00002AFC">
            <w:pPr>
              <w:jc w:val="left"/>
              <w:rPr>
                <w:rFonts w:ascii="Calibri" w:eastAsia="Times New Roman" w:hAnsi="Calibri" w:cs="Calibri"/>
                <w:color w:val="000000"/>
                <w:sz w:val="22"/>
                <w:lang w:val="en-US"/>
              </w:rPr>
            </w:pPr>
          </w:p>
        </w:tc>
        <w:tc>
          <w:tcPr>
            <w:tcW w:w="1559" w:type="dxa"/>
            <w:tcBorders>
              <w:top w:val="nil"/>
              <w:left w:val="nil"/>
              <w:bottom w:val="nil"/>
              <w:right w:val="nil"/>
            </w:tcBorders>
            <w:shd w:val="clear" w:color="auto" w:fill="auto"/>
            <w:noWrap/>
            <w:vAlign w:val="bottom"/>
            <w:hideMark/>
          </w:tcPr>
          <w:p w:rsidR="00002AFC" w:rsidRPr="0022126B" w:rsidRDefault="00002AFC" w:rsidP="00002AFC">
            <w:pPr>
              <w:jc w:val="left"/>
              <w:rPr>
                <w:rFonts w:ascii="Calibri" w:eastAsia="Times New Roman" w:hAnsi="Calibri" w:cs="Calibri"/>
                <w:color w:val="000000"/>
                <w:sz w:val="22"/>
                <w:lang w:val="en-US"/>
              </w:rPr>
            </w:pPr>
          </w:p>
        </w:tc>
        <w:tc>
          <w:tcPr>
            <w:tcW w:w="1493" w:type="dxa"/>
            <w:tcBorders>
              <w:top w:val="nil"/>
              <w:left w:val="nil"/>
              <w:bottom w:val="nil"/>
              <w:right w:val="nil"/>
            </w:tcBorders>
            <w:shd w:val="clear" w:color="auto" w:fill="auto"/>
            <w:noWrap/>
            <w:vAlign w:val="bottom"/>
            <w:hideMark/>
          </w:tcPr>
          <w:p w:rsidR="00002AFC" w:rsidRPr="0022126B" w:rsidRDefault="00002AFC" w:rsidP="00002AFC">
            <w:pPr>
              <w:jc w:val="left"/>
              <w:rPr>
                <w:rFonts w:ascii="Calibri" w:eastAsia="Times New Roman" w:hAnsi="Calibri" w:cs="Calibri"/>
                <w:color w:val="000000"/>
                <w:sz w:val="22"/>
                <w:lang w:val="en-US"/>
              </w:rPr>
            </w:pPr>
          </w:p>
        </w:tc>
        <w:tc>
          <w:tcPr>
            <w:tcW w:w="1493" w:type="dxa"/>
            <w:tcBorders>
              <w:top w:val="nil"/>
              <w:left w:val="nil"/>
              <w:bottom w:val="nil"/>
              <w:right w:val="nil"/>
            </w:tcBorders>
            <w:shd w:val="clear" w:color="auto" w:fill="auto"/>
            <w:noWrap/>
            <w:vAlign w:val="bottom"/>
            <w:hideMark/>
          </w:tcPr>
          <w:p w:rsidR="00002AFC" w:rsidRPr="0022126B" w:rsidRDefault="00002AFC" w:rsidP="00002AFC">
            <w:pPr>
              <w:jc w:val="left"/>
              <w:rPr>
                <w:rFonts w:ascii="Calibri" w:eastAsia="Times New Roman" w:hAnsi="Calibri" w:cs="Calibri"/>
                <w:color w:val="000000"/>
                <w:sz w:val="22"/>
                <w:lang w:val="en-US"/>
              </w:rPr>
            </w:pPr>
          </w:p>
        </w:tc>
        <w:tc>
          <w:tcPr>
            <w:tcW w:w="1550" w:type="dxa"/>
            <w:tcBorders>
              <w:top w:val="nil"/>
              <w:left w:val="nil"/>
              <w:bottom w:val="nil"/>
              <w:right w:val="nil"/>
            </w:tcBorders>
            <w:shd w:val="clear" w:color="auto" w:fill="auto"/>
            <w:noWrap/>
            <w:vAlign w:val="bottom"/>
            <w:hideMark/>
          </w:tcPr>
          <w:p w:rsidR="00002AFC" w:rsidRPr="0022126B" w:rsidRDefault="00002AFC" w:rsidP="00002AFC">
            <w:pPr>
              <w:jc w:val="left"/>
              <w:rPr>
                <w:rFonts w:ascii="Calibri" w:eastAsia="Times New Roman" w:hAnsi="Calibri" w:cs="Calibri"/>
                <w:color w:val="000000"/>
                <w:sz w:val="22"/>
                <w:lang w:val="en-US"/>
              </w:rPr>
            </w:pPr>
          </w:p>
        </w:tc>
      </w:tr>
      <w:tr w:rsidR="00002AFC" w:rsidRPr="0022126B" w:rsidTr="00002AFC">
        <w:trPr>
          <w:trHeight w:val="330"/>
        </w:trPr>
        <w:tc>
          <w:tcPr>
            <w:tcW w:w="3567" w:type="dxa"/>
            <w:tcBorders>
              <w:top w:val="double" w:sz="6" w:space="0" w:color="538ED5"/>
              <w:left w:val="double" w:sz="6" w:space="0" w:color="538ED5"/>
              <w:bottom w:val="single" w:sz="4" w:space="0" w:color="538ED5"/>
              <w:right w:val="single" w:sz="4" w:space="0" w:color="538ED5"/>
            </w:tcBorders>
            <w:shd w:val="clear" w:color="000000" w:fill="8DB4E3"/>
            <w:noWrap/>
            <w:vAlign w:val="center"/>
            <w:hideMark/>
          </w:tcPr>
          <w:p w:rsidR="00002AFC" w:rsidRPr="0022126B" w:rsidRDefault="00002AFC" w:rsidP="00002AFC">
            <w:pPr>
              <w:jc w:val="left"/>
              <w:rPr>
                <w:rFonts w:ascii="Calibri" w:eastAsia="Times New Roman" w:hAnsi="Calibri" w:cs="Calibri"/>
                <w:b/>
                <w:bCs/>
                <w:i/>
                <w:iCs/>
                <w:color w:val="000000"/>
                <w:sz w:val="24"/>
                <w:szCs w:val="24"/>
                <w:lang w:val="en-US"/>
              </w:rPr>
            </w:pPr>
            <w:r w:rsidRPr="0022126B">
              <w:rPr>
                <w:rFonts w:ascii="Calibri" w:eastAsia="Times New Roman" w:hAnsi="Calibri" w:cs="Calibri"/>
                <w:b/>
                <w:bCs/>
                <w:i/>
                <w:iCs/>
                <w:color w:val="000000"/>
                <w:sz w:val="24"/>
                <w:szCs w:val="24"/>
                <w:lang w:val="en-US"/>
              </w:rPr>
              <w:t>Obrt zaliha</w:t>
            </w:r>
          </w:p>
        </w:tc>
        <w:tc>
          <w:tcPr>
            <w:tcW w:w="1559" w:type="dxa"/>
            <w:tcBorders>
              <w:top w:val="double" w:sz="6" w:space="0" w:color="538ED5"/>
              <w:left w:val="nil"/>
              <w:bottom w:val="single" w:sz="4" w:space="0" w:color="538ED5"/>
              <w:right w:val="single" w:sz="4" w:space="0" w:color="538ED5"/>
            </w:tcBorders>
            <w:shd w:val="clear" w:color="000000" w:fill="8DB4E3"/>
            <w:noWrap/>
            <w:vAlign w:val="center"/>
            <w:hideMark/>
          </w:tcPr>
          <w:p w:rsidR="00002AFC" w:rsidRPr="0022126B" w:rsidRDefault="00002AFC" w:rsidP="00002AFC">
            <w:pPr>
              <w:jc w:val="center"/>
              <w:rPr>
                <w:rFonts w:ascii="Calibri" w:eastAsia="Times New Roman" w:hAnsi="Calibri" w:cs="Calibri"/>
                <w:b/>
                <w:bCs/>
                <w:i/>
                <w:iCs/>
                <w:color w:val="000000"/>
                <w:sz w:val="24"/>
                <w:szCs w:val="24"/>
                <w:lang w:val="en-US"/>
              </w:rPr>
            </w:pPr>
            <w:r w:rsidRPr="0022126B">
              <w:rPr>
                <w:rFonts w:ascii="Calibri" w:eastAsia="Times New Roman" w:hAnsi="Calibri" w:cs="Calibri"/>
                <w:b/>
                <w:bCs/>
                <w:i/>
                <w:iCs/>
                <w:color w:val="000000"/>
                <w:sz w:val="24"/>
                <w:szCs w:val="24"/>
                <w:lang w:val="en-US"/>
              </w:rPr>
              <w:t>2020</w:t>
            </w:r>
          </w:p>
        </w:tc>
        <w:tc>
          <w:tcPr>
            <w:tcW w:w="1493" w:type="dxa"/>
            <w:tcBorders>
              <w:top w:val="double" w:sz="6" w:space="0" w:color="538ED5"/>
              <w:left w:val="nil"/>
              <w:bottom w:val="single" w:sz="4" w:space="0" w:color="538ED5"/>
              <w:right w:val="single" w:sz="4" w:space="0" w:color="538ED5"/>
            </w:tcBorders>
            <w:shd w:val="clear" w:color="000000" w:fill="8DB4E3"/>
            <w:noWrap/>
            <w:vAlign w:val="center"/>
            <w:hideMark/>
          </w:tcPr>
          <w:p w:rsidR="00002AFC" w:rsidRPr="0022126B" w:rsidRDefault="00002AFC" w:rsidP="00002AFC">
            <w:pPr>
              <w:jc w:val="center"/>
              <w:rPr>
                <w:rFonts w:ascii="Calibri" w:eastAsia="Times New Roman" w:hAnsi="Calibri" w:cs="Calibri"/>
                <w:b/>
                <w:bCs/>
                <w:i/>
                <w:iCs/>
                <w:color w:val="000000"/>
                <w:sz w:val="24"/>
                <w:szCs w:val="24"/>
                <w:lang w:val="en-US"/>
              </w:rPr>
            </w:pPr>
            <w:r w:rsidRPr="0022126B">
              <w:rPr>
                <w:rFonts w:ascii="Calibri" w:eastAsia="Times New Roman" w:hAnsi="Calibri" w:cs="Calibri"/>
                <w:b/>
                <w:bCs/>
                <w:i/>
                <w:iCs/>
                <w:color w:val="000000"/>
                <w:sz w:val="24"/>
                <w:szCs w:val="24"/>
                <w:lang w:val="en-US"/>
              </w:rPr>
              <w:t>2021</w:t>
            </w:r>
          </w:p>
        </w:tc>
        <w:tc>
          <w:tcPr>
            <w:tcW w:w="1493" w:type="dxa"/>
            <w:tcBorders>
              <w:top w:val="double" w:sz="6" w:space="0" w:color="538ED5"/>
              <w:left w:val="nil"/>
              <w:bottom w:val="single" w:sz="4" w:space="0" w:color="538ED5"/>
              <w:right w:val="single" w:sz="4" w:space="0" w:color="538ED5"/>
            </w:tcBorders>
            <w:shd w:val="clear" w:color="000000" w:fill="8DB4E3"/>
            <w:noWrap/>
            <w:vAlign w:val="center"/>
            <w:hideMark/>
          </w:tcPr>
          <w:p w:rsidR="00002AFC" w:rsidRPr="0022126B" w:rsidRDefault="00002AFC" w:rsidP="00002AFC">
            <w:pPr>
              <w:jc w:val="center"/>
              <w:rPr>
                <w:rFonts w:ascii="Calibri" w:eastAsia="Times New Roman" w:hAnsi="Calibri" w:cs="Calibri"/>
                <w:b/>
                <w:bCs/>
                <w:i/>
                <w:iCs/>
                <w:color w:val="000000"/>
                <w:sz w:val="24"/>
                <w:szCs w:val="24"/>
                <w:lang w:val="en-US"/>
              </w:rPr>
            </w:pPr>
            <w:r w:rsidRPr="0022126B">
              <w:rPr>
                <w:rFonts w:ascii="Calibri" w:eastAsia="Times New Roman" w:hAnsi="Calibri" w:cs="Calibri"/>
                <w:b/>
                <w:bCs/>
                <w:i/>
                <w:iCs/>
                <w:color w:val="000000"/>
                <w:sz w:val="24"/>
                <w:szCs w:val="24"/>
                <w:lang w:val="en-US"/>
              </w:rPr>
              <w:t>2022</w:t>
            </w:r>
          </w:p>
        </w:tc>
        <w:tc>
          <w:tcPr>
            <w:tcW w:w="1550" w:type="dxa"/>
            <w:tcBorders>
              <w:top w:val="double" w:sz="6" w:space="0" w:color="538ED5"/>
              <w:left w:val="nil"/>
              <w:bottom w:val="single" w:sz="4" w:space="0" w:color="538ED5"/>
              <w:right w:val="double" w:sz="6" w:space="0" w:color="538ED5"/>
            </w:tcBorders>
            <w:shd w:val="clear" w:color="000000" w:fill="8DB4E3"/>
            <w:noWrap/>
            <w:vAlign w:val="center"/>
            <w:hideMark/>
          </w:tcPr>
          <w:p w:rsidR="00002AFC" w:rsidRPr="0022126B" w:rsidRDefault="00002AFC" w:rsidP="00002AFC">
            <w:pPr>
              <w:jc w:val="center"/>
              <w:rPr>
                <w:rFonts w:ascii="Calibri" w:eastAsia="Times New Roman" w:hAnsi="Calibri" w:cs="Calibri"/>
                <w:b/>
                <w:bCs/>
                <w:i/>
                <w:iCs/>
                <w:color w:val="000000"/>
                <w:sz w:val="24"/>
                <w:szCs w:val="24"/>
                <w:lang w:val="en-US"/>
              </w:rPr>
            </w:pPr>
            <w:r w:rsidRPr="0022126B">
              <w:rPr>
                <w:rFonts w:ascii="Calibri" w:eastAsia="Times New Roman" w:hAnsi="Calibri" w:cs="Calibri"/>
                <w:b/>
                <w:bCs/>
                <w:i/>
                <w:iCs/>
                <w:color w:val="000000"/>
                <w:sz w:val="24"/>
                <w:szCs w:val="24"/>
                <w:lang w:val="en-US"/>
              </w:rPr>
              <w:t>2023</w:t>
            </w:r>
          </w:p>
        </w:tc>
      </w:tr>
      <w:tr w:rsidR="00002AFC" w:rsidRPr="0022126B" w:rsidTr="00002AFC">
        <w:trPr>
          <w:trHeight w:val="315"/>
        </w:trPr>
        <w:tc>
          <w:tcPr>
            <w:tcW w:w="3567" w:type="dxa"/>
            <w:tcBorders>
              <w:top w:val="nil"/>
              <w:left w:val="double" w:sz="6" w:space="0" w:color="538ED5"/>
              <w:bottom w:val="single" w:sz="4" w:space="0" w:color="538ED5"/>
              <w:right w:val="single" w:sz="4" w:space="0" w:color="538ED5"/>
            </w:tcBorders>
            <w:shd w:val="clear" w:color="000000" w:fill="FFFFFF"/>
            <w:noWrap/>
            <w:vAlign w:val="center"/>
            <w:hideMark/>
          </w:tcPr>
          <w:p w:rsidR="00002AFC" w:rsidRPr="0022126B" w:rsidRDefault="00002AFC" w:rsidP="00002AFC">
            <w:pPr>
              <w:jc w:val="left"/>
              <w:rPr>
                <w:rFonts w:ascii="Calibri" w:eastAsia="Times New Roman" w:hAnsi="Calibri" w:cs="Calibri"/>
                <w:i/>
                <w:iCs/>
                <w:color w:val="000000"/>
                <w:sz w:val="24"/>
                <w:szCs w:val="24"/>
                <w:lang w:val="en-US"/>
              </w:rPr>
            </w:pPr>
            <w:r w:rsidRPr="0022126B">
              <w:rPr>
                <w:rFonts w:ascii="Calibri" w:eastAsia="Times New Roman" w:hAnsi="Calibri" w:cs="Calibri"/>
                <w:i/>
                <w:iCs/>
                <w:color w:val="000000"/>
                <w:sz w:val="24"/>
                <w:szCs w:val="24"/>
                <w:lang w:val="en-US"/>
              </w:rPr>
              <w:t>Trošak prodatih proizvoda</w:t>
            </w:r>
          </w:p>
        </w:tc>
        <w:tc>
          <w:tcPr>
            <w:tcW w:w="1559" w:type="dxa"/>
            <w:tcBorders>
              <w:top w:val="nil"/>
              <w:left w:val="nil"/>
              <w:bottom w:val="single" w:sz="4" w:space="0" w:color="538ED5"/>
              <w:right w:val="single" w:sz="4" w:space="0" w:color="538ED5"/>
            </w:tcBorders>
            <w:shd w:val="clear" w:color="000000" w:fill="FFFFFF"/>
            <w:noWrap/>
            <w:vAlign w:val="center"/>
            <w:hideMark/>
          </w:tcPr>
          <w:p w:rsidR="00002AFC" w:rsidRPr="0022126B" w:rsidRDefault="00002AFC" w:rsidP="00002AFC">
            <w:pPr>
              <w:jc w:val="center"/>
              <w:rPr>
                <w:rFonts w:ascii="Calibri" w:eastAsia="Times New Roman" w:hAnsi="Calibri" w:cs="Calibri"/>
                <w:i/>
                <w:iCs/>
                <w:color w:val="000000"/>
                <w:sz w:val="24"/>
                <w:szCs w:val="24"/>
                <w:lang w:val="en-US"/>
              </w:rPr>
            </w:pPr>
            <w:r w:rsidRPr="0022126B">
              <w:rPr>
                <w:rFonts w:ascii="Calibri" w:eastAsia="Times New Roman" w:hAnsi="Calibri" w:cs="Calibri"/>
                <w:i/>
                <w:iCs/>
                <w:color w:val="000000"/>
                <w:sz w:val="24"/>
                <w:szCs w:val="24"/>
                <w:lang w:val="en-US"/>
              </w:rPr>
              <w:t>25405</w:t>
            </w:r>
          </w:p>
        </w:tc>
        <w:tc>
          <w:tcPr>
            <w:tcW w:w="1493" w:type="dxa"/>
            <w:tcBorders>
              <w:top w:val="nil"/>
              <w:left w:val="nil"/>
              <w:bottom w:val="single" w:sz="4" w:space="0" w:color="538ED5"/>
              <w:right w:val="single" w:sz="4" w:space="0" w:color="538ED5"/>
            </w:tcBorders>
            <w:shd w:val="clear" w:color="000000" w:fill="FFFFFF"/>
            <w:noWrap/>
            <w:vAlign w:val="center"/>
            <w:hideMark/>
          </w:tcPr>
          <w:p w:rsidR="00002AFC" w:rsidRPr="0022126B" w:rsidRDefault="00002AFC" w:rsidP="00002AFC">
            <w:pPr>
              <w:jc w:val="center"/>
              <w:rPr>
                <w:rFonts w:ascii="Calibri" w:eastAsia="Times New Roman" w:hAnsi="Calibri" w:cs="Calibri"/>
                <w:i/>
                <w:iCs/>
                <w:color w:val="000000"/>
                <w:sz w:val="24"/>
                <w:szCs w:val="24"/>
                <w:lang w:val="en-US"/>
              </w:rPr>
            </w:pPr>
            <w:r w:rsidRPr="0022126B">
              <w:rPr>
                <w:rFonts w:ascii="Calibri" w:eastAsia="Times New Roman" w:hAnsi="Calibri" w:cs="Calibri"/>
                <w:i/>
                <w:iCs/>
                <w:color w:val="000000"/>
                <w:sz w:val="24"/>
                <w:szCs w:val="24"/>
                <w:lang w:val="en-US"/>
              </w:rPr>
              <w:t>23627</w:t>
            </w:r>
          </w:p>
        </w:tc>
        <w:tc>
          <w:tcPr>
            <w:tcW w:w="1493" w:type="dxa"/>
            <w:tcBorders>
              <w:top w:val="nil"/>
              <w:left w:val="nil"/>
              <w:bottom w:val="single" w:sz="4" w:space="0" w:color="538ED5"/>
              <w:right w:val="single" w:sz="4" w:space="0" w:color="538ED5"/>
            </w:tcBorders>
            <w:shd w:val="clear" w:color="000000" w:fill="FFFFFF"/>
            <w:noWrap/>
            <w:vAlign w:val="center"/>
            <w:hideMark/>
          </w:tcPr>
          <w:p w:rsidR="00002AFC" w:rsidRPr="0022126B" w:rsidRDefault="00002AFC" w:rsidP="00002AFC">
            <w:pPr>
              <w:jc w:val="center"/>
              <w:rPr>
                <w:rFonts w:ascii="Calibri" w:eastAsia="Times New Roman" w:hAnsi="Calibri" w:cs="Calibri"/>
                <w:i/>
                <w:iCs/>
                <w:color w:val="000000"/>
                <w:sz w:val="24"/>
                <w:szCs w:val="24"/>
                <w:lang w:val="en-US"/>
              </w:rPr>
            </w:pPr>
            <w:r w:rsidRPr="0022126B">
              <w:rPr>
                <w:rFonts w:ascii="Calibri" w:eastAsia="Times New Roman" w:hAnsi="Calibri" w:cs="Calibri"/>
                <w:i/>
                <w:iCs/>
                <w:color w:val="000000"/>
                <w:sz w:val="24"/>
                <w:szCs w:val="24"/>
                <w:lang w:val="en-US"/>
              </w:rPr>
              <w:t>21781</w:t>
            </w:r>
          </w:p>
        </w:tc>
        <w:tc>
          <w:tcPr>
            <w:tcW w:w="1550" w:type="dxa"/>
            <w:tcBorders>
              <w:top w:val="nil"/>
              <w:left w:val="nil"/>
              <w:bottom w:val="single" w:sz="4" w:space="0" w:color="538ED5"/>
              <w:right w:val="double" w:sz="6" w:space="0" w:color="538ED5"/>
            </w:tcBorders>
            <w:shd w:val="clear" w:color="000000" w:fill="FFFFFF"/>
            <w:noWrap/>
            <w:vAlign w:val="center"/>
            <w:hideMark/>
          </w:tcPr>
          <w:p w:rsidR="00002AFC" w:rsidRPr="0022126B" w:rsidRDefault="00002AFC" w:rsidP="00002AFC">
            <w:pPr>
              <w:jc w:val="center"/>
              <w:rPr>
                <w:rFonts w:ascii="Calibri" w:eastAsia="Times New Roman" w:hAnsi="Calibri" w:cs="Calibri"/>
                <w:i/>
                <w:iCs/>
                <w:color w:val="000000"/>
                <w:sz w:val="24"/>
                <w:szCs w:val="24"/>
                <w:lang w:val="en-US"/>
              </w:rPr>
            </w:pPr>
            <w:r w:rsidRPr="0022126B">
              <w:rPr>
                <w:rFonts w:ascii="Calibri" w:eastAsia="Times New Roman" w:hAnsi="Calibri" w:cs="Calibri"/>
                <w:i/>
                <w:iCs/>
                <w:color w:val="000000"/>
                <w:sz w:val="24"/>
                <w:szCs w:val="24"/>
                <w:lang w:val="en-US"/>
              </w:rPr>
              <w:t>18668</w:t>
            </w:r>
          </w:p>
        </w:tc>
      </w:tr>
      <w:tr w:rsidR="00002AFC" w:rsidRPr="0022126B" w:rsidTr="00002AFC">
        <w:trPr>
          <w:trHeight w:val="315"/>
        </w:trPr>
        <w:tc>
          <w:tcPr>
            <w:tcW w:w="3567" w:type="dxa"/>
            <w:tcBorders>
              <w:top w:val="nil"/>
              <w:left w:val="double" w:sz="6" w:space="0" w:color="538ED5"/>
              <w:bottom w:val="single" w:sz="4" w:space="0" w:color="538ED5"/>
              <w:right w:val="single" w:sz="4" w:space="0" w:color="538ED5"/>
            </w:tcBorders>
            <w:shd w:val="clear" w:color="000000" w:fill="FFFFFF"/>
            <w:noWrap/>
            <w:vAlign w:val="center"/>
            <w:hideMark/>
          </w:tcPr>
          <w:p w:rsidR="00002AFC" w:rsidRPr="0022126B" w:rsidRDefault="00002AFC" w:rsidP="00002AFC">
            <w:pPr>
              <w:jc w:val="left"/>
              <w:rPr>
                <w:rFonts w:ascii="Calibri" w:eastAsia="Times New Roman" w:hAnsi="Calibri" w:cs="Calibri"/>
                <w:i/>
                <w:iCs/>
                <w:color w:val="000000"/>
                <w:sz w:val="24"/>
                <w:szCs w:val="24"/>
                <w:lang w:val="en-US"/>
              </w:rPr>
            </w:pPr>
            <w:r w:rsidRPr="0022126B">
              <w:rPr>
                <w:rFonts w:ascii="Calibri" w:eastAsia="Times New Roman" w:hAnsi="Calibri" w:cs="Calibri"/>
                <w:i/>
                <w:iCs/>
                <w:color w:val="000000"/>
                <w:sz w:val="24"/>
                <w:szCs w:val="24"/>
                <w:lang w:val="en-US"/>
              </w:rPr>
              <w:t>Prosječne zalihe</w:t>
            </w:r>
          </w:p>
        </w:tc>
        <w:tc>
          <w:tcPr>
            <w:tcW w:w="1559" w:type="dxa"/>
            <w:tcBorders>
              <w:top w:val="nil"/>
              <w:left w:val="nil"/>
              <w:bottom w:val="single" w:sz="4" w:space="0" w:color="538ED5"/>
              <w:right w:val="single" w:sz="4" w:space="0" w:color="538ED5"/>
            </w:tcBorders>
            <w:shd w:val="clear" w:color="000000" w:fill="FFFFFF"/>
            <w:noWrap/>
            <w:vAlign w:val="center"/>
            <w:hideMark/>
          </w:tcPr>
          <w:p w:rsidR="00002AFC" w:rsidRPr="0022126B" w:rsidRDefault="00002AFC" w:rsidP="00002AFC">
            <w:pPr>
              <w:jc w:val="center"/>
              <w:rPr>
                <w:rFonts w:ascii="Calibri" w:eastAsia="Times New Roman" w:hAnsi="Calibri" w:cs="Calibri"/>
                <w:i/>
                <w:iCs/>
                <w:color w:val="000000"/>
                <w:sz w:val="24"/>
                <w:szCs w:val="24"/>
                <w:lang w:val="en-US"/>
              </w:rPr>
            </w:pPr>
            <w:r w:rsidRPr="0022126B">
              <w:rPr>
                <w:rFonts w:ascii="Calibri" w:eastAsia="Times New Roman" w:hAnsi="Calibri" w:cs="Calibri"/>
                <w:i/>
                <w:iCs/>
                <w:color w:val="000000"/>
                <w:sz w:val="24"/>
                <w:szCs w:val="24"/>
                <w:lang w:val="en-US"/>
              </w:rPr>
              <w:t>72.5</w:t>
            </w:r>
          </w:p>
        </w:tc>
        <w:tc>
          <w:tcPr>
            <w:tcW w:w="1493" w:type="dxa"/>
            <w:tcBorders>
              <w:top w:val="nil"/>
              <w:left w:val="nil"/>
              <w:bottom w:val="single" w:sz="4" w:space="0" w:color="538ED5"/>
              <w:right w:val="single" w:sz="4" w:space="0" w:color="538ED5"/>
            </w:tcBorders>
            <w:shd w:val="clear" w:color="000000" w:fill="FFFFFF"/>
            <w:noWrap/>
            <w:vAlign w:val="center"/>
            <w:hideMark/>
          </w:tcPr>
          <w:p w:rsidR="00002AFC" w:rsidRPr="0022126B" w:rsidRDefault="00002AFC" w:rsidP="00002AFC">
            <w:pPr>
              <w:jc w:val="center"/>
              <w:rPr>
                <w:rFonts w:ascii="Calibri" w:eastAsia="Times New Roman" w:hAnsi="Calibri" w:cs="Calibri"/>
                <w:i/>
                <w:iCs/>
                <w:color w:val="000000"/>
                <w:sz w:val="24"/>
                <w:szCs w:val="24"/>
                <w:lang w:val="en-US"/>
              </w:rPr>
            </w:pPr>
            <w:r w:rsidRPr="0022126B">
              <w:rPr>
                <w:rFonts w:ascii="Calibri" w:eastAsia="Times New Roman" w:hAnsi="Calibri" w:cs="Calibri"/>
                <w:i/>
                <w:iCs/>
                <w:color w:val="000000"/>
                <w:sz w:val="24"/>
                <w:szCs w:val="24"/>
                <w:lang w:val="en-US"/>
              </w:rPr>
              <w:t>121.5</w:t>
            </w:r>
          </w:p>
        </w:tc>
        <w:tc>
          <w:tcPr>
            <w:tcW w:w="1493" w:type="dxa"/>
            <w:tcBorders>
              <w:top w:val="nil"/>
              <w:left w:val="nil"/>
              <w:bottom w:val="single" w:sz="4" w:space="0" w:color="538ED5"/>
              <w:right w:val="single" w:sz="4" w:space="0" w:color="538ED5"/>
            </w:tcBorders>
            <w:shd w:val="clear" w:color="000000" w:fill="FFFFFF"/>
            <w:noWrap/>
            <w:vAlign w:val="center"/>
            <w:hideMark/>
          </w:tcPr>
          <w:p w:rsidR="00002AFC" w:rsidRPr="0022126B" w:rsidRDefault="00002AFC" w:rsidP="00002AFC">
            <w:pPr>
              <w:jc w:val="center"/>
              <w:rPr>
                <w:rFonts w:ascii="Calibri" w:eastAsia="Times New Roman" w:hAnsi="Calibri" w:cs="Calibri"/>
                <w:i/>
                <w:iCs/>
                <w:color w:val="000000"/>
                <w:sz w:val="24"/>
                <w:szCs w:val="24"/>
                <w:lang w:val="en-US"/>
              </w:rPr>
            </w:pPr>
            <w:r w:rsidRPr="0022126B">
              <w:rPr>
                <w:rFonts w:ascii="Calibri" w:eastAsia="Times New Roman" w:hAnsi="Calibri" w:cs="Calibri"/>
                <w:i/>
                <w:iCs/>
                <w:color w:val="000000"/>
                <w:sz w:val="24"/>
                <w:szCs w:val="24"/>
                <w:lang w:val="en-US"/>
              </w:rPr>
              <w:t>288.5</w:t>
            </w:r>
          </w:p>
        </w:tc>
        <w:tc>
          <w:tcPr>
            <w:tcW w:w="1550" w:type="dxa"/>
            <w:tcBorders>
              <w:top w:val="nil"/>
              <w:left w:val="nil"/>
              <w:bottom w:val="single" w:sz="4" w:space="0" w:color="538ED5"/>
              <w:right w:val="double" w:sz="6" w:space="0" w:color="538ED5"/>
            </w:tcBorders>
            <w:shd w:val="clear" w:color="000000" w:fill="FFFFFF"/>
            <w:noWrap/>
            <w:vAlign w:val="center"/>
            <w:hideMark/>
          </w:tcPr>
          <w:p w:rsidR="00002AFC" w:rsidRPr="0022126B" w:rsidRDefault="00002AFC" w:rsidP="00002AFC">
            <w:pPr>
              <w:jc w:val="center"/>
              <w:rPr>
                <w:rFonts w:ascii="Calibri" w:eastAsia="Times New Roman" w:hAnsi="Calibri" w:cs="Calibri"/>
                <w:i/>
                <w:iCs/>
                <w:color w:val="000000"/>
                <w:sz w:val="24"/>
                <w:szCs w:val="24"/>
                <w:lang w:val="en-US"/>
              </w:rPr>
            </w:pPr>
            <w:r w:rsidRPr="0022126B">
              <w:rPr>
                <w:rFonts w:ascii="Calibri" w:eastAsia="Times New Roman" w:hAnsi="Calibri" w:cs="Calibri"/>
                <w:i/>
                <w:iCs/>
                <w:color w:val="000000"/>
                <w:sz w:val="24"/>
                <w:szCs w:val="24"/>
                <w:lang w:val="en-US"/>
              </w:rPr>
              <w:t>181</w:t>
            </w:r>
          </w:p>
        </w:tc>
      </w:tr>
      <w:tr w:rsidR="00002AFC" w:rsidRPr="0022126B" w:rsidTr="00002AFC">
        <w:trPr>
          <w:trHeight w:val="330"/>
        </w:trPr>
        <w:tc>
          <w:tcPr>
            <w:tcW w:w="3567" w:type="dxa"/>
            <w:tcBorders>
              <w:top w:val="nil"/>
              <w:left w:val="double" w:sz="6" w:space="0" w:color="538ED5"/>
              <w:bottom w:val="double" w:sz="6" w:space="0" w:color="538ED5"/>
              <w:right w:val="single" w:sz="4" w:space="0" w:color="538ED5"/>
            </w:tcBorders>
            <w:shd w:val="clear" w:color="000000" w:fill="FFFFFF"/>
            <w:noWrap/>
            <w:vAlign w:val="center"/>
            <w:hideMark/>
          </w:tcPr>
          <w:p w:rsidR="00002AFC" w:rsidRPr="0022126B" w:rsidRDefault="00002AFC" w:rsidP="00002AFC">
            <w:pPr>
              <w:jc w:val="left"/>
              <w:rPr>
                <w:rFonts w:ascii="Calibri" w:eastAsia="Times New Roman" w:hAnsi="Calibri" w:cs="Calibri"/>
                <w:b/>
                <w:bCs/>
                <w:i/>
                <w:iCs/>
                <w:color w:val="000000"/>
                <w:sz w:val="24"/>
                <w:szCs w:val="24"/>
                <w:lang w:val="en-US"/>
              </w:rPr>
            </w:pPr>
            <w:r w:rsidRPr="0022126B">
              <w:rPr>
                <w:rFonts w:ascii="Calibri" w:eastAsia="Times New Roman" w:hAnsi="Calibri" w:cs="Calibri"/>
                <w:b/>
                <w:bCs/>
                <w:i/>
                <w:iCs/>
                <w:color w:val="000000"/>
                <w:sz w:val="24"/>
                <w:szCs w:val="24"/>
                <w:lang w:val="en-US"/>
              </w:rPr>
              <w:t>Trošak prodatih proizvoda / Prosječne zalihe</w:t>
            </w:r>
          </w:p>
        </w:tc>
        <w:tc>
          <w:tcPr>
            <w:tcW w:w="1559" w:type="dxa"/>
            <w:tcBorders>
              <w:top w:val="nil"/>
              <w:left w:val="nil"/>
              <w:bottom w:val="double" w:sz="6" w:space="0" w:color="538ED5"/>
              <w:right w:val="single" w:sz="4" w:space="0" w:color="538ED5"/>
            </w:tcBorders>
            <w:shd w:val="clear" w:color="000000" w:fill="FFFFFF"/>
            <w:noWrap/>
            <w:vAlign w:val="center"/>
            <w:hideMark/>
          </w:tcPr>
          <w:p w:rsidR="00002AFC" w:rsidRPr="0022126B" w:rsidRDefault="00002AFC" w:rsidP="00002AFC">
            <w:pPr>
              <w:jc w:val="center"/>
              <w:rPr>
                <w:rFonts w:ascii="Calibri" w:eastAsia="Times New Roman" w:hAnsi="Calibri" w:cs="Calibri"/>
                <w:b/>
                <w:bCs/>
                <w:i/>
                <w:iCs/>
                <w:color w:val="000000"/>
                <w:sz w:val="24"/>
                <w:szCs w:val="24"/>
                <w:lang w:val="en-US"/>
              </w:rPr>
            </w:pPr>
            <w:r w:rsidRPr="0022126B">
              <w:rPr>
                <w:rFonts w:ascii="Calibri" w:eastAsia="Times New Roman" w:hAnsi="Calibri" w:cs="Calibri"/>
                <w:b/>
                <w:bCs/>
                <w:i/>
                <w:iCs/>
                <w:color w:val="000000"/>
                <w:sz w:val="24"/>
                <w:szCs w:val="24"/>
                <w:lang w:val="en-US"/>
              </w:rPr>
              <w:t>350.41</w:t>
            </w:r>
          </w:p>
        </w:tc>
        <w:tc>
          <w:tcPr>
            <w:tcW w:w="1493" w:type="dxa"/>
            <w:tcBorders>
              <w:top w:val="nil"/>
              <w:left w:val="nil"/>
              <w:bottom w:val="double" w:sz="6" w:space="0" w:color="538ED5"/>
              <w:right w:val="single" w:sz="4" w:space="0" w:color="538ED5"/>
            </w:tcBorders>
            <w:shd w:val="clear" w:color="000000" w:fill="FFFFFF"/>
            <w:noWrap/>
            <w:vAlign w:val="center"/>
            <w:hideMark/>
          </w:tcPr>
          <w:p w:rsidR="00002AFC" w:rsidRPr="0022126B" w:rsidRDefault="00002AFC" w:rsidP="00002AFC">
            <w:pPr>
              <w:jc w:val="center"/>
              <w:rPr>
                <w:rFonts w:ascii="Calibri" w:eastAsia="Times New Roman" w:hAnsi="Calibri" w:cs="Calibri"/>
                <w:b/>
                <w:bCs/>
                <w:i/>
                <w:iCs/>
                <w:color w:val="000000"/>
                <w:sz w:val="24"/>
                <w:szCs w:val="24"/>
                <w:lang w:val="en-US"/>
              </w:rPr>
            </w:pPr>
            <w:r w:rsidRPr="0022126B">
              <w:rPr>
                <w:rFonts w:ascii="Calibri" w:eastAsia="Times New Roman" w:hAnsi="Calibri" w:cs="Calibri"/>
                <w:b/>
                <w:bCs/>
                <w:i/>
                <w:iCs/>
                <w:color w:val="000000"/>
                <w:sz w:val="24"/>
                <w:szCs w:val="24"/>
                <w:lang w:val="en-US"/>
              </w:rPr>
              <w:t>194.46</w:t>
            </w:r>
          </w:p>
        </w:tc>
        <w:tc>
          <w:tcPr>
            <w:tcW w:w="1493" w:type="dxa"/>
            <w:tcBorders>
              <w:top w:val="nil"/>
              <w:left w:val="nil"/>
              <w:bottom w:val="double" w:sz="6" w:space="0" w:color="538ED5"/>
              <w:right w:val="single" w:sz="4" w:space="0" w:color="538ED5"/>
            </w:tcBorders>
            <w:shd w:val="clear" w:color="000000" w:fill="FFFFFF"/>
            <w:noWrap/>
            <w:vAlign w:val="center"/>
            <w:hideMark/>
          </w:tcPr>
          <w:p w:rsidR="00002AFC" w:rsidRPr="0022126B" w:rsidRDefault="00002AFC" w:rsidP="00002AFC">
            <w:pPr>
              <w:jc w:val="center"/>
              <w:rPr>
                <w:rFonts w:ascii="Calibri" w:eastAsia="Times New Roman" w:hAnsi="Calibri" w:cs="Calibri"/>
                <w:b/>
                <w:bCs/>
                <w:i/>
                <w:iCs/>
                <w:color w:val="000000"/>
                <w:sz w:val="24"/>
                <w:szCs w:val="24"/>
                <w:lang w:val="en-US"/>
              </w:rPr>
            </w:pPr>
            <w:r w:rsidRPr="0022126B">
              <w:rPr>
                <w:rFonts w:ascii="Calibri" w:eastAsia="Times New Roman" w:hAnsi="Calibri" w:cs="Calibri"/>
                <w:b/>
                <w:bCs/>
                <w:i/>
                <w:iCs/>
                <w:color w:val="000000"/>
                <w:sz w:val="24"/>
                <w:szCs w:val="24"/>
                <w:lang w:val="en-US"/>
              </w:rPr>
              <w:t>75.50</w:t>
            </w:r>
          </w:p>
        </w:tc>
        <w:tc>
          <w:tcPr>
            <w:tcW w:w="1550" w:type="dxa"/>
            <w:tcBorders>
              <w:top w:val="nil"/>
              <w:left w:val="nil"/>
              <w:bottom w:val="double" w:sz="6" w:space="0" w:color="538ED5"/>
              <w:right w:val="double" w:sz="6" w:space="0" w:color="538ED5"/>
            </w:tcBorders>
            <w:shd w:val="clear" w:color="000000" w:fill="FFFFFF"/>
            <w:noWrap/>
            <w:vAlign w:val="center"/>
            <w:hideMark/>
          </w:tcPr>
          <w:p w:rsidR="00002AFC" w:rsidRPr="0022126B" w:rsidRDefault="00002AFC" w:rsidP="00002AFC">
            <w:pPr>
              <w:jc w:val="center"/>
              <w:rPr>
                <w:rFonts w:ascii="Calibri" w:eastAsia="Times New Roman" w:hAnsi="Calibri" w:cs="Calibri"/>
                <w:b/>
                <w:bCs/>
                <w:i/>
                <w:iCs/>
                <w:color w:val="000000"/>
                <w:sz w:val="24"/>
                <w:szCs w:val="24"/>
                <w:lang w:val="en-US"/>
              </w:rPr>
            </w:pPr>
            <w:r w:rsidRPr="0022126B">
              <w:rPr>
                <w:rFonts w:ascii="Calibri" w:eastAsia="Times New Roman" w:hAnsi="Calibri" w:cs="Calibri"/>
                <w:b/>
                <w:bCs/>
                <w:i/>
                <w:iCs/>
                <w:color w:val="000000"/>
                <w:sz w:val="24"/>
                <w:szCs w:val="24"/>
                <w:lang w:val="en-US"/>
              </w:rPr>
              <w:t>103.14</w:t>
            </w:r>
          </w:p>
        </w:tc>
      </w:tr>
      <w:tr w:rsidR="00002AFC" w:rsidRPr="0022126B" w:rsidTr="00002AFC">
        <w:trPr>
          <w:trHeight w:val="330"/>
        </w:trPr>
        <w:tc>
          <w:tcPr>
            <w:tcW w:w="3567" w:type="dxa"/>
            <w:tcBorders>
              <w:top w:val="nil"/>
              <w:left w:val="nil"/>
              <w:bottom w:val="nil"/>
              <w:right w:val="nil"/>
            </w:tcBorders>
            <w:shd w:val="clear" w:color="auto" w:fill="auto"/>
            <w:noWrap/>
            <w:vAlign w:val="bottom"/>
            <w:hideMark/>
          </w:tcPr>
          <w:p w:rsidR="00002AFC" w:rsidRPr="0022126B" w:rsidRDefault="00002AFC" w:rsidP="00002AFC">
            <w:pPr>
              <w:jc w:val="left"/>
              <w:rPr>
                <w:rFonts w:ascii="Calibri" w:eastAsia="Times New Roman" w:hAnsi="Calibri" w:cs="Calibri"/>
                <w:color w:val="000000"/>
                <w:sz w:val="22"/>
                <w:lang w:val="en-US"/>
              </w:rPr>
            </w:pPr>
          </w:p>
        </w:tc>
        <w:tc>
          <w:tcPr>
            <w:tcW w:w="1559" w:type="dxa"/>
            <w:tcBorders>
              <w:top w:val="nil"/>
              <w:left w:val="nil"/>
              <w:bottom w:val="nil"/>
              <w:right w:val="nil"/>
            </w:tcBorders>
            <w:shd w:val="clear" w:color="auto" w:fill="auto"/>
            <w:noWrap/>
            <w:vAlign w:val="bottom"/>
            <w:hideMark/>
          </w:tcPr>
          <w:p w:rsidR="00002AFC" w:rsidRPr="0022126B" w:rsidRDefault="00002AFC" w:rsidP="00002AFC">
            <w:pPr>
              <w:jc w:val="left"/>
              <w:rPr>
                <w:rFonts w:ascii="Calibri" w:eastAsia="Times New Roman" w:hAnsi="Calibri" w:cs="Calibri"/>
                <w:color w:val="000000"/>
                <w:sz w:val="22"/>
                <w:lang w:val="en-US"/>
              </w:rPr>
            </w:pPr>
          </w:p>
        </w:tc>
        <w:tc>
          <w:tcPr>
            <w:tcW w:w="1493" w:type="dxa"/>
            <w:tcBorders>
              <w:top w:val="nil"/>
              <w:left w:val="nil"/>
              <w:bottom w:val="nil"/>
              <w:right w:val="nil"/>
            </w:tcBorders>
            <w:shd w:val="clear" w:color="auto" w:fill="auto"/>
            <w:noWrap/>
            <w:vAlign w:val="bottom"/>
            <w:hideMark/>
          </w:tcPr>
          <w:p w:rsidR="00002AFC" w:rsidRPr="0022126B" w:rsidRDefault="00002AFC" w:rsidP="00002AFC">
            <w:pPr>
              <w:jc w:val="left"/>
              <w:rPr>
                <w:rFonts w:ascii="Calibri" w:eastAsia="Times New Roman" w:hAnsi="Calibri" w:cs="Calibri"/>
                <w:color w:val="000000"/>
                <w:sz w:val="22"/>
                <w:lang w:val="en-US"/>
              </w:rPr>
            </w:pPr>
          </w:p>
        </w:tc>
        <w:tc>
          <w:tcPr>
            <w:tcW w:w="1493" w:type="dxa"/>
            <w:tcBorders>
              <w:top w:val="nil"/>
              <w:left w:val="nil"/>
              <w:bottom w:val="nil"/>
              <w:right w:val="nil"/>
            </w:tcBorders>
            <w:shd w:val="clear" w:color="auto" w:fill="auto"/>
            <w:noWrap/>
            <w:vAlign w:val="bottom"/>
            <w:hideMark/>
          </w:tcPr>
          <w:p w:rsidR="00002AFC" w:rsidRPr="0022126B" w:rsidRDefault="00002AFC" w:rsidP="00002AFC">
            <w:pPr>
              <w:jc w:val="left"/>
              <w:rPr>
                <w:rFonts w:ascii="Calibri" w:eastAsia="Times New Roman" w:hAnsi="Calibri" w:cs="Calibri"/>
                <w:color w:val="000000"/>
                <w:sz w:val="22"/>
                <w:lang w:val="en-US"/>
              </w:rPr>
            </w:pPr>
          </w:p>
        </w:tc>
        <w:tc>
          <w:tcPr>
            <w:tcW w:w="1550" w:type="dxa"/>
            <w:tcBorders>
              <w:top w:val="nil"/>
              <w:left w:val="nil"/>
              <w:bottom w:val="nil"/>
              <w:right w:val="nil"/>
            </w:tcBorders>
            <w:shd w:val="clear" w:color="auto" w:fill="auto"/>
            <w:noWrap/>
            <w:vAlign w:val="bottom"/>
            <w:hideMark/>
          </w:tcPr>
          <w:p w:rsidR="00002AFC" w:rsidRPr="0022126B" w:rsidRDefault="00002AFC" w:rsidP="00002AFC">
            <w:pPr>
              <w:jc w:val="left"/>
              <w:rPr>
                <w:rFonts w:ascii="Calibri" w:eastAsia="Times New Roman" w:hAnsi="Calibri" w:cs="Calibri"/>
                <w:color w:val="000000"/>
                <w:sz w:val="22"/>
                <w:lang w:val="en-US"/>
              </w:rPr>
            </w:pPr>
          </w:p>
        </w:tc>
      </w:tr>
      <w:tr w:rsidR="00002AFC" w:rsidRPr="0022126B" w:rsidTr="00002AFC">
        <w:trPr>
          <w:trHeight w:val="330"/>
        </w:trPr>
        <w:tc>
          <w:tcPr>
            <w:tcW w:w="3567" w:type="dxa"/>
            <w:tcBorders>
              <w:top w:val="double" w:sz="6" w:space="0" w:color="538ED5"/>
              <w:left w:val="double" w:sz="6" w:space="0" w:color="538ED5"/>
              <w:bottom w:val="single" w:sz="4" w:space="0" w:color="538ED5"/>
              <w:right w:val="single" w:sz="4" w:space="0" w:color="538ED5"/>
            </w:tcBorders>
            <w:shd w:val="clear" w:color="000000" w:fill="8DB4E3"/>
            <w:noWrap/>
            <w:vAlign w:val="center"/>
            <w:hideMark/>
          </w:tcPr>
          <w:p w:rsidR="00002AFC" w:rsidRPr="0022126B" w:rsidRDefault="00002AFC" w:rsidP="00002AFC">
            <w:pPr>
              <w:jc w:val="left"/>
              <w:rPr>
                <w:rFonts w:ascii="Calibri" w:eastAsia="Times New Roman" w:hAnsi="Calibri" w:cs="Calibri"/>
                <w:b/>
                <w:bCs/>
                <w:i/>
                <w:iCs/>
                <w:color w:val="000000"/>
                <w:sz w:val="24"/>
                <w:szCs w:val="24"/>
                <w:lang w:val="en-US"/>
              </w:rPr>
            </w:pPr>
            <w:r w:rsidRPr="0022126B">
              <w:rPr>
                <w:rFonts w:ascii="Calibri" w:eastAsia="Times New Roman" w:hAnsi="Calibri" w:cs="Calibri"/>
                <w:b/>
                <w:bCs/>
                <w:i/>
                <w:iCs/>
                <w:color w:val="000000"/>
                <w:sz w:val="24"/>
                <w:szCs w:val="24"/>
                <w:lang w:val="en-US"/>
              </w:rPr>
              <w:t>Obrt vezivanja zaliha</w:t>
            </w:r>
          </w:p>
        </w:tc>
        <w:tc>
          <w:tcPr>
            <w:tcW w:w="1559" w:type="dxa"/>
            <w:tcBorders>
              <w:top w:val="double" w:sz="6" w:space="0" w:color="538ED5"/>
              <w:left w:val="nil"/>
              <w:bottom w:val="single" w:sz="4" w:space="0" w:color="538ED5"/>
              <w:right w:val="single" w:sz="4" w:space="0" w:color="538ED5"/>
            </w:tcBorders>
            <w:shd w:val="clear" w:color="000000" w:fill="8DB4E3"/>
            <w:noWrap/>
            <w:vAlign w:val="center"/>
            <w:hideMark/>
          </w:tcPr>
          <w:p w:rsidR="00002AFC" w:rsidRPr="0022126B" w:rsidRDefault="00002AFC" w:rsidP="00002AFC">
            <w:pPr>
              <w:jc w:val="center"/>
              <w:rPr>
                <w:rFonts w:ascii="Calibri" w:eastAsia="Times New Roman" w:hAnsi="Calibri" w:cs="Calibri"/>
                <w:b/>
                <w:bCs/>
                <w:i/>
                <w:iCs/>
                <w:color w:val="000000"/>
                <w:sz w:val="24"/>
                <w:szCs w:val="24"/>
                <w:lang w:val="en-US"/>
              </w:rPr>
            </w:pPr>
            <w:r w:rsidRPr="0022126B">
              <w:rPr>
                <w:rFonts w:ascii="Calibri" w:eastAsia="Times New Roman" w:hAnsi="Calibri" w:cs="Calibri"/>
                <w:b/>
                <w:bCs/>
                <w:i/>
                <w:iCs/>
                <w:color w:val="000000"/>
                <w:sz w:val="24"/>
                <w:szCs w:val="24"/>
                <w:lang w:val="en-US"/>
              </w:rPr>
              <w:t>2020</w:t>
            </w:r>
          </w:p>
        </w:tc>
        <w:tc>
          <w:tcPr>
            <w:tcW w:w="1493" w:type="dxa"/>
            <w:tcBorders>
              <w:top w:val="double" w:sz="6" w:space="0" w:color="538ED5"/>
              <w:left w:val="nil"/>
              <w:bottom w:val="single" w:sz="4" w:space="0" w:color="538ED5"/>
              <w:right w:val="single" w:sz="4" w:space="0" w:color="538ED5"/>
            </w:tcBorders>
            <w:shd w:val="clear" w:color="000000" w:fill="8DB4E3"/>
            <w:noWrap/>
            <w:vAlign w:val="center"/>
            <w:hideMark/>
          </w:tcPr>
          <w:p w:rsidR="00002AFC" w:rsidRPr="0022126B" w:rsidRDefault="00002AFC" w:rsidP="00002AFC">
            <w:pPr>
              <w:jc w:val="center"/>
              <w:rPr>
                <w:rFonts w:ascii="Calibri" w:eastAsia="Times New Roman" w:hAnsi="Calibri" w:cs="Calibri"/>
                <w:b/>
                <w:bCs/>
                <w:i/>
                <w:iCs/>
                <w:color w:val="000000"/>
                <w:sz w:val="24"/>
                <w:szCs w:val="24"/>
                <w:lang w:val="en-US"/>
              </w:rPr>
            </w:pPr>
            <w:r w:rsidRPr="0022126B">
              <w:rPr>
                <w:rFonts w:ascii="Calibri" w:eastAsia="Times New Roman" w:hAnsi="Calibri" w:cs="Calibri"/>
                <w:b/>
                <w:bCs/>
                <w:i/>
                <w:iCs/>
                <w:color w:val="000000"/>
                <w:sz w:val="24"/>
                <w:szCs w:val="24"/>
                <w:lang w:val="en-US"/>
              </w:rPr>
              <w:t>2021</w:t>
            </w:r>
          </w:p>
        </w:tc>
        <w:tc>
          <w:tcPr>
            <w:tcW w:w="1493" w:type="dxa"/>
            <w:tcBorders>
              <w:top w:val="double" w:sz="6" w:space="0" w:color="538ED5"/>
              <w:left w:val="nil"/>
              <w:bottom w:val="single" w:sz="4" w:space="0" w:color="538ED5"/>
              <w:right w:val="single" w:sz="4" w:space="0" w:color="538ED5"/>
            </w:tcBorders>
            <w:shd w:val="clear" w:color="000000" w:fill="8DB4E3"/>
            <w:noWrap/>
            <w:vAlign w:val="center"/>
            <w:hideMark/>
          </w:tcPr>
          <w:p w:rsidR="00002AFC" w:rsidRPr="0022126B" w:rsidRDefault="00002AFC" w:rsidP="00002AFC">
            <w:pPr>
              <w:jc w:val="center"/>
              <w:rPr>
                <w:rFonts w:ascii="Calibri" w:eastAsia="Times New Roman" w:hAnsi="Calibri" w:cs="Calibri"/>
                <w:b/>
                <w:bCs/>
                <w:i/>
                <w:iCs/>
                <w:color w:val="000000"/>
                <w:sz w:val="24"/>
                <w:szCs w:val="24"/>
                <w:lang w:val="en-US"/>
              </w:rPr>
            </w:pPr>
            <w:r w:rsidRPr="0022126B">
              <w:rPr>
                <w:rFonts w:ascii="Calibri" w:eastAsia="Times New Roman" w:hAnsi="Calibri" w:cs="Calibri"/>
                <w:b/>
                <w:bCs/>
                <w:i/>
                <w:iCs/>
                <w:color w:val="000000"/>
                <w:sz w:val="24"/>
                <w:szCs w:val="24"/>
                <w:lang w:val="en-US"/>
              </w:rPr>
              <w:t>2022</w:t>
            </w:r>
          </w:p>
        </w:tc>
        <w:tc>
          <w:tcPr>
            <w:tcW w:w="1550" w:type="dxa"/>
            <w:tcBorders>
              <w:top w:val="double" w:sz="6" w:space="0" w:color="538ED5"/>
              <w:left w:val="nil"/>
              <w:bottom w:val="single" w:sz="4" w:space="0" w:color="538ED5"/>
              <w:right w:val="double" w:sz="6" w:space="0" w:color="538ED5"/>
            </w:tcBorders>
            <w:shd w:val="clear" w:color="000000" w:fill="8DB4E3"/>
            <w:noWrap/>
            <w:vAlign w:val="center"/>
            <w:hideMark/>
          </w:tcPr>
          <w:p w:rsidR="00002AFC" w:rsidRPr="0022126B" w:rsidRDefault="00002AFC" w:rsidP="00002AFC">
            <w:pPr>
              <w:jc w:val="center"/>
              <w:rPr>
                <w:rFonts w:ascii="Calibri" w:eastAsia="Times New Roman" w:hAnsi="Calibri" w:cs="Calibri"/>
                <w:b/>
                <w:bCs/>
                <w:i/>
                <w:iCs/>
                <w:color w:val="000000"/>
                <w:sz w:val="24"/>
                <w:szCs w:val="24"/>
                <w:lang w:val="en-US"/>
              </w:rPr>
            </w:pPr>
            <w:r w:rsidRPr="0022126B">
              <w:rPr>
                <w:rFonts w:ascii="Calibri" w:eastAsia="Times New Roman" w:hAnsi="Calibri" w:cs="Calibri"/>
                <w:b/>
                <w:bCs/>
                <w:i/>
                <w:iCs/>
                <w:color w:val="000000"/>
                <w:sz w:val="24"/>
                <w:szCs w:val="24"/>
                <w:lang w:val="en-US"/>
              </w:rPr>
              <w:t>2023</w:t>
            </w:r>
          </w:p>
        </w:tc>
      </w:tr>
      <w:tr w:rsidR="00002AFC" w:rsidRPr="0022126B" w:rsidTr="00002AFC">
        <w:trPr>
          <w:trHeight w:val="315"/>
        </w:trPr>
        <w:tc>
          <w:tcPr>
            <w:tcW w:w="3567" w:type="dxa"/>
            <w:tcBorders>
              <w:top w:val="nil"/>
              <w:left w:val="double" w:sz="6" w:space="0" w:color="538ED5"/>
              <w:bottom w:val="single" w:sz="4" w:space="0" w:color="538ED5"/>
              <w:right w:val="single" w:sz="4" w:space="0" w:color="538ED5"/>
            </w:tcBorders>
            <w:shd w:val="clear" w:color="000000" w:fill="FFFFFF"/>
            <w:noWrap/>
            <w:vAlign w:val="center"/>
            <w:hideMark/>
          </w:tcPr>
          <w:p w:rsidR="00002AFC" w:rsidRPr="0022126B" w:rsidRDefault="00002AFC" w:rsidP="00002AFC">
            <w:pPr>
              <w:jc w:val="left"/>
              <w:rPr>
                <w:rFonts w:ascii="Calibri" w:eastAsia="Times New Roman" w:hAnsi="Calibri" w:cs="Calibri"/>
                <w:i/>
                <w:iCs/>
                <w:color w:val="000000"/>
                <w:sz w:val="24"/>
                <w:szCs w:val="24"/>
                <w:lang w:val="en-US"/>
              </w:rPr>
            </w:pPr>
            <w:r w:rsidRPr="0022126B">
              <w:rPr>
                <w:rFonts w:ascii="Calibri" w:eastAsia="Times New Roman" w:hAnsi="Calibri" w:cs="Calibri"/>
                <w:i/>
                <w:iCs/>
                <w:color w:val="000000"/>
                <w:sz w:val="24"/>
                <w:szCs w:val="24"/>
                <w:lang w:val="en-US"/>
              </w:rPr>
              <w:t>365</w:t>
            </w:r>
          </w:p>
        </w:tc>
        <w:tc>
          <w:tcPr>
            <w:tcW w:w="1559" w:type="dxa"/>
            <w:tcBorders>
              <w:top w:val="nil"/>
              <w:left w:val="nil"/>
              <w:bottom w:val="single" w:sz="4" w:space="0" w:color="538ED5"/>
              <w:right w:val="single" w:sz="4" w:space="0" w:color="538ED5"/>
            </w:tcBorders>
            <w:shd w:val="clear" w:color="000000" w:fill="FFFFFF"/>
            <w:noWrap/>
            <w:vAlign w:val="center"/>
            <w:hideMark/>
          </w:tcPr>
          <w:p w:rsidR="00002AFC" w:rsidRPr="0022126B" w:rsidRDefault="00002AFC" w:rsidP="00002AFC">
            <w:pPr>
              <w:jc w:val="center"/>
              <w:rPr>
                <w:rFonts w:ascii="Calibri" w:eastAsia="Times New Roman" w:hAnsi="Calibri" w:cs="Calibri"/>
                <w:i/>
                <w:iCs/>
                <w:color w:val="000000"/>
                <w:sz w:val="24"/>
                <w:szCs w:val="24"/>
                <w:lang w:val="en-US"/>
              </w:rPr>
            </w:pPr>
            <w:r w:rsidRPr="0022126B">
              <w:rPr>
                <w:rFonts w:ascii="Calibri" w:eastAsia="Times New Roman" w:hAnsi="Calibri" w:cs="Calibri"/>
                <w:i/>
                <w:iCs/>
                <w:color w:val="000000"/>
                <w:sz w:val="24"/>
                <w:szCs w:val="24"/>
                <w:lang w:val="en-US"/>
              </w:rPr>
              <w:t>365</w:t>
            </w:r>
          </w:p>
        </w:tc>
        <w:tc>
          <w:tcPr>
            <w:tcW w:w="1493" w:type="dxa"/>
            <w:tcBorders>
              <w:top w:val="nil"/>
              <w:left w:val="nil"/>
              <w:bottom w:val="single" w:sz="4" w:space="0" w:color="538ED5"/>
              <w:right w:val="single" w:sz="4" w:space="0" w:color="538ED5"/>
            </w:tcBorders>
            <w:shd w:val="clear" w:color="000000" w:fill="FFFFFF"/>
            <w:noWrap/>
            <w:vAlign w:val="center"/>
            <w:hideMark/>
          </w:tcPr>
          <w:p w:rsidR="00002AFC" w:rsidRPr="0022126B" w:rsidRDefault="00002AFC" w:rsidP="00002AFC">
            <w:pPr>
              <w:jc w:val="center"/>
              <w:rPr>
                <w:rFonts w:ascii="Calibri" w:eastAsia="Times New Roman" w:hAnsi="Calibri" w:cs="Calibri"/>
                <w:i/>
                <w:iCs/>
                <w:color w:val="000000"/>
                <w:sz w:val="24"/>
                <w:szCs w:val="24"/>
                <w:lang w:val="en-US"/>
              </w:rPr>
            </w:pPr>
            <w:r w:rsidRPr="0022126B">
              <w:rPr>
                <w:rFonts w:ascii="Calibri" w:eastAsia="Times New Roman" w:hAnsi="Calibri" w:cs="Calibri"/>
                <w:i/>
                <w:iCs/>
                <w:color w:val="000000"/>
                <w:sz w:val="24"/>
                <w:szCs w:val="24"/>
                <w:lang w:val="en-US"/>
              </w:rPr>
              <w:t>365</w:t>
            </w:r>
          </w:p>
        </w:tc>
        <w:tc>
          <w:tcPr>
            <w:tcW w:w="1493" w:type="dxa"/>
            <w:tcBorders>
              <w:top w:val="nil"/>
              <w:left w:val="nil"/>
              <w:bottom w:val="single" w:sz="4" w:space="0" w:color="538ED5"/>
              <w:right w:val="single" w:sz="4" w:space="0" w:color="538ED5"/>
            </w:tcBorders>
            <w:shd w:val="clear" w:color="000000" w:fill="FFFFFF"/>
            <w:noWrap/>
            <w:vAlign w:val="center"/>
            <w:hideMark/>
          </w:tcPr>
          <w:p w:rsidR="00002AFC" w:rsidRPr="0022126B" w:rsidRDefault="00002AFC" w:rsidP="00002AFC">
            <w:pPr>
              <w:jc w:val="center"/>
              <w:rPr>
                <w:rFonts w:ascii="Calibri" w:eastAsia="Times New Roman" w:hAnsi="Calibri" w:cs="Calibri"/>
                <w:i/>
                <w:iCs/>
                <w:color w:val="000000"/>
                <w:sz w:val="24"/>
                <w:szCs w:val="24"/>
                <w:lang w:val="en-US"/>
              </w:rPr>
            </w:pPr>
            <w:r w:rsidRPr="0022126B">
              <w:rPr>
                <w:rFonts w:ascii="Calibri" w:eastAsia="Times New Roman" w:hAnsi="Calibri" w:cs="Calibri"/>
                <w:i/>
                <w:iCs/>
                <w:color w:val="000000"/>
                <w:sz w:val="24"/>
                <w:szCs w:val="24"/>
                <w:lang w:val="en-US"/>
              </w:rPr>
              <w:t>365</w:t>
            </w:r>
          </w:p>
        </w:tc>
        <w:tc>
          <w:tcPr>
            <w:tcW w:w="1550" w:type="dxa"/>
            <w:tcBorders>
              <w:top w:val="nil"/>
              <w:left w:val="nil"/>
              <w:bottom w:val="single" w:sz="4" w:space="0" w:color="538ED5"/>
              <w:right w:val="double" w:sz="6" w:space="0" w:color="538ED5"/>
            </w:tcBorders>
            <w:shd w:val="clear" w:color="000000" w:fill="FFFFFF"/>
            <w:noWrap/>
            <w:vAlign w:val="center"/>
            <w:hideMark/>
          </w:tcPr>
          <w:p w:rsidR="00002AFC" w:rsidRPr="0022126B" w:rsidRDefault="00002AFC" w:rsidP="00002AFC">
            <w:pPr>
              <w:jc w:val="center"/>
              <w:rPr>
                <w:rFonts w:ascii="Calibri" w:eastAsia="Times New Roman" w:hAnsi="Calibri" w:cs="Calibri"/>
                <w:i/>
                <w:iCs/>
                <w:color w:val="000000"/>
                <w:sz w:val="24"/>
                <w:szCs w:val="24"/>
                <w:lang w:val="en-US"/>
              </w:rPr>
            </w:pPr>
            <w:r w:rsidRPr="0022126B">
              <w:rPr>
                <w:rFonts w:ascii="Calibri" w:eastAsia="Times New Roman" w:hAnsi="Calibri" w:cs="Calibri"/>
                <w:i/>
                <w:iCs/>
                <w:color w:val="000000"/>
                <w:sz w:val="24"/>
                <w:szCs w:val="24"/>
                <w:lang w:val="en-US"/>
              </w:rPr>
              <w:t>365</w:t>
            </w:r>
          </w:p>
        </w:tc>
      </w:tr>
      <w:tr w:rsidR="00002AFC" w:rsidRPr="0022126B" w:rsidTr="00002AFC">
        <w:trPr>
          <w:trHeight w:val="315"/>
        </w:trPr>
        <w:tc>
          <w:tcPr>
            <w:tcW w:w="3567" w:type="dxa"/>
            <w:tcBorders>
              <w:top w:val="nil"/>
              <w:left w:val="double" w:sz="6" w:space="0" w:color="538ED5"/>
              <w:bottom w:val="single" w:sz="4" w:space="0" w:color="538ED5"/>
              <w:right w:val="single" w:sz="4" w:space="0" w:color="538ED5"/>
            </w:tcBorders>
            <w:shd w:val="clear" w:color="000000" w:fill="FFFFFF"/>
            <w:noWrap/>
            <w:vAlign w:val="center"/>
            <w:hideMark/>
          </w:tcPr>
          <w:p w:rsidR="00002AFC" w:rsidRPr="0022126B" w:rsidRDefault="00002AFC" w:rsidP="00002AFC">
            <w:pPr>
              <w:jc w:val="left"/>
              <w:rPr>
                <w:rFonts w:ascii="Calibri" w:eastAsia="Times New Roman" w:hAnsi="Calibri" w:cs="Calibri"/>
                <w:i/>
                <w:iCs/>
                <w:color w:val="000000"/>
                <w:sz w:val="24"/>
                <w:szCs w:val="24"/>
                <w:lang w:val="en-US"/>
              </w:rPr>
            </w:pPr>
            <w:r w:rsidRPr="0022126B">
              <w:rPr>
                <w:rFonts w:ascii="Calibri" w:eastAsia="Times New Roman" w:hAnsi="Calibri" w:cs="Calibri"/>
                <w:i/>
                <w:iCs/>
                <w:color w:val="000000"/>
                <w:sz w:val="24"/>
                <w:szCs w:val="24"/>
                <w:lang w:val="en-US"/>
              </w:rPr>
              <w:t>Obrt zaliha</w:t>
            </w:r>
          </w:p>
        </w:tc>
        <w:tc>
          <w:tcPr>
            <w:tcW w:w="1559" w:type="dxa"/>
            <w:tcBorders>
              <w:top w:val="nil"/>
              <w:left w:val="nil"/>
              <w:bottom w:val="single" w:sz="4" w:space="0" w:color="538ED5"/>
              <w:right w:val="single" w:sz="4" w:space="0" w:color="538ED5"/>
            </w:tcBorders>
            <w:shd w:val="clear" w:color="000000" w:fill="FFFFFF"/>
            <w:noWrap/>
            <w:vAlign w:val="center"/>
            <w:hideMark/>
          </w:tcPr>
          <w:p w:rsidR="00002AFC" w:rsidRPr="0022126B" w:rsidRDefault="00002AFC" w:rsidP="00002AFC">
            <w:pPr>
              <w:jc w:val="center"/>
              <w:rPr>
                <w:rFonts w:ascii="Calibri" w:eastAsia="Times New Roman" w:hAnsi="Calibri" w:cs="Calibri"/>
                <w:i/>
                <w:iCs/>
                <w:color w:val="000000"/>
                <w:sz w:val="24"/>
                <w:szCs w:val="24"/>
                <w:lang w:val="en-US"/>
              </w:rPr>
            </w:pPr>
            <w:r w:rsidRPr="0022126B">
              <w:rPr>
                <w:rFonts w:ascii="Calibri" w:eastAsia="Times New Roman" w:hAnsi="Calibri" w:cs="Calibri"/>
                <w:i/>
                <w:iCs/>
                <w:color w:val="000000"/>
                <w:sz w:val="24"/>
                <w:szCs w:val="24"/>
                <w:lang w:val="en-US"/>
              </w:rPr>
              <w:t>350.4137931</w:t>
            </w:r>
          </w:p>
        </w:tc>
        <w:tc>
          <w:tcPr>
            <w:tcW w:w="1493" w:type="dxa"/>
            <w:tcBorders>
              <w:top w:val="nil"/>
              <w:left w:val="nil"/>
              <w:bottom w:val="single" w:sz="4" w:space="0" w:color="538ED5"/>
              <w:right w:val="single" w:sz="4" w:space="0" w:color="538ED5"/>
            </w:tcBorders>
            <w:shd w:val="clear" w:color="000000" w:fill="FFFFFF"/>
            <w:noWrap/>
            <w:vAlign w:val="center"/>
            <w:hideMark/>
          </w:tcPr>
          <w:p w:rsidR="00002AFC" w:rsidRPr="0022126B" w:rsidRDefault="00002AFC" w:rsidP="00002AFC">
            <w:pPr>
              <w:jc w:val="center"/>
              <w:rPr>
                <w:rFonts w:ascii="Calibri" w:eastAsia="Times New Roman" w:hAnsi="Calibri" w:cs="Calibri"/>
                <w:i/>
                <w:iCs/>
                <w:color w:val="000000"/>
                <w:sz w:val="24"/>
                <w:szCs w:val="24"/>
                <w:lang w:val="en-US"/>
              </w:rPr>
            </w:pPr>
            <w:r w:rsidRPr="0022126B">
              <w:rPr>
                <w:rFonts w:ascii="Calibri" w:eastAsia="Times New Roman" w:hAnsi="Calibri" w:cs="Calibri"/>
                <w:i/>
                <w:iCs/>
                <w:color w:val="000000"/>
                <w:sz w:val="24"/>
                <w:szCs w:val="24"/>
                <w:lang w:val="en-US"/>
              </w:rPr>
              <w:t>194.46</w:t>
            </w:r>
          </w:p>
        </w:tc>
        <w:tc>
          <w:tcPr>
            <w:tcW w:w="1493" w:type="dxa"/>
            <w:tcBorders>
              <w:top w:val="nil"/>
              <w:left w:val="nil"/>
              <w:bottom w:val="single" w:sz="4" w:space="0" w:color="538ED5"/>
              <w:right w:val="single" w:sz="4" w:space="0" w:color="538ED5"/>
            </w:tcBorders>
            <w:shd w:val="clear" w:color="000000" w:fill="FFFFFF"/>
            <w:noWrap/>
            <w:vAlign w:val="center"/>
            <w:hideMark/>
          </w:tcPr>
          <w:p w:rsidR="00002AFC" w:rsidRPr="0022126B" w:rsidRDefault="00002AFC" w:rsidP="00002AFC">
            <w:pPr>
              <w:jc w:val="center"/>
              <w:rPr>
                <w:rFonts w:ascii="Calibri" w:eastAsia="Times New Roman" w:hAnsi="Calibri" w:cs="Calibri"/>
                <w:i/>
                <w:iCs/>
                <w:color w:val="000000"/>
                <w:sz w:val="24"/>
                <w:szCs w:val="24"/>
                <w:lang w:val="en-US"/>
              </w:rPr>
            </w:pPr>
            <w:r w:rsidRPr="0022126B">
              <w:rPr>
                <w:rFonts w:ascii="Calibri" w:eastAsia="Times New Roman" w:hAnsi="Calibri" w:cs="Calibri"/>
                <w:i/>
                <w:iCs/>
                <w:color w:val="000000"/>
                <w:sz w:val="24"/>
                <w:szCs w:val="24"/>
                <w:lang w:val="en-US"/>
              </w:rPr>
              <w:t>75.49740035</w:t>
            </w:r>
          </w:p>
        </w:tc>
        <w:tc>
          <w:tcPr>
            <w:tcW w:w="1550" w:type="dxa"/>
            <w:tcBorders>
              <w:top w:val="nil"/>
              <w:left w:val="nil"/>
              <w:bottom w:val="single" w:sz="4" w:space="0" w:color="538ED5"/>
              <w:right w:val="double" w:sz="6" w:space="0" w:color="538ED5"/>
            </w:tcBorders>
            <w:shd w:val="clear" w:color="000000" w:fill="FFFFFF"/>
            <w:noWrap/>
            <w:vAlign w:val="center"/>
            <w:hideMark/>
          </w:tcPr>
          <w:p w:rsidR="00002AFC" w:rsidRPr="0022126B" w:rsidRDefault="00002AFC" w:rsidP="00002AFC">
            <w:pPr>
              <w:jc w:val="center"/>
              <w:rPr>
                <w:rFonts w:ascii="Calibri" w:eastAsia="Times New Roman" w:hAnsi="Calibri" w:cs="Calibri"/>
                <w:i/>
                <w:iCs/>
                <w:color w:val="000000"/>
                <w:sz w:val="24"/>
                <w:szCs w:val="24"/>
                <w:lang w:val="en-US"/>
              </w:rPr>
            </w:pPr>
            <w:r w:rsidRPr="0022126B">
              <w:rPr>
                <w:rFonts w:ascii="Calibri" w:eastAsia="Times New Roman" w:hAnsi="Calibri" w:cs="Calibri"/>
                <w:i/>
                <w:iCs/>
                <w:color w:val="000000"/>
                <w:sz w:val="24"/>
                <w:szCs w:val="24"/>
                <w:lang w:val="en-US"/>
              </w:rPr>
              <w:t>103.1381215</w:t>
            </w:r>
          </w:p>
        </w:tc>
      </w:tr>
      <w:tr w:rsidR="00002AFC" w:rsidRPr="0022126B" w:rsidTr="00002AFC">
        <w:trPr>
          <w:trHeight w:val="330"/>
        </w:trPr>
        <w:tc>
          <w:tcPr>
            <w:tcW w:w="3567" w:type="dxa"/>
            <w:tcBorders>
              <w:top w:val="nil"/>
              <w:left w:val="double" w:sz="6" w:space="0" w:color="538ED5"/>
              <w:bottom w:val="double" w:sz="6" w:space="0" w:color="538ED5"/>
              <w:right w:val="single" w:sz="4" w:space="0" w:color="538ED5"/>
            </w:tcBorders>
            <w:shd w:val="clear" w:color="000000" w:fill="FFFFFF"/>
            <w:noWrap/>
            <w:vAlign w:val="center"/>
            <w:hideMark/>
          </w:tcPr>
          <w:p w:rsidR="00002AFC" w:rsidRPr="0022126B" w:rsidRDefault="00002AFC" w:rsidP="00002AFC">
            <w:pPr>
              <w:jc w:val="left"/>
              <w:rPr>
                <w:rFonts w:ascii="Calibri" w:eastAsia="Times New Roman" w:hAnsi="Calibri" w:cs="Calibri"/>
                <w:b/>
                <w:bCs/>
                <w:i/>
                <w:iCs/>
                <w:color w:val="000000"/>
                <w:sz w:val="24"/>
                <w:szCs w:val="24"/>
                <w:lang w:val="en-US"/>
              </w:rPr>
            </w:pPr>
            <w:r w:rsidRPr="0022126B">
              <w:rPr>
                <w:rFonts w:ascii="Calibri" w:eastAsia="Times New Roman" w:hAnsi="Calibri" w:cs="Calibri"/>
                <w:b/>
                <w:bCs/>
                <w:i/>
                <w:iCs/>
                <w:color w:val="000000"/>
                <w:sz w:val="24"/>
                <w:szCs w:val="24"/>
                <w:lang w:val="en-US"/>
              </w:rPr>
              <w:t>365 / Obrt zaliha</w:t>
            </w:r>
          </w:p>
        </w:tc>
        <w:tc>
          <w:tcPr>
            <w:tcW w:w="1559" w:type="dxa"/>
            <w:tcBorders>
              <w:top w:val="nil"/>
              <w:left w:val="nil"/>
              <w:bottom w:val="double" w:sz="6" w:space="0" w:color="538ED5"/>
              <w:right w:val="single" w:sz="4" w:space="0" w:color="538ED5"/>
            </w:tcBorders>
            <w:shd w:val="clear" w:color="000000" w:fill="FFFFFF"/>
            <w:noWrap/>
            <w:vAlign w:val="center"/>
            <w:hideMark/>
          </w:tcPr>
          <w:p w:rsidR="00002AFC" w:rsidRPr="0022126B" w:rsidRDefault="00002AFC" w:rsidP="00002AFC">
            <w:pPr>
              <w:jc w:val="center"/>
              <w:rPr>
                <w:rFonts w:ascii="Calibri" w:eastAsia="Times New Roman" w:hAnsi="Calibri" w:cs="Calibri"/>
                <w:b/>
                <w:bCs/>
                <w:i/>
                <w:iCs/>
                <w:color w:val="000000"/>
                <w:sz w:val="24"/>
                <w:szCs w:val="24"/>
                <w:lang w:val="en-US"/>
              </w:rPr>
            </w:pPr>
            <w:r w:rsidRPr="0022126B">
              <w:rPr>
                <w:rFonts w:ascii="Calibri" w:eastAsia="Times New Roman" w:hAnsi="Calibri" w:cs="Calibri"/>
                <w:b/>
                <w:bCs/>
                <w:i/>
                <w:iCs/>
                <w:color w:val="000000"/>
                <w:sz w:val="24"/>
                <w:szCs w:val="24"/>
                <w:lang w:val="en-US"/>
              </w:rPr>
              <w:t>1.04</w:t>
            </w:r>
          </w:p>
        </w:tc>
        <w:tc>
          <w:tcPr>
            <w:tcW w:w="1493" w:type="dxa"/>
            <w:tcBorders>
              <w:top w:val="nil"/>
              <w:left w:val="nil"/>
              <w:bottom w:val="double" w:sz="6" w:space="0" w:color="538ED5"/>
              <w:right w:val="single" w:sz="4" w:space="0" w:color="538ED5"/>
            </w:tcBorders>
            <w:shd w:val="clear" w:color="000000" w:fill="FFFFFF"/>
            <w:noWrap/>
            <w:vAlign w:val="center"/>
            <w:hideMark/>
          </w:tcPr>
          <w:p w:rsidR="00002AFC" w:rsidRPr="0022126B" w:rsidRDefault="00002AFC" w:rsidP="00002AFC">
            <w:pPr>
              <w:jc w:val="center"/>
              <w:rPr>
                <w:rFonts w:ascii="Calibri" w:eastAsia="Times New Roman" w:hAnsi="Calibri" w:cs="Calibri"/>
                <w:b/>
                <w:bCs/>
                <w:i/>
                <w:iCs/>
                <w:color w:val="000000"/>
                <w:sz w:val="24"/>
                <w:szCs w:val="24"/>
                <w:lang w:val="en-US"/>
              </w:rPr>
            </w:pPr>
            <w:r w:rsidRPr="0022126B">
              <w:rPr>
                <w:rFonts w:ascii="Calibri" w:eastAsia="Times New Roman" w:hAnsi="Calibri" w:cs="Calibri"/>
                <w:b/>
                <w:bCs/>
                <w:i/>
                <w:iCs/>
                <w:color w:val="000000"/>
                <w:sz w:val="24"/>
                <w:szCs w:val="24"/>
                <w:lang w:val="en-US"/>
              </w:rPr>
              <w:t>1.88</w:t>
            </w:r>
          </w:p>
        </w:tc>
        <w:tc>
          <w:tcPr>
            <w:tcW w:w="1493" w:type="dxa"/>
            <w:tcBorders>
              <w:top w:val="nil"/>
              <w:left w:val="nil"/>
              <w:bottom w:val="double" w:sz="6" w:space="0" w:color="538ED5"/>
              <w:right w:val="single" w:sz="4" w:space="0" w:color="538ED5"/>
            </w:tcBorders>
            <w:shd w:val="clear" w:color="000000" w:fill="FFFFFF"/>
            <w:noWrap/>
            <w:vAlign w:val="center"/>
            <w:hideMark/>
          </w:tcPr>
          <w:p w:rsidR="00002AFC" w:rsidRPr="0022126B" w:rsidRDefault="00002AFC" w:rsidP="00002AFC">
            <w:pPr>
              <w:jc w:val="center"/>
              <w:rPr>
                <w:rFonts w:ascii="Calibri" w:eastAsia="Times New Roman" w:hAnsi="Calibri" w:cs="Calibri"/>
                <w:b/>
                <w:bCs/>
                <w:i/>
                <w:iCs/>
                <w:color w:val="000000"/>
                <w:sz w:val="24"/>
                <w:szCs w:val="24"/>
                <w:lang w:val="en-US"/>
              </w:rPr>
            </w:pPr>
            <w:r w:rsidRPr="0022126B">
              <w:rPr>
                <w:rFonts w:ascii="Calibri" w:eastAsia="Times New Roman" w:hAnsi="Calibri" w:cs="Calibri"/>
                <w:b/>
                <w:bCs/>
                <w:i/>
                <w:iCs/>
                <w:color w:val="000000"/>
                <w:sz w:val="24"/>
                <w:szCs w:val="24"/>
                <w:lang w:val="en-US"/>
              </w:rPr>
              <w:t>4.83</w:t>
            </w:r>
          </w:p>
        </w:tc>
        <w:tc>
          <w:tcPr>
            <w:tcW w:w="1550" w:type="dxa"/>
            <w:tcBorders>
              <w:top w:val="nil"/>
              <w:left w:val="nil"/>
              <w:bottom w:val="double" w:sz="6" w:space="0" w:color="538ED5"/>
              <w:right w:val="double" w:sz="6" w:space="0" w:color="538ED5"/>
            </w:tcBorders>
            <w:shd w:val="clear" w:color="000000" w:fill="FFFFFF"/>
            <w:noWrap/>
            <w:vAlign w:val="center"/>
            <w:hideMark/>
          </w:tcPr>
          <w:p w:rsidR="00002AFC" w:rsidRPr="0022126B" w:rsidRDefault="00002AFC" w:rsidP="00002AFC">
            <w:pPr>
              <w:jc w:val="center"/>
              <w:rPr>
                <w:rFonts w:ascii="Calibri" w:eastAsia="Times New Roman" w:hAnsi="Calibri" w:cs="Calibri"/>
                <w:b/>
                <w:bCs/>
                <w:i/>
                <w:iCs/>
                <w:color w:val="000000"/>
                <w:sz w:val="24"/>
                <w:szCs w:val="24"/>
                <w:lang w:val="en-US"/>
              </w:rPr>
            </w:pPr>
            <w:r w:rsidRPr="0022126B">
              <w:rPr>
                <w:rFonts w:ascii="Calibri" w:eastAsia="Times New Roman" w:hAnsi="Calibri" w:cs="Calibri"/>
                <w:b/>
                <w:bCs/>
                <w:i/>
                <w:iCs/>
                <w:color w:val="000000"/>
                <w:sz w:val="24"/>
                <w:szCs w:val="24"/>
                <w:lang w:val="en-US"/>
              </w:rPr>
              <w:t>3.54</w:t>
            </w:r>
          </w:p>
        </w:tc>
      </w:tr>
    </w:tbl>
    <w:p w:rsidR="00CF11D0" w:rsidRPr="00AA29E0" w:rsidRDefault="00CF11D0" w:rsidP="0025608D">
      <w:pPr>
        <w:rPr>
          <w:rFonts w:ascii="Cambria" w:hAnsi="Cambria" w:cstheme="minorHAnsi"/>
          <w:b/>
          <w:i/>
          <w:szCs w:val="26"/>
          <w:u w:val="single"/>
        </w:rPr>
      </w:pPr>
    </w:p>
    <w:p w:rsidR="00000235" w:rsidRPr="00AA29E0" w:rsidRDefault="008E7D18" w:rsidP="0025608D">
      <w:pPr>
        <w:rPr>
          <w:rFonts w:ascii="Cambria" w:hAnsi="Cambria" w:cstheme="minorHAnsi"/>
          <w:bCs/>
          <w:iCs/>
          <w:szCs w:val="26"/>
        </w:rPr>
      </w:pPr>
      <w:r w:rsidRPr="00AA29E0">
        <w:rPr>
          <w:rFonts w:ascii="Cambria" w:hAnsi="Cambria" w:cstheme="minorHAnsi"/>
          <w:bCs/>
          <w:iCs/>
          <w:szCs w:val="26"/>
        </w:rPr>
        <w:t xml:space="preserve">Obrt potraživanja je relativno spor i kreće se između </w:t>
      </w:r>
      <w:r w:rsidR="00002AFC">
        <w:rPr>
          <w:rFonts w:ascii="Cambria" w:hAnsi="Cambria" w:cstheme="minorHAnsi"/>
          <w:bCs/>
          <w:iCs/>
          <w:szCs w:val="26"/>
        </w:rPr>
        <w:t>6</w:t>
      </w:r>
      <w:r w:rsidR="001145FE" w:rsidRPr="00AA29E0">
        <w:rPr>
          <w:rFonts w:ascii="Cambria" w:hAnsi="Cambria" w:cstheme="minorHAnsi"/>
          <w:bCs/>
          <w:iCs/>
          <w:szCs w:val="26"/>
        </w:rPr>
        <w:t>,</w:t>
      </w:r>
      <w:r w:rsidR="00002AFC">
        <w:rPr>
          <w:rFonts w:ascii="Cambria" w:hAnsi="Cambria" w:cstheme="minorHAnsi"/>
          <w:bCs/>
          <w:iCs/>
          <w:szCs w:val="26"/>
        </w:rPr>
        <w:t>29</w:t>
      </w:r>
      <w:r w:rsidR="001145FE" w:rsidRPr="00AA29E0">
        <w:rPr>
          <w:rFonts w:ascii="Cambria" w:hAnsi="Cambria" w:cstheme="minorHAnsi"/>
          <w:bCs/>
          <w:iCs/>
          <w:szCs w:val="26"/>
        </w:rPr>
        <w:t xml:space="preserve"> (20</w:t>
      </w:r>
      <w:r w:rsidR="00002AFC">
        <w:rPr>
          <w:rFonts w:ascii="Cambria" w:hAnsi="Cambria" w:cstheme="minorHAnsi"/>
          <w:bCs/>
          <w:iCs/>
          <w:szCs w:val="26"/>
        </w:rPr>
        <w:t>21</w:t>
      </w:r>
      <w:r w:rsidR="001145FE" w:rsidRPr="00AA29E0">
        <w:rPr>
          <w:rFonts w:ascii="Cambria" w:hAnsi="Cambria" w:cstheme="minorHAnsi"/>
          <w:bCs/>
          <w:iCs/>
          <w:szCs w:val="26"/>
        </w:rPr>
        <w:t>) i 11</w:t>
      </w:r>
      <w:r w:rsidRPr="00AA29E0">
        <w:rPr>
          <w:rFonts w:ascii="Cambria" w:hAnsi="Cambria" w:cstheme="minorHAnsi"/>
          <w:bCs/>
          <w:iCs/>
          <w:szCs w:val="26"/>
        </w:rPr>
        <w:t>,6</w:t>
      </w:r>
      <w:r w:rsidR="00002AFC">
        <w:rPr>
          <w:rFonts w:ascii="Cambria" w:hAnsi="Cambria" w:cstheme="minorHAnsi"/>
          <w:bCs/>
          <w:iCs/>
          <w:szCs w:val="26"/>
        </w:rPr>
        <w:t>5</w:t>
      </w:r>
      <w:r w:rsidR="001145FE" w:rsidRPr="00AA29E0">
        <w:rPr>
          <w:rFonts w:ascii="Cambria" w:hAnsi="Cambria" w:cstheme="minorHAnsi"/>
          <w:bCs/>
          <w:iCs/>
          <w:szCs w:val="26"/>
        </w:rPr>
        <w:t>(2022)</w:t>
      </w:r>
      <w:r w:rsidRPr="00AA29E0">
        <w:rPr>
          <w:rFonts w:ascii="Cambria" w:hAnsi="Cambria" w:cstheme="minorHAnsi"/>
          <w:bCs/>
          <w:iCs/>
          <w:szCs w:val="26"/>
        </w:rPr>
        <w:t xml:space="preserve"> puta godišnje,  a</w:t>
      </w:r>
      <w:r w:rsidR="00897DAB" w:rsidRPr="00AA29E0">
        <w:rPr>
          <w:rFonts w:ascii="Cambria" w:hAnsi="Cambria" w:cstheme="minorHAnsi"/>
          <w:bCs/>
          <w:iCs/>
          <w:szCs w:val="26"/>
        </w:rPr>
        <w:t xml:space="preserve"> </w:t>
      </w:r>
      <w:r w:rsidR="001145FE" w:rsidRPr="00AA29E0">
        <w:rPr>
          <w:rFonts w:ascii="Cambria" w:hAnsi="Cambria" w:cstheme="minorHAnsi"/>
          <w:bCs/>
          <w:iCs/>
          <w:szCs w:val="26"/>
        </w:rPr>
        <w:t>u danima između 31,</w:t>
      </w:r>
      <w:r w:rsidR="00F668B4">
        <w:rPr>
          <w:rFonts w:ascii="Cambria" w:hAnsi="Cambria" w:cstheme="minorHAnsi"/>
          <w:bCs/>
          <w:iCs/>
          <w:szCs w:val="26"/>
        </w:rPr>
        <w:t>33 (2022) i 58,03 (2021</w:t>
      </w:r>
      <w:r w:rsidR="001145FE" w:rsidRPr="00AA29E0">
        <w:rPr>
          <w:rFonts w:ascii="Cambria" w:hAnsi="Cambria" w:cstheme="minorHAnsi"/>
          <w:bCs/>
          <w:iCs/>
          <w:szCs w:val="26"/>
        </w:rPr>
        <w:t>)</w:t>
      </w:r>
      <w:r w:rsidRPr="00AA29E0">
        <w:rPr>
          <w:rFonts w:ascii="Cambria" w:hAnsi="Cambria" w:cstheme="minorHAnsi"/>
          <w:bCs/>
          <w:iCs/>
          <w:szCs w:val="26"/>
        </w:rPr>
        <w:t xml:space="preserve"> dan</w:t>
      </w:r>
      <w:r w:rsidR="001145FE" w:rsidRPr="00AA29E0">
        <w:rPr>
          <w:rFonts w:ascii="Cambria" w:hAnsi="Cambria" w:cstheme="minorHAnsi"/>
          <w:bCs/>
          <w:iCs/>
          <w:szCs w:val="26"/>
        </w:rPr>
        <w:t>a</w:t>
      </w:r>
      <w:r w:rsidRPr="00AA29E0">
        <w:rPr>
          <w:rFonts w:ascii="Cambria" w:hAnsi="Cambria" w:cstheme="minorHAnsi"/>
          <w:bCs/>
          <w:iCs/>
          <w:szCs w:val="26"/>
        </w:rPr>
        <w:t>. Pro</w:t>
      </w:r>
      <w:r w:rsidR="00C77BAA">
        <w:rPr>
          <w:rFonts w:ascii="Cambria" w:hAnsi="Cambria" w:cstheme="minorHAnsi"/>
          <w:bCs/>
          <w:iCs/>
          <w:szCs w:val="26"/>
        </w:rPr>
        <w:t>sječne zalihe proizvoda su izraz</w:t>
      </w:r>
      <w:r w:rsidRPr="00AA29E0">
        <w:rPr>
          <w:rFonts w:ascii="Cambria" w:hAnsi="Cambria" w:cstheme="minorHAnsi"/>
          <w:bCs/>
          <w:iCs/>
          <w:szCs w:val="26"/>
        </w:rPr>
        <w:t xml:space="preserve">ito male, a odnos troškova prodatih proizvoda i prosječnih zaliha kreće se između </w:t>
      </w:r>
      <w:r w:rsidR="00691E8D" w:rsidRPr="00AA29E0">
        <w:rPr>
          <w:rFonts w:ascii="Cambria" w:hAnsi="Cambria" w:cstheme="minorHAnsi"/>
          <w:bCs/>
          <w:iCs/>
          <w:szCs w:val="26"/>
        </w:rPr>
        <w:t>7</w:t>
      </w:r>
      <w:r w:rsidR="003864D3" w:rsidRPr="00AA29E0">
        <w:rPr>
          <w:rFonts w:ascii="Cambria" w:hAnsi="Cambria" w:cstheme="minorHAnsi"/>
          <w:bCs/>
          <w:iCs/>
          <w:szCs w:val="26"/>
        </w:rPr>
        <w:t>5</w:t>
      </w:r>
      <w:r w:rsidR="00691E8D" w:rsidRPr="00AA29E0">
        <w:rPr>
          <w:rFonts w:ascii="Cambria" w:hAnsi="Cambria" w:cstheme="minorHAnsi"/>
          <w:bCs/>
          <w:iCs/>
          <w:szCs w:val="26"/>
        </w:rPr>
        <w:t>,50 (2022)</w:t>
      </w:r>
      <w:r w:rsidR="00A24CB8">
        <w:rPr>
          <w:rFonts w:ascii="Cambria" w:hAnsi="Cambria" w:cstheme="minorHAnsi"/>
          <w:bCs/>
          <w:iCs/>
          <w:szCs w:val="26"/>
        </w:rPr>
        <w:t xml:space="preserve"> i 350,41</w:t>
      </w:r>
      <w:r w:rsidR="00D25A7B" w:rsidRPr="00AA29E0">
        <w:rPr>
          <w:rFonts w:ascii="Cambria" w:hAnsi="Cambria" w:cstheme="minorHAnsi"/>
          <w:bCs/>
          <w:iCs/>
          <w:szCs w:val="26"/>
        </w:rPr>
        <w:t>(2020)</w:t>
      </w:r>
      <w:r w:rsidR="003864D3" w:rsidRPr="00AA29E0">
        <w:rPr>
          <w:rFonts w:ascii="Cambria" w:hAnsi="Cambria" w:cstheme="minorHAnsi"/>
          <w:bCs/>
          <w:iCs/>
          <w:szCs w:val="26"/>
        </w:rPr>
        <w:t xml:space="preserve">, a koeficijent obrta  </w:t>
      </w:r>
      <w:r w:rsidR="00D80277">
        <w:rPr>
          <w:rFonts w:ascii="Cambria" w:hAnsi="Cambria" w:cstheme="minorHAnsi"/>
          <w:bCs/>
          <w:iCs/>
          <w:szCs w:val="26"/>
        </w:rPr>
        <w:t>1.04</w:t>
      </w:r>
      <w:r w:rsidR="003864D3" w:rsidRPr="00AA29E0">
        <w:rPr>
          <w:rFonts w:ascii="Cambria" w:hAnsi="Cambria" w:cstheme="minorHAnsi"/>
          <w:bCs/>
          <w:iCs/>
          <w:szCs w:val="26"/>
        </w:rPr>
        <w:t xml:space="preserve"> </w:t>
      </w:r>
      <w:r w:rsidR="00D25A7B" w:rsidRPr="00AA29E0">
        <w:rPr>
          <w:rFonts w:ascii="Cambria" w:hAnsi="Cambria" w:cstheme="minorHAnsi"/>
          <w:bCs/>
          <w:iCs/>
          <w:szCs w:val="26"/>
        </w:rPr>
        <w:t>(2020) do 4,83 (2022)</w:t>
      </w:r>
      <w:r w:rsidR="003864D3" w:rsidRPr="00AA29E0">
        <w:rPr>
          <w:rFonts w:ascii="Cambria" w:hAnsi="Cambria" w:cstheme="minorHAnsi"/>
          <w:bCs/>
          <w:iCs/>
          <w:szCs w:val="26"/>
        </w:rPr>
        <w:t>.</w:t>
      </w:r>
      <w:r w:rsidR="00FF0C68">
        <w:rPr>
          <w:rFonts w:ascii="Cambria" w:hAnsi="Cambria" w:cstheme="minorHAnsi"/>
          <w:bCs/>
          <w:iCs/>
          <w:szCs w:val="26"/>
        </w:rPr>
        <w:t xml:space="preserve"> Koef</w:t>
      </w:r>
      <w:r w:rsidR="00D80277">
        <w:rPr>
          <w:rFonts w:ascii="Cambria" w:hAnsi="Cambria" w:cstheme="minorHAnsi"/>
          <w:bCs/>
          <w:iCs/>
          <w:szCs w:val="26"/>
        </w:rPr>
        <w:t>icijent obrta zaliha 2023 je bio 3,54.</w:t>
      </w:r>
    </w:p>
    <w:p w:rsidR="00000235" w:rsidRPr="00AA29E0" w:rsidRDefault="00000235" w:rsidP="0025608D">
      <w:pPr>
        <w:rPr>
          <w:rFonts w:ascii="Cambria" w:hAnsi="Cambria" w:cstheme="minorHAnsi"/>
          <w:b/>
          <w:i/>
          <w:szCs w:val="26"/>
          <w:u w:val="single"/>
        </w:rPr>
      </w:pPr>
    </w:p>
    <w:p w:rsidR="00000235" w:rsidRPr="00AA29E0" w:rsidRDefault="00000235" w:rsidP="0025608D">
      <w:pPr>
        <w:rPr>
          <w:rFonts w:ascii="Cambria" w:hAnsi="Cambria" w:cstheme="minorHAnsi"/>
          <w:b/>
          <w:i/>
          <w:szCs w:val="26"/>
          <w:u w:val="single"/>
        </w:rPr>
      </w:pPr>
    </w:p>
    <w:p w:rsidR="00FD6701" w:rsidRPr="00AA29E0" w:rsidRDefault="00FD6701" w:rsidP="00FD6701">
      <w:pPr>
        <w:rPr>
          <w:rFonts w:ascii="Cambria" w:hAnsi="Cambria" w:cstheme="minorHAnsi"/>
          <w:b/>
          <w:i/>
          <w:szCs w:val="26"/>
          <w:u w:val="single"/>
        </w:rPr>
      </w:pPr>
      <w:r w:rsidRPr="00AA29E0">
        <w:rPr>
          <w:rFonts w:ascii="Cambria" w:hAnsi="Cambria" w:cstheme="minorHAnsi"/>
          <w:b/>
          <w:i/>
          <w:szCs w:val="26"/>
          <w:u w:val="single"/>
        </w:rPr>
        <w:t>Pokazatelji profitabilnosti</w:t>
      </w:r>
    </w:p>
    <w:p w:rsidR="00000235" w:rsidRDefault="00FD6701" w:rsidP="0025608D">
      <w:pPr>
        <w:rPr>
          <w:rFonts w:ascii="Cambria" w:hAnsi="Cambria" w:cstheme="minorHAnsi"/>
          <w:b/>
          <w:i/>
          <w:szCs w:val="26"/>
          <w:u w:val="single"/>
        </w:rPr>
      </w:pPr>
      <w:r>
        <w:rPr>
          <w:rFonts w:ascii="Cambria" w:hAnsi="Cambria" w:cstheme="minorHAnsi"/>
          <w:b/>
          <w:i/>
          <w:szCs w:val="26"/>
          <w:u w:val="single"/>
        </w:rPr>
        <w:t xml:space="preserve"> </w:t>
      </w:r>
    </w:p>
    <w:p w:rsidR="002C1949" w:rsidRDefault="002C1949" w:rsidP="0025608D">
      <w:pPr>
        <w:rPr>
          <w:rFonts w:ascii="Cambria" w:hAnsi="Cambria" w:cstheme="minorHAnsi"/>
          <w:b/>
          <w:i/>
          <w:szCs w:val="26"/>
          <w:u w:val="single"/>
        </w:rPr>
      </w:pPr>
    </w:p>
    <w:tbl>
      <w:tblPr>
        <w:tblW w:w="10312" w:type="dxa"/>
        <w:tblInd w:w="85" w:type="dxa"/>
        <w:tblLook w:val="04A0"/>
      </w:tblPr>
      <w:tblGrid>
        <w:gridCol w:w="4552"/>
        <w:gridCol w:w="1440"/>
        <w:gridCol w:w="1440"/>
        <w:gridCol w:w="1440"/>
        <w:gridCol w:w="1440"/>
      </w:tblGrid>
      <w:tr w:rsidR="007D782A" w:rsidRPr="0056135A" w:rsidTr="00C77BAA">
        <w:trPr>
          <w:trHeight w:val="330"/>
        </w:trPr>
        <w:tc>
          <w:tcPr>
            <w:tcW w:w="4552" w:type="dxa"/>
            <w:tcBorders>
              <w:top w:val="double" w:sz="6" w:space="0" w:color="538ED5"/>
              <w:left w:val="double" w:sz="6" w:space="0" w:color="538ED5"/>
              <w:bottom w:val="single" w:sz="4" w:space="0" w:color="538ED5"/>
              <w:right w:val="single" w:sz="4" w:space="0" w:color="538ED5"/>
            </w:tcBorders>
            <w:shd w:val="clear" w:color="000000" w:fill="8DB4E3"/>
            <w:noWrap/>
            <w:vAlign w:val="center"/>
            <w:hideMark/>
          </w:tcPr>
          <w:p w:rsidR="007D782A" w:rsidRPr="0056135A" w:rsidRDefault="007D782A" w:rsidP="00C77BAA">
            <w:pPr>
              <w:jc w:val="left"/>
              <w:rPr>
                <w:rFonts w:ascii="Calibri" w:eastAsia="Times New Roman" w:hAnsi="Calibri" w:cs="Calibri"/>
                <w:b/>
                <w:bCs/>
                <w:i/>
                <w:iCs/>
                <w:color w:val="000000"/>
                <w:sz w:val="24"/>
                <w:szCs w:val="24"/>
                <w:lang w:val="en-US"/>
              </w:rPr>
            </w:pPr>
            <w:r w:rsidRPr="0056135A">
              <w:rPr>
                <w:rFonts w:ascii="Calibri" w:eastAsia="Times New Roman" w:hAnsi="Calibri" w:cs="Calibri"/>
                <w:b/>
                <w:bCs/>
                <w:i/>
                <w:iCs/>
                <w:color w:val="000000"/>
                <w:sz w:val="24"/>
                <w:szCs w:val="24"/>
                <w:lang w:val="en-US"/>
              </w:rPr>
              <w:t>EBIT</w:t>
            </w:r>
          </w:p>
        </w:tc>
        <w:tc>
          <w:tcPr>
            <w:tcW w:w="1440" w:type="dxa"/>
            <w:tcBorders>
              <w:top w:val="double" w:sz="6" w:space="0" w:color="538ED5"/>
              <w:left w:val="nil"/>
              <w:bottom w:val="single" w:sz="4" w:space="0" w:color="538ED5"/>
              <w:right w:val="single" w:sz="4" w:space="0" w:color="538ED5"/>
            </w:tcBorders>
            <w:shd w:val="clear" w:color="000000" w:fill="8DB4E3"/>
            <w:noWrap/>
            <w:vAlign w:val="center"/>
            <w:hideMark/>
          </w:tcPr>
          <w:p w:rsidR="007D782A" w:rsidRPr="0056135A" w:rsidRDefault="007D782A" w:rsidP="00C77BAA">
            <w:pPr>
              <w:jc w:val="center"/>
              <w:rPr>
                <w:rFonts w:ascii="Calibri" w:eastAsia="Times New Roman" w:hAnsi="Calibri" w:cs="Calibri"/>
                <w:b/>
                <w:bCs/>
                <w:i/>
                <w:iCs/>
                <w:color w:val="000000"/>
                <w:sz w:val="24"/>
                <w:szCs w:val="24"/>
                <w:lang w:val="en-US"/>
              </w:rPr>
            </w:pPr>
            <w:r w:rsidRPr="0056135A">
              <w:rPr>
                <w:rFonts w:ascii="Calibri" w:eastAsia="Times New Roman" w:hAnsi="Calibri" w:cs="Calibri"/>
                <w:b/>
                <w:bCs/>
                <w:i/>
                <w:iCs/>
                <w:color w:val="000000"/>
                <w:sz w:val="24"/>
                <w:szCs w:val="24"/>
                <w:lang w:val="en-US"/>
              </w:rPr>
              <w:t>2020</w:t>
            </w:r>
          </w:p>
        </w:tc>
        <w:tc>
          <w:tcPr>
            <w:tcW w:w="1440" w:type="dxa"/>
            <w:tcBorders>
              <w:top w:val="double" w:sz="6" w:space="0" w:color="538ED5"/>
              <w:left w:val="nil"/>
              <w:bottom w:val="single" w:sz="4" w:space="0" w:color="538ED5"/>
              <w:right w:val="single" w:sz="4" w:space="0" w:color="538ED5"/>
            </w:tcBorders>
            <w:shd w:val="clear" w:color="000000" w:fill="8DB4E3"/>
            <w:noWrap/>
            <w:vAlign w:val="center"/>
            <w:hideMark/>
          </w:tcPr>
          <w:p w:rsidR="007D782A" w:rsidRPr="0056135A" w:rsidRDefault="007D782A" w:rsidP="00C77BAA">
            <w:pPr>
              <w:jc w:val="center"/>
              <w:rPr>
                <w:rFonts w:ascii="Calibri" w:eastAsia="Times New Roman" w:hAnsi="Calibri" w:cs="Calibri"/>
                <w:b/>
                <w:bCs/>
                <w:i/>
                <w:iCs/>
                <w:color w:val="000000"/>
                <w:sz w:val="24"/>
                <w:szCs w:val="24"/>
                <w:lang w:val="en-US"/>
              </w:rPr>
            </w:pPr>
            <w:r w:rsidRPr="0056135A">
              <w:rPr>
                <w:rFonts w:ascii="Calibri" w:eastAsia="Times New Roman" w:hAnsi="Calibri" w:cs="Calibri"/>
                <w:b/>
                <w:bCs/>
                <w:i/>
                <w:iCs/>
                <w:color w:val="000000"/>
                <w:sz w:val="24"/>
                <w:szCs w:val="24"/>
                <w:lang w:val="en-US"/>
              </w:rPr>
              <w:t>2021</w:t>
            </w:r>
          </w:p>
        </w:tc>
        <w:tc>
          <w:tcPr>
            <w:tcW w:w="1440" w:type="dxa"/>
            <w:tcBorders>
              <w:top w:val="double" w:sz="6" w:space="0" w:color="538ED5"/>
              <w:left w:val="nil"/>
              <w:bottom w:val="single" w:sz="4" w:space="0" w:color="538ED5"/>
              <w:right w:val="single" w:sz="4" w:space="0" w:color="538ED5"/>
            </w:tcBorders>
            <w:shd w:val="clear" w:color="000000" w:fill="8DB4E3"/>
            <w:noWrap/>
            <w:vAlign w:val="center"/>
            <w:hideMark/>
          </w:tcPr>
          <w:p w:rsidR="007D782A" w:rsidRPr="0056135A" w:rsidRDefault="007D782A" w:rsidP="00C77BAA">
            <w:pPr>
              <w:jc w:val="center"/>
              <w:rPr>
                <w:rFonts w:ascii="Calibri" w:eastAsia="Times New Roman" w:hAnsi="Calibri" w:cs="Calibri"/>
                <w:b/>
                <w:bCs/>
                <w:i/>
                <w:iCs/>
                <w:color w:val="000000"/>
                <w:sz w:val="24"/>
                <w:szCs w:val="24"/>
                <w:lang w:val="en-US"/>
              </w:rPr>
            </w:pPr>
            <w:r w:rsidRPr="0056135A">
              <w:rPr>
                <w:rFonts w:ascii="Calibri" w:eastAsia="Times New Roman" w:hAnsi="Calibri" w:cs="Calibri"/>
                <w:b/>
                <w:bCs/>
                <w:i/>
                <w:iCs/>
                <w:color w:val="000000"/>
                <w:sz w:val="24"/>
                <w:szCs w:val="24"/>
                <w:lang w:val="en-US"/>
              </w:rPr>
              <w:t>2022</w:t>
            </w:r>
          </w:p>
        </w:tc>
        <w:tc>
          <w:tcPr>
            <w:tcW w:w="1440" w:type="dxa"/>
            <w:tcBorders>
              <w:top w:val="double" w:sz="6" w:space="0" w:color="538ED5"/>
              <w:left w:val="nil"/>
              <w:bottom w:val="single" w:sz="4" w:space="0" w:color="538ED5"/>
              <w:right w:val="double" w:sz="6" w:space="0" w:color="538ED5"/>
            </w:tcBorders>
            <w:shd w:val="clear" w:color="000000" w:fill="8DB4E3"/>
            <w:noWrap/>
            <w:vAlign w:val="center"/>
            <w:hideMark/>
          </w:tcPr>
          <w:p w:rsidR="007D782A" w:rsidRPr="0056135A" w:rsidRDefault="007D782A" w:rsidP="00C77BAA">
            <w:pPr>
              <w:jc w:val="center"/>
              <w:rPr>
                <w:rFonts w:ascii="Calibri" w:eastAsia="Times New Roman" w:hAnsi="Calibri" w:cs="Calibri"/>
                <w:b/>
                <w:bCs/>
                <w:i/>
                <w:iCs/>
                <w:color w:val="000000"/>
                <w:sz w:val="24"/>
                <w:szCs w:val="24"/>
                <w:lang w:val="en-US"/>
              </w:rPr>
            </w:pPr>
            <w:r w:rsidRPr="0056135A">
              <w:rPr>
                <w:rFonts w:ascii="Calibri" w:eastAsia="Times New Roman" w:hAnsi="Calibri" w:cs="Calibri"/>
                <w:b/>
                <w:bCs/>
                <w:i/>
                <w:iCs/>
                <w:color w:val="000000"/>
                <w:sz w:val="24"/>
                <w:szCs w:val="24"/>
                <w:lang w:val="en-US"/>
              </w:rPr>
              <w:t>2023</w:t>
            </w:r>
          </w:p>
        </w:tc>
      </w:tr>
      <w:tr w:rsidR="007D782A" w:rsidRPr="0056135A" w:rsidTr="00C77BAA">
        <w:trPr>
          <w:trHeight w:val="315"/>
        </w:trPr>
        <w:tc>
          <w:tcPr>
            <w:tcW w:w="4552" w:type="dxa"/>
            <w:tcBorders>
              <w:top w:val="nil"/>
              <w:left w:val="double" w:sz="6" w:space="0" w:color="538ED5"/>
              <w:bottom w:val="single" w:sz="4" w:space="0" w:color="538ED5"/>
              <w:right w:val="single" w:sz="4" w:space="0" w:color="538ED5"/>
            </w:tcBorders>
            <w:shd w:val="clear" w:color="000000" w:fill="FFFFFF"/>
            <w:noWrap/>
            <w:vAlign w:val="center"/>
            <w:hideMark/>
          </w:tcPr>
          <w:p w:rsidR="007D782A" w:rsidRPr="0056135A" w:rsidRDefault="007D782A" w:rsidP="00C77BAA">
            <w:pPr>
              <w:jc w:val="left"/>
              <w:rPr>
                <w:rFonts w:ascii="Calibri" w:eastAsia="Times New Roman" w:hAnsi="Calibri" w:cs="Calibri"/>
                <w:i/>
                <w:iCs/>
                <w:color w:val="000000"/>
                <w:sz w:val="24"/>
                <w:szCs w:val="24"/>
                <w:lang w:val="en-US"/>
              </w:rPr>
            </w:pPr>
            <w:r w:rsidRPr="0056135A">
              <w:rPr>
                <w:rFonts w:ascii="Calibri" w:eastAsia="Times New Roman" w:hAnsi="Calibri" w:cs="Calibri"/>
                <w:i/>
                <w:iCs/>
                <w:color w:val="000000"/>
                <w:sz w:val="24"/>
                <w:szCs w:val="24"/>
                <w:lang w:val="en-US"/>
              </w:rPr>
              <w:t>Rezultat prije oporezivanja</w:t>
            </w:r>
          </w:p>
        </w:tc>
        <w:tc>
          <w:tcPr>
            <w:tcW w:w="1440" w:type="dxa"/>
            <w:tcBorders>
              <w:top w:val="nil"/>
              <w:left w:val="nil"/>
              <w:bottom w:val="single" w:sz="4" w:space="0" w:color="538ED5"/>
              <w:right w:val="single" w:sz="4" w:space="0" w:color="538ED5"/>
            </w:tcBorders>
            <w:shd w:val="clear" w:color="000000" w:fill="FFFFFF"/>
            <w:noWrap/>
            <w:vAlign w:val="center"/>
            <w:hideMark/>
          </w:tcPr>
          <w:p w:rsidR="007D782A" w:rsidRPr="0056135A" w:rsidRDefault="007D782A" w:rsidP="00C77BAA">
            <w:pPr>
              <w:jc w:val="center"/>
              <w:rPr>
                <w:rFonts w:ascii="Calibri" w:eastAsia="Times New Roman" w:hAnsi="Calibri" w:cs="Calibri"/>
                <w:i/>
                <w:iCs/>
                <w:color w:val="000000"/>
                <w:sz w:val="24"/>
                <w:szCs w:val="24"/>
                <w:lang w:val="en-US"/>
              </w:rPr>
            </w:pPr>
            <w:r w:rsidRPr="0056135A">
              <w:rPr>
                <w:rFonts w:ascii="Calibri" w:eastAsia="Times New Roman" w:hAnsi="Calibri" w:cs="Calibri"/>
                <w:i/>
                <w:iCs/>
                <w:color w:val="000000"/>
                <w:sz w:val="24"/>
                <w:szCs w:val="24"/>
                <w:lang w:val="en-US"/>
              </w:rPr>
              <w:t>1992</w:t>
            </w:r>
          </w:p>
        </w:tc>
        <w:tc>
          <w:tcPr>
            <w:tcW w:w="1440" w:type="dxa"/>
            <w:tcBorders>
              <w:top w:val="nil"/>
              <w:left w:val="nil"/>
              <w:bottom w:val="single" w:sz="4" w:space="0" w:color="538ED5"/>
              <w:right w:val="single" w:sz="4" w:space="0" w:color="538ED5"/>
            </w:tcBorders>
            <w:shd w:val="clear" w:color="000000" w:fill="FFFFFF"/>
            <w:noWrap/>
            <w:vAlign w:val="center"/>
            <w:hideMark/>
          </w:tcPr>
          <w:p w:rsidR="007D782A" w:rsidRPr="0056135A" w:rsidRDefault="007D782A" w:rsidP="00C77BAA">
            <w:pPr>
              <w:jc w:val="center"/>
              <w:rPr>
                <w:rFonts w:ascii="Calibri" w:eastAsia="Times New Roman" w:hAnsi="Calibri" w:cs="Calibri"/>
                <w:i/>
                <w:iCs/>
                <w:color w:val="000000"/>
                <w:sz w:val="24"/>
                <w:szCs w:val="24"/>
                <w:lang w:val="en-US"/>
              </w:rPr>
            </w:pPr>
            <w:r w:rsidRPr="0056135A">
              <w:rPr>
                <w:rFonts w:ascii="Calibri" w:eastAsia="Times New Roman" w:hAnsi="Calibri" w:cs="Calibri"/>
                <w:i/>
                <w:iCs/>
                <w:color w:val="000000"/>
                <w:sz w:val="24"/>
                <w:szCs w:val="24"/>
                <w:lang w:val="en-US"/>
              </w:rPr>
              <w:t>2825</w:t>
            </w:r>
          </w:p>
        </w:tc>
        <w:tc>
          <w:tcPr>
            <w:tcW w:w="1440" w:type="dxa"/>
            <w:tcBorders>
              <w:top w:val="nil"/>
              <w:left w:val="nil"/>
              <w:bottom w:val="single" w:sz="4" w:space="0" w:color="538ED5"/>
              <w:right w:val="single" w:sz="4" w:space="0" w:color="538ED5"/>
            </w:tcBorders>
            <w:shd w:val="clear" w:color="000000" w:fill="FFFFFF"/>
            <w:noWrap/>
            <w:vAlign w:val="center"/>
            <w:hideMark/>
          </w:tcPr>
          <w:p w:rsidR="007D782A" w:rsidRPr="0056135A" w:rsidRDefault="007D782A" w:rsidP="00C77BAA">
            <w:pPr>
              <w:jc w:val="center"/>
              <w:rPr>
                <w:rFonts w:ascii="Calibri" w:eastAsia="Times New Roman" w:hAnsi="Calibri" w:cs="Calibri"/>
                <w:i/>
                <w:iCs/>
                <w:color w:val="000000"/>
                <w:sz w:val="24"/>
                <w:szCs w:val="24"/>
                <w:lang w:val="en-US"/>
              </w:rPr>
            </w:pPr>
            <w:r w:rsidRPr="0056135A">
              <w:rPr>
                <w:rFonts w:ascii="Calibri" w:eastAsia="Times New Roman" w:hAnsi="Calibri" w:cs="Calibri"/>
                <w:i/>
                <w:iCs/>
                <w:color w:val="000000"/>
                <w:sz w:val="24"/>
                <w:szCs w:val="24"/>
                <w:lang w:val="en-US"/>
              </w:rPr>
              <w:t>42026</w:t>
            </w:r>
          </w:p>
        </w:tc>
        <w:tc>
          <w:tcPr>
            <w:tcW w:w="1440" w:type="dxa"/>
            <w:tcBorders>
              <w:top w:val="nil"/>
              <w:left w:val="nil"/>
              <w:bottom w:val="single" w:sz="4" w:space="0" w:color="538ED5"/>
              <w:right w:val="double" w:sz="6" w:space="0" w:color="538ED5"/>
            </w:tcBorders>
            <w:shd w:val="clear" w:color="000000" w:fill="FFFFFF"/>
            <w:noWrap/>
            <w:vAlign w:val="center"/>
            <w:hideMark/>
          </w:tcPr>
          <w:p w:rsidR="007D782A" w:rsidRPr="0056135A" w:rsidRDefault="007D782A" w:rsidP="00C77BAA">
            <w:pPr>
              <w:jc w:val="center"/>
              <w:rPr>
                <w:rFonts w:ascii="Calibri" w:eastAsia="Times New Roman" w:hAnsi="Calibri" w:cs="Calibri"/>
                <w:i/>
                <w:iCs/>
                <w:color w:val="000000"/>
                <w:sz w:val="24"/>
                <w:szCs w:val="24"/>
                <w:lang w:val="en-US"/>
              </w:rPr>
            </w:pPr>
            <w:r w:rsidRPr="0056135A">
              <w:rPr>
                <w:rFonts w:ascii="Calibri" w:eastAsia="Times New Roman" w:hAnsi="Calibri" w:cs="Calibri"/>
                <w:i/>
                <w:iCs/>
                <w:color w:val="000000"/>
                <w:sz w:val="24"/>
                <w:szCs w:val="24"/>
                <w:lang w:val="en-US"/>
              </w:rPr>
              <w:t>77942</w:t>
            </w:r>
          </w:p>
        </w:tc>
      </w:tr>
      <w:tr w:rsidR="007D782A" w:rsidRPr="0056135A" w:rsidTr="00C77BAA">
        <w:trPr>
          <w:trHeight w:val="315"/>
        </w:trPr>
        <w:tc>
          <w:tcPr>
            <w:tcW w:w="4552" w:type="dxa"/>
            <w:tcBorders>
              <w:top w:val="nil"/>
              <w:left w:val="double" w:sz="6" w:space="0" w:color="538ED5"/>
              <w:bottom w:val="single" w:sz="4" w:space="0" w:color="538ED5"/>
              <w:right w:val="single" w:sz="4" w:space="0" w:color="538ED5"/>
            </w:tcBorders>
            <w:shd w:val="clear" w:color="000000" w:fill="FFFFFF"/>
            <w:noWrap/>
            <w:vAlign w:val="center"/>
            <w:hideMark/>
          </w:tcPr>
          <w:p w:rsidR="007D782A" w:rsidRPr="0056135A" w:rsidRDefault="007D782A" w:rsidP="00C77BAA">
            <w:pPr>
              <w:jc w:val="left"/>
              <w:rPr>
                <w:rFonts w:ascii="Calibri" w:eastAsia="Times New Roman" w:hAnsi="Calibri" w:cs="Calibri"/>
                <w:i/>
                <w:iCs/>
                <w:color w:val="000000"/>
                <w:sz w:val="24"/>
                <w:szCs w:val="24"/>
                <w:lang w:val="en-US"/>
              </w:rPr>
            </w:pPr>
            <w:r w:rsidRPr="0056135A">
              <w:rPr>
                <w:rFonts w:ascii="Calibri" w:eastAsia="Times New Roman" w:hAnsi="Calibri" w:cs="Calibri"/>
                <w:i/>
                <w:iCs/>
                <w:color w:val="000000"/>
                <w:sz w:val="24"/>
                <w:szCs w:val="24"/>
                <w:lang w:val="en-US"/>
              </w:rPr>
              <w:t>Rashodi kamata</w:t>
            </w:r>
          </w:p>
        </w:tc>
        <w:tc>
          <w:tcPr>
            <w:tcW w:w="1440" w:type="dxa"/>
            <w:tcBorders>
              <w:top w:val="nil"/>
              <w:left w:val="nil"/>
              <w:bottom w:val="single" w:sz="4" w:space="0" w:color="538ED5"/>
              <w:right w:val="single" w:sz="4" w:space="0" w:color="538ED5"/>
            </w:tcBorders>
            <w:shd w:val="clear" w:color="000000" w:fill="FFFFFF"/>
            <w:noWrap/>
            <w:vAlign w:val="center"/>
            <w:hideMark/>
          </w:tcPr>
          <w:p w:rsidR="007D782A" w:rsidRPr="0056135A" w:rsidRDefault="007D782A" w:rsidP="00C77BAA">
            <w:pPr>
              <w:jc w:val="center"/>
              <w:rPr>
                <w:rFonts w:ascii="Calibri" w:eastAsia="Times New Roman" w:hAnsi="Calibri" w:cs="Calibri"/>
                <w:i/>
                <w:iCs/>
                <w:color w:val="000000"/>
                <w:sz w:val="24"/>
                <w:szCs w:val="24"/>
                <w:lang w:val="en-US"/>
              </w:rPr>
            </w:pPr>
            <w:r w:rsidRPr="0056135A">
              <w:rPr>
                <w:rFonts w:ascii="Calibri" w:eastAsia="Times New Roman" w:hAnsi="Calibri" w:cs="Calibri"/>
                <w:i/>
                <w:iCs/>
                <w:color w:val="000000"/>
                <w:sz w:val="24"/>
                <w:szCs w:val="24"/>
                <w:lang w:val="en-US"/>
              </w:rPr>
              <w:t>8</w:t>
            </w:r>
          </w:p>
        </w:tc>
        <w:tc>
          <w:tcPr>
            <w:tcW w:w="1440" w:type="dxa"/>
            <w:tcBorders>
              <w:top w:val="nil"/>
              <w:left w:val="nil"/>
              <w:bottom w:val="single" w:sz="4" w:space="0" w:color="538ED5"/>
              <w:right w:val="single" w:sz="4" w:space="0" w:color="538ED5"/>
            </w:tcBorders>
            <w:shd w:val="clear" w:color="000000" w:fill="FFFFFF"/>
            <w:noWrap/>
            <w:vAlign w:val="center"/>
            <w:hideMark/>
          </w:tcPr>
          <w:p w:rsidR="007D782A" w:rsidRPr="0056135A" w:rsidRDefault="007D782A" w:rsidP="00C77BAA">
            <w:pPr>
              <w:jc w:val="center"/>
              <w:rPr>
                <w:rFonts w:ascii="Calibri" w:eastAsia="Times New Roman" w:hAnsi="Calibri" w:cs="Calibri"/>
                <w:i/>
                <w:iCs/>
                <w:color w:val="000000"/>
                <w:sz w:val="24"/>
                <w:szCs w:val="24"/>
                <w:lang w:val="en-US"/>
              </w:rPr>
            </w:pPr>
            <w:r w:rsidRPr="0056135A">
              <w:rPr>
                <w:rFonts w:ascii="Calibri" w:eastAsia="Times New Roman" w:hAnsi="Calibri" w:cs="Calibri"/>
                <w:i/>
                <w:iCs/>
                <w:color w:val="000000"/>
                <w:sz w:val="24"/>
                <w:szCs w:val="24"/>
                <w:lang w:val="en-US"/>
              </w:rPr>
              <w:t>15</w:t>
            </w:r>
          </w:p>
        </w:tc>
        <w:tc>
          <w:tcPr>
            <w:tcW w:w="1440" w:type="dxa"/>
            <w:tcBorders>
              <w:top w:val="nil"/>
              <w:left w:val="nil"/>
              <w:bottom w:val="single" w:sz="4" w:space="0" w:color="538ED5"/>
              <w:right w:val="single" w:sz="4" w:space="0" w:color="538ED5"/>
            </w:tcBorders>
            <w:shd w:val="clear" w:color="000000" w:fill="FFFFFF"/>
            <w:noWrap/>
            <w:vAlign w:val="center"/>
            <w:hideMark/>
          </w:tcPr>
          <w:p w:rsidR="007D782A" w:rsidRPr="0056135A" w:rsidRDefault="007D782A" w:rsidP="00C77BAA">
            <w:pPr>
              <w:jc w:val="center"/>
              <w:rPr>
                <w:rFonts w:ascii="Calibri" w:eastAsia="Times New Roman" w:hAnsi="Calibri" w:cs="Calibri"/>
                <w:i/>
                <w:iCs/>
                <w:color w:val="000000"/>
                <w:sz w:val="24"/>
                <w:szCs w:val="24"/>
                <w:lang w:val="en-US"/>
              </w:rPr>
            </w:pPr>
            <w:r w:rsidRPr="0056135A">
              <w:rPr>
                <w:rFonts w:ascii="Calibri" w:eastAsia="Times New Roman" w:hAnsi="Calibri" w:cs="Calibri"/>
                <w:i/>
                <w:iCs/>
                <w:color w:val="000000"/>
                <w:sz w:val="24"/>
                <w:szCs w:val="24"/>
                <w:lang w:val="en-US"/>
              </w:rPr>
              <w:t>6</w:t>
            </w:r>
          </w:p>
        </w:tc>
        <w:tc>
          <w:tcPr>
            <w:tcW w:w="1440" w:type="dxa"/>
            <w:tcBorders>
              <w:top w:val="nil"/>
              <w:left w:val="nil"/>
              <w:bottom w:val="single" w:sz="4" w:space="0" w:color="538ED5"/>
              <w:right w:val="double" w:sz="6" w:space="0" w:color="538ED5"/>
            </w:tcBorders>
            <w:shd w:val="clear" w:color="000000" w:fill="FFFFFF"/>
            <w:noWrap/>
            <w:vAlign w:val="center"/>
            <w:hideMark/>
          </w:tcPr>
          <w:p w:rsidR="007D782A" w:rsidRPr="0056135A" w:rsidRDefault="007D782A" w:rsidP="00C77BAA">
            <w:pPr>
              <w:jc w:val="center"/>
              <w:rPr>
                <w:rFonts w:ascii="Calibri" w:eastAsia="Times New Roman" w:hAnsi="Calibri" w:cs="Calibri"/>
                <w:i/>
                <w:iCs/>
                <w:color w:val="000000"/>
                <w:sz w:val="24"/>
                <w:szCs w:val="24"/>
                <w:lang w:val="en-US"/>
              </w:rPr>
            </w:pPr>
            <w:r w:rsidRPr="0056135A">
              <w:rPr>
                <w:rFonts w:ascii="Calibri" w:eastAsia="Times New Roman" w:hAnsi="Calibri" w:cs="Calibri"/>
                <w:i/>
                <w:iCs/>
                <w:color w:val="000000"/>
                <w:sz w:val="24"/>
                <w:szCs w:val="24"/>
                <w:lang w:val="en-US"/>
              </w:rPr>
              <w:t>2</w:t>
            </w:r>
          </w:p>
        </w:tc>
      </w:tr>
      <w:tr w:rsidR="007D782A" w:rsidRPr="0056135A" w:rsidTr="00C77BAA">
        <w:trPr>
          <w:trHeight w:val="330"/>
        </w:trPr>
        <w:tc>
          <w:tcPr>
            <w:tcW w:w="4552" w:type="dxa"/>
            <w:tcBorders>
              <w:top w:val="nil"/>
              <w:left w:val="double" w:sz="6" w:space="0" w:color="538ED5"/>
              <w:bottom w:val="double" w:sz="6" w:space="0" w:color="538ED5"/>
              <w:right w:val="single" w:sz="4" w:space="0" w:color="538ED5"/>
            </w:tcBorders>
            <w:shd w:val="clear" w:color="000000" w:fill="FFFFFF"/>
            <w:noWrap/>
            <w:vAlign w:val="center"/>
            <w:hideMark/>
          </w:tcPr>
          <w:p w:rsidR="007D782A" w:rsidRPr="0056135A" w:rsidRDefault="007D782A" w:rsidP="00C77BAA">
            <w:pPr>
              <w:jc w:val="left"/>
              <w:rPr>
                <w:rFonts w:ascii="Calibri" w:eastAsia="Times New Roman" w:hAnsi="Calibri" w:cs="Calibri"/>
                <w:b/>
                <w:bCs/>
                <w:i/>
                <w:iCs/>
                <w:color w:val="000000"/>
                <w:sz w:val="24"/>
                <w:szCs w:val="24"/>
                <w:lang w:val="en-US"/>
              </w:rPr>
            </w:pPr>
            <w:r w:rsidRPr="0056135A">
              <w:rPr>
                <w:rFonts w:ascii="Calibri" w:eastAsia="Times New Roman" w:hAnsi="Calibri" w:cs="Calibri"/>
                <w:b/>
                <w:bCs/>
                <w:i/>
                <w:iCs/>
                <w:color w:val="000000"/>
                <w:sz w:val="24"/>
                <w:szCs w:val="24"/>
                <w:lang w:val="en-US"/>
              </w:rPr>
              <w:t>Rezultat prije oporezivanja + Rashodi kamata</w:t>
            </w:r>
          </w:p>
        </w:tc>
        <w:tc>
          <w:tcPr>
            <w:tcW w:w="1440" w:type="dxa"/>
            <w:tcBorders>
              <w:top w:val="nil"/>
              <w:left w:val="nil"/>
              <w:bottom w:val="double" w:sz="6" w:space="0" w:color="538ED5"/>
              <w:right w:val="single" w:sz="4" w:space="0" w:color="538ED5"/>
            </w:tcBorders>
            <w:shd w:val="clear" w:color="000000" w:fill="FFFFFF"/>
            <w:noWrap/>
            <w:vAlign w:val="center"/>
            <w:hideMark/>
          </w:tcPr>
          <w:p w:rsidR="007D782A" w:rsidRPr="0056135A" w:rsidRDefault="007D782A" w:rsidP="00C77BAA">
            <w:pPr>
              <w:jc w:val="center"/>
              <w:rPr>
                <w:rFonts w:ascii="Calibri" w:eastAsia="Times New Roman" w:hAnsi="Calibri" w:cs="Calibri"/>
                <w:b/>
                <w:bCs/>
                <w:i/>
                <w:iCs/>
                <w:color w:val="000000"/>
                <w:sz w:val="24"/>
                <w:szCs w:val="24"/>
                <w:lang w:val="en-US"/>
              </w:rPr>
            </w:pPr>
            <w:r w:rsidRPr="0056135A">
              <w:rPr>
                <w:rFonts w:ascii="Calibri" w:eastAsia="Times New Roman" w:hAnsi="Calibri" w:cs="Calibri"/>
                <w:b/>
                <w:bCs/>
                <w:i/>
                <w:iCs/>
                <w:color w:val="000000"/>
                <w:sz w:val="24"/>
                <w:szCs w:val="24"/>
                <w:lang w:val="en-US"/>
              </w:rPr>
              <w:t>2,000.00</w:t>
            </w:r>
          </w:p>
        </w:tc>
        <w:tc>
          <w:tcPr>
            <w:tcW w:w="1440" w:type="dxa"/>
            <w:tcBorders>
              <w:top w:val="nil"/>
              <w:left w:val="nil"/>
              <w:bottom w:val="double" w:sz="6" w:space="0" w:color="538ED5"/>
              <w:right w:val="single" w:sz="4" w:space="0" w:color="538ED5"/>
            </w:tcBorders>
            <w:shd w:val="clear" w:color="000000" w:fill="FFFFFF"/>
            <w:noWrap/>
            <w:vAlign w:val="center"/>
            <w:hideMark/>
          </w:tcPr>
          <w:p w:rsidR="007D782A" w:rsidRPr="0056135A" w:rsidRDefault="007D782A" w:rsidP="00C77BAA">
            <w:pPr>
              <w:jc w:val="center"/>
              <w:rPr>
                <w:rFonts w:ascii="Calibri" w:eastAsia="Times New Roman" w:hAnsi="Calibri" w:cs="Calibri"/>
                <w:b/>
                <w:bCs/>
                <w:i/>
                <w:iCs/>
                <w:color w:val="000000"/>
                <w:sz w:val="24"/>
                <w:szCs w:val="24"/>
                <w:lang w:val="en-US"/>
              </w:rPr>
            </w:pPr>
            <w:r w:rsidRPr="0056135A">
              <w:rPr>
                <w:rFonts w:ascii="Calibri" w:eastAsia="Times New Roman" w:hAnsi="Calibri" w:cs="Calibri"/>
                <w:b/>
                <w:bCs/>
                <w:i/>
                <w:iCs/>
                <w:color w:val="000000"/>
                <w:sz w:val="24"/>
                <w:szCs w:val="24"/>
                <w:lang w:val="en-US"/>
              </w:rPr>
              <w:t>2,840.00</w:t>
            </w:r>
          </w:p>
        </w:tc>
        <w:tc>
          <w:tcPr>
            <w:tcW w:w="1440" w:type="dxa"/>
            <w:tcBorders>
              <w:top w:val="nil"/>
              <w:left w:val="nil"/>
              <w:bottom w:val="double" w:sz="6" w:space="0" w:color="538ED5"/>
              <w:right w:val="single" w:sz="4" w:space="0" w:color="538ED5"/>
            </w:tcBorders>
            <w:shd w:val="clear" w:color="000000" w:fill="FFFFFF"/>
            <w:noWrap/>
            <w:vAlign w:val="center"/>
            <w:hideMark/>
          </w:tcPr>
          <w:p w:rsidR="007D782A" w:rsidRPr="0056135A" w:rsidRDefault="007D782A" w:rsidP="00C77BAA">
            <w:pPr>
              <w:jc w:val="center"/>
              <w:rPr>
                <w:rFonts w:ascii="Calibri" w:eastAsia="Times New Roman" w:hAnsi="Calibri" w:cs="Calibri"/>
                <w:b/>
                <w:bCs/>
                <w:i/>
                <w:iCs/>
                <w:color w:val="000000"/>
                <w:sz w:val="24"/>
                <w:szCs w:val="24"/>
                <w:lang w:val="en-US"/>
              </w:rPr>
            </w:pPr>
            <w:r w:rsidRPr="0056135A">
              <w:rPr>
                <w:rFonts w:ascii="Calibri" w:eastAsia="Times New Roman" w:hAnsi="Calibri" w:cs="Calibri"/>
                <w:b/>
                <w:bCs/>
                <w:i/>
                <w:iCs/>
                <w:color w:val="000000"/>
                <w:sz w:val="24"/>
                <w:szCs w:val="24"/>
                <w:lang w:val="en-US"/>
              </w:rPr>
              <w:t>42,032.00</w:t>
            </w:r>
          </w:p>
        </w:tc>
        <w:tc>
          <w:tcPr>
            <w:tcW w:w="1440" w:type="dxa"/>
            <w:tcBorders>
              <w:top w:val="nil"/>
              <w:left w:val="nil"/>
              <w:bottom w:val="double" w:sz="6" w:space="0" w:color="538ED5"/>
              <w:right w:val="double" w:sz="6" w:space="0" w:color="538ED5"/>
            </w:tcBorders>
            <w:shd w:val="clear" w:color="000000" w:fill="FFFFFF"/>
            <w:noWrap/>
            <w:vAlign w:val="center"/>
            <w:hideMark/>
          </w:tcPr>
          <w:p w:rsidR="007D782A" w:rsidRPr="0056135A" w:rsidRDefault="007D782A" w:rsidP="00C77BAA">
            <w:pPr>
              <w:jc w:val="center"/>
              <w:rPr>
                <w:rFonts w:ascii="Calibri" w:eastAsia="Times New Roman" w:hAnsi="Calibri" w:cs="Calibri"/>
                <w:b/>
                <w:bCs/>
                <w:i/>
                <w:iCs/>
                <w:color w:val="000000"/>
                <w:sz w:val="24"/>
                <w:szCs w:val="24"/>
                <w:lang w:val="en-US"/>
              </w:rPr>
            </w:pPr>
            <w:r w:rsidRPr="0056135A">
              <w:rPr>
                <w:rFonts w:ascii="Calibri" w:eastAsia="Times New Roman" w:hAnsi="Calibri" w:cs="Calibri"/>
                <w:b/>
                <w:bCs/>
                <w:i/>
                <w:iCs/>
                <w:color w:val="000000"/>
                <w:sz w:val="24"/>
                <w:szCs w:val="24"/>
                <w:lang w:val="en-US"/>
              </w:rPr>
              <w:t>77,944.00</w:t>
            </w:r>
          </w:p>
        </w:tc>
      </w:tr>
      <w:tr w:rsidR="007D782A" w:rsidRPr="0056135A" w:rsidTr="00C77BAA">
        <w:trPr>
          <w:trHeight w:val="345"/>
        </w:trPr>
        <w:tc>
          <w:tcPr>
            <w:tcW w:w="4552" w:type="dxa"/>
            <w:tcBorders>
              <w:top w:val="nil"/>
              <w:left w:val="nil"/>
              <w:bottom w:val="nil"/>
              <w:right w:val="nil"/>
            </w:tcBorders>
            <w:shd w:val="clear" w:color="auto" w:fill="auto"/>
            <w:noWrap/>
            <w:vAlign w:val="bottom"/>
            <w:hideMark/>
          </w:tcPr>
          <w:p w:rsidR="007D782A" w:rsidRPr="0056135A" w:rsidRDefault="007D782A" w:rsidP="00C77BAA">
            <w:pPr>
              <w:jc w:val="left"/>
              <w:rPr>
                <w:rFonts w:ascii="Calibri" w:eastAsia="Times New Roman" w:hAnsi="Calibri" w:cs="Calibri"/>
                <w:color w:val="000000"/>
                <w:sz w:val="24"/>
                <w:szCs w:val="24"/>
                <w:lang w:val="en-US"/>
              </w:rPr>
            </w:pPr>
          </w:p>
        </w:tc>
        <w:tc>
          <w:tcPr>
            <w:tcW w:w="1440" w:type="dxa"/>
            <w:tcBorders>
              <w:top w:val="nil"/>
              <w:left w:val="nil"/>
              <w:bottom w:val="nil"/>
              <w:right w:val="nil"/>
            </w:tcBorders>
            <w:shd w:val="clear" w:color="auto" w:fill="auto"/>
            <w:noWrap/>
            <w:vAlign w:val="bottom"/>
            <w:hideMark/>
          </w:tcPr>
          <w:p w:rsidR="007D782A" w:rsidRPr="0056135A" w:rsidRDefault="007D782A" w:rsidP="00C77BAA">
            <w:pPr>
              <w:jc w:val="left"/>
              <w:rPr>
                <w:rFonts w:ascii="Calibri" w:eastAsia="Times New Roman" w:hAnsi="Calibri" w:cs="Calibri"/>
                <w:color w:val="000000"/>
                <w:sz w:val="24"/>
                <w:szCs w:val="24"/>
                <w:lang w:val="en-US"/>
              </w:rPr>
            </w:pPr>
          </w:p>
        </w:tc>
        <w:tc>
          <w:tcPr>
            <w:tcW w:w="1440" w:type="dxa"/>
            <w:tcBorders>
              <w:top w:val="nil"/>
              <w:left w:val="nil"/>
              <w:bottom w:val="nil"/>
              <w:right w:val="nil"/>
            </w:tcBorders>
            <w:shd w:val="clear" w:color="auto" w:fill="auto"/>
            <w:noWrap/>
            <w:vAlign w:val="bottom"/>
            <w:hideMark/>
          </w:tcPr>
          <w:p w:rsidR="007D782A" w:rsidRPr="0056135A" w:rsidRDefault="007D782A" w:rsidP="00C77BAA">
            <w:pPr>
              <w:jc w:val="left"/>
              <w:rPr>
                <w:rFonts w:ascii="Calibri" w:eastAsia="Times New Roman" w:hAnsi="Calibri" w:cs="Calibri"/>
                <w:color w:val="000000"/>
                <w:sz w:val="24"/>
                <w:szCs w:val="24"/>
                <w:lang w:val="en-US"/>
              </w:rPr>
            </w:pPr>
          </w:p>
        </w:tc>
        <w:tc>
          <w:tcPr>
            <w:tcW w:w="1440" w:type="dxa"/>
            <w:tcBorders>
              <w:top w:val="nil"/>
              <w:left w:val="nil"/>
              <w:bottom w:val="nil"/>
              <w:right w:val="nil"/>
            </w:tcBorders>
            <w:shd w:val="clear" w:color="auto" w:fill="auto"/>
            <w:noWrap/>
            <w:vAlign w:val="bottom"/>
            <w:hideMark/>
          </w:tcPr>
          <w:p w:rsidR="007D782A" w:rsidRPr="0056135A" w:rsidRDefault="007D782A" w:rsidP="00C77BAA">
            <w:pPr>
              <w:jc w:val="left"/>
              <w:rPr>
                <w:rFonts w:ascii="Calibri" w:eastAsia="Times New Roman" w:hAnsi="Calibri" w:cs="Calibri"/>
                <w:color w:val="000000"/>
                <w:sz w:val="24"/>
                <w:szCs w:val="24"/>
                <w:lang w:val="en-US"/>
              </w:rPr>
            </w:pPr>
          </w:p>
        </w:tc>
        <w:tc>
          <w:tcPr>
            <w:tcW w:w="1440" w:type="dxa"/>
            <w:tcBorders>
              <w:top w:val="nil"/>
              <w:left w:val="nil"/>
              <w:bottom w:val="nil"/>
              <w:right w:val="nil"/>
            </w:tcBorders>
            <w:shd w:val="clear" w:color="auto" w:fill="auto"/>
            <w:noWrap/>
            <w:vAlign w:val="bottom"/>
            <w:hideMark/>
          </w:tcPr>
          <w:p w:rsidR="007D782A" w:rsidRPr="0056135A" w:rsidRDefault="007D782A" w:rsidP="00C77BAA">
            <w:pPr>
              <w:jc w:val="left"/>
              <w:rPr>
                <w:rFonts w:ascii="Calibri" w:eastAsia="Times New Roman" w:hAnsi="Calibri" w:cs="Calibri"/>
                <w:color w:val="000000"/>
                <w:sz w:val="24"/>
                <w:szCs w:val="24"/>
                <w:lang w:val="en-US"/>
              </w:rPr>
            </w:pPr>
          </w:p>
        </w:tc>
      </w:tr>
      <w:tr w:rsidR="007D782A" w:rsidRPr="0056135A" w:rsidTr="00C77BAA">
        <w:trPr>
          <w:trHeight w:val="330"/>
        </w:trPr>
        <w:tc>
          <w:tcPr>
            <w:tcW w:w="4552" w:type="dxa"/>
            <w:tcBorders>
              <w:top w:val="double" w:sz="6" w:space="0" w:color="538ED5"/>
              <w:left w:val="double" w:sz="6" w:space="0" w:color="538ED5"/>
              <w:bottom w:val="single" w:sz="4" w:space="0" w:color="538ED5"/>
              <w:right w:val="single" w:sz="4" w:space="0" w:color="538ED5"/>
            </w:tcBorders>
            <w:shd w:val="clear" w:color="000000" w:fill="8DB4E3"/>
            <w:noWrap/>
            <w:vAlign w:val="center"/>
            <w:hideMark/>
          </w:tcPr>
          <w:p w:rsidR="007D782A" w:rsidRPr="0056135A" w:rsidRDefault="007D782A" w:rsidP="00C77BAA">
            <w:pPr>
              <w:jc w:val="left"/>
              <w:rPr>
                <w:rFonts w:ascii="Calibri" w:eastAsia="Times New Roman" w:hAnsi="Calibri" w:cs="Calibri"/>
                <w:b/>
                <w:bCs/>
                <w:i/>
                <w:iCs/>
                <w:color w:val="000000"/>
                <w:sz w:val="24"/>
                <w:szCs w:val="24"/>
                <w:lang w:val="en-US"/>
              </w:rPr>
            </w:pPr>
            <w:r w:rsidRPr="0056135A">
              <w:rPr>
                <w:rFonts w:ascii="Calibri" w:eastAsia="Times New Roman" w:hAnsi="Calibri" w:cs="Calibri"/>
                <w:b/>
                <w:bCs/>
                <w:i/>
                <w:iCs/>
                <w:color w:val="000000"/>
                <w:sz w:val="24"/>
                <w:szCs w:val="24"/>
                <w:lang w:val="en-US"/>
              </w:rPr>
              <w:lastRenderedPageBreak/>
              <w:t>EBITDA</w:t>
            </w:r>
          </w:p>
        </w:tc>
        <w:tc>
          <w:tcPr>
            <w:tcW w:w="1440" w:type="dxa"/>
            <w:tcBorders>
              <w:top w:val="double" w:sz="6" w:space="0" w:color="538ED5"/>
              <w:left w:val="nil"/>
              <w:bottom w:val="single" w:sz="4" w:space="0" w:color="538ED5"/>
              <w:right w:val="single" w:sz="4" w:space="0" w:color="538ED5"/>
            </w:tcBorders>
            <w:shd w:val="clear" w:color="000000" w:fill="8DB4E3"/>
            <w:noWrap/>
            <w:vAlign w:val="center"/>
            <w:hideMark/>
          </w:tcPr>
          <w:p w:rsidR="007D782A" w:rsidRPr="0056135A" w:rsidRDefault="007D782A" w:rsidP="00C77BAA">
            <w:pPr>
              <w:jc w:val="center"/>
              <w:rPr>
                <w:rFonts w:ascii="Calibri" w:eastAsia="Times New Roman" w:hAnsi="Calibri" w:cs="Calibri"/>
                <w:b/>
                <w:bCs/>
                <w:i/>
                <w:iCs/>
                <w:color w:val="000000"/>
                <w:sz w:val="24"/>
                <w:szCs w:val="24"/>
                <w:lang w:val="en-US"/>
              </w:rPr>
            </w:pPr>
            <w:r w:rsidRPr="0056135A">
              <w:rPr>
                <w:rFonts w:ascii="Calibri" w:eastAsia="Times New Roman" w:hAnsi="Calibri" w:cs="Calibri"/>
                <w:b/>
                <w:bCs/>
                <w:i/>
                <w:iCs/>
                <w:color w:val="000000"/>
                <w:sz w:val="24"/>
                <w:szCs w:val="24"/>
                <w:lang w:val="en-US"/>
              </w:rPr>
              <w:t>2020</w:t>
            </w:r>
          </w:p>
        </w:tc>
        <w:tc>
          <w:tcPr>
            <w:tcW w:w="1440" w:type="dxa"/>
            <w:tcBorders>
              <w:top w:val="double" w:sz="6" w:space="0" w:color="538ED5"/>
              <w:left w:val="nil"/>
              <w:bottom w:val="single" w:sz="4" w:space="0" w:color="538ED5"/>
              <w:right w:val="single" w:sz="4" w:space="0" w:color="538ED5"/>
            </w:tcBorders>
            <w:shd w:val="clear" w:color="000000" w:fill="8DB4E3"/>
            <w:noWrap/>
            <w:vAlign w:val="center"/>
            <w:hideMark/>
          </w:tcPr>
          <w:p w:rsidR="007D782A" w:rsidRPr="0056135A" w:rsidRDefault="007D782A" w:rsidP="00C77BAA">
            <w:pPr>
              <w:jc w:val="center"/>
              <w:rPr>
                <w:rFonts w:ascii="Calibri" w:eastAsia="Times New Roman" w:hAnsi="Calibri" w:cs="Calibri"/>
                <w:b/>
                <w:bCs/>
                <w:i/>
                <w:iCs/>
                <w:color w:val="000000"/>
                <w:sz w:val="24"/>
                <w:szCs w:val="24"/>
                <w:lang w:val="en-US"/>
              </w:rPr>
            </w:pPr>
            <w:r w:rsidRPr="0056135A">
              <w:rPr>
                <w:rFonts w:ascii="Calibri" w:eastAsia="Times New Roman" w:hAnsi="Calibri" w:cs="Calibri"/>
                <w:b/>
                <w:bCs/>
                <w:i/>
                <w:iCs/>
                <w:color w:val="000000"/>
                <w:sz w:val="24"/>
                <w:szCs w:val="24"/>
                <w:lang w:val="en-US"/>
              </w:rPr>
              <w:t>2021</w:t>
            </w:r>
          </w:p>
        </w:tc>
        <w:tc>
          <w:tcPr>
            <w:tcW w:w="1440" w:type="dxa"/>
            <w:tcBorders>
              <w:top w:val="double" w:sz="6" w:space="0" w:color="538ED5"/>
              <w:left w:val="nil"/>
              <w:bottom w:val="single" w:sz="4" w:space="0" w:color="538ED5"/>
              <w:right w:val="single" w:sz="4" w:space="0" w:color="538ED5"/>
            </w:tcBorders>
            <w:shd w:val="clear" w:color="000000" w:fill="8DB4E3"/>
            <w:noWrap/>
            <w:vAlign w:val="center"/>
            <w:hideMark/>
          </w:tcPr>
          <w:p w:rsidR="007D782A" w:rsidRPr="0056135A" w:rsidRDefault="007D782A" w:rsidP="00C77BAA">
            <w:pPr>
              <w:jc w:val="center"/>
              <w:rPr>
                <w:rFonts w:ascii="Calibri" w:eastAsia="Times New Roman" w:hAnsi="Calibri" w:cs="Calibri"/>
                <w:b/>
                <w:bCs/>
                <w:i/>
                <w:iCs/>
                <w:color w:val="000000"/>
                <w:sz w:val="24"/>
                <w:szCs w:val="24"/>
                <w:lang w:val="en-US"/>
              </w:rPr>
            </w:pPr>
            <w:r w:rsidRPr="0056135A">
              <w:rPr>
                <w:rFonts w:ascii="Calibri" w:eastAsia="Times New Roman" w:hAnsi="Calibri" w:cs="Calibri"/>
                <w:b/>
                <w:bCs/>
                <w:i/>
                <w:iCs/>
                <w:color w:val="000000"/>
                <w:sz w:val="24"/>
                <w:szCs w:val="24"/>
                <w:lang w:val="en-US"/>
              </w:rPr>
              <w:t>2022</w:t>
            </w:r>
          </w:p>
        </w:tc>
        <w:tc>
          <w:tcPr>
            <w:tcW w:w="1440" w:type="dxa"/>
            <w:tcBorders>
              <w:top w:val="double" w:sz="6" w:space="0" w:color="538ED5"/>
              <w:left w:val="nil"/>
              <w:bottom w:val="single" w:sz="4" w:space="0" w:color="538ED5"/>
              <w:right w:val="double" w:sz="6" w:space="0" w:color="538ED5"/>
            </w:tcBorders>
            <w:shd w:val="clear" w:color="000000" w:fill="8DB4E3"/>
            <w:noWrap/>
            <w:vAlign w:val="center"/>
            <w:hideMark/>
          </w:tcPr>
          <w:p w:rsidR="007D782A" w:rsidRPr="0056135A" w:rsidRDefault="007D782A" w:rsidP="00C77BAA">
            <w:pPr>
              <w:jc w:val="center"/>
              <w:rPr>
                <w:rFonts w:ascii="Calibri" w:eastAsia="Times New Roman" w:hAnsi="Calibri" w:cs="Calibri"/>
                <w:b/>
                <w:bCs/>
                <w:i/>
                <w:iCs/>
                <w:color w:val="000000"/>
                <w:sz w:val="24"/>
                <w:szCs w:val="24"/>
                <w:lang w:val="en-US"/>
              </w:rPr>
            </w:pPr>
            <w:r w:rsidRPr="0056135A">
              <w:rPr>
                <w:rFonts w:ascii="Calibri" w:eastAsia="Times New Roman" w:hAnsi="Calibri" w:cs="Calibri"/>
                <w:b/>
                <w:bCs/>
                <w:i/>
                <w:iCs/>
                <w:color w:val="000000"/>
                <w:sz w:val="24"/>
                <w:szCs w:val="24"/>
                <w:lang w:val="en-US"/>
              </w:rPr>
              <w:t>2023</w:t>
            </w:r>
          </w:p>
        </w:tc>
      </w:tr>
      <w:tr w:rsidR="007D782A" w:rsidRPr="0056135A" w:rsidTr="00C77BAA">
        <w:trPr>
          <w:trHeight w:val="315"/>
        </w:trPr>
        <w:tc>
          <w:tcPr>
            <w:tcW w:w="4552" w:type="dxa"/>
            <w:tcBorders>
              <w:top w:val="nil"/>
              <w:left w:val="double" w:sz="6" w:space="0" w:color="538ED5"/>
              <w:bottom w:val="single" w:sz="4" w:space="0" w:color="538ED5"/>
              <w:right w:val="single" w:sz="4" w:space="0" w:color="538ED5"/>
            </w:tcBorders>
            <w:shd w:val="clear" w:color="000000" w:fill="FFFFFF"/>
            <w:noWrap/>
            <w:vAlign w:val="center"/>
            <w:hideMark/>
          </w:tcPr>
          <w:p w:rsidR="007D782A" w:rsidRPr="0056135A" w:rsidRDefault="007D782A" w:rsidP="00C77BAA">
            <w:pPr>
              <w:jc w:val="left"/>
              <w:rPr>
                <w:rFonts w:ascii="Calibri" w:eastAsia="Times New Roman" w:hAnsi="Calibri" w:cs="Calibri"/>
                <w:i/>
                <w:iCs/>
                <w:color w:val="000000"/>
                <w:sz w:val="24"/>
                <w:szCs w:val="24"/>
                <w:lang w:val="en-US"/>
              </w:rPr>
            </w:pPr>
            <w:r w:rsidRPr="0056135A">
              <w:rPr>
                <w:rFonts w:ascii="Calibri" w:eastAsia="Times New Roman" w:hAnsi="Calibri" w:cs="Calibri"/>
                <w:i/>
                <w:iCs/>
                <w:color w:val="000000"/>
                <w:sz w:val="24"/>
                <w:szCs w:val="24"/>
                <w:lang w:val="en-US"/>
              </w:rPr>
              <w:t>Rezultat prije oporezivanja</w:t>
            </w:r>
          </w:p>
        </w:tc>
        <w:tc>
          <w:tcPr>
            <w:tcW w:w="1440" w:type="dxa"/>
            <w:tcBorders>
              <w:top w:val="nil"/>
              <w:left w:val="nil"/>
              <w:bottom w:val="single" w:sz="4" w:space="0" w:color="538ED5"/>
              <w:right w:val="single" w:sz="4" w:space="0" w:color="538ED5"/>
            </w:tcBorders>
            <w:shd w:val="clear" w:color="000000" w:fill="FFFFFF"/>
            <w:noWrap/>
            <w:vAlign w:val="center"/>
            <w:hideMark/>
          </w:tcPr>
          <w:p w:rsidR="007D782A" w:rsidRPr="0056135A" w:rsidRDefault="007D782A" w:rsidP="00C77BAA">
            <w:pPr>
              <w:jc w:val="center"/>
              <w:rPr>
                <w:rFonts w:ascii="Calibri" w:eastAsia="Times New Roman" w:hAnsi="Calibri" w:cs="Calibri"/>
                <w:i/>
                <w:iCs/>
                <w:color w:val="000000"/>
                <w:sz w:val="24"/>
                <w:szCs w:val="24"/>
                <w:lang w:val="en-US"/>
              </w:rPr>
            </w:pPr>
            <w:r w:rsidRPr="0056135A">
              <w:rPr>
                <w:rFonts w:ascii="Calibri" w:eastAsia="Times New Roman" w:hAnsi="Calibri" w:cs="Calibri"/>
                <w:i/>
                <w:iCs/>
                <w:color w:val="000000"/>
                <w:sz w:val="24"/>
                <w:szCs w:val="24"/>
                <w:lang w:val="en-US"/>
              </w:rPr>
              <w:t>1992</w:t>
            </w:r>
          </w:p>
        </w:tc>
        <w:tc>
          <w:tcPr>
            <w:tcW w:w="1440" w:type="dxa"/>
            <w:tcBorders>
              <w:top w:val="nil"/>
              <w:left w:val="nil"/>
              <w:bottom w:val="single" w:sz="4" w:space="0" w:color="538ED5"/>
              <w:right w:val="single" w:sz="4" w:space="0" w:color="538ED5"/>
            </w:tcBorders>
            <w:shd w:val="clear" w:color="000000" w:fill="FFFFFF"/>
            <w:noWrap/>
            <w:vAlign w:val="center"/>
            <w:hideMark/>
          </w:tcPr>
          <w:p w:rsidR="007D782A" w:rsidRPr="0056135A" w:rsidRDefault="007D782A" w:rsidP="00C77BAA">
            <w:pPr>
              <w:jc w:val="center"/>
              <w:rPr>
                <w:rFonts w:ascii="Calibri" w:eastAsia="Times New Roman" w:hAnsi="Calibri" w:cs="Calibri"/>
                <w:i/>
                <w:iCs/>
                <w:color w:val="000000"/>
                <w:sz w:val="24"/>
                <w:szCs w:val="24"/>
                <w:lang w:val="en-US"/>
              </w:rPr>
            </w:pPr>
            <w:r w:rsidRPr="0056135A">
              <w:rPr>
                <w:rFonts w:ascii="Calibri" w:eastAsia="Times New Roman" w:hAnsi="Calibri" w:cs="Calibri"/>
                <w:i/>
                <w:iCs/>
                <w:color w:val="000000"/>
                <w:sz w:val="24"/>
                <w:szCs w:val="24"/>
                <w:lang w:val="en-US"/>
              </w:rPr>
              <w:t>2825</w:t>
            </w:r>
          </w:p>
        </w:tc>
        <w:tc>
          <w:tcPr>
            <w:tcW w:w="1440" w:type="dxa"/>
            <w:tcBorders>
              <w:top w:val="nil"/>
              <w:left w:val="nil"/>
              <w:bottom w:val="single" w:sz="4" w:space="0" w:color="538ED5"/>
              <w:right w:val="single" w:sz="4" w:space="0" w:color="538ED5"/>
            </w:tcBorders>
            <w:shd w:val="clear" w:color="000000" w:fill="FFFFFF"/>
            <w:noWrap/>
            <w:vAlign w:val="center"/>
            <w:hideMark/>
          </w:tcPr>
          <w:p w:rsidR="007D782A" w:rsidRPr="0056135A" w:rsidRDefault="007D782A" w:rsidP="00C77BAA">
            <w:pPr>
              <w:jc w:val="center"/>
              <w:rPr>
                <w:rFonts w:ascii="Calibri" w:eastAsia="Times New Roman" w:hAnsi="Calibri" w:cs="Calibri"/>
                <w:i/>
                <w:iCs/>
                <w:color w:val="000000"/>
                <w:sz w:val="24"/>
                <w:szCs w:val="24"/>
                <w:lang w:val="en-US"/>
              </w:rPr>
            </w:pPr>
            <w:r w:rsidRPr="0056135A">
              <w:rPr>
                <w:rFonts w:ascii="Calibri" w:eastAsia="Times New Roman" w:hAnsi="Calibri" w:cs="Calibri"/>
                <w:i/>
                <w:iCs/>
                <w:color w:val="000000"/>
                <w:sz w:val="24"/>
                <w:szCs w:val="24"/>
                <w:lang w:val="en-US"/>
              </w:rPr>
              <w:t>42026</w:t>
            </w:r>
          </w:p>
        </w:tc>
        <w:tc>
          <w:tcPr>
            <w:tcW w:w="1440" w:type="dxa"/>
            <w:tcBorders>
              <w:top w:val="nil"/>
              <w:left w:val="nil"/>
              <w:bottom w:val="single" w:sz="4" w:space="0" w:color="538ED5"/>
              <w:right w:val="double" w:sz="6" w:space="0" w:color="538ED5"/>
            </w:tcBorders>
            <w:shd w:val="clear" w:color="000000" w:fill="FFFFFF"/>
            <w:noWrap/>
            <w:vAlign w:val="center"/>
            <w:hideMark/>
          </w:tcPr>
          <w:p w:rsidR="007D782A" w:rsidRPr="0056135A" w:rsidRDefault="007D782A" w:rsidP="00C77BAA">
            <w:pPr>
              <w:jc w:val="center"/>
              <w:rPr>
                <w:rFonts w:ascii="Calibri" w:eastAsia="Times New Roman" w:hAnsi="Calibri" w:cs="Calibri"/>
                <w:i/>
                <w:iCs/>
                <w:color w:val="000000"/>
                <w:sz w:val="24"/>
                <w:szCs w:val="24"/>
                <w:lang w:val="en-US"/>
              </w:rPr>
            </w:pPr>
            <w:r w:rsidRPr="0056135A">
              <w:rPr>
                <w:rFonts w:ascii="Calibri" w:eastAsia="Times New Roman" w:hAnsi="Calibri" w:cs="Calibri"/>
                <w:i/>
                <w:iCs/>
                <w:color w:val="000000"/>
                <w:sz w:val="24"/>
                <w:szCs w:val="24"/>
                <w:lang w:val="en-US"/>
              </w:rPr>
              <w:t>77942</w:t>
            </w:r>
          </w:p>
        </w:tc>
      </w:tr>
      <w:tr w:rsidR="007D782A" w:rsidRPr="0056135A" w:rsidTr="00C77BAA">
        <w:trPr>
          <w:trHeight w:val="315"/>
        </w:trPr>
        <w:tc>
          <w:tcPr>
            <w:tcW w:w="4552" w:type="dxa"/>
            <w:tcBorders>
              <w:top w:val="nil"/>
              <w:left w:val="double" w:sz="6" w:space="0" w:color="538ED5"/>
              <w:bottom w:val="single" w:sz="4" w:space="0" w:color="538ED5"/>
              <w:right w:val="single" w:sz="4" w:space="0" w:color="538ED5"/>
            </w:tcBorders>
            <w:shd w:val="clear" w:color="000000" w:fill="FFFFFF"/>
            <w:noWrap/>
            <w:vAlign w:val="center"/>
            <w:hideMark/>
          </w:tcPr>
          <w:p w:rsidR="007D782A" w:rsidRPr="0056135A" w:rsidRDefault="007D782A" w:rsidP="00C77BAA">
            <w:pPr>
              <w:jc w:val="left"/>
              <w:rPr>
                <w:rFonts w:ascii="Calibri" w:eastAsia="Times New Roman" w:hAnsi="Calibri" w:cs="Calibri"/>
                <w:i/>
                <w:iCs/>
                <w:color w:val="000000"/>
                <w:sz w:val="24"/>
                <w:szCs w:val="24"/>
                <w:lang w:val="en-US"/>
              </w:rPr>
            </w:pPr>
            <w:r w:rsidRPr="0056135A">
              <w:rPr>
                <w:rFonts w:ascii="Calibri" w:eastAsia="Times New Roman" w:hAnsi="Calibri" w:cs="Calibri"/>
                <w:i/>
                <w:iCs/>
                <w:color w:val="000000"/>
                <w:sz w:val="24"/>
                <w:szCs w:val="24"/>
                <w:lang w:val="en-US"/>
              </w:rPr>
              <w:t>Rashodi kamata</w:t>
            </w:r>
          </w:p>
        </w:tc>
        <w:tc>
          <w:tcPr>
            <w:tcW w:w="1440" w:type="dxa"/>
            <w:tcBorders>
              <w:top w:val="nil"/>
              <w:left w:val="nil"/>
              <w:bottom w:val="single" w:sz="4" w:space="0" w:color="538ED5"/>
              <w:right w:val="single" w:sz="4" w:space="0" w:color="538ED5"/>
            </w:tcBorders>
            <w:shd w:val="clear" w:color="000000" w:fill="FFFFFF"/>
            <w:noWrap/>
            <w:vAlign w:val="center"/>
            <w:hideMark/>
          </w:tcPr>
          <w:p w:rsidR="007D782A" w:rsidRPr="0056135A" w:rsidRDefault="007D782A" w:rsidP="00C77BAA">
            <w:pPr>
              <w:jc w:val="center"/>
              <w:rPr>
                <w:rFonts w:ascii="Calibri" w:eastAsia="Times New Roman" w:hAnsi="Calibri" w:cs="Calibri"/>
                <w:i/>
                <w:iCs/>
                <w:color w:val="000000"/>
                <w:sz w:val="24"/>
                <w:szCs w:val="24"/>
                <w:lang w:val="en-US"/>
              </w:rPr>
            </w:pPr>
            <w:r w:rsidRPr="0056135A">
              <w:rPr>
                <w:rFonts w:ascii="Calibri" w:eastAsia="Times New Roman" w:hAnsi="Calibri" w:cs="Calibri"/>
                <w:i/>
                <w:iCs/>
                <w:color w:val="000000"/>
                <w:sz w:val="24"/>
                <w:szCs w:val="24"/>
                <w:lang w:val="en-US"/>
              </w:rPr>
              <w:t>8</w:t>
            </w:r>
          </w:p>
        </w:tc>
        <w:tc>
          <w:tcPr>
            <w:tcW w:w="1440" w:type="dxa"/>
            <w:tcBorders>
              <w:top w:val="nil"/>
              <w:left w:val="nil"/>
              <w:bottom w:val="single" w:sz="4" w:space="0" w:color="538ED5"/>
              <w:right w:val="single" w:sz="4" w:space="0" w:color="538ED5"/>
            </w:tcBorders>
            <w:shd w:val="clear" w:color="000000" w:fill="FFFFFF"/>
            <w:noWrap/>
            <w:vAlign w:val="center"/>
            <w:hideMark/>
          </w:tcPr>
          <w:p w:rsidR="007D782A" w:rsidRPr="0056135A" w:rsidRDefault="007D782A" w:rsidP="00C77BAA">
            <w:pPr>
              <w:jc w:val="center"/>
              <w:rPr>
                <w:rFonts w:ascii="Calibri" w:eastAsia="Times New Roman" w:hAnsi="Calibri" w:cs="Calibri"/>
                <w:i/>
                <w:iCs/>
                <w:color w:val="000000"/>
                <w:sz w:val="24"/>
                <w:szCs w:val="24"/>
                <w:lang w:val="en-US"/>
              </w:rPr>
            </w:pPr>
            <w:r w:rsidRPr="0056135A">
              <w:rPr>
                <w:rFonts w:ascii="Calibri" w:eastAsia="Times New Roman" w:hAnsi="Calibri" w:cs="Calibri"/>
                <w:i/>
                <w:iCs/>
                <w:color w:val="000000"/>
                <w:sz w:val="24"/>
                <w:szCs w:val="24"/>
                <w:lang w:val="en-US"/>
              </w:rPr>
              <w:t>15</w:t>
            </w:r>
          </w:p>
        </w:tc>
        <w:tc>
          <w:tcPr>
            <w:tcW w:w="1440" w:type="dxa"/>
            <w:tcBorders>
              <w:top w:val="nil"/>
              <w:left w:val="nil"/>
              <w:bottom w:val="single" w:sz="4" w:space="0" w:color="538ED5"/>
              <w:right w:val="single" w:sz="4" w:space="0" w:color="538ED5"/>
            </w:tcBorders>
            <w:shd w:val="clear" w:color="000000" w:fill="FFFFFF"/>
            <w:noWrap/>
            <w:vAlign w:val="center"/>
            <w:hideMark/>
          </w:tcPr>
          <w:p w:rsidR="007D782A" w:rsidRPr="0056135A" w:rsidRDefault="007D782A" w:rsidP="00C77BAA">
            <w:pPr>
              <w:jc w:val="center"/>
              <w:rPr>
                <w:rFonts w:ascii="Calibri" w:eastAsia="Times New Roman" w:hAnsi="Calibri" w:cs="Calibri"/>
                <w:i/>
                <w:iCs/>
                <w:color w:val="000000"/>
                <w:sz w:val="24"/>
                <w:szCs w:val="24"/>
                <w:lang w:val="en-US"/>
              </w:rPr>
            </w:pPr>
            <w:r w:rsidRPr="0056135A">
              <w:rPr>
                <w:rFonts w:ascii="Calibri" w:eastAsia="Times New Roman" w:hAnsi="Calibri" w:cs="Calibri"/>
                <w:i/>
                <w:iCs/>
                <w:color w:val="000000"/>
                <w:sz w:val="24"/>
                <w:szCs w:val="24"/>
                <w:lang w:val="en-US"/>
              </w:rPr>
              <w:t>6</w:t>
            </w:r>
          </w:p>
        </w:tc>
        <w:tc>
          <w:tcPr>
            <w:tcW w:w="1440" w:type="dxa"/>
            <w:tcBorders>
              <w:top w:val="nil"/>
              <w:left w:val="nil"/>
              <w:bottom w:val="single" w:sz="4" w:space="0" w:color="538ED5"/>
              <w:right w:val="double" w:sz="6" w:space="0" w:color="538ED5"/>
            </w:tcBorders>
            <w:shd w:val="clear" w:color="000000" w:fill="FFFFFF"/>
            <w:noWrap/>
            <w:vAlign w:val="center"/>
            <w:hideMark/>
          </w:tcPr>
          <w:p w:rsidR="007D782A" w:rsidRPr="0056135A" w:rsidRDefault="007D782A" w:rsidP="00C77BAA">
            <w:pPr>
              <w:jc w:val="center"/>
              <w:rPr>
                <w:rFonts w:ascii="Calibri" w:eastAsia="Times New Roman" w:hAnsi="Calibri" w:cs="Calibri"/>
                <w:i/>
                <w:iCs/>
                <w:color w:val="000000"/>
                <w:sz w:val="24"/>
                <w:szCs w:val="24"/>
                <w:lang w:val="en-US"/>
              </w:rPr>
            </w:pPr>
            <w:r w:rsidRPr="0056135A">
              <w:rPr>
                <w:rFonts w:ascii="Calibri" w:eastAsia="Times New Roman" w:hAnsi="Calibri" w:cs="Calibri"/>
                <w:i/>
                <w:iCs/>
                <w:color w:val="000000"/>
                <w:sz w:val="24"/>
                <w:szCs w:val="24"/>
                <w:lang w:val="en-US"/>
              </w:rPr>
              <w:t>2</w:t>
            </w:r>
          </w:p>
        </w:tc>
      </w:tr>
      <w:tr w:rsidR="007D782A" w:rsidRPr="0056135A" w:rsidTr="00C77BAA">
        <w:trPr>
          <w:trHeight w:val="315"/>
        </w:trPr>
        <w:tc>
          <w:tcPr>
            <w:tcW w:w="4552" w:type="dxa"/>
            <w:tcBorders>
              <w:top w:val="nil"/>
              <w:left w:val="double" w:sz="6" w:space="0" w:color="538ED5"/>
              <w:bottom w:val="single" w:sz="4" w:space="0" w:color="538ED5"/>
              <w:right w:val="single" w:sz="4" w:space="0" w:color="538ED5"/>
            </w:tcBorders>
            <w:shd w:val="clear" w:color="000000" w:fill="FFFFFF"/>
            <w:noWrap/>
            <w:vAlign w:val="center"/>
            <w:hideMark/>
          </w:tcPr>
          <w:p w:rsidR="007D782A" w:rsidRPr="0056135A" w:rsidRDefault="007D782A" w:rsidP="00C77BAA">
            <w:pPr>
              <w:jc w:val="left"/>
              <w:rPr>
                <w:rFonts w:ascii="Calibri" w:eastAsia="Times New Roman" w:hAnsi="Calibri" w:cs="Calibri"/>
                <w:i/>
                <w:iCs/>
                <w:color w:val="000000"/>
                <w:sz w:val="24"/>
                <w:szCs w:val="24"/>
                <w:lang w:val="en-US"/>
              </w:rPr>
            </w:pPr>
            <w:r w:rsidRPr="0056135A">
              <w:rPr>
                <w:rFonts w:ascii="Calibri" w:eastAsia="Times New Roman" w:hAnsi="Calibri" w:cs="Calibri"/>
                <w:i/>
                <w:iCs/>
                <w:color w:val="000000"/>
                <w:sz w:val="24"/>
                <w:szCs w:val="24"/>
                <w:lang w:val="en-US"/>
              </w:rPr>
              <w:t>Amortizacija</w:t>
            </w:r>
          </w:p>
        </w:tc>
        <w:tc>
          <w:tcPr>
            <w:tcW w:w="1440" w:type="dxa"/>
            <w:tcBorders>
              <w:top w:val="nil"/>
              <w:left w:val="nil"/>
              <w:bottom w:val="single" w:sz="4" w:space="0" w:color="538ED5"/>
              <w:right w:val="single" w:sz="4" w:space="0" w:color="538ED5"/>
            </w:tcBorders>
            <w:shd w:val="clear" w:color="000000" w:fill="FFFFFF"/>
            <w:noWrap/>
            <w:vAlign w:val="center"/>
            <w:hideMark/>
          </w:tcPr>
          <w:p w:rsidR="007D782A" w:rsidRPr="0056135A" w:rsidRDefault="007D782A" w:rsidP="00C77BAA">
            <w:pPr>
              <w:jc w:val="center"/>
              <w:rPr>
                <w:rFonts w:ascii="Calibri" w:eastAsia="Times New Roman" w:hAnsi="Calibri" w:cs="Calibri"/>
                <w:i/>
                <w:iCs/>
                <w:color w:val="000000"/>
                <w:sz w:val="24"/>
                <w:szCs w:val="24"/>
                <w:lang w:val="en-US"/>
              </w:rPr>
            </w:pPr>
            <w:r w:rsidRPr="0056135A">
              <w:rPr>
                <w:rFonts w:ascii="Calibri" w:eastAsia="Times New Roman" w:hAnsi="Calibri" w:cs="Calibri"/>
                <w:i/>
                <w:iCs/>
                <w:color w:val="000000"/>
                <w:sz w:val="24"/>
                <w:szCs w:val="24"/>
                <w:lang w:val="en-US"/>
              </w:rPr>
              <w:t>10362</w:t>
            </w:r>
          </w:p>
        </w:tc>
        <w:tc>
          <w:tcPr>
            <w:tcW w:w="1440" w:type="dxa"/>
            <w:tcBorders>
              <w:top w:val="nil"/>
              <w:left w:val="nil"/>
              <w:bottom w:val="single" w:sz="4" w:space="0" w:color="538ED5"/>
              <w:right w:val="single" w:sz="4" w:space="0" w:color="538ED5"/>
            </w:tcBorders>
            <w:shd w:val="clear" w:color="000000" w:fill="FFFFFF"/>
            <w:noWrap/>
            <w:vAlign w:val="center"/>
            <w:hideMark/>
          </w:tcPr>
          <w:p w:rsidR="007D782A" w:rsidRPr="0056135A" w:rsidRDefault="007D782A" w:rsidP="00C77BAA">
            <w:pPr>
              <w:jc w:val="center"/>
              <w:rPr>
                <w:rFonts w:ascii="Calibri" w:eastAsia="Times New Roman" w:hAnsi="Calibri" w:cs="Calibri"/>
                <w:i/>
                <w:iCs/>
                <w:color w:val="000000"/>
                <w:sz w:val="24"/>
                <w:szCs w:val="24"/>
                <w:lang w:val="en-US"/>
              </w:rPr>
            </w:pPr>
            <w:r w:rsidRPr="0056135A">
              <w:rPr>
                <w:rFonts w:ascii="Calibri" w:eastAsia="Times New Roman" w:hAnsi="Calibri" w:cs="Calibri"/>
                <w:i/>
                <w:iCs/>
                <w:color w:val="000000"/>
                <w:sz w:val="24"/>
                <w:szCs w:val="24"/>
                <w:lang w:val="en-US"/>
              </w:rPr>
              <w:t>10859</w:t>
            </w:r>
          </w:p>
        </w:tc>
        <w:tc>
          <w:tcPr>
            <w:tcW w:w="1440" w:type="dxa"/>
            <w:tcBorders>
              <w:top w:val="nil"/>
              <w:left w:val="nil"/>
              <w:bottom w:val="single" w:sz="4" w:space="0" w:color="538ED5"/>
              <w:right w:val="single" w:sz="4" w:space="0" w:color="538ED5"/>
            </w:tcBorders>
            <w:shd w:val="clear" w:color="000000" w:fill="FFFFFF"/>
            <w:noWrap/>
            <w:vAlign w:val="center"/>
            <w:hideMark/>
          </w:tcPr>
          <w:p w:rsidR="007D782A" w:rsidRPr="0056135A" w:rsidRDefault="007D782A" w:rsidP="00C77BAA">
            <w:pPr>
              <w:jc w:val="center"/>
              <w:rPr>
                <w:rFonts w:ascii="Calibri" w:eastAsia="Times New Roman" w:hAnsi="Calibri" w:cs="Calibri"/>
                <w:i/>
                <w:iCs/>
                <w:color w:val="000000"/>
                <w:sz w:val="24"/>
                <w:szCs w:val="24"/>
                <w:lang w:val="en-US"/>
              </w:rPr>
            </w:pPr>
            <w:r w:rsidRPr="0056135A">
              <w:rPr>
                <w:rFonts w:ascii="Calibri" w:eastAsia="Times New Roman" w:hAnsi="Calibri" w:cs="Calibri"/>
                <w:i/>
                <w:iCs/>
                <w:color w:val="000000"/>
                <w:sz w:val="24"/>
                <w:szCs w:val="24"/>
                <w:lang w:val="en-US"/>
              </w:rPr>
              <w:t>11009</w:t>
            </w:r>
          </w:p>
        </w:tc>
        <w:tc>
          <w:tcPr>
            <w:tcW w:w="1440" w:type="dxa"/>
            <w:tcBorders>
              <w:top w:val="nil"/>
              <w:left w:val="nil"/>
              <w:bottom w:val="single" w:sz="4" w:space="0" w:color="538ED5"/>
              <w:right w:val="double" w:sz="6" w:space="0" w:color="538ED5"/>
            </w:tcBorders>
            <w:shd w:val="clear" w:color="000000" w:fill="FFFFFF"/>
            <w:noWrap/>
            <w:vAlign w:val="center"/>
            <w:hideMark/>
          </w:tcPr>
          <w:p w:rsidR="007D782A" w:rsidRPr="0056135A" w:rsidRDefault="007D782A" w:rsidP="00C77BAA">
            <w:pPr>
              <w:jc w:val="center"/>
              <w:rPr>
                <w:rFonts w:ascii="Calibri" w:eastAsia="Times New Roman" w:hAnsi="Calibri" w:cs="Calibri"/>
                <w:i/>
                <w:iCs/>
                <w:color w:val="000000"/>
                <w:sz w:val="24"/>
                <w:szCs w:val="24"/>
                <w:lang w:val="en-US"/>
              </w:rPr>
            </w:pPr>
            <w:r w:rsidRPr="0056135A">
              <w:rPr>
                <w:rFonts w:ascii="Calibri" w:eastAsia="Times New Roman" w:hAnsi="Calibri" w:cs="Calibri"/>
                <w:i/>
                <w:iCs/>
                <w:color w:val="000000"/>
                <w:sz w:val="24"/>
                <w:szCs w:val="24"/>
                <w:lang w:val="en-US"/>
              </w:rPr>
              <w:t>12989</w:t>
            </w:r>
          </w:p>
        </w:tc>
      </w:tr>
      <w:tr w:rsidR="007D782A" w:rsidRPr="0056135A" w:rsidTr="00C77BAA">
        <w:trPr>
          <w:trHeight w:val="330"/>
        </w:trPr>
        <w:tc>
          <w:tcPr>
            <w:tcW w:w="4552" w:type="dxa"/>
            <w:tcBorders>
              <w:top w:val="nil"/>
              <w:left w:val="double" w:sz="6" w:space="0" w:color="538ED5"/>
              <w:bottom w:val="double" w:sz="6" w:space="0" w:color="538ED5"/>
              <w:right w:val="single" w:sz="4" w:space="0" w:color="538ED5"/>
            </w:tcBorders>
            <w:shd w:val="clear" w:color="000000" w:fill="FFFFFF"/>
            <w:noWrap/>
            <w:vAlign w:val="center"/>
            <w:hideMark/>
          </w:tcPr>
          <w:p w:rsidR="007D782A" w:rsidRPr="0056135A" w:rsidRDefault="007D782A" w:rsidP="00C77BAA">
            <w:pPr>
              <w:jc w:val="left"/>
              <w:rPr>
                <w:rFonts w:ascii="Calibri" w:eastAsia="Times New Roman" w:hAnsi="Calibri" w:cs="Calibri"/>
                <w:b/>
                <w:bCs/>
                <w:i/>
                <w:iCs/>
                <w:color w:val="000000"/>
                <w:sz w:val="24"/>
                <w:szCs w:val="24"/>
                <w:lang w:val="en-US"/>
              </w:rPr>
            </w:pPr>
            <w:r w:rsidRPr="0056135A">
              <w:rPr>
                <w:rFonts w:ascii="Calibri" w:eastAsia="Times New Roman" w:hAnsi="Calibri" w:cs="Calibri"/>
                <w:b/>
                <w:bCs/>
                <w:i/>
                <w:iCs/>
                <w:color w:val="000000"/>
                <w:sz w:val="24"/>
                <w:szCs w:val="24"/>
                <w:lang w:val="en-US"/>
              </w:rPr>
              <w:t>Rezultat prije op +Kamate + Amortizacija</w:t>
            </w:r>
          </w:p>
        </w:tc>
        <w:tc>
          <w:tcPr>
            <w:tcW w:w="1440" w:type="dxa"/>
            <w:tcBorders>
              <w:top w:val="nil"/>
              <w:left w:val="nil"/>
              <w:bottom w:val="double" w:sz="6" w:space="0" w:color="538ED5"/>
              <w:right w:val="single" w:sz="4" w:space="0" w:color="538ED5"/>
            </w:tcBorders>
            <w:shd w:val="clear" w:color="000000" w:fill="FFFFFF"/>
            <w:noWrap/>
            <w:vAlign w:val="center"/>
            <w:hideMark/>
          </w:tcPr>
          <w:p w:rsidR="007D782A" w:rsidRPr="0056135A" w:rsidRDefault="007D782A" w:rsidP="00C77BAA">
            <w:pPr>
              <w:jc w:val="center"/>
              <w:rPr>
                <w:rFonts w:ascii="Calibri" w:eastAsia="Times New Roman" w:hAnsi="Calibri" w:cs="Calibri"/>
                <w:b/>
                <w:bCs/>
                <w:i/>
                <w:iCs/>
                <w:color w:val="000000"/>
                <w:sz w:val="24"/>
                <w:szCs w:val="24"/>
                <w:lang w:val="en-US"/>
              </w:rPr>
            </w:pPr>
            <w:r w:rsidRPr="0056135A">
              <w:rPr>
                <w:rFonts w:ascii="Calibri" w:eastAsia="Times New Roman" w:hAnsi="Calibri" w:cs="Calibri"/>
                <w:b/>
                <w:bCs/>
                <w:i/>
                <w:iCs/>
                <w:color w:val="000000"/>
                <w:sz w:val="24"/>
                <w:szCs w:val="24"/>
                <w:lang w:val="en-US"/>
              </w:rPr>
              <w:t>12,362.00</w:t>
            </w:r>
          </w:p>
        </w:tc>
        <w:tc>
          <w:tcPr>
            <w:tcW w:w="1440" w:type="dxa"/>
            <w:tcBorders>
              <w:top w:val="nil"/>
              <w:left w:val="nil"/>
              <w:bottom w:val="double" w:sz="6" w:space="0" w:color="538ED5"/>
              <w:right w:val="single" w:sz="4" w:space="0" w:color="538ED5"/>
            </w:tcBorders>
            <w:shd w:val="clear" w:color="000000" w:fill="FFFFFF"/>
            <w:noWrap/>
            <w:vAlign w:val="center"/>
            <w:hideMark/>
          </w:tcPr>
          <w:p w:rsidR="007D782A" w:rsidRPr="0056135A" w:rsidRDefault="007D782A" w:rsidP="00C77BAA">
            <w:pPr>
              <w:jc w:val="center"/>
              <w:rPr>
                <w:rFonts w:ascii="Calibri" w:eastAsia="Times New Roman" w:hAnsi="Calibri" w:cs="Calibri"/>
                <w:b/>
                <w:bCs/>
                <w:i/>
                <w:iCs/>
                <w:color w:val="000000"/>
                <w:sz w:val="24"/>
                <w:szCs w:val="24"/>
                <w:lang w:val="en-US"/>
              </w:rPr>
            </w:pPr>
            <w:r w:rsidRPr="0056135A">
              <w:rPr>
                <w:rFonts w:ascii="Calibri" w:eastAsia="Times New Roman" w:hAnsi="Calibri" w:cs="Calibri"/>
                <w:b/>
                <w:bCs/>
                <w:i/>
                <w:iCs/>
                <w:color w:val="000000"/>
                <w:sz w:val="24"/>
                <w:szCs w:val="24"/>
                <w:lang w:val="en-US"/>
              </w:rPr>
              <w:t>13,699.00</w:t>
            </w:r>
          </w:p>
        </w:tc>
        <w:tc>
          <w:tcPr>
            <w:tcW w:w="1440" w:type="dxa"/>
            <w:tcBorders>
              <w:top w:val="nil"/>
              <w:left w:val="nil"/>
              <w:bottom w:val="double" w:sz="6" w:space="0" w:color="538ED5"/>
              <w:right w:val="single" w:sz="4" w:space="0" w:color="538ED5"/>
            </w:tcBorders>
            <w:shd w:val="clear" w:color="000000" w:fill="FFFFFF"/>
            <w:noWrap/>
            <w:vAlign w:val="center"/>
            <w:hideMark/>
          </w:tcPr>
          <w:p w:rsidR="007D782A" w:rsidRPr="0056135A" w:rsidRDefault="007D782A" w:rsidP="00C77BAA">
            <w:pPr>
              <w:jc w:val="center"/>
              <w:rPr>
                <w:rFonts w:ascii="Calibri" w:eastAsia="Times New Roman" w:hAnsi="Calibri" w:cs="Calibri"/>
                <w:b/>
                <w:bCs/>
                <w:i/>
                <w:iCs/>
                <w:color w:val="000000"/>
                <w:sz w:val="24"/>
                <w:szCs w:val="24"/>
                <w:lang w:val="en-US"/>
              </w:rPr>
            </w:pPr>
            <w:r w:rsidRPr="0056135A">
              <w:rPr>
                <w:rFonts w:ascii="Calibri" w:eastAsia="Times New Roman" w:hAnsi="Calibri" w:cs="Calibri"/>
                <w:b/>
                <w:bCs/>
                <w:i/>
                <w:iCs/>
                <w:color w:val="000000"/>
                <w:sz w:val="24"/>
                <w:szCs w:val="24"/>
                <w:lang w:val="en-US"/>
              </w:rPr>
              <w:t>53,041.00</w:t>
            </w:r>
          </w:p>
        </w:tc>
        <w:tc>
          <w:tcPr>
            <w:tcW w:w="1440" w:type="dxa"/>
            <w:tcBorders>
              <w:top w:val="nil"/>
              <w:left w:val="nil"/>
              <w:bottom w:val="double" w:sz="6" w:space="0" w:color="538ED5"/>
              <w:right w:val="double" w:sz="6" w:space="0" w:color="538ED5"/>
            </w:tcBorders>
            <w:shd w:val="clear" w:color="000000" w:fill="FFFFFF"/>
            <w:noWrap/>
            <w:vAlign w:val="center"/>
            <w:hideMark/>
          </w:tcPr>
          <w:p w:rsidR="007D782A" w:rsidRPr="0056135A" w:rsidRDefault="007D782A" w:rsidP="00C77BAA">
            <w:pPr>
              <w:jc w:val="center"/>
              <w:rPr>
                <w:rFonts w:ascii="Calibri" w:eastAsia="Times New Roman" w:hAnsi="Calibri" w:cs="Calibri"/>
                <w:b/>
                <w:bCs/>
                <w:i/>
                <w:iCs/>
                <w:color w:val="000000"/>
                <w:sz w:val="24"/>
                <w:szCs w:val="24"/>
                <w:lang w:val="en-US"/>
              </w:rPr>
            </w:pPr>
            <w:r w:rsidRPr="0056135A">
              <w:rPr>
                <w:rFonts w:ascii="Calibri" w:eastAsia="Times New Roman" w:hAnsi="Calibri" w:cs="Calibri"/>
                <w:b/>
                <w:bCs/>
                <w:i/>
                <w:iCs/>
                <w:color w:val="000000"/>
                <w:sz w:val="24"/>
                <w:szCs w:val="24"/>
                <w:lang w:val="en-US"/>
              </w:rPr>
              <w:t>90,933.00</w:t>
            </w:r>
          </w:p>
        </w:tc>
      </w:tr>
      <w:tr w:rsidR="007D782A" w:rsidRPr="0056135A" w:rsidTr="00C77BAA">
        <w:trPr>
          <w:trHeight w:val="345"/>
        </w:trPr>
        <w:tc>
          <w:tcPr>
            <w:tcW w:w="4552" w:type="dxa"/>
            <w:tcBorders>
              <w:top w:val="nil"/>
              <w:left w:val="nil"/>
              <w:bottom w:val="nil"/>
              <w:right w:val="nil"/>
            </w:tcBorders>
            <w:shd w:val="clear" w:color="auto" w:fill="auto"/>
            <w:noWrap/>
            <w:vAlign w:val="bottom"/>
            <w:hideMark/>
          </w:tcPr>
          <w:p w:rsidR="007D782A" w:rsidRPr="0056135A" w:rsidRDefault="007D782A" w:rsidP="00C77BAA">
            <w:pPr>
              <w:jc w:val="left"/>
              <w:rPr>
                <w:rFonts w:ascii="Calibri" w:eastAsia="Times New Roman" w:hAnsi="Calibri" w:cs="Calibri"/>
                <w:color w:val="000000"/>
                <w:sz w:val="24"/>
                <w:szCs w:val="24"/>
                <w:lang w:val="en-US"/>
              </w:rPr>
            </w:pPr>
          </w:p>
        </w:tc>
        <w:tc>
          <w:tcPr>
            <w:tcW w:w="1440" w:type="dxa"/>
            <w:tcBorders>
              <w:top w:val="nil"/>
              <w:left w:val="nil"/>
              <w:bottom w:val="nil"/>
              <w:right w:val="nil"/>
            </w:tcBorders>
            <w:shd w:val="clear" w:color="auto" w:fill="auto"/>
            <w:noWrap/>
            <w:vAlign w:val="bottom"/>
            <w:hideMark/>
          </w:tcPr>
          <w:p w:rsidR="007D782A" w:rsidRPr="0056135A" w:rsidRDefault="007D782A" w:rsidP="00C77BAA">
            <w:pPr>
              <w:jc w:val="left"/>
              <w:rPr>
                <w:rFonts w:ascii="Calibri" w:eastAsia="Times New Roman" w:hAnsi="Calibri" w:cs="Calibri"/>
                <w:color w:val="000000"/>
                <w:sz w:val="24"/>
                <w:szCs w:val="24"/>
                <w:lang w:val="en-US"/>
              </w:rPr>
            </w:pPr>
          </w:p>
        </w:tc>
        <w:tc>
          <w:tcPr>
            <w:tcW w:w="1440" w:type="dxa"/>
            <w:tcBorders>
              <w:top w:val="nil"/>
              <w:left w:val="nil"/>
              <w:bottom w:val="nil"/>
              <w:right w:val="nil"/>
            </w:tcBorders>
            <w:shd w:val="clear" w:color="auto" w:fill="auto"/>
            <w:noWrap/>
            <w:vAlign w:val="bottom"/>
            <w:hideMark/>
          </w:tcPr>
          <w:p w:rsidR="007D782A" w:rsidRPr="0056135A" w:rsidRDefault="007D782A" w:rsidP="00C77BAA">
            <w:pPr>
              <w:jc w:val="left"/>
              <w:rPr>
                <w:rFonts w:ascii="Calibri" w:eastAsia="Times New Roman" w:hAnsi="Calibri" w:cs="Calibri"/>
                <w:color w:val="000000"/>
                <w:sz w:val="24"/>
                <w:szCs w:val="24"/>
                <w:lang w:val="en-US"/>
              </w:rPr>
            </w:pPr>
          </w:p>
        </w:tc>
        <w:tc>
          <w:tcPr>
            <w:tcW w:w="1440" w:type="dxa"/>
            <w:tcBorders>
              <w:top w:val="nil"/>
              <w:left w:val="nil"/>
              <w:bottom w:val="nil"/>
              <w:right w:val="nil"/>
            </w:tcBorders>
            <w:shd w:val="clear" w:color="auto" w:fill="auto"/>
            <w:noWrap/>
            <w:vAlign w:val="bottom"/>
            <w:hideMark/>
          </w:tcPr>
          <w:p w:rsidR="007D782A" w:rsidRPr="0056135A" w:rsidRDefault="007D782A" w:rsidP="00C77BAA">
            <w:pPr>
              <w:jc w:val="left"/>
              <w:rPr>
                <w:rFonts w:ascii="Calibri" w:eastAsia="Times New Roman" w:hAnsi="Calibri" w:cs="Calibri"/>
                <w:color w:val="000000"/>
                <w:sz w:val="24"/>
                <w:szCs w:val="24"/>
                <w:lang w:val="en-US"/>
              </w:rPr>
            </w:pPr>
          </w:p>
        </w:tc>
        <w:tc>
          <w:tcPr>
            <w:tcW w:w="1440" w:type="dxa"/>
            <w:tcBorders>
              <w:top w:val="nil"/>
              <w:left w:val="nil"/>
              <w:bottom w:val="nil"/>
              <w:right w:val="nil"/>
            </w:tcBorders>
            <w:shd w:val="clear" w:color="auto" w:fill="auto"/>
            <w:noWrap/>
            <w:vAlign w:val="bottom"/>
            <w:hideMark/>
          </w:tcPr>
          <w:p w:rsidR="007D782A" w:rsidRPr="0056135A" w:rsidRDefault="007D782A" w:rsidP="00C77BAA">
            <w:pPr>
              <w:jc w:val="left"/>
              <w:rPr>
                <w:rFonts w:ascii="Calibri" w:eastAsia="Times New Roman" w:hAnsi="Calibri" w:cs="Calibri"/>
                <w:color w:val="000000"/>
                <w:sz w:val="24"/>
                <w:szCs w:val="24"/>
                <w:lang w:val="en-US"/>
              </w:rPr>
            </w:pPr>
          </w:p>
        </w:tc>
      </w:tr>
      <w:tr w:rsidR="007D782A" w:rsidRPr="0056135A" w:rsidTr="00C77BAA">
        <w:trPr>
          <w:trHeight w:val="330"/>
        </w:trPr>
        <w:tc>
          <w:tcPr>
            <w:tcW w:w="4552" w:type="dxa"/>
            <w:tcBorders>
              <w:top w:val="double" w:sz="6" w:space="0" w:color="538ED5"/>
              <w:left w:val="double" w:sz="6" w:space="0" w:color="538ED5"/>
              <w:bottom w:val="single" w:sz="4" w:space="0" w:color="538ED5"/>
              <w:right w:val="single" w:sz="4" w:space="0" w:color="538ED5"/>
            </w:tcBorders>
            <w:shd w:val="clear" w:color="000000" w:fill="8DB4E3"/>
            <w:noWrap/>
            <w:vAlign w:val="center"/>
            <w:hideMark/>
          </w:tcPr>
          <w:p w:rsidR="007D782A" w:rsidRPr="0056135A" w:rsidRDefault="007D782A" w:rsidP="00C77BAA">
            <w:pPr>
              <w:jc w:val="left"/>
              <w:rPr>
                <w:rFonts w:ascii="Calibri" w:eastAsia="Times New Roman" w:hAnsi="Calibri" w:cs="Calibri"/>
                <w:b/>
                <w:bCs/>
                <w:i/>
                <w:iCs/>
                <w:color w:val="000000"/>
                <w:sz w:val="24"/>
                <w:szCs w:val="24"/>
                <w:lang w:val="en-US"/>
              </w:rPr>
            </w:pPr>
            <w:r w:rsidRPr="0056135A">
              <w:rPr>
                <w:rFonts w:ascii="Calibri" w:eastAsia="Times New Roman" w:hAnsi="Calibri" w:cs="Calibri"/>
                <w:b/>
                <w:bCs/>
                <w:i/>
                <w:iCs/>
                <w:color w:val="000000"/>
                <w:sz w:val="24"/>
                <w:szCs w:val="24"/>
                <w:lang w:val="en-US"/>
              </w:rPr>
              <w:t>Stopa prinosa na kapital (ROE)</w:t>
            </w:r>
          </w:p>
        </w:tc>
        <w:tc>
          <w:tcPr>
            <w:tcW w:w="1440" w:type="dxa"/>
            <w:tcBorders>
              <w:top w:val="double" w:sz="6" w:space="0" w:color="538ED5"/>
              <w:left w:val="nil"/>
              <w:bottom w:val="single" w:sz="4" w:space="0" w:color="538ED5"/>
              <w:right w:val="single" w:sz="4" w:space="0" w:color="538ED5"/>
            </w:tcBorders>
            <w:shd w:val="clear" w:color="000000" w:fill="8DB4E3"/>
            <w:noWrap/>
            <w:vAlign w:val="center"/>
            <w:hideMark/>
          </w:tcPr>
          <w:p w:rsidR="007D782A" w:rsidRPr="0056135A" w:rsidRDefault="007D782A" w:rsidP="00C77BAA">
            <w:pPr>
              <w:jc w:val="center"/>
              <w:rPr>
                <w:rFonts w:ascii="Calibri" w:eastAsia="Times New Roman" w:hAnsi="Calibri" w:cs="Calibri"/>
                <w:b/>
                <w:bCs/>
                <w:i/>
                <w:iCs/>
                <w:color w:val="000000"/>
                <w:sz w:val="24"/>
                <w:szCs w:val="24"/>
                <w:lang w:val="en-US"/>
              </w:rPr>
            </w:pPr>
            <w:r w:rsidRPr="0056135A">
              <w:rPr>
                <w:rFonts w:ascii="Calibri" w:eastAsia="Times New Roman" w:hAnsi="Calibri" w:cs="Calibri"/>
                <w:b/>
                <w:bCs/>
                <w:i/>
                <w:iCs/>
                <w:color w:val="000000"/>
                <w:sz w:val="24"/>
                <w:szCs w:val="24"/>
                <w:lang w:val="en-US"/>
              </w:rPr>
              <w:t>2020</w:t>
            </w:r>
          </w:p>
        </w:tc>
        <w:tc>
          <w:tcPr>
            <w:tcW w:w="1440" w:type="dxa"/>
            <w:tcBorders>
              <w:top w:val="double" w:sz="6" w:space="0" w:color="538ED5"/>
              <w:left w:val="nil"/>
              <w:bottom w:val="single" w:sz="4" w:space="0" w:color="538ED5"/>
              <w:right w:val="single" w:sz="4" w:space="0" w:color="538ED5"/>
            </w:tcBorders>
            <w:shd w:val="clear" w:color="000000" w:fill="8DB4E3"/>
            <w:noWrap/>
            <w:vAlign w:val="center"/>
            <w:hideMark/>
          </w:tcPr>
          <w:p w:rsidR="007D782A" w:rsidRPr="0056135A" w:rsidRDefault="007D782A" w:rsidP="00C77BAA">
            <w:pPr>
              <w:jc w:val="center"/>
              <w:rPr>
                <w:rFonts w:ascii="Calibri" w:eastAsia="Times New Roman" w:hAnsi="Calibri" w:cs="Calibri"/>
                <w:b/>
                <w:bCs/>
                <w:i/>
                <w:iCs/>
                <w:color w:val="000000"/>
                <w:sz w:val="24"/>
                <w:szCs w:val="24"/>
                <w:lang w:val="en-US"/>
              </w:rPr>
            </w:pPr>
            <w:r w:rsidRPr="0056135A">
              <w:rPr>
                <w:rFonts w:ascii="Calibri" w:eastAsia="Times New Roman" w:hAnsi="Calibri" w:cs="Calibri"/>
                <w:b/>
                <w:bCs/>
                <w:i/>
                <w:iCs/>
                <w:color w:val="000000"/>
                <w:sz w:val="24"/>
                <w:szCs w:val="24"/>
                <w:lang w:val="en-US"/>
              </w:rPr>
              <w:t>2021</w:t>
            </w:r>
          </w:p>
        </w:tc>
        <w:tc>
          <w:tcPr>
            <w:tcW w:w="1440" w:type="dxa"/>
            <w:tcBorders>
              <w:top w:val="double" w:sz="6" w:space="0" w:color="538ED5"/>
              <w:left w:val="nil"/>
              <w:bottom w:val="single" w:sz="4" w:space="0" w:color="538ED5"/>
              <w:right w:val="single" w:sz="4" w:space="0" w:color="538ED5"/>
            </w:tcBorders>
            <w:shd w:val="clear" w:color="000000" w:fill="8DB4E3"/>
            <w:noWrap/>
            <w:vAlign w:val="center"/>
            <w:hideMark/>
          </w:tcPr>
          <w:p w:rsidR="007D782A" w:rsidRPr="0056135A" w:rsidRDefault="007D782A" w:rsidP="00C77BAA">
            <w:pPr>
              <w:jc w:val="center"/>
              <w:rPr>
                <w:rFonts w:ascii="Calibri" w:eastAsia="Times New Roman" w:hAnsi="Calibri" w:cs="Calibri"/>
                <w:b/>
                <w:bCs/>
                <w:i/>
                <w:iCs/>
                <w:color w:val="000000"/>
                <w:sz w:val="24"/>
                <w:szCs w:val="24"/>
                <w:lang w:val="en-US"/>
              </w:rPr>
            </w:pPr>
            <w:r w:rsidRPr="0056135A">
              <w:rPr>
                <w:rFonts w:ascii="Calibri" w:eastAsia="Times New Roman" w:hAnsi="Calibri" w:cs="Calibri"/>
                <w:b/>
                <w:bCs/>
                <w:i/>
                <w:iCs/>
                <w:color w:val="000000"/>
                <w:sz w:val="24"/>
                <w:szCs w:val="24"/>
                <w:lang w:val="en-US"/>
              </w:rPr>
              <w:t>2022</w:t>
            </w:r>
          </w:p>
        </w:tc>
        <w:tc>
          <w:tcPr>
            <w:tcW w:w="1440" w:type="dxa"/>
            <w:tcBorders>
              <w:top w:val="double" w:sz="6" w:space="0" w:color="538ED5"/>
              <w:left w:val="nil"/>
              <w:bottom w:val="single" w:sz="4" w:space="0" w:color="538ED5"/>
              <w:right w:val="double" w:sz="6" w:space="0" w:color="538ED5"/>
            </w:tcBorders>
            <w:shd w:val="clear" w:color="000000" w:fill="8DB4E3"/>
            <w:noWrap/>
            <w:vAlign w:val="center"/>
            <w:hideMark/>
          </w:tcPr>
          <w:p w:rsidR="007D782A" w:rsidRPr="0056135A" w:rsidRDefault="007D782A" w:rsidP="00C77BAA">
            <w:pPr>
              <w:jc w:val="center"/>
              <w:rPr>
                <w:rFonts w:ascii="Calibri" w:eastAsia="Times New Roman" w:hAnsi="Calibri" w:cs="Calibri"/>
                <w:b/>
                <w:bCs/>
                <w:i/>
                <w:iCs/>
                <w:color w:val="000000"/>
                <w:sz w:val="24"/>
                <w:szCs w:val="24"/>
                <w:lang w:val="en-US"/>
              </w:rPr>
            </w:pPr>
            <w:r w:rsidRPr="0056135A">
              <w:rPr>
                <w:rFonts w:ascii="Calibri" w:eastAsia="Times New Roman" w:hAnsi="Calibri" w:cs="Calibri"/>
                <w:b/>
                <w:bCs/>
                <w:i/>
                <w:iCs/>
                <w:color w:val="000000"/>
                <w:sz w:val="24"/>
                <w:szCs w:val="24"/>
                <w:lang w:val="en-US"/>
              </w:rPr>
              <w:t>2023</w:t>
            </w:r>
          </w:p>
        </w:tc>
      </w:tr>
      <w:tr w:rsidR="007D782A" w:rsidRPr="0056135A" w:rsidTr="00C77BAA">
        <w:trPr>
          <w:trHeight w:val="315"/>
        </w:trPr>
        <w:tc>
          <w:tcPr>
            <w:tcW w:w="4552" w:type="dxa"/>
            <w:tcBorders>
              <w:top w:val="nil"/>
              <w:left w:val="double" w:sz="6" w:space="0" w:color="538ED5"/>
              <w:bottom w:val="single" w:sz="4" w:space="0" w:color="538ED5"/>
              <w:right w:val="single" w:sz="4" w:space="0" w:color="538ED5"/>
            </w:tcBorders>
            <w:shd w:val="clear" w:color="000000" w:fill="FFFFFF"/>
            <w:noWrap/>
            <w:vAlign w:val="center"/>
            <w:hideMark/>
          </w:tcPr>
          <w:p w:rsidR="007D782A" w:rsidRPr="0056135A" w:rsidRDefault="007D782A" w:rsidP="00C77BAA">
            <w:pPr>
              <w:jc w:val="left"/>
              <w:rPr>
                <w:rFonts w:ascii="Calibri" w:eastAsia="Times New Roman" w:hAnsi="Calibri" w:cs="Calibri"/>
                <w:i/>
                <w:iCs/>
                <w:color w:val="000000"/>
                <w:sz w:val="24"/>
                <w:szCs w:val="24"/>
                <w:lang w:val="en-US"/>
              </w:rPr>
            </w:pPr>
            <w:r w:rsidRPr="0056135A">
              <w:rPr>
                <w:rFonts w:ascii="Calibri" w:eastAsia="Times New Roman" w:hAnsi="Calibri" w:cs="Calibri"/>
                <w:i/>
                <w:iCs/>
                <w:color w:val="000000"/>
                <w:sz w:val="24"/>
                <w:szCs w:val="24"/>
                <w:lang w:val="en-US"/>
              </w:rPr>
              <w:t>Neto rezultat</w:t>
            </w:r>
          </w:p>
        </w:tc>
        <w:tc>
          <w:tcPr>
            <w:tcW w:w="1440" w:type="dxa"/>
            <w:tcBorders>
              <w:top w:val="nil"/>
              <w:left w:val="nil"/>
              <w:bottom w:val="single" w:sz="4" w:space="0" w:color="538ED5"/>
              <w:right w:val="single" w:sz="4" w:space="0" w:color="538ED5"/>
            </w:tcBorders>
            <w:shd w:val="clear" w:color="000000" w:fill="FFFFFF"/>
            <w:noWrap/>
            <w:vAlign w:val="center"/>
            <w:hideMark/>
          </w:tcPr>
          <w:p w:rsidR="007D782A" w:rsidRPr="0056135A" w:rsidRDefault="007D782A" w:rsidP="00C77BAA">
            <w:pPr>
              <w:jc w:val="center"/>
              <w:rPr>
                <w:rFonts w:ascii="Calibri" w:eastAsia="Times New Roman" w:hAnsi="Calibri" w:cs="Calibri"/>
                <w:i/>
                <w:iCs/>
                <w:color w:val="000000"/>
                <w:sz w:val="24"/>
                <w:szCs w:val="24"/>
                <w:lang w:val="en-US"/>
              </w:rPr>
            </w:pPr>
            <w:r w:rsidRPr="0056135A">
              <w:rPr>
                <w:rFonts w:ascii="Calibri" w:eastAsia="Times New Roman" w:hAnsi="Calibri" w:cs="Calibri"/>
                <w:i/>
                <w:iCs/>
                <w:color w:val="000000"/>
                <w:sz w:val="24"/>
                <w:szCs w:val="24"/>
                <w:lang w:val="en-US"/>
              </w:rPr>
              <w:t>-24930</w:t>
            </w:r>
          </w:p>
        </w:tc>
        <w:tc>
          <w:tcPr>
            <w:tcW w:w="1440" w:type="dxa"/>
            <w:tcBorders>
              <w:top w:val="nil"/>
              <w:left w:val="nil"/>
              <w:bottom w:val="single" w:sz="4" w:space="0" w:color="538ED5"/>
              <w:right w:val="single" w:sz="4" w:space="0" w:color="538ED5"/>
            </w:tcBorders>
            <w:shd w:val="clear" w:color="000000" w:fill="FFFFFF"/>
            <w:noWrap/>
            <w:vAlign w:val="center"/>
            <w:hideMark/>
          </w:tcPr>
          <w:p w:rsidR="007D782A" w:rsidRPr="0056135A" w:rsidRDefault="007D782A" w:rsidP="00C77BAA">
            <w:pPr>
              <w:jc w:val="center"/>
              <w:rPr>
                <w:rFonts w:ascii="Calibri" w:eastAsia="Times New Roman" w:hAnsi="Calibri" w:cs="Calibri"/>
                <w:i/>
                <w:iCs/>
                <w:color w:val="000000"/>
                <w:sz w:val="24"/>
                <w:szCs w:val="24"/>
                <w:lang w:val="en-US"/>
              </w:rPr>
            </w:pPr>
            <w:r w:rsidRPr="0056135A">
              <w:rPr>
                <w:rFonts w:ascii="Calibri" w:eastAsia="Times New Roman" w:hAnsi="Calibri" w:cs="Calibri"/>
                <w:i/>
                <w:iCs/>
                <w:color w:val="000000"/>
                <w:sz w:val="24"/>
                <w:szCs w:val="24"/>
                <w:lang w:val="en-US"/>
              </w:rPr>
              <w:t>-6906</w:t>
            </w:r>
          </w:p>
        </w:tc>
        <w:tc>
          <w:tcPr>
            <w:tcW w:w="1440" w:type="dxa"/>
            <w:tcBorders>
              <w:top w:val="nil"/>
              <w:left w:val="nil"/>
              <w:bottom w:val="single" w:sz="4" w:space="0" w:color="538ED5"/>
              <w:right w:val="single" w:sz="4" w:space="0" w:color="538ED5"/>
            </w:tcBorders>
            <w:shd w:val="clear" w:color="000000" w:fill="FFFFFF"/>
            <w:noWrap/>
            <w:vAlign w:val="center"/>
            <w:hideMark/>
          </w:tcPr>
          <w:p w:rsidR="007D782A" w:rsidRPr="0056135A" w:rsidRDefault="007D782A" w:rsidP="00C77BAA">
            <w:pPr>
              <w:jc w:val="center"/>
              <w:rPr>
                <w:rFonts w:ascii="Calibri" w:eastAsia="Times New Roman" w:hAnsi="Calibri" w:cs="Calibri"/>
                <w:i/>
                <w:iCs/>
                <w:color w:val="000000"/>
                <w:sz w:val="24"/>
                <w:szCs w:val="24"/>
                <w:lang w:val="en-US"/>
              </w:rPr>
            </w:pPr>
            <w:r w:rsidRPr="0056135A">
              <w:rPr>
                <w:rFonts w:ascii="Calibri" w:eastAsia="Times New Roman" w:hAnsi="Calibri" w:cs="Calibri"/>
                <w:i/>
                <w:iCs/>
                <w:color w:val="000000"/>
                <w:sz w:val="24"/>
                <w:szCs w:val="24"/>
                <w:lang w:val="en-US"/>
              </w:rPr>
              <w:t>27098</w:t>
            </w:r>
          </w:p>
        </w:tc>
        <w:tc>
          <w:tcPr>
            <w:tcW w:w="1440" w:type="dxa"/>
            <w:tcBorders>
              <w:top w:val="nil"/>
              <w:left w:val="nil"/>
              <w:bottom w:val="single" w:sz="4" w:space="0" w:color="538ED5"/>
              <w:right w:val="double" w:sz="6" w:space="0" w:color="538ED5"/>
            </w:tcBorders>
            <w:shd w:val="clear" w:color="000000" w:fill="FFFFFF"/>
            <w:noWrap/>
            <w:vAlign w:val="center"/>
            <w:hideMark/>
          </w:tcPr>
          <w:p w:rsidR="007D782A" w:rsidRPr="0056135A" w:rsidRDefault="007D782A" w:rsidP="00C77BAA">
            <w:pPr>
              <w:jc w:val="center"/>
              <w:rPr>
                <w:rFonts w:ascii="Calibri" w:eastAsia="Times New Roman" w:hAnsi="Calibri" w:cs="Calibri"/>
                <w:i/>
                <w:iCs/>
                <w:color w:val="000000"/>
                <w:sz w:val="24"/>
                <w:szCs w:val="24"/>
                <w:lang w:val="en-US"/>
              </w:rPr>
            </w:pPr>
            <w:r w:rsidRPr="0056135A">
              <w:rPr>
                <w:rFonts w:ascii="Calibri" w:eastAsia="Times New Roman" w:hAnsi="Calibri" w:cs="Calibri"/>
                <w:i/>
                <w:iCs/>
                <w:color w:val="000000"/>
                <w:sz w:val="24"/>
                <w:szCs w:val="24"/>
                <w:lang w:val="en-US"/>
              </w:rPr>
              <w:t>71275</w:t>
            </w:r>
          </w:p>
        </w:tc>
      </w:tr>
      <w:tr w:rsidR="007D782A" w:rsidRPr="0056135A" w:rsidTr="00C77BAA">
        <w:trPr>
          <w:trHeight w:val="315"/>
        </w:trPr>
        <w:tc>
          <w:tcPr>
            <w:tcW w:w="4552" w:type="dxa"/>
            <w:tcBorders>
              <w:top w:val="nil"/>
              <w:left w:val="double" w:sz="6" w:space="0" w:color="538ED5"/>
              <w:bottom w:val="single" w:sz="4" w:space="0" w:color="538ED5"/>
              <w:right w:val="single" w:sz="4" w:space="0" w:color="538ED5"/>
            </w:tcBorders>
            <w:shd w:val="clear" w:color="000000" w:fill="FFFFFF"/>
            <w:noWrap/>
            <w:vAlign w:val="center"/>
            <w:hideMark/>
          </w:tcPr>
          <w:p w:rsidR="007D782A" w:rsidRPr="0056135A" w:rsidRDefault="007D782A" w:rsidP="00C77BAA">
            <w:pPr>
              <w:jc w:val="left"/>
              <w:rPr>
                <w:rFonts w:ascii="Calibri" w:eastAsia="Times New Roman" w:hAnsi="Calibri" w:cs="Calibri"/>
                <w:i/>
                <w:iCs/>
                <w:color w:val="000000"/>
                <w:sz w:val="24"/>
                <w:szCs w:val="24"/>
                <w:lang w:val="en-US"/>
              </w:rPr>
            </w:pPr>
            <w:r w:rsidRPr="0056135A">
              <w:rPr>
                <w:rFonts w:ascii="Calibri" w:eastAsia="Times New Roman" w:hAnsi="Calibri" w:cs="Calibri"/>
                <w:i/>
                <w:iCs/>
                <w:color w:val="000000"/>
                <w:sz w:val="24"/>
                <w:szCs w:val="24"/>
                <w:lang w:val="en-US"/>
              </w:rPr>
              <w:t>Kapital</w:t>
            </w:r>
          </w:p>
        </w:tc>
        <w:tc>
          <w:tcPr>
            <w:tcW w:w="1440" w:type="dxa"/>
            <w:tcBorders>
              <w:top w:val="nil"/>
              <w:left w:val="nil"/>
              <w:bottom w:val="single" w:sz="4" w:space="0" w:color="538ED5"/>
              <w:right w:val="single" w:sz="4" w:space="0" w:color="538ED5"/>
            </w:tcBorders>
            <w:shd w:val="clear" w:color="000000" w:fill="FFFFFF"/>
            <w:noWrap/>
            <w:vAlign w:val="center"/>
            <w:hideMark/>
          </w:tcPr>
          <w:p w:rsidR="007D782A" w:rsidRPr="0056135A" w:rsidRDefault="007D782A" w:rsidP="00C77BAA">
            <w:pPr>
              <w:jc w:val="center"/>
              <w:rPr>
                <w:rFonts w:ascii="Calibri" w:eastAsia="Times New Roman" w:hAnsi="Calibri" w:cs="Calibri"/>
                <w:i/>
                <w:iCs/>
                <w:color w:val="000000"/>
                <w:sz w:val="24"/>
                <w:szCs w:val="24"/>
                <w:lang w:val="en-US"/>
              </w:rPr>
            </w:pPr>
            <w:r w:rsidRPr="0056135A">
              <w:rPr>
                <w:rFonts w:ascii="Calibri" w:eastAsia="Times New Roman" w:hAnsi="Calibri" w:cs="Calibri"/>
                <w:i/>
                <w:iCs/>
                <w:color w:val="000000"/>
                <w:sz w:val="24"/>
                <w:szCs w:val="24"/>
                <w:lang w:val="en-US"/>
              </w:rPr>
              <w:t>3293636</w:t>
            </w:r>
          </w:p>
        </w:tc>
        <w:tc>
          <w:tcPr>
            <w:tcW w:w="1440" w:type="dxa"/>
            <w:tcBorders>
              <w:top w:val="nil"/>
              <w:left w:val="nil"/>
              <w:bottom w:val="single" w:sz="4" w:space="0" w:color="538ED5"/>
              <w:right w:val="single" w:sz="4" w:space="0" w:color="538ED5"/>
            </w:tcBorders>
            <w:shd w:val="clear" w:color="000000" w:fill="FFFFFF"/>
            <w:noWrap/>
            <w:vAlign w:val="center"/>
            <w:hideMark/>
          </w:tcPr>
          <w:p w:rsidR="007D782A" w:rsidRPr="0056135A" w:rsidRDefault="007D782A" w:rsidP="00C77BAA">
            <w:pPr>
              <w:jc w:val="center"/>
              <w:rPr>
                <w:rFonts w:ascii="Calibri" w:eastAsia="Times New Roman" w:hAnsi="Calibri" w:cs="Calibri"/>
                <w:i/>
                <w:iCs/>
                <w:color w:val="000000"/>
                <w:sz w:val="24"/>
                <w:szCs w:val="24"/>
                <w:lang w:val="en-US"/>
              </w:rPr>
            </w:pPr>
            <w:r w:rsidRPr="0056135A">
              <w:rPr>
                <w:rFonts w:ascii="Calibri" w:eastAsia="Times New Roman" w:hAnsi="Calibri" w:cs="Calibri"/>
                <w:i/>
                <w:iCs/>
                <w:color w:val="000000"/>
                <w:sz w:val="24"/>
                <w:szCs w:val="24"/>
                <w:lang w:val="en-US"/>
              </w:rPr>
              <w:t>3291884</w:t>
            </w:r>
          </w:p>
        </w:tc>
        <w:tc>
          <w:tcPr>
            <w:tcW w:w="1440" w:type="dxa"/>
            <w:tcBorders>
              <w:top w:val="nil"/>
              <w:left w:val="nil"/>
              <w:bottom w:val="single" w:sz="4" w:space="0" w:color="538ED5"/>
              <w:right w:val="single" w:sz="4" w:space="0" w:color="538ED5"/>
            </w:tcBorders>
            <w:shd w:val="clear" w:color="000000" w:fill="FFFFFF"/>
            <w:noWrap/>
            <w:vAlign w:val="center"/>
            <w:hideMark/>
          </w:tcPr>
          <w:p w:rsidR="007D782A" w:rsidRPr="0056135A" w:rsidRDefault="007D782A" w:rsidP="00C77BAA">
            <w:pPr>
              <w:jc w:val="center"/>
              <w:rPr>
                <w:rFonts w:ascii="Calibri" w:eastAsia="Times New Roman" w:hAnsi="Calibri" w:cs="Calibri"/>
                <w:i/>
                <w:iCs/>
                <w:color w:val="000000"/>
                <w:sz w:val="24"/>
                <w:szCs w:val="24"/>
                <w:lang w:val="en-US"/>
              </w:rPr>
            </w:pPr>
            <w:r w:rsidRPr="0056135A">
              <w:rPr>
                <w:rFonts w:ascii="Calibri" w:eastAsia="Times New Roman" w:hAnsi="Calibri" w:cs="Calibri"/>
                <w:i/>
                <w:iCs/>
                <w:color w:val="000000"/>
                <w:sz w:val="24"/>
                <w:szCs w:val="24"/>
                <w:lang w:val="en-US"/>
              </w:rPr>
              <w:t>3,318,981</w:t>
            </w:r>
          </w:p>
        </w:tc>
        <w:tc>
          <w:tcPr>
            <w:tcW w:w="1440" w:type="dxa"/>
            <w:tcBorders>
              <w:top w:val="nil"/>
              <w:left w:val="nil"/>
              <w:bottom w:val="single" w:sz="4" w:space="0" w:color="538ED5"/>
              <w:right w:val="double" w:sz="6" w:space="0" w:color="538ED5"/>
            </w:tcBorders>
            <w:shd w:val="clear" w:color="000000" w:fill="FFFFFF"/>
            <w:noWrap/>
            <w:vAlign w:val="center"/>
            <w:hideMark/>
          </w:tcPr>
          <w:p w:rsidR="007D782A" w:rsidRPr="0056135A" w:rsidRDefault="007D782A" w:rsidP="00C77BAA">
            <w:pPr>
              <w:jc w:val="center"/>
              <w:rPr>
                <w:rFonts w:ascii="Calibri" w:eastAsia="Times New Roman" w:hAnsi="Calibri" w:cs="Calibri"/>
                <w:i/>
                <w:iCs/>
                <w:color w:val="000000"/>
                <w:sz w:val="24"/>
                <w:szCs w:val="24"/>
                <w:lang w:val="en-US"/>
              </w:rPr>
            </w:pPr>
            <w:r w:rsidRPr="0056135A">
              <w:rPr>
                <w:rFonts w:ascii="Calibri" w:eastAsia="Times New Roman" w:hAnsi="Calibri" w:cs="Calibri"/>
                <w:i/>
                <w:iCs/>
                <w:color w:val="000000"/>
                <w:sz w:val="24"/>
                <w:szCs w:val="24"/>
                <w:lang w:val="en-US"/>
              </w:rPr>
              <w:t>3,390,257</w:t>
            </w:r>
          </w:p>
        </w:tc>
      </w:tr>
      <w:tr w:rsidR="007D782A" w:rsidRPr="0056135A" w:rsidTr="00C77BAA">
        <w:trPr>
          <w:trHeight w:val="330"/>
        </w:trPr>
        <w:tc>
          <w:tcPr>
            <w:tcW w:w="4552" w:type="dxa"/>
            <w:tcBorders>
              <w:top w:val="nil"/>
              <w:left w:val="double" w:sz="6" w:space="0" w:color="538ED5"/>
              <w:bottom w:val="double" w:sz="6" w:space="0" w:color="538ED5"/>
              <w:right w:val="single" w:sz="4" w:space="0" w:color="538ED5"/>
            </w:tcBorders>
            <w:shd w:val="clear" w:color="000000" w:fill="FFFFFF"/>
            <w:noWrap/>
            <w:vAlign w:val="center"/>
            <w:hideMark/>
          </w:tcPr>
          <w:p w:rsidR="007D782A" w:rsidRPr="0056135A" w:rsidRDefault="007D782A" w:rsidP="00C77BAA">
            <w:pPr>
              <w:jc w:val="left"/>
              <w:rPr>
                <w:rFonts w:ascii="Calibri" w:eastAsia="Times New Roman" w:hAnsi="Calibri" w:cs="Calibri"/>
                <w:b/>
                <w:bCs/>
                <w:i/>
                <w:iCs/>
                <w:color w:val="000000"/>
                <w:sz w:val="24"/>
                <w:szCs w:val="24"/>
                <w:lang w:val="en-US"/>
              </w:rPr>
            </w:pPr>
            <w:r w:rsidRPr="0056135A">
              <w:rPr>
                <w:rFonts w:ascii="Calibri" w:eastAsia="Times New Roman" w:hAnsi="Calibri" w:cs="Calibri"/>
                <w:b/>
                <w:bCs/>
                <w:i/>
                <w:iCs/>
                <w:color w:val="000000"/>
                <w:sz w:val="24"/>
                <w:szCs w:val="24"/>
                <w:lang w:val="en-US"/>
              </w:rPr>
              <w:t>Neto rezultat / Ukupan sopstveni kapital</w:t>
            </w:r>
          </w:p>
        </w:tc>
        <w:tc>
          <w:tcPr>
            <w:tcW w:w="1440" w:type="dxa"/>
            <w:tcBorders>
              <w:top w:val="nil"/>
              <w:left w:val="nil"/>
              <w:bottom w:val="double" w:sz="6" w:space="0" w:color="538ED5"/>
              <w:right w:val="single" w:sz="4" w:space="0" w:color="538ED5"/>
            </w:tcBorders>
            <w:shd w:val="clear" w:color="000000" w:fill="FFFFFF"/>
            <w:noWrap/>
            <w:vAlign w:val="center"/>
            <w:hideMark/>
          </w:tcPr>
          <w:p w:rsidR="007D782A" w:rsidRPr="0056135A" w:rsidRDefault="007D782A" w:rsidP="00C77BAA">
            <w:pPr>
              <w:jc w:val="center"/>
              <w:rPr>
                <w:rFonts w:ascii="Calibri" w:eastAsia="Times New Roman" w:hAnsi="Calibri" w:cs="Calibri"/>
                <w:b/>
                <w:bCs/>
                <w:i/>
                <w:iCs/>
                <w:color w:val="000000"/>
                <w:sz w:val="24"/>
                <w:szCs w:val="24"/>
                <w:lang w:val="en-US"/>
              </w:rPr>
            </w:pPr>
            <w:r w:rsidRPr="0056135A">
              <w:rPr>
                <w:rFonts w:ascii="Calibri" w:eastAsia="Times New Roman" w:hAnsi="Calibri" w:cs="Calibri"/>
                <w:b/>
                <w:bCs/>
                <w:i/>
                <w:iCs/>
                <w:color w:val="000000"/>
                <w:sz w:val="24"/>
                <w:szCs w:val="24"/>
                <w:lang w:val="en-US"/>
              </w:rPr>
              <w:t>-0.01</w:t>
            </w:r>
          </w:p>
        </w:tc>
        <w:tc>
          <w:tcPr>
            <w:tcW w:w="1440" w:type="dxa"/>
            <w:tcBorders>
              <w:top w:val="nil"/>
              <w:left w:val="nil"/>
              <w:bottom w:val="double" w:sz="6" w:space="0" w:color="538ED5"/>
              <w:right w:val="single" w:sz="4" w:space="0" w:color="538ED5"/>
            </w:tcBorders>
            <w:shd w:val="clear" w:color="000000" w:fill="FFFFFF"/>
            <w:noWrap/>
            <w:vAlign w:val="center"/>
            <w:hideMark/>
          </w:tcPr>
          <w:p w:rsidR="007D782A" w:rsidRPr="0056135A" w:rsidRDefault="007D782A" w:rsidP="00C77BAA">
            <w:pPr>
              <w:jc w:val="center"/>
              <w:rPr>
                <w:rFonts w:ascii="Calibri" w:eastAsia="Times New Roman" w:hAnsi="Calibri" w:cs="Calibri"/>
                <w:b/>
                <w:bCs/>
                <w:i/>
                <w:iCs/>
                <w:color w:val="000000"/>
                <w:sz w:val="24"/>
                <w:szCs w:val="24"/>
                <w:lang w:val="en-US"/>
              </w:rPr>
            </w:pPr>
            <w:r w:rsidRPr="0056135A">
              <w:rPr>
                <w:rFonts w:ascii="Calibri" w:eastAsia="Times New Roman" w:hAnsi="Calibri" w:cs="Calibri"/>
                <w:b/>
                <w:bCs/>
                <w:i/>
                <w:iCs/>
                <w:color w:val="000000"/>
                <w:sz w:val="24"/>
                <w:szCs w:val="24"/>
                <w:lang w:val="en-US"/>
              </w:rPr>
              <w:t>0.00</w:t>
            </w:r>
          </w:p>
        </w:tc>
        <w:tc>
          <w:tcPr>
            <w:tcW w:w="1440" w:type="dxa"/>
            <w:tcBorders>
              <w:top w:val="nil"/>
              <w:left w:val="nil"/>
              <w:bottom w:val="double" w:sz="6" w:space="0" w:color="538ED5"/>
              <w:right w:val="single" w:sz="4" w:space="0" w:color="538ED5"/>
            </w:tcBorders>
            <w:shd w:val="clear" w:color="000000" w:fill="FFFFFF"/>
            <w:noWrap/>
            <w:vAlign w:val="center"/>
            <w:hideMark/>
          </w:tcPr>
          <w:p w:rsidR="007D782A" w:rsidRPr="0056135A" w:rsidRDefault="007D782A" w:rsidP="00C77BAA">
            <w:pPr>
              <w:jc w:val="center"/>
              <w:rPr>
                <w:rFonts w:ascii="Calibri" w:eastAsia="Times New Roman" w:hAnsi="Calibri" w:cs="Calibri"/>
                <w:b/>
                <w:bCs/>
                <w:i/>
                <w:iCs/>
                <w:color w:val="000000"/>
                <w:sz w:val="24"/>
                <w:szCs w:val="24"/>
                <w:lang w:val="en-US"/>
              </w:rPr>
            </w:pPr>
            <w:r w:rsidRPr="0056135A">
              <w:rPr>
                <w:rFonts w:ascii="Calibri" w:eastAsia="Times New Roman" w:hAnsi="Calibri" w:cs="Calibri"/>
                <w:b/>
                <w:bCs/>
                <w:i/>
                <w:iCs/>
                <w:color w:val="000000"/>
                <w:sz w:val="24"/>
                <w:szCs w:val="24"/>
                <w:lang w:val="en-US"/>
              </w:rPr>
              <w:t>0.01</w:t>
            </w:r>
          </w:p>
        </w:tc>
        <w:tc>
          <w:tcPr>
            <w:tcW w:w="1440" w:type="dxa"/>
            <w:tcBorders>
              <w:top w:val="nil"/>
              <w:left w:val="nil"/>
              <w:bottom w:val="double" w:sz="6" w:space="0" w:color="538ED5"/>
              <w:right w:val="double" w:sz="6" w:space="0" w:color="538ED5"/>
            </w:tcBorders>
            <w:shd w:val="clear" w:color="000000" w:fill="FFFFFF"/>
            <w:noWrap/>
            <w:vAlign w:val="center"/>
            <w:hideMark/>
          </w:tcPr>
          <w:p w:rsidR="007D782A" w:rsidRPr="0056135A" w:rsidRDefault="007D782A" w:rsidP="00C77BAA">
            <w:pPr>
              <w:jc w:val="center"/>
              <w:rPr>
                <w:rFonts w:ascii="Calibri" w:eastAsia="Times New Roman" w:hAnsi="Calibri" w:cs="Calibri"/>
                <w:b/>
                <w:bCs/>
                <w:i/>
                <w:iCs/>
                <w:color w:val="000000"/>
                <w:sz w:val="24"/>
                <w:szCs w:val="24"/>
                <w:lang w:val="en-US"/>
              </w:rPr>
            </w:pPr>
            <w:r w:rsidRPr="0056135A">
              <w:rPr>
                <w:rFonts w:ascii="Calibri" w:eastAsia="Times New Roman" w:hAnsi="Calibri" w:cs="Calibri"/>
                <w:b/>
                <w:bCs/>
                <w:i/>
                <w:iCs/>
                <w:color w:val="000000"/>
                <w:sz w:val="24"/>
                <w:szCs w:val="24"/>
                <w:lang w:val="en-US"/>
              </w:rPr>
              <w:t>0.02</w:t>
            </w:r>
          </w:p>
        </w:tc>
      </w:tr>
      <w:tr w:rsidR="007D782A" w:rsidRPr="0056135A" w:rsidTr="00C77BAA">
        <w:trPr>
          <w:trHeight w:val="345"/>
        </w:trPr>
        <w:tc>
          <w:tcPr>
            <w:tcW w:w="4552" w:type="dxa"/>
            <w:tcBorders>
              <w:top w:val="nil"/>
              <w:left w:val="nil"/>
              <w:bottom w:val="nil"/>
              <w:right w:val="nil"/>
            </w:tcBorders>
            <w:shd w:val="clear" w:color="auto" w:fill="auto"/>
            <w:noWrap/>
            <w:vAlign w:val="bottom"/>
            <w:hideMark/>
          </w:tcPr>
          <w:p w:rsidR="007D782A" w:rsidRPr="0056135A" w:rsidRDefault="007D782A" w:rsidP="00C77BAA">
            <w:pPr>
              <w:jc w:val="left"/>
              <w:rPr>
                <w:rFonts w:ascii="Calibri" w:eastAsia="Times New Roman" w:hAnsi="Calibri" w:cs="Calibri"/>
                <w:color w:val="000000"/>
                <w:sz w:val="24"/>
                <w:szCs w:val="24"/>
                <w:lang w:val="en-US"/>
              </w:rPr>
            </w:pPr>
          </w:p>
        </w:tc>
        <w:tc>
          <w:tcPr>
            <w:tcW w:w="1440" w:type="dxa"/>
            <w:tcBorders>
              <w:top w:val="nil"/>
              <w:left w:val="nil"/>
              <w:bottom w:val="nil"/>
              <w:right w:val="nil"/>
            </w:tcBorders>
            <w:shd w:val="clear" w:color="auto" w:fill="auto"/>
            <w:noWrap/>
            <w:vAlign w:val="bottom"/>
            <w:hideMark/>
          </w:tcPr>
          <w:p w:rsidR="007D782A" w:rsidRPr="0056135A" w:rsidRDefault="007D782A" w:rsidP="00C77BAA">
            <w:pPr>
              <w:jc w:val="left"/>
              <w:rPr>
                <w:rFonts w:ascii="Calibri" w:eastAsia="Times New Roman" w:hAnsi="Calibri" w:cs="Calibri"/>
                <w:color w:val="000000"/>
                <w:sz w:val="24"/>
                <w:szCs w:val="24"/>
                <w:lang w:val="en-US"/>
              </w:rPr>
            </w:pPr>
          </w:p>
        </w:tc>
        <w:tc>
          <w:tcPr>
            <w:tcW w:w="1440" w:type="dxa"/>
            <w:tcBorders>
              <w:top w:val="nil"/>
              <w:left w:val="nil"/>
              <w:bottom w:val="nil"/>
              <w:right w:val="nil"/>
            </w:tcBorders>
            <w:shd w:val="clear" w:color="auto" w:fill="auto"/>
            <w:noWrap/>
            <w:vAlign w:val="bottom"/>
            <w:hideMark/>
          </w:tcPr>
          <w:p w:rsidR="007D782A" w:rsidRPr="0056135A" w:rsidRDefault="007D782A" w:rsidP="00C77BAA">
            <w:pPr>
              <w:jc w:val="left"/>
              <w:rPr>
                <w:rFonts w:ascii="Calibri" w:eastAsia="Times New Roman" w:hAnsi="Calibri" w:cs="Calibri"/>
                <w:color w:val="000000"/>
                <w:sz w:val="24"/>
                <w:szCs w:val="24"/>
                <w:lang w:val="en-US"/>
              </w:rPr>
            </w:pPr>
          </w:p>
        </w:tc>
        <w:tc>
          <w:tcPr>
            <w:tcW w:w="1440" w:type="dxa"/>
            <w:tcBorders>
              <w:top w:val="nil"/>
              <w:left w:val="nil"/>
              <w:bottom w:val="nil"/>
              <w:right w:val="nil"/>
            </w:tcBorders>
            <w:shd w:val="clear" w:color="auto" w:fill="auto"/>
            <w:noWrap/>
            <w:vAlign w:val="bottom"/>
            <w:hideMark/>
          </w:tcPr>
          <w:p w:rsidR="007D782A" w:rsidRPr="0056135A" w:rsidRDefault="007D782A" w:rsidP="00C77BAA">
            <w:pPr>
              <w:jc w:val="left"/>
              <w:rPr>
                <w:rFonts w:ascii="Calibri" w:eastAsia="Times New Roman" w:hAnsi="Calibri" w:cs="Calibri"/>
                <w:color w:val="000000"/>
                <w:sz w:val="24"/>
                <w:szCs w:val="24"/>
                <w:lang w:val="en-US"/>
              </w:rPr>
            </w:pPr>
          </w:p>
        </w:tc>
        <w:tc>
          <w:tcPr>
            <w:tcW w:w="1440" w:type="dxa"/>
            <w:tcBorders>
              <w:top w:val="nil"/>
              <w:left w:val="nil"/>
              <w:bottom w:val="nil"/>
              <w:right w:val="nil"/>
            </w:tcBorders>
            <w:shd w:val="clear" w:color="auto" w:fill="auto"/>
            <w:noWrap/>
            <w:vAlign w:val="bottom"/>
            <w:hideMark/>
          </w:tcPr>
          <w:p w:rsidR="007D782A" w:rsidRPr="0056135A" w:rsidRDefault="007D782A" w:rsidP="00C77BAA">
            <w:pPr>
              <w:jc w:val="left"/>
              <w:rPr>
                <w:rFonts w:ascii="Calibri" w:eastAsia="Times New Roman" w:hAnsi="Calibri" w:cs="Calibri"/>
                <w:color w:val="000000"/>
                <w:sz w:val="24"/>
                <w:szCs w:val="24"/>
                <w:lang w:val="en-US"/>
              </w:rPr>
            </w:pPr>
          </w:p>
        </w:tc>
      </w:tr>
      <w:tr w:rsidR="007D782A" w:rsidRPr="0056135A" w:rsidTr="00C77BAA">
        <w:trPr>
          <w:trHeight w:val="330"/>
        </w:trPr>
        <w:tc>
          <w:tcPr>
            <w:tcW w:w="4552" w:type="dxa"/>
            <w:tcBorders>
              <w:top w:val="double" w:sz="6" w:space="0" w:color="538ED5"/>
              <w:left w:val="double" w:sz="6" w:space="0" w:color="538ED5"/>
              <w:bottom w:val="single" w:sz="4" w:space="0" w:color="538ED5"/>
              <w:right w:val="single" w:sz="4" w:space="0" w:color="538ED5"/>
            </w:tcBorders>
            <w:shd w:val="clear" w:color="000000" w:fill="8DB4E3"/>
            <w:noWrap/>
            <w:vAlign w:val="center"/>
            <w:hideMark/>
          </w:tcPr>
          <w:p w:rsidR="007D782A" w:rsidRPr="0056135A" w:rsidRDefault="007D782A" w:rsidP="00C77BAA">
            <w:pPr>
              <w:jc w:val="left"/>
              <w:rPr>
                <w:rFonts w:ascii="Calibri" w:eastAsia="Times New Roman" w:hAnsi="Calibri" w:cs="Calibri"/>
                <w:b/>
                <w:bCs/>
                <w:i/>
                <w:iCs/>
                <w:color w:val="000000"/>
                <w:sz w:val="24"/>
                <w:szCs w:val="24"/>
                <w:lang w:val="en-US"/>
              </w:rPr>
            </w:pPr>
            <w:r w:rsidRPr="0056135A">
              <w:rPr>
                <w:rFonts w:ascii="Calibri" w:eastAsia="Times New Roman" w:hAnsi="Calibri" w:cs="Calibri"/>
                <w:b/>
                <w:bCs/>
                <w:i/>
                <w:iCs/>
                <w:color w:val="000000"/>
                <w:sz w:val="24"/>
                <w:szCs w:val="24"/>
                <w:lang w:val="en-US"/>
              </w:rPr>
              <w:t>Stopa prinosa sredstava (ROA)</w:t>
            </w:r>
          </w:p>
        </w:tc>
        <w:tc>
          <w:tcPr>
            <w:tcW w:w="1440" w:type="dxa"/>
            <w:tcBorders>
              <w:top w:val="double" w:sz="6" w:space="0" w:color="538ED5"/>
              <w:left w:val="nil"/>
              <w:bottom w:val="single" w:sz="4" w:space="0" w:color="538ED5"/>
              <w:right w:val="single" w:sz="4" w:space="0" w:color="538ED5"/>
            </w:tcBorders>
            <w:shd w:val="clear" w:color="000000" w:fill="8DB4E3"/>
            <w:noWrap/>
            <w:vAlign w:val="center"/>
            <w:hideMark/>
          </w:tcPr>
          <w:p w:rsidR="007D782A" w:rsidRPr="0056135A" w:rsidRDefault="007D782A" w:rsidP="00C77BAA">
            <w:pPr>
              <w:jc w:val="center"/>
              <w:rPr>
                <w:rFonts w:ascii="Calibri" w:eastAsia="Times New Roman" w:hAnsi="Calibri" w:cs="Calibri"/>
                <w:b/>
                <w:bCs/>
                <w:i/>
                <w:iCs/>
                <w:color w:val="000000"/>
                <w:sz w:val="24"/>
                <w:szCs w:val="24"/>
                <w:lang w:val="en-US"/>
              </w:rPr>
            </w:pPr>
            <w:r w:rsidRPr="0056135A">
              <w:rPr>
                <w:rFonts w:ascii="Calibri" w:eastAsia="Times New Roman" w:hAnsi="Calibri" w:cs="Calibri"/>
                <w:b/>
                <w:bCs/>
                <w:i/>
                <w:iCs/>
                <w:color w:val="000000"/>
                <w:sz w:val="24"/>
                <w:szCs w:val="24"/>
                <w:lang w:val="en-US"/>
              </w:rPr>
              <w:t>2020</w:t>
            </w:r>
          </w:p>
        </w:tc>
        <w:tc>
          <w:tcPr>
            <w:tcW w:w="1440" w:type="dxa"/>
            <w:tcBorders>
              <w:top w:val="double" w:sz="6" w:space="0" w:color="538ED5"/>
              <w:left w:val="nil"/>
              <w:bottom w:val="single" w:sz="4" w:space="0" w:color="538ED5"/>
              <w:right w:val="single" w:sz="4" w:space="0" w:color="538ED5"/>
            </w:tcBorders>
            <w:shd w:val="clear" w:color="000000" w:fill="8DB4E3"/>
            <w:noWrap/>
            <w:vAlign w:val="center"/>
            <w:hideMark/>
          </w:tcPr>
          <w:p w:rsidR="007D782A" w:rsidRPr="0056135A" w:rsidRDefault="007D782A" w:rsidP="00C77BAA">
            <w:pPr>
              <w:jc w:val="center"/>
              <w:rPr>
                <w:rFonts w:ascii="Calibri" w:eastAsia="Times New Roman" w:hAnsi="Calibri" w:cs="Calibri"/>
                <w:b/>
                <w:bCs/>
                <w:i/>
                <w:iCs/>
                <w:color w:val="000000"/>
                <w:sz w:val="24"/>
                <w:szCs w:val="24"/>
                <w:lang w:val="en-US"/>
              </w:rPr>
            </w:pPr>
            <w:r w:rsidRPr="0056135A">
              <w:rPr>
                <w:rFonts w:ascii="Calibri" w:eastAsia="Times New Roman" w:hAnsi="Calibri" w:cs="Calibri"/>
                <w:b/>
                <w:bCs/>
                <w:i/>
                <w:iCs/>
                <w:color w:val="000000"/>
                <w:sz w:val="24"/>
                <w:szCs w:val="24"/>
                <w:lang w:val="en-US"/>
              </w:rPr>
              <w:t>2021</w:t>
            </w:r>
          </w:p>
        </w:tc>
        <w:tc>
          <w:tcPr>
            <w:tcW w:w="1440" w:type="dxa"/>
            <w:tcBorders>
              <w:top w:val="double" w:sz="6" w:space="0" w:color="538ED5"/>
              <w:left w:val="nil"/>
              <w:bottom w:val="single" w:sz="4" w:space="0" w:color="538ED5"/>
              <w:right w:val="single" w:sz="4" w:space="0" w:color="538ED5"/>
            </w:tcBorders>
            <w:shd w:val="clear" w:color="000000" w:fill="8DB4E3"/>
            <w:noWrap/>
            <w:vAlign w:val="center"/>
            <w:hideMark/>
          </w:tcPr>
          <w:p w:rsidR="007D782A" w:rsidRPr="0056135A" w:rsidRDefault="007D782A" w:rsidP="00C77BAA">
            <w:pPr>
              <w:jc w:val="center"/>
              <w:rPr>
                <w:rFonts w:ascii="Calibri" w:eastAsia="Times New Roman" w:hAnsi="Calibri" w:cs="Calibri"/>
                <w:b/>
                <w:bCs/>
                <w:i/>
                <w:iCs/>
                <w:color w:val="000000"/>
                <w:sz w:val="24"/>
                <w:szCs w:val="24"/>
                <w:lang w:val="en-US"/>
              </w:rPr>
            </w:pPr>
            <w:r w:rsidRPr="0056135A">
              <w:rPr>
                <w:rFonts w:ascii="Calibri" w:eastAsia="Times New Roman" w:hAnsi="Calibri" w:cs="Calibri"/>
                <w:b/>
                <w:bCs/>
                <w:i/>
                <w:iCs/>
                <w:color w:val="000000"/>
                <w:sz w:val="24"/>
                <w:szCs w:val="24"/>
                <w:lang w:val="en-US"/>
              </w:rPr>
              <w:t>2022</w:t>
            </w:r>
          </w:p>
        </w:tc>
        <w:tc>
          <w:tcPr>
            <w:tcW w:w="1440" w:type="dxa"/>
            <w:tcBorders>
              <w:top w:val="double" w:sz="6" w:space="0" w:color="538ED5"/>
              <w:left w:val="nil"/>
              <w:bottom w:val="single" w:sz="4" w:space="0" w:color="538ED5"/>
              <w:right w:val="double" w:sz="6" w:space="0" w:color="538ED5"/>
            </w:tcBorders>
            <w:shd w:val="clear" w:color="000000" w:fill="8DB4E3"/>
            <w:noWrap/>
            <w:vAlign w:val="center"/>
            <w:hideMark/>
          </w:tcPr>
          <w:p w:rsidR="007D782A" w:rsidRPr="0056135A" w:rsidRDefault="007D782A" w:rsidP="00C77BAA">
            <w:pPr>
              <w:jc w:val="center"/>
              <w:rPr>
                <w:rFonts w:ascii="Calibri" w:eastAsia="Times New Roman" w:hAnsi="Calibri" w:cs="Calibri"/>
                <w:b/>
                <w:bCs/>
                <w:i/>
                <w:iCs/>
                <w:color w:val="000000"/>
                <w:sz w:val="24"/>
                <w:szCs w:val="24"/>
                <w:lang w:val="en-US"/>
              </w:rPr>
            </w:pPr>
            <w:r w:rsidRPr="0056135A">
              <w:rPr>
                <w:rFonts w:ascii="Calibri" w:eastAsia="Times New Roman" w:hAnsi="Calibri" w:cs="Calibri"/>
                <w:b/>
                <w:bCs/>
                <w:i/>
                <w:iCs/>
                <w:color w:val="000000"/>
                <w:sz w:val="24"/>
                <w:szCs w:val="24"/>
                <w:lang w:val="en-US"/>
              </w:rPr>
              <w:t>2023</w:t>
            </w:r>
          </w:p>
        </w:tc>
      </w:tr>
      <w:tr w:rsidR="007D782A" w:rsidRPr="0056135A" w:rsidTr="00C77BAA">
        <w:trPr>
          <w:trHeight w:val="315"/>
        </w:trPr>
        <w:tc>
          <w:tcPr>
            <w:tcW w:w="4552" w:type="dxa"/>
            <w:tcBorders>
              <w:top w:val="nil"/>
              <w:left w:val="double" w:sz="6" w:space="0" w:color="538ED5"/>
              <w:bottom w:val="single" w:sz="4" w:space="0" w:color="538ED5"/>
              <w:right w:val="single" w:sz="4" w:space="0" w:color="538ED5"/>
            </w:tcBorders>
            <w:shd w:val="clear" w:color="000000" w:fill="FFFFFF"/>
            <w:noWrap/>
            <w:vAlign w:val="center"/>
            <w:hideMark/>
          </w:tcPr>
          <w:p w:rsidR="007D782A" w:rsidRPr="0056135A" w:rsidRDefault="007D782A" w:rsidP="00C77BAA">
            <w:pPr>
              <w:jc w:val="left"/>
              <w:rPr>
                <w:rFonts w:ascii="Calibri" w:eastAsia="Times New Roman" w:hAnsi="Calibri" w:cs="Calibri"/>
                <w:i/>
                <w:iCs/>
                <w:color w:val="000000"/>
                <w:sz w:val="24"/>
                <w:szCs w:val="24"/>
                <w:lang w:val="en-US"/>
              </w:rPr>
            </w:pPr>
            <w:r w:rsidRPr="0056135A">
              <w:rPr>
                <w:rFonts w:ascii="Calibri" w:eastAsia="Times New Roman" w:hAnsi="Calibri" w:cs="Calibri"/>
                <w:i/>
                <w:iCs/>
                <w:color w:val="000000"/>
                <w:sz w:val="24"/>
                <w:szCs w:val="24"/>
                <w:lang w:val="en-US"/>
              </w:rPr>
              <w:t>Neto rezultat</w:t>
            </w:r>
          </w:p>
        </w:tc>
        <w:tc>
          <w:tcPr>
            <w:tcW w:w="1440" w:type="dxa"/>
            <w:tcBorders>
              <w:top w:val="nil"/>
              <w:left w:val="nil"/>
              <w:bottom w:val="single" w:sz="4" w:space="0" w:color="538ED5"/>
              <w:right w:val="single" w:sz="4" w:space="0" w:color="538ED5"/>
            </w:tcBorders>
            <w:shd w:val="clear" w:color="000000" w:fill="FFFFFF"/>
            <w:noWrap/>
            <w:vAlign w:val="center"/>
            <w:hideMark/>
          </w:tcPr>
          <w:p w:rsidR="007D782A" w:rsidRPr="0056135A" w:rsidRDefault="007D782A" w:rsidP="00C77BAA">
            <w:pPr>
              <w:jc w:val="center"/>
              <w:rPr>
                <w:rFonts w:ascii="Calibri" w:eastAsia="Times New Roman" w:hAnsi="Calibri" w:cs="Calibri"/>
                <w:i/>
                <w:iCs/>
                <w:color w:val="000000"/>
                <w:sz w:val="24"/>
                <w:szCs w:val="24"/>
                <w:lang w:val="en-US"/>
              </w:rPr>
            </w:pPr>
            <w:r w:rsidRPr="0056135A">
              <w:rPr>
                <w:rFonts w:ascii="Calibri" w:eastAsia="Times New Roman" w:hAnsi="Calibri" w:cs="Calibri"/>
                <w:i/>
                <w:iCs/>
                <w:color w:val="000000"/>
                <w:sz w:val="24"/>
                <w:szCs w:val="24"/>
                <w:lang w:val="en-US"/>
              </w:rPr>
              <w:t>-24930</w:t>
            </w:r>
          </w:p>
        </w:tc>
        <w:tc>
          <w:tcPr>
            <w:tcW w:w="1440" w:type="dxa"/>
            <w:tcBorders>
              <w:top w:val="nil"/>
              <w:left w:val="nil"/>
              <w:bottom w:val="single" w:sz="4" w:space="0" w:color="538ED5"/>
              <w:right w:val="single" w:sz="4" w:space="0" w:color="538ED5"/>
            </w:tcBorders>
            <w:shd w:val="clear" w:color="000000" w:fill="FFFFFF"/>
            <w:noWrap/>
            <w:vAlign w:val="center"/>
            <w:hideMark/>
          </w:tcPr>
          <w:p w:rsidR="007D782A" w:rsidRPr="0056135A" w:rsidRDefault="007D782A" w:rsidP="00C77BAA">
            <w:pPr>
              <w:jc w:val="center"/>
              <w:rPr>
                <w:rFonts w:ascii="Calibri" w:eastAsia="Times New Roman" w:hAnsi="Calibri" w:cs="Calibri"/>
                <w:i/>
                <w:iCs/>
                <w:color w:val="000000"/>
                <w:sz w:val="24"/>
                <w:szCs w:val="24"/>
                <w:lang w:val="en-US"/>
              </w:rPr>
            </w:pPr>
            <w:r w:rsidRPr="0056135A">
              <w:rPr>
                <w:rFonts w:ascii="Calibri" w:eastAsia="Times New Roman" w:hAnsi="Calibri" w:cs="Calibri"/>
                <w:i/>
                <w:iCs/>
                <w:color w:val="000000"/>
                <w:sz w:val="24"/>
                <w:szCs w:val="24"/>
                <w:lang w:val="en-US"/>
              </w:rPr>
              <w:t>-6906</w:t>
            </w:r>
          </w:p>
        </w:tc>
        <w:tc>
          <w:tcPr>
            <w:tcW w:w="1440" w:type="dxa"/>
            <w:tcBorders>
              <w:top w:val="nil"/>
              <w:left w:val="nil"/>
              <w:bottom w:val="single" w:sz="4" w:space="0" w:color="538ED5"/>
              <w:right w:val="single" w:sz="4" w:space="0" w:color="538ED5"/>
            </w:tcBorders>
            <w:shd w:val="clear" w:color="000000" w:fill="FFFFFF"/>
            <w:noWrap/>
            <w:vAlign w:val="center"/>
            <w:hideMark/>
          </w:tcPr>
          <w:p w:rsidR="007D782A" w:rsidRPr="0056135A" w:rsidRDefault="007D782A" w:rsidP="00C77BAA">
            <w:pPr>
              <w:jc w:val="center"/>
              <w:rPr>
                <w:rFonts w:ascii="Calibri" w:eastAsia="Times New Roman" w:hAnsi="Calibri" w:cs="Calibri"/>
                <w:i/>
                <w:iCs/>
                <w:color w:val="000000"/>
                <w:sz w:val="24"/>
                <w:szCs w:val="24"/>
                <w:lang w:val="en-US"/>
              </w:rPr>
            </w:pPr>
            <w:r w:rsidRPr="0056135A">
              <w:rPr>
                <w:rFonts w:ascii="Calibri" w:eastAsia="Times New Roman" w:hAnsi="Calibri" w:cs="Calibri"/>
                <w:i/>
                <w:iCs/>
                <w:color w:val="000000"/>
                <w:sz w:val="24"/>
                <w:szCs w:val="24"/>
                <w:lang w:val="en-US"/>
              </w:rPr>
              <w:t>27098</w:t>
            </w:r>
          </w:p>
        </w:tc>
        <w:tc>
          <w:tcPr>
            <w:tcW w:w="1440" w:type="dxa"/>
            <w:tcBorders>
              <w:top w:val="nil"/>
              <w:left w:val="nil"/>
              <w:bottom w:val="single" w:sz="4" w:space="0" w:color="538ED5"/>
              <w:right w:val="double" w:sz="6" w:space="0" w:color="538ED5"/>
            </w:tcBorders>
            <w:shd w:val="clear" w:color="000000" w:fill="FFFFFF"/>
            <w:noWrap/>
            <w:vAlign w:val="center"/>
            <w:hideMark/>
          </w:tcPr>
          <w:p w:rsidR="007D782A" w:rsidRPr="0056135A" w:rsidRDefault="007D782A" w:rsidP="00C77BAA">
            <w:pPr>
              <w:jc w:val="center"/>
              <w:rPr>
                <w:rFonts w:ascii="Calibri" w:eastAsia="Times New Roman" w:hAnsi="Calibri" w:cs="Calibri"/>
                <w:i/>
                <w:iCs/>
                <w:color w:val="000000"/>
                <w:sz w:val="24"/>
                <w:szCs w:val="24"/>
                <w:lang w:val="en-US"/>
              </w:rPr>
            </w:pPr>
            <w:r w:rsidRPr="0056135A">
              <w:rPr>
                <w:rFonts w:ascii="Calibri" w:eastAsia="Times New Roman" w:hAnsi="Calibri" w:cs="Calibri"/>
                <w:i/>
                <w:iCs/>
                <w:color w:val="000000"/>
                <w:sz w:val="24"/>
                <w:szCs w:val="24"/>
                <w:lang w:val="en-US"/>
              </w:rPr>
              <w:t>71275</w:t>
            </w:r>
          </w:p>
        </w:tc>
      </w:tr>
      <w:tr w:rsidR="007D782A" w:rsidRPr="0056135A" w:rsidTr="00C77BAA">
        <w:trPr>
          <w:trHeight w:val="315"/>
        </w:trPr>
        <w:tc>
          <w:tcPr>
            <w:tcW w:w="4552" w:type="dxa"/>
            <w:tcBorders>
              <w:top w:val="nil"/>
              <w:left w:val="double" w:sz="6" w:space="0" w:color="538ED5"/>
              <w:bottom w:val="single" w:sz="4" w:space="0" w:color="538ED5"/>
              <w:right w:val="single" w:sz="4" w:space="0" w:color="538ED5"/>
            </w:tcBorders>
            <w:shd w:val="clear" w:color="000000" w:fill="FFFFFF"/>
            <w:noWrap/>
            <w:vAlign w:val="center"/>
            <w:hideMark/>
          </w:tcPr>
          <w:p w:rsidR="007D782A" w:rsidRPr="0056135A" w:rsidRDefault="007D782A" w:rsidP="00C77BAA">
            <w:pPr>
              <w:jc w:val="left"/>
              <w:rPr>
                <w:rFonts w:ascii="Calibri" w:eastAsia="Times New Roman" w:hAnsi="Calibri" w:cs="Calibri"/>
                <w:i/>
                <w:iCs/>
                <w:color w:val="000000"/>
                <w:sz w:val="24"/>
                <w:szCs w:val="24"/>
                <w:lang w:val="en-US"/>
              </w:rPr>
            </w:pPr>
            <w:r w:rsidRPr="0056135A">
              <w:rPr>
                <w:rFonts w:ascii="Calibri" w:eastAsia="Times New Roman" w:hAnsi="Calibri" w:cs="Calibri"/>
                <w:i/>
                <w:iCs/>
                <w:color w:val="000000"/>
                <w:sz w:val="24"/>
                <w:szCs w:val="24"/>
                <w:lang w:val="en-US"/>
              </w:rPr>
              <w:t>Ukupna imovina</w:t>
            </w:r>
          </w:p>
        </w:tc>
        <w:tc>
          <w:tcPr>
            <w:tcW w:w="1440" w:type="dxa"/>
            <w:tcBorders>
              <w:top w:val="nil"/>
              <w:left w:val="nil"/>
              <w:bottom w:val="single" w:sz="4" w:space="0" w:color="538ED5"/>
              <w:right w:val="single" w:sz="4" w:space="0" w:color="538ED5"/>
            </w:tcBorders>
            <w:shd w:val="clear" w:color="000000" w:fill="FFFFFF"/>
            <w:noWrap/>
            <w:vAlign w:val="center"/>
            <w:hideMark/>
          </w:tcPr>
          <w:p w:rsidR="007D782A" w:rsidRPr="0056135A" w:rsidRDefault="007D782A" w:rsidP="00C77BAA">
            <w:pPr>
              <w:jc w:val="center"/>
              <w:rPr>
                <w:rFonts w:ascii="Calibri" w:eastAsia="Times New Roman" w:hAnsi="Calibri" w:cs="Calibri"/>
                <w:i/>
                <w:iCs/>
                <w:color w:val="000000"/>
                <w:sz w:val="24"/>
                <w:szCs w:val="24"/>
                <w:lang w:val="en-US"/>
              </w:rPr>
            </w:pPr>
            <w:r w:rsidRPr="0056135A">
              <w:rPr>
                <w:rFonts w:ascii="Calibri" w:eastAsia="Times New Roman" w:hAnsi="Calibri" w:cs="Calibri"/>
                <w:i/>
                <w:iCs/>
                <w:color w:val="000000"/>
                <w:sz w:val="24"/>
                <w:szCs w:val="24"/>
                <w:lang w:val="en-US"/>
              </w:rPr>
              <w:t>3309859</w:t>
            </w:r>
          </w:p>
        </w:tc>
        <w:tc>
          <w:tcPr>
            <w:tcW w:w="1440" w:type="dxa"/>
            <w:tcBorders>
              <w:top w:val="nil"/>
              <w:left w:val="nil"/>
              <w:bottom w:val="single" w:sz="4" w:space="0" w:color="538ED5"/>
              <w:right w:val="single" w:sz="4" w:space="0" w:color="538ED5"/>
            </w:tcBorders>
            <w:shd w:val="clear" w:color="000000" w:fill="FFFFFF"/>
            <w:noWrap/>
            <w:vAlign w:val="center"/>
            <w:hideMark/>
          </w:tcPr>
          <w:p w:rsidR="007D782A" w:rsidRPr="0056135A" w:rsidRDefault="007D782A" w:rsidP="00C77BAA">
            <w:pPr>
              <w:jc w:val="center"/>
              <w:rPr>
                <w:rFonts w:ascii="Calibri" w:eastAsia="Times New Roman" w:hAnsi="Calibri" w:cs="Calibri"/>
                <w:i/>
                <w:iCs/>
                <w:color w:val="000000"/>
                <w:sz w:val="24"/>
                <w:szCs w:val="24"/>
                <w:lang w:val="en-US"/>
              </w:rPr>
            </w:pPr>
            <w:r w:rsidRPr="0056135A">
              <w:rPr>
                <w:rFonts w:ascii="Calibri" w:eastAsia="Times New Roman" w:hAnsi="Calibri" w:cs="Calibri"/>
                <w:i/>
                <w:iCs/>
                <w:color w:val="000000"/>
                <w:sz w:val="24"/>
                <w:szCs w:val="24"/>
                <w:lang w:val="en-US"/>
              </w:rPr>
              <w:t>3315102</w:t>
            </w:r>
          </w:p>
        </w:tc>
        <w:tc>
          <w:tcPr>
            <w:tcW w:w="1440" w:type="dxa"/>
            <w:tcBorders>
              <w:top w:val="nil"/>
              <w:left w:val="nil"/>
              <w:bottom w:val="single" w:sz="4" w:space="0" w:color="538ED5"/>
              <w:right w:val="single" w:sz="4" w:space="0" w:color="538ED5"/>
            </w:tcBorders>
            <w:shd w:val="clear" w:color="000000" w:fill="FFFFFF"/>
            <w:noWrap/>
            <w:vAlign w:val="center"/>
            <w:hideMark/>
          </w:tcPr>
          <w:p w:rsidR="007D782A" w:rsidRPr="0056135A" w:rsidRDefault="007D782A" w:rsidP="00C77BAA">
            <w:pPr>
              <w:jc w:val="center"/>
              <w:rPr>
                <w:rFonts w:ascii="Calibri" w:eastAsia="Times New Roman" w:hAnsi="Calibri" w:cs="Calibri"/>
                <w:i/>
                <w:iCs/>
                <w:color w:val="000000"/>
                <w:sz w:val="24"/>
                <w:szCs w:val="24"/>
                <w:lang w:val="en-US"/>
              </w:rPr>
            </w:pPr>
            <w:r w:rsidRPr="0056135A">
              <w:rPr>
                <w:rFonts w:ascii="Calibri" w:eastAsia="Times New Roman" w:hAnsi="Calibri" w:cs="Calibri"/>
                <w:i/>
                <w:iCs/>
                <w:color w:val="000000"/>
                <w:sz w:val="24"/>
                <w:szCs w:val="24"/>
                <w:lang w:val="en-US"/>
              </w:rPr>
              <w:t>3,357,497</w:t>
            </w:r>
          </w:p>
        </w:tc>
        <w:tc>
          <w:tcPr>
            <w:tcW w:w="1440" w:type="dxa"/>
            <w:tcBorders>
              <w:top w:val="nil"/>
              <w:left w:val="nil"/>
              <w:bottom w:val="single" w:sz="4" w:space="0" w:color="538ED5"/>
              <w:right w:val="double" w:sz="6" w:space="0" w:color="538ED5"/>
            </w:tcBorders>
            <w:shd w:val="clear" w:color="000000" w:fill="FFFFFF"/>
            <w:noWrap/>
            <w:vAlign w:val="center"/>
            <w:hideMark/>
          </w:tcPr>
          <w:p w:rsidR="007D782A" w:rsidRPr="0056135A" w:rsidRDefault="007D782A" w:rsidP="00C77BAA">
            <w:pPr>
              <w:jc w:val="center"/>
              <w:rPr>
                <w:rFonts w:ascii="Calibri" w:eastAsia="Times New Roman" w:hAnsi="Calibri" w:cs="Calibri"/>
                <w:i/>
                <w:iCs/>
                <w:color w:val="000000"/>
                <w:sz w:val="24"/>
                <w:szCs w:val="24"/>
                <w:lang w:val="en-US"/>
              </w:rPr>
            </w:pPr>
            <w:r w:rsidRPr="0056135A">
              <w:rPr>
                <w:rFonts w:ascii="Calibri" w:eastAsia="Times New Roman" w:hAnsi="Calibri" w:cs="Calibri"/>
                <w:i/>
                <w:iCs/>
                <w:color w:val="000000"/>
                <w:sz w:val="24"/>
                <w:szCs w:val="24"/>
                <w:lang w:val="en-US"/>
              </w:rPr>
              <w:t>3,440,069</w:t>
            </w:r>
          </w:p>
        </w:tc>
      </w:tr>
      <w:tr w:rsidR="007D782A" w:rsidRPr="0056135A" w:rsidTr="00C77BAA">
        <w:trPr>
          <w:trHeight w:val="330"/>
        </w:trPr>
        <w:tc>
          <w:tcPr>
            <w:tcW w:w="4552" w:type="dxa"/>
            <w:tcBorders>
              <w:top w:val="nil"/>
              <w:left w:val="double" w:sz="6" w:space="0" w:color="538ED5"/>
              <w:bottom w:val="double" w:sz="6" w:space="0" w:color="538ED5"/>
              <w:right w:val="single" w:sz="4" w:space="0" w:color="538ED5"/>
            </w:tcBorders>
            <w:shd w:val="clear" w:color="000000" w:fill="FFFFFF"/>
            <w:noWrap/>
            <w:vAlign w:val="center"/>
            <w:hideMark/>
          </w:tcPr>
          <w:p w:rsidR="007D782A" w:rsidRPr="0056135A" w:rsidRDefault="007D782A" w:rsidP="00C77BAA">
            <w:pPr>
              <w:jc w:val="left"/>
              <w:rPr>
                <w:rFonts w:ascii="Calibri" w:eastAsia="Times New Roman" w:hAnsi="Calibri" w:cs="Calibri"/>
                <w:b/>
                <w:bCs/>
                <w:i/>
                <w:iCs/>
                <w:color w:val="000000"/>
                <w:sz w:val="24"/>
                <w:szCs w:val="24"/>
                <w:lang w:val="en-US"/>
              </w:rPr>
            </w:pPr>
            <w:r w:rsidRPr="0056135A">
              <w:rPr>
                <w:rFonts w:ascii="Calibri" w:eastAsia="Times New Roman" w:hAnsi="Calibri" w:cs="Calibri"/>
                <w:b/>
                <w:bCs/>
                <w:i/>
                <w:iCs/>
                <w:color w:val="000000"/>
                <w:sz w:val="24"/>
                <w:szCs w:val="24"/>
                <w:lang w:val="en-US"/>
              </w:rPr>
              <w:t>Neto rezultat / Ukupan sopstveni kapital</w:t>
            </w:r>
          </w:p>
        </w:tc>
        <w:tc>
          <w:tcPr>
            <w:tcW w:w="1440" w:type="dxa"/>
            <w:tcBorders>
              <w:top w:val="nil"/>
              <w:left w:val="nil"/>
              <w:bottom w:val="double" w:sz="6" w:space="0" w:color="538ED5"/>
              <w:right w:val="single" w:sz="4" w:space="0" w:color="538ED5"/>
            </w:tcBorders>
            <w:shd w:val="clear" w:color="000000" w:fill="FFFFFF"/>
            <w:noWrap/>
            <w:vAlign w:val="center"/>
            <w:hideMark/>
          </w:tcPr>
          <w:p w:rsidR="007D782A" w:rsidRPr="0056135A" w:rsidRDefault="007D782A" w:rsidP="00C77BAA">
            <w:pPr>
              <w:jc w:val="center"/>
              <w:rPr>
                <w:rFonts w:ascii="Calibri" w:eastAsia="Times New Roman" w:hAnsi="Calibri" w:cs="Calibri"/>
                <w:b/>
                <w:bCs/>
                <w:i/>
                <w:iCs/>
                <w:color w:val="000000"/>
                <w:sz w:val="24"/>
                <w:szCs w:val="24"/>
                <w:lang w:val="en-US"/>
              </w:rPr>
            </w:pPr>
            <w:r w:rsidRPr="0056135A">
              <w:rPr>
                <w:rFonts w:ascii="Calibri" w:eastAsia="Times New Roman" w:hAnsi="Calibri" w:cs="Calibri"/>
                <w:b/>
                <w:bCs/>
                <w:i/>
                <w:iCs/>
                <w:color w:val="000000"/>
                <w:sz w:val="24"/>
                <w:szCs w:val="24"/>
                <w:lang w:val="en-US"/>
              </w:rPr>
              <w:t>-0.01</w:t>
            </w:r>
          </w:p>
        </w:tc>
        <w:tc>
          <w:tcPr>
            <w:tcW w:w="1440" w:type="dxa"/>
            <w:tcBorders>
              <w:top w:val="nil"/>
              <w:left w:val="nil"/>
              <w:bottom w:val="double" w:sz="6" w:space="0" w:color="538ED5"/>
              <w:right w:val="single" w:sz="4" w:space="0" w:color="538ED5"/>
            </w:tcBorders>
            <w:shd w:val="clear" w:color="000000" w:fill="FFFFFF"/>
            <w:noWrap/>
            <w:vAlign w:val="center"/>
            <w:hideMark/>
          </w:tcPr>
          <w:p w:rsidR="007D782A" w:rsidRPr="0056135A" w:rsidRDefault="007D782A" w:rsidP="00C77BAA">
            <w:pPr>
              <w:jc w:val="center"/>
              <w:rPr>
                <w:rFonts w:ascii="Calibri" w:eastAsia="Times New Roman" w:hAnsi="Calibri" w:cs="Calibri"/>
                <w:b/>
                <w:bCs/>
                <w:i/>
                <w:iCs/>
                <w:color w:val="000000"/>
                <w:sz w:val="24"/>
                <w:szCs w:val="24"/>
                <w:lang w:val="en-US"/>
              </w:rPr>
            </w:pPr>
            <w:r w:rsidRPr="0056135A">
              <w:rPr>
                <w:rFonts w:ascii="Calibri" w:eastAsia="Times New Roman" w:hAnsi="Calibri" w:cs="Calibri"/>
                <w:b/>
                <w:bCs/>
                <w:i/>
                <w:iCs/>
                <w:color w:val="000000"/>
                <w:sz w:val="24"/>
                <w:szCs w:val="24"/>
                <w:lang w:val="en-US"/>
              </w:rPr>
              <w:t>0.00</w:t>
            </w:r>
          </w:p>
        </w:tc>
        <w:tc>
          <w:tcPr>
            <w:tcW w:w="1440" w:type="dxa"/>
            <w:tcBorders>
              <w:top w:val="nil"/>
              <w:left w:val="nil"/>
              <w:bottom w:val="double" w:sz="6" w:space="0" w:color="538ED5"/>
              <w:right w:val="single" w:sz="4" w:space="0" w:color="538ED5"/>
            </w:tcBorders>
            <w:shd w:val="clear" w:color="000000" w:fill="FFFFFF"/>
            <w:noWrap/>
            <w:vAlign w:val="center"/>
            <w:hideMark/>
          </w:tcPr>
          <w:p w:rsidR="007D782A" w:rsidRPr="0056135A" w:rsidRDefault="007D782A" w:rsidP="00C77BAA">
            <w:pPr>
              <w:jc w:val="center"/>
              <w:rPr>
                <w:rFonts w:ascii="Calibri" w:eastAsia="Times New Roman" w:hAnsi="Calibri" w:cs="Calibri"/>
                <w:b/>
                <w:bCs/>
                <w:i/>
                <w:iCs/>
                <w:color w:val="000000"/>
                <w:sz w:val="24"/>
                <w:szCs w:val="24"/>
                <w:lang w:val="en-US"/>
              </w:rPr>
            </w:pPr>
            <w:r w:rsidRPr="0056135A">
              <w:rPr>
                <w:rFonts w:ascii="Calibri" w:eastAsia="Times New Roman" w:hAnsi="Calibri" w:cs="Calibri"/>
                <w:b/>
                <w:bCs/>
                <w:i/>
                <w:iCs/>
                <w:color w:val="000000"/>
                <w:sz w:val="24"/>
                <w:szCs w:val="24"/>
                <w:lang w:val="en-US"/>
              </w:rPr>
              <w:t>0.01</w:t>
            </w:r>
          </w:p>
        </w:tc>
        <w:tc>
          <w:tcPr>
            <w:tcW w:w="1440" w:type="dxa"/>
            <w:tcBorders>
              <w:top w:val="nil"/>
              <w:left w:val="nil"/>
              <w:bottom w:val="double" w:sz="6" w:space="0" w:color="538ED5"/>
              <w:right w:val="double" w:sz="6" w:space="0" w:color="538ED5"/>
            </w:tcBorders>
            <w:shd w:val="clear" w:color="000000" w:fill="FFFFFF"/>
            <w:noWrap/>
            <w:vAlign w:val="center"/>
            <w:hideMark/>
          </w:tcPr>
          <w:p w:rsidR="007D782A" w:rsidRPr="0056135A" w:rsidRDefault="007D782A" w:rsidP="00C77BAA">
            <w:pPr>
              <w:jc w:val="center"/>
              <w:rPr>
                <w:rFonts w:ascii="Calibri" w:eastAsia="Times New Roman" w:hAnsi="Calibri" w:cs="Calibri"/>
                <w:b/>
                <w:bCs/>
                <w:i/>
                <w:iCs/>
                <w:color w:val="000000"/>
                <w:sz w:val="24"/>
                <w:szCs w:val="24"/>
                <w:lang w:val="en-US"/>
              </w:rPr>
            </w:pPr>
            <w:r w:rsidRPr="0056135A">
              <w:rPr>
                <w:rFonts w:ascii="Calibri" w:eastAsia="Times New Roman" w:hAnsi="Calibri" w:cs="Calibri"/>
                <w:b/>
                <w:bCs/>
                <w:i/>
                <w:iCs/>
                <w:color w:val="000000"/>
                <w:sz w:val="24"/>
                <w:szCs w:val="24"/>
                <w:lang w:val="en-US"/>
              </w:rPr>
              <w:t>0.02</w:t>
            </w:r>
          </w:p>
        </w:tc>
      </w:tr>
    </w:tbl>
    <w:p w:rsidR="001318C5" w:rsidRPr="00AA29E0" w:rsidRDefault="007D782A" w:rsidP="001318C5">
      <w:pPr>
        <w:rPr>
          <w:rFonts w:ascii="Cambria" w:hAnsi="Cambria" w:cstheme="minorHAnsi"/>
          <w:b/>
          <w:i/>
          <w:szCs w:val="26"/>
          <w:u w:val="single"/>
        </w:rPr>
      </w:pPr>
      <w:r>
        <w:rPr>
          <w:rFonts w:ascii="Cambria" w:hAnsi="Cambria" w:cstheme="minorHAnsi"/>
          <w:b/>
          <w:i/>
          <w:szCs w:val="26"/>
          <w:u w:val="single"/>
        </w:rPr>
        <w:t xml:space="preserve"> </w:t>
      </w:r>
    </w:p>
    <w:p w:rsidR="007A7E26" w:rsidRDefault="007A7E26" w:rsidP="001318C5">
      <w:pPr>
        <w:rPr>
          <w:rFonts w:ascii="Cambria" w:hAnsi="Cambria" w:cstheme="minorHAnsi"/>
          <w:szCs w:val="26"/>
        </w:rPr>
      </w:pPr>
    </w:p>
    <w:p w:rsidR="001318C5" w:rsidRPr="00AA29E0" w:rsidRDefault="001318C5" w:rsidP="001318C5">
      <w:pPr>
        <w:rPr>
          <w:rFonts w:ascii="Cambria" w:hAnsi="Cambria" w:cstheme="minorHAnsi"/>
          <w:szCs w:val="26"/>
        </w:rPr>
      </w:pPr>
      <w:r w:rsidRPr="00AA29E0">
        <w:rPr>
          <w:rFonts w:ascii="Cambria" w:hAnsi="Cambria" w:cstheme="minorHAnsi"/>
          <w:szCs w:val="26"/>
        </w:rPr>
        <w:t xml:space="preserve">Grafikon 1 Dinamika EBITA  2019 -2022 </w:t>
      </w:r>
    </w:p>
    <w:p w:rsidR="007A7E26" w:rsidRDefault="007A7E26" w:rsidP="0025608D">
      <w:pPr>
        <w:rPr>
          <w:rFonts w:ascii="Cambria" w:hAnsi="Cambria" w:cstheme="minorHAnsi"/>
          <w:b/>
          <w:i/>
          <w:szCs w:val="26"/>
          <w:u w:val="single"/>
        </w:rPr>
      </w:pPr>
    </w:p>
    <w:p w:rsidR="002C1949" w:rsidRDefault="001318C5" w:rsidP="0025608D">
      <w:pPr>
        <w:rPr>
          <w:rFonts w:ascii="Cambria" w:hAnsi="Cambria" w:cstheme="minorHAnsi"/>
          <w:b/>
          <w:i/>
          <w:szCs w:val="26"/>
          <w:u w:val="single"/>
        </w:rPr>
      </w:pPr>
      <w:r>
        <w:rPr>
          <w:rFonts w:ascii="Cambria" w:hAnsi="Cambria" w:cstheme="minorHAnsi"/>
          <w:b/>
          <w:i/>
          <w:szCs w:val="26"/>
          <w:u w:val="single"/>
        </w:rPr>
        <w:t xml:space="preserve"> </w:t>
      </w:r>
    </w:p>
    <w:p w:rsidR="002C1949" w:rsidRDefault="001318C5" w:rsidP="0025608D">
      <w:pPr>
        <w:rPr>
          <w:rFonts w:ascii="Cambria" w:hAnsi="Cambria" w:cstheme="minorHAnsi"/>
          <w:b/>
          <w:i/>
          <w:szCs w:val="26"/>
          <w:u w:val="single"/>
        </w:rPr>
      </w:pPr>
      <w:r w:rsidRPr="001318C5">
        <w:rPr>
          <w:rFonts w:ascii="Cambria" w:hAnsi="Cambria" w:cstheme="minorHAnsi"/>
          <w:b/>
          <w:i/>
          <w:noProof/>
          <w:szCs w:val="26"/>
          <w:u w:val="single"/>
          <w:lang w:val="en-US"/>
        </w:rPr>
        <w:drawing>
          <wp:inline distT="0" distB="0" distL="0" distR="0">
            <wp:extent cx="4572000" cy="2741083"/>
            <wp:effectExtent l="19050" t="0" r="19050" b="2117"/>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rFonts w:ascii="Cambria" w:hAnsi="Cambria" w:cstheme="minorHAnsi"/>
          <w:b/>
          <w:i/>
          <w:szCs w:val="26"/>
          <w:u w:val="single"/>
        </w:rPr>
        <w:t xml:space="preserve"> </w:t>
      </w:r>
    </w:p>
    <w:p w:rsidR="001318C5" w:rsidRDefault="001318C5" w:rsidP="001318C5">
      <w:pPr>
        <w:pStyle w:val="T30X"/>
        <w:ind w:firstLine="0"/>
        <w:rPr>
          <w:rFonts w:ascii="Cambria" w:hAnsi="Cambria" w:cstheme="minorHAnsi"/>
          <w:noProof/>
          <w:szCs w:val="26"/>
        </w:rPr>
      </w:pPr>
    </w:p>
    <w:p w:rsidR="001318C5" w:rsidRDefault="001318C5" w:rsidP="001318C5">
      <w:pPr>
        <w:pStyle w:val="T30X"/>
        <w:ind w:firstLine="0"/>
        <w:rPr>
          <w:rFonts w:ascii="Cambria" w:hAnsi="Cambria" w:cstheme="minorHAnsi"/>
          <w:noProof/>
          <w:szCs w:val="26"/>
        </w:rPr>
      </w:pPr>
    </w:p>
    <w:p w:rsidR="007A7E26" w:rsidRDefault="007A7E26" w:rsidP="001318C5">
      <w:pPr>
        <w:pStyle w:val="T30X"/>
        <w:ind w:firstLine="0"/>
        <w:rPr>
          <w:rFonts w:ascii="Cambria" w:hAnsi="Cambria" w:cstheme="minorHAnsi"/>
          <w:noProof/>
          <w:szCs w:val="26"/>
        </w:rPr>
      </w:pPr>
    </w:p>
    <w:p w:rsidR="007A7E26" w:rsidRDefault="007A7E26" w:rsidP="001318C5">
      <w:pPr>
        <w:pStyle w:val="T30X"/>
        <w:ind w:firstLine="0"/>
        <w:rPr>
          <w:rFonts w:ascii="Cambria" w:hAnsi="Cambria" w:cstheme="minorHAnsi"/>
          <w:noProof/>
          <w:szCs w:val="26"/>
        </w:rPr>
      </w:pPr>
    </w:p>
    <w:p w:rsidR="007A7E26" w:rsidRDefault="007A7E26" w:rsidP="001318C5">
      <w:pPr>
        <w:pStyle w:val="T30X"/>
        <w:ind w:firstLine="0"/>
        <w:rPr>
          <w:rFonts w:ascii="Cambria" w:hAnsi="Cambria" w:cstheme="minorHAnsi"/>
          <w:noProof/>
          <w:szCs w:val="26"/>
        </w:rPr>
      </w:pPr>
    </w:p>
    <w:p w:rsidR="007A7E26" w:rsidRDefault="007A7E26" w:rsidP="001318C5">
      <w:pPr>
        <w:pStyle w:val="T30X"/>
        <w:ind w:firstLine="0"/>
        <w:rPr>
          <w:rFonts w:ascii="Cambria" w:hAnsi="Cambria" w:cstheme="minorHAnsi"/>
          <w:noProof/>
          <w:szCs w:val="26"/>
        </w:rPr>
      </w:pPr>
    </w:p>
    <w:p w:rsidR="001318C5" w:rsidRPr="00AA29E0" w:rsidRDefault="001318C5" w:rsidP="001318C5">
      <w:pPr>
        <w:pStyle w:val="T30X"/>
        <w:ind w:firstLine="0"/>
        <w:rPr>
          <w:rFonts w:ascii="Cambria" w:hAnsi="Cambria" w:cstheme="minorHAnsi"/>
          <w:noProof/>
          <w:szCs w:val="26"/>
        </w:rPr>
      </w:pPr>
      <w:r w:rsidRPr="00AA29E0">
        <w:rPr>
          <w:rFonts w:ascii="Cambria" w:hAnsi="Cambria" w:cstheme="minorHAnsi"/>
          <w:noProof/>
          <w:szCs w:val="26"/>
        </w:rPr>
        <w:t>Grafikon 2  Dinamika Stope prinosa na kapital (ROE) 20</w:t>
      </w:r>
      <w:r>
        <w:rPr>
          <w:rFonts w:ascii="Cambria" w:hAnsi="Cambria" w:cstheme="minorHAnsi"/>
          <w:noProof/>
          <w:szCs w:val="26"/>
        </w:rPr>
        <w:t>20 - 2023</w:t>
      </w:r>
    </w:p>
    <w:p w:rsidR="001318C5" w:rsidRDefault="001318C5" w:rsidP="0025608D">
      <w:pPr>
        <w:rPr>
          <w:rFonts w:ascii="Cambria" w:hAnsi="Cambria" w:cstheme="minorHAnsi"/>
          <w:b/>
          <w:i/>
          <w:szCs w:val="26"/>
          <w:u w:val="single"/>
        </w:rPr>
      </w:pPr>
    </w:p>
    <w:p w:rsidR="001318C5" w:rsidRDefault="001318C5" w:rsidP="0025608D">
      <w:pPr>
        <w:rPr>
          <w:rFonts w:ascii="Cambria" w:hAnsi="Cambria" w:cstheme="minorHAnsi"/>
          <w:b/>
          <w:i/>
          <w:szCs w:val="26"/>
          <w:u w:val="single"/>
        </w:rPr>
      </w:pPr>
      <w:r w:rsidRPr="001318C5">
        <w:rPr>
          <w:rFonts w:ascii="Cambria" w:hAnsi="Cambria" w:cstheme="minorHAnsi"/>
          <w:b/>
          <w:i/>
          <w:noProof/>
          <w:szCs w:val="26"/>
          <w:u w:val="single"/>
          <w:lang w:val="en-US"/>
        </w:rPr>
        <w:lastRenderedPageBreak/>
        <w:drawing>
          <wp:inline distT="0" distB="0" distL="0" distR="0">
            <wp:extent cx="4572000" cy="2741083"/>
            <wp:effectExtent l="19050" t="0" r="19050" b="2117"/>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C1949" w:rsidRDefault="002C1949" w:rsidP="0025608D">
      <w:pPr>
        <w:rPr>
          <w:rFonts w:ascii="Cambria" w:hAnsi="Cambria" w:cstheme="minorHAnsi"/>
          <w:b/>
          <w:i/>
          <w:szCs w:val="26"/>
          <w:u w:val="single"/>
        </w:rPr>
      </w:pPr>
    </w:p>
    <w:p w:rsidR="002C1949" w:rsidRDefault="002C1949" w:rsidP="0025608D">
      <w:pPr>
        <w:rPr>
          <w:rFonts w:ascii="Cambria" w:hAnsi="Cambria" w:cstheme="minorHAnsi"/>
          <w:b/>
          <w:i/>
          <w:szCs w:val="26"/>
          <w:u w:val="single"/>
        </w:rPr>
      </w:pPr>
    </w:p>
    <w:p w:rsidR="00C76BAF" w:rsidRDefault="00C76BAF" w:rsidP="0025608D">
      <w:pPr>
        <w:rPr>
          <w:rFonts w:ascii="Cambria" w:hAnsi="Cambria" w:cstheme="minorHAnsi"/>
          <w:b/>
          <w:i/>
          <w:szCs w:val="26"/>
          <w:u w:val="single"/>
        </w:rPr>
      </w:pPr>
      <w:r>
        <w:rPr>
          <w:rFonts w:ascii="Cambria" w:hAnsi="Cambria" w:cstheme="minorHAnsi"/>
          <w:b/>
          <w:i/>
          <w:szCs w:val="26"/>
          <w:u w:val="single"/>
        </w:rPr>
        <w:t>Grafikon</w:t>
      </w:r>
      <w:r w:rsidR="00C77BAA">
        <w:rPr>
          <w:rFonts w:ascii="Cambria" w:hAnsi="Cambria" w:cstheme="minorHAnsi"/>
          <w:b/>
          <w:i/>
          <w:szCs w:val="26"/>
          <w:u w:val="single"/>
        </w:rPr>
        <w:t xml:space="preserve"> 3 Pokazatelji  profitabilnosti</w:t>
      </w:r>
    </w:p>
    <w:p w:rsidR="00C76BAF" w:rsidRDefault="00C76BAF" w:rsidP="0025608D">
      <w:pPr>
        <w:rPr>
          <w:rFonts w:ascii="Cambria" w:hAnsi="Cambria" w:cstheme="minorHAnsi"/>
          <w:b/>
          <w:i/>
          <w:szCs w:val="26"/>
          <w:u w:val="single"/>
        </w:rPr>
      </w:pPr>
    </w:p>
    <w:p w:rsidR="002C1949" w:rsidRPr="00AA29E0" w:rsidRDefault="00C76BAF" w:rsidP="0025608D">
      <w:pPr>
        <w:rPr>
          <w:rFonts w:ascii="Cambria" w:hAnsi="Cambria" w:cstheme="minorHAnsi"/>
          <w:b/>
          <w:i/>
          <w:szCs w:val="26"/>
          <w:u w:val="single"/>
        </w:rPr>
      </w:pPr>
      <w:r>
        <w:rPr>
          <w:noProof/>
          <w:lang w:val="en-US"/>
        </w:rPr>
        <w:drawing>
          <wp:inline distT="0" distB="0" distL="0" distR="0">
            <wp:extent cx="4733925" cy="2847975"/>
            <wp:effectExtent l="0" t="0" r="9525" b="9525"/>
            <wp:docPr id="2048179342" name="Chart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00000000-0008-0000-1F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E7FCB" w:rsidRPr="00AA29E0" w:rsidRDefault="002E7FCB" w:rsidP="0025608D">
      <w:pPr>
        <w:rPr>
          <w:rFonts w:ascii="Cambria" w:hAnsi="Cambria" w:cstheme="minorHAnsi"/>
          <w:b/>
          <w:i/>
          <w:szCs w:val="26"/>
          <w:u w:val="single"/>
        </w:rPr>
      </w:pPr>
    </w:p>
    <w:p w:rsidR="00891DA7" w:rsidRDefault="00655B90" w:rsidP="00655B90">
      <w:pPr>
        <w:pStyle w:val="T30X"/>
        <w:ind w:firstLine="0"/>
        <w:rPr>
          <w:rFonts w:ascii="Cambria" w:hAnsi="Cambria" w:cstheme="minorHAnsi"/>
          <w:noProof/>
          <w:szCs w:val="26"/>
        </w:rPr>
      </w:pPr>
      <w:r w:rsidRPr="00AA29E0">
        <w:rPr>
          <w:rFonts w:ascii="Cambria" w:hAnsi="Cambria" w:cstheme="minorHAnsi"/>
          <w:noProof/>
          <w:szCs w:val="26"/>
        </w:rPr>
        <w:t xml:space="preserve">EBITA (profit prije poreza </w:t>
      </w:r>
      <w:r w:rsidR="00891DA7" w:rsidRPr="00AA29E0">
        <w:rPr>
          <w:rFonts w:ascii="Cambria" w:hAnsi="Cambria" w:cstheme="minorHAnsi"/>
          <w:noProof/>
          <w:szCs w:val="26"/>
        </w:rPr>
        <w:t>plus</w:t>
      </w:r>
      <w:r w:rsidR="002649BF" w:rsidRPr="00AA29E0">
        <w:rPr>
          <w:rFonts w:ascii="Cambria" w:hAnsi="Cambria" w:cstheme="minorHAnsi"/>
          <w:noProof/>
          <w:szCs w:val="26"/>
        </w:rPr>
        <w:t xml:space="preserve"> </w:t>
      </w:r>
      <w:r w:rsidR="00891DA7" w:rsidRPr="00AA29E0">
        <w:rPr>
          <w:rFonts w:ascii="Cambria" w:hAnsi="Cambria" w:cstheme="minorHAnsi"/>
          <w:noProof/>
          <w:szCs w:val="26"/>
        </w:rPr>
        <w:t>troškovi</w:t>
      </w:r>
      <w:r w:rsidRPr="00AA29E0">
        <w:rPr>
          <w:rFonts w:ascii="Cambria" w:hAnsi="Cambria" w:cstheme="minorHAnsi"/>
          <w:noProof/>
          <w:szCs w:val="26"/>
        </w:rPr>
        <w:t xml:space="preserve"> kamata)</w:t>
      </w:r>
      <w:r w:rsidR="00891DA7" w:rsidRPr="00AA29E0">
        <w:rPr>
          <w:rFonts w:ascii="Cambria" w:hAnsi="Cambria" w:cstheme="minorHAnsi"/>
          <w:noProof/>
          <w:szCs w:val="26"/>
        </w:rPr>
        <w:t xml:space="preserve">pokazuje tendenciju </w:t>
      </w:r>
      <w:r w:rsidR="00525FC1">
        <w:rPr>
          <w:rFonts w:ascii="Cambria" w:hAnsi="Cambria" w:cstheme="minorHAnsi"/>
          <w:noProof/>
          <w:szCs w:val="26"/>
        </w:rPr>
        <w:t>rasta u 2020 do</w:t>
      </w:r>
      <w:r w:rsidR="00891DA7" w:rsidRPr="00AA29E0">
        <w:rPr>
          <w:rFonts w:ascii="Cambria" w:hAnsi="Cambria" w:cstheme="minorHAnsi"/>
          <w:noProof/>
          <w:szCs w:val="26"/>
        </w:rPr>
        <w:t xml:space="preserve"> 202</w:t>
      </w:r>
      <w:r w:rsidR="00525FC1">
        <w:rPr>
          <w:rFonts w:ascii="Cambria" w:hAnsi="Cambria" w:cstheme="minorHAnsi"/>
          <w:noProof/>
          <w:szCs w:val="26"/>
        </w:rPr>
        <w:t>3 godine</w:t>
      </w:r>
      <w:r w:rsidR="00891DA7" w:rsidRPr="00AA29E0">
        <w:rPr>
          <w:rFonts w:ascii="Cambria" w:hAnsi="Cambria" w:cstheme="minorHAnsi"/>
          <w:noProof/>
          <w:szCs w:val="26"/>
        </w:rPr>
        <w:t xml:space="preserve">, </w:t>
      </w:r>
      <w:r w:rsidR="00525FC1">
        <w:rPr>
          <w:rFonts w:ascii="Cambria" w:hAnsi="Cambria" w:cstheme="minorHAnsi"/>
          <w:noProof/>
          <w:szCs w:val="26"/>
        </w:rPr>
        <w:t xml:space="preserve">kada je  bila 38  do 39 puta veća od one iz 2020 godine. </w:t>
      </w:r>
      <w:r w:rsidR="00C77BAA">
        <w:rPr>
          <w:rFonts w:ascii="Cambria" w:hAnsi="Cambria" w:cstheme="minorHAnsi"/>
          <w:noProof/>
          <w:szCs w:val="26"/>
        </w:rPr>
        <w:t>U odnosu na predhodnu 2022 godin</w:t>
      </w:r>
      <w:r w:rsidR="00525FC1">
        <w:rPr>
          <w:rFonts w:ascii="Cambria" w:hAnsi="Cambria" w:cstheme="minorHAnsi"/>
          <w:noProof/>
          <w:szCs w:val="26"/>
        </w:rPr>
        <w:t xml:space="preserve">u povećanje profitabilnosti je bilo 1,85 puta. </w:t>
      </w:r>
    </w:p>
    <w:p w:rsidR="00FF2023" w:rsidRPr="00AA29E0" w:rsidRDefault="00FF2023" w:rsidP="00655B90">
      <w:pPr>
        <w:pStyle w:val="T30X"/>
        <w:ind w:firstLine="0"/>
        <w:rPr>
          <w:rFonts w:ascii="Cambria" w:hAnsi="Cambria" w:cstheme="minorHAnsi"/>
          <w:noProof/>
          <w:szCs w:val="26"/>
        </w:rPr>
      </w:pPr>
    </w:p>
    <w:p w:rsidR="00513843" w:rsidRDefault="00655B90" w:rsidP="00655B90">
      <w:pPr>
        <w:pStyle w:val="T30X"/>
        <w:ind w:firstLine="0"/>
        <w:rPr>
          <w:rFonts w:ascii="Cambria" w:hAnsi="Cambria" w:cstheme="minorHAnsi"/>
          <w:noProof/>
          <w:szCs w:val="26"/>
        </w:rPr>
      </w:pPr>
      <w:r w:rsidRPr="00AA29E0">
        <w:rPr>
          <w:rFonts w:ascii="Cambria" w:hAnsi="Cambria" w:cstheme="minorHAnsi"/>
          <w:noProof/>
          <w:szCs w:val="26"/>
        </w:rPr>
        <w:t>EBITDA (profit prije poreza, kamata, depresijacije i amortizacije) pokazuju</w:t>
      </w:r>
      <w:r w:rsidR="00537C5E" w:rsidRPr="00AA29E0">
        <w:rPr>
          <w:rFonts w:ascii="Cambria" w:hAnsi="Cambria" w:cstheme="minorHAnsi"/>
          <w:noProof/>
          <w:szCs w:val="26"/>
        </w:rPr>
        <w:t xml:space="preserve">, takođe, </w:t>
      </w:r>
      <w:r w:rsidRPr="00AA29E0">
        <w:rPr>
          <w:rFonts w:ascii="Cambria" w:hAnsi="Cambria" w:cstheme="minorHAnsi"/>
          <w:noProof/>
          <w:szCs w:val="26"/>
        </w:rPr>
        <w:t xml:space="preserve"> pozitivne </w:t>
      </w:r>
      <w:r w:rsidR="00513843">
        <w:rPr>
          <w:rFonts w:ascii="Cambria" w:hAnsi="Cambria" w:cstheme="minorHAnsi"/>
          <w:noProof/>
          <w:szCs w:val="26"/>
        </w:rPr>
        <w:t xml:space="preserve">stalno rastuće </w:t>
      </w:r>
      <w:r w:rsidRPr="00AA29E0">
        <w:rPr>
          <w:rFonts w:ascii="Cambria" w:hAnsi="Cambria" w:cstheme="minorHAnsi"/>
          <w:noProof/>
          <w:szCs w:val="26"/>
        </w:rPr>
        <w:t xml:space="preserve">indikatore u </w:t>
      </w:r>
      <w:r w:rsidR="00513843">
        <w:rPr>
          <w:rFonts w:ascii="Cambria" w:hAnsi="Cambria" w:cstheme="minorHAnsi"/>
          <w:noProof/>
          <w:szCs w:val="26"/>
        </w:rPr>
        <w:t>cijelom posmatranom četvorogodišnjem periodu, u kome je prosječna stopa ra</w:t>
      </w:r>
      <w:r w:rsidR="00C77BAA">
        <w:rPr>
          <w:rFonts w:ascii="Cambria" w:hAnsi="Cambria" w:cstheme="minorHAnsi"/>
          <w:noProof/>
          <w:szCs w:val="26"/>
        </w:rPr>
        <w:t>s</w:t>
      </w:r>
      <w:r w:rsidR="00513843">
        <w:rPr>
          <w:rFonts w:ascii="Cambria" w:hAnsi="Cambria" w:cstheme="minorHAnsi"/>
          <w:noProof/>
          <w:szCs w:val="26"/>
        </w:rPr>
        <w:t xml:space="preserve">ta Ebitda bila oko </w:t>
      </w:r>
      <w:r w:rsidR="00F538D9">
        <w:rPr>
          <w:rFonts w:ascii="Cambria" w:hAnsi="Cambria" w:cstheme="minorHAnsi"/>
          <w:noProof/>
          <w:szCs w:val="26"/>
        </w:rPr>
        <w:t>159% godišnje</w:t>
      </w:r>
      <w:r w:rsidR="00513843">
        <w:rPr>
          <w:rFonts w:ascii="Cambria" w:hAnsi="Cambria" w:cstheme="minorHAnsi"/>
          <w:noProof/>
          <w:szCs w:val="26"/>
        </w:rPr>
        <w:t>.</w:t>
      </w:r>
    </w:p>
    <w:p w:rsidR="00655B90" w:rsidRPr="00AA29E0" w:rsidRDefault="00F538D9" w:rsidP="00655B90">
      <w:pPr>
        <w:pStyle w:val="T30X"/>
        <w:ind w:firstLine="0"/>
        <w:rPr>
          <w:rFonts w:ascii="Cambria" w:hAnsi="Cambria" w:cstheme="minorHAnsi"/>
          <w:noProof/>
          <w:szCs w:val="26"/>
        </w:rPr>
      </w:pPr>
      <w:r>
        <w:rPr>
          <w:rFonts w:ascii="Cambria" w:hAnsi="Cambria" w:cstheme="minorHAnsi"/>
          <w:noProof/>
          <w:szCs w:val="26"/>
        </w:rPr>
        <w:t>U prve dvije posmatrane godine neto rezultat je bio negativan ili na nuli, dok je u naredne dvije godine rezultat bio pozitivan i rastući (stope 0,1% i 0,2%).</w:t>
      </w:r>
    </w:p>
    <w:p w:rsidR="00F538D9" w:rsidRPr="00AA29E0" w:rsidRDefault="00F538D9" w:rsidP="0025608D">
      <w:pPr>
        <w:rPr>
          <w:rFonts w:ascii="Cambria" w:hAnsi="Cambria" w:cstheme="minorHAnsi"/>
          <w:b/>
          <w:i/>
          <w:szCs w:val="26"/>
          <w:u w:val="single"/>
        </w:rPr>
      </w:pPr>
    </w:p>
    <w:p w:rsidR="007765A6" w:rsidRPr="00AA29E0" w:rsidRDefault="007765A6" w:rsidP="0025608D">
      <w:pPr>
        <w:rPr>
          <w:rFonts w:ascii="Cambria" w:hAnsi="Cambria" w:cstheme="minorHAnsi"/>
          <w:b/>
          <w:i/>
          <w:szCs w:val="26"/>
          <w:u w:val="single"/>
        </w:rPr>
      </w:pPr>
    </w:p>
    <w:p w:rsidR="00794EF6" w:rsidRPr="00AA29E0" w:rsidRDefault="007765A6" w:rsidP="0025608D">
      <w:pPr>
        <w:rPr>
          <w:rFonts w:ascii="Cambria" w:hAnsi="Cambria" w:cstheme="minorHAnsi"/>
          <w:b/>
          <w:i/>
          <w:szCs w:val="26"/>
          <w:u w:val="single"/>
        </w:rPr>
      </w:pPr>
      <w:r w:rsidRPr="00AA29E0">
        <w:rPr>
          <w:rFonts w:ascii="Cambria" w:hAnsi="Cambria" w:cstheme="minorHAnsi"/>
          <w:b/>
          <w:i/>
          <w:szCs w:val="26"/>
          <w:u w:val="single"/>
        </w:rPr>
        <w:t>Ostali pokazatelji</w:t>
      </w:r>
    </w:p>
    <w:p w:rsidR="00DA1C50" w:rsidRPr="00AA29E0" w:rsidRDefault="00DA1C50" w:rsidP="0025608D">
      <w:pPr>
        <w:rPr>
          <w:rFonts w:ascii="Cambria" w:hAnsi="Cambria" w:cstheme="minorHAnsi"/>
          <w:b/>
          <w:i/>
          <w:szCs w:val="26"/>
          <w:u w:val="single"/>
        </w:rPr>
      </w:pPr>
    </w:p>
    <w:p w:rsidR="00315C69" w:rsidRDefault="00315C69" w:rsidP="0025608D">
      <w:pPr>
        <w:rPr>
          <w:rFonts w:ascii="Cambria" w:hAnsi="Cambria"/>
          <w:szCs w:val="26"/>
        </w:rPr>
      </w:pPr>
    </w:p>
    <w:tbl>
      <w:tblPr>
        <w:tblW w:w="10078" w:type="dxa"/>
        <w:tblInd w:w="85" w:type="dxa"/>
        <w:tblLook w:val="04A0"/>
      </w:tblPr>
      <w:tblGrid>
        <w:gridCol w:w="3851"/>
        <w:gridCol w:w="1559"/>
        <w:gridCol w:w="1559"/>
        <w:gridCol w:w="1559"/>
        <w:gridCol w:w="1550"/>
      </w:tblGrid>
      <w:tr w:rsidR="00315C69" w:rsidRPr="008C5399" w:rsidTr="003F7870">
        <w:trPr>
          <w:trHeight w:val="345"/>
        </w:trPr>
        <w:tc>
          <w:tcPr>
            <w:tcW w:w="3851" w:type="dxa"/>
            <w:tcBorders>
              <w:top w:val="double" w:sz="6" w:space="0" w:color="538ED5"/>
              <w:left w:val="double" w:sz="6" w:space="0" w:color="538ED5"/>
              <w:bottom w:val="single" w:sz="4" w:space="0" w:color="538ED5"/>
              <w:right w:val="single" w:sz="4" w:space="0" w:color="538ED5"/>
            </w:tcBorders>
            <w:shd w:val="clear" w:color="000000" w:fill="8DB4E3"/>
            <w:noWrap/>
            <w:vAlign w:val="center"/>
            <w:hideMark/>
          </w:tcPr>
          <w:p w:rsidR="00315C69" w:rsidRPr="008C5399" w:rsidRDefault="00315C69" w:rsidP="00C77BAA">
            <w:pPr>
              <w:jc w:val="left"/>
              <w:rPr>
                <w:rFonts w:ascii="Calibri" w:eastAsia="Times New Roman" w:hAnsi="Calibri" w:cs="Calibri"/>
                <w:b/>
                <w:bCs/>
                <w:i/>
                <w:iCs/>
                <w:color w:val="000000"/>
                <w:sz w:val="24"/>
                <w:szCs w:val="24"/>
                <w:lang w:val="en-US"/>
              </w:rPr>
            </w:pPr>
            <w:r w:rsidRPr="008C5399">
              <w:rPr>
                <w:rFonts w:ascii="Calibri" w:eastAsia="Times New Roman" w:hAnsi="Calibri" w:cs="Calibri"/>
                <w:b/>
                <w:bCs/>
                <w:i/>
                <w:iCs/>
                <w:color w:val="000000"/>
                <w:sz w:val="24"/>
                <w:szCs w:val="24"/>
                <w:lang w:val="en-US"/>
              </w:rPr>
              <w:t>Rentabilnost ukupnog kapitala</w:t>
            </w:r>
          </w:p>
        </w:tc>
        <w:tc>
          <w:tcPr>
            <w:tcW w:w="1559" w:type="dxa"/>
            <w:tcBorders>
              <w:top w:val="double" w:sz="6" w:space="0" w:color="538ED5"/>
              <w:left w:val="nil"/>
              <w:bottom w:val="single" w:sz="4" w:space="0" w:color="538ED5"/>
              <w:right w:val="single" w:sz="4" w:space="0" w:color="538ED5"/>
            </w:tcBorders>
            <w:shd w:val="clear" w:color="000000" w:fill="8DB4E3"/>
            <w:noWrap/>
            <w:vAlign w:val="center"/>
            <w:hideMark/>
          </w:tcPr>
          <w:p w:rsidR="00315C69" w:rsidRPr="008C5399" w:rsidRDefault="00315C69" w:rsidP="00C77BAA">
            <w:pPr>
              <w:jc w:val="center"/>
              <w:rPr>
                <w:rFonts w:ascii="Calibri" w:eastAsia="Times New Roman" w:hAnsi="Calibri" w:cs="Calibri"/>
                <w:b/>
                <w:bCs/>
                <w:i/>
                <w:iCs/>
                <w:color w:val="000000"/>
                <w:sz w:val="24"/>
                <w:szCs w:val="24"/>
                <w:lang w:val="en-US"/>
              </w:rPr>
            </w:pPr>
            <w:r w:rsidRPr="008C5399">
              <w:rPr>
                <w:rFonts w:ascii="Calibri" w:eastAsia="Times New Roman" w:hAnsi="Calibri" w:cs="Calibri"/>
                <w:b/>
                <w:bCs/>
                <w:i/>
                <w:iCs/>
                <w:color w:val="000000"/>
                <w:sz w:val="24"/>
                <w:szCs w:val="24"/>
                <w:lang w:val="en-US"/>
              </w:rPr>
              <w:t>2020</w:t>
            </w:r>
          </w:p>
        </w:tc>
        <w:tc>
          <w:tcPr>
            <w:tcW w:w="1559" w:type="dxa"/>
            <w:tcBorders>
              <w:top w:val="double" w:sz="6" w:space="0" w:color="538ED5"/>
              <w:left w:val="nil"/>
              <w:bottom w:val="single" w:sz="4" w:space="0" w:color="538ED5"/>
              <w:right w:val="single" w:sz="4" w:space="0" w:color="538ED5"/>
            </w:tcBorders>
            <w:shd w:val="clear" w:color="000000" w:fill="8DB4E3"/>
            <w:noWrap/>
            <w:vAlign w:val="center"/>
            <w:hideMark/>
          </w:tcPr>
          <w:p w:rsidR="00315C69" w:rsidRPr="008C5399" w:rsidRDefault="00315C69" w:rsidP="00C77BAA">
            <w:pPr>
              <w:jc w:val="center"/>
              <w:rPr>
                <w:rFonts w:ascii="Calibri" w:eastAsia="Times New Roman" w:hAnsi="Calibri" w:cs="Calibri"/>
                <w:b/>
                <w:bCs/>
                <w:i/>
                <w:iCs/>
                <w:color w:val="000000"/>
                <w:sz w:val="24"/>
                <w:szCs w:val="24"/>
                <w:lang w:val="en-US"/>
              </w:rPr>
            </w:pPr>
            <w:r w:rsidRPr="008C5399">
              <w:rPr>
                <w:rFonts w:ascii="Calibri" w:eastAsia="Times New Roman" w:hAnsi="Calibri" w:cs="Calibri"/>
                <w:b/>
                <w:bCs/>
                <w:i/>
                <w:iCs/>
                <w:color w:val="000000"/>
                <w:sz w:val="24"/>
                <w:szCs w:val="24"/>
                <w:lang w:val="en-US"/>
              </w:rPr>
              <w:t>2021</w:t>
            </w:r>
          </w:p>
        </w:tc>
        <w:tc>
          <w:tcPr>
            <w:tcW w:w="1559" w:type="dxa"/>
            <w:tcBorders>
              <w:top w:val="double" w:sz="6" w:space="0" w:color="538ED5"/>
              <w:left w:val="nil"/>
              <w:bottom w:val="single" w:sz="4" w:space="0" w:color="538ED5"/>
              <w:right w:val="single" w:sz="4" w:space="0" w:color="538ED5"/>
            </w:tcBorders>
            <w:shd w:val="clear" w:color="000000" w:fill="8DB4E3"/>
            <w:noWrap/>
            <w:vAlign w:val="center"/>
            <w:hideMark/>
          </w:tcPr>
          <w:p w:rsidR="00315C69" w:rsidRPr="008C5399" w:rsidRDefault="00315C69" w:rsidP="00C77BAA">
            <w:pPr>
              <w:jc w:val="center"/>
              <w:rPr>
                <w:rFonts w:ascii="Calibri" w:eastAsia="Times New Roman" w:hAnsi="Calibri" w:cs="Calibri"/>
                <w:b/>
                <w:bCs/>
                <w:i/>
                <w:iCs/>
                <w:color w:val="000000"/>
                <w:sz w:val="24"/>
                <w:szCs w:val="24"/>
                <w:lang w:val="en-US"/>
              </w:rPr>
            </w:pPr>
            <w:r w:rsidRPr="008C5399">
              <w:rPr>
                <w:rFonts w:ascii="Calibri" w:eastAsia="Times New Roman" w:hAnsi="Calibri" w:cs="Calibri"/>
                <w:b/>
                <w:bCs/>
                <w:i/>
                <w:iCs/>
                <w:color w:val="000000"/>
                <w:sz w:val="24"/>
                <w:szCs w:val="24"/>
                <w:lang w:val="en-US"/>
              </w:rPr>
              <w:t>2022</w:t>
            </w:r>
          </w:p>
        </w:tc>
        <w:tc>
          <w:tcPr>
            <w:tcW w:w="1550" w:type="dxa"/>
            <w:tcBorders>
              <w:top w:val="double" w:sz="6" w:space="0" w:color="538ED5"/>
              <w:left w:val="nil"/>
              <w:bottom w:val="single" w:sz="4" w:space="0" w:color="538ED5"/>
              <w:right w:val="double" w:sz="6" w:space="0" w:color="538ED5"/>
            </w:tcBorders>
            <w:shd w:val="clear" w:color="000000" w:fill="8DB4E3"/>
            <w:noWrap/>
            <w:vAlign w:val="center"/>
            <w:hideMark/>
          </w:tcPr>
          <w:p w:rsidR="00315C69" w:rsidRPr="008C5399" w:rsidRDefault="00315C69" w:rsidP="00C77BAA">
            <w:pPr>
              <w:jc w:val="center"/>
              <w:rPr>
                <w:rFonts w:ascii="Calibri" w:eastAsia="Times New Roman" w:hAnsi="Calibri" w:cs="Calibri"/>
                <w:b/>
                <w:bCs/>
                <w:i/>
                <w:iCs/>
                <w:color w:val="000000"/>
                <w:sz w:val="24"/>
                <w:szCs w:val="24"/>
                <w:lang w:val="en-US"/>
              </w:rPr>
            </w:pPr>
            <w:r w:rsidRPr="008C5399">
              <w:rPr>
                <w:rFonts w:ascii="Calibri" w:eastAsia="Times New Roman" w:hAnsi="Calibri" w:cs="Calibri"/>
                <w:b/>
                <w:bCs/>
                <w:i/>
                <w:iCs/>
                <w:color w:val="000000"/>
                <w:sz w:val="24"/>
                <w:szCs w:val="24"/>
                <w:lang w:val="en-US"/>
              </w:rPr>
              <w:t>2023</w:t>
            </w:r>
          </w:p>
        </w:tc>
      </w:tr>
      <w:tr w:rsidR="00315C69" w:rsidRPr="008C5399" w:rsidTr="003F7870">
        <w:trPr>
          <w:trHeight w:val="345"/>
        </w:trPr>
        <w:tc>
          <w:tcPr>
            <w:tcW w:w="3851" w:type="dxa"/>
            <w:tcBorders>
              <w:top w:val="nil"/>
              <w:left w:val="double" w:sz="6" w:space="0" w:color="538ED5"/>
              <w:bottom w:val="single" w:sz="4" w:space="0" w:color="538ED5"/>
              <w:right w:val="single" w:sz="4" w:space="0" w:color="538ED5"/>
            </w:tcBorders>
            <w:shd w:val="clear" w:color="000000" w:fill="FFFFFF"/>
            <w:noWrap/>
            <w:vAlign w:val="center"/>
            <w:hideMark/>
          </w:tcPr>
          <w:p w:rsidR="00315C69" w:rsidRPr="008C5399" w:rsidRDefault="00315C69" w:rsidP="00C77BAA">
            <w:pPr>
              <w:jc w:val="left"/>
              <w:rPr>
                <w:rFonts w:ascii="Calibri" w:eastAsia="Times New Roman" w:hAnsi="Calibri" w:cs="Calibri"/>
                <w:i/>
                <w:iCs/>
                <w:color w:val="000000"/>
                <w:sz w:val="24"/>
                <w:szCs w:val="24"/>
                <w:lang w:val="en-US"/>
              </w:rPr>
            </w:pPr>
            <w:r w:rsidRPr="008C5399">
              <w:rPr>
                <w:rFonts w:ascii="Calibri" w:eastAsia="Times New Roman" w:hAnsi="Calibri" w:cs="Calibri"/>
                <w:i/>
                <w:iCs/>
                <w:color w:val="000000"/>
                <w:sz w:val="24"/>
                <w:szCs w:val="24"/>
                <w:lang w:val="en-US"/>
              </w:rPr>
              <w:t>Neto rezultat</w:t>
            </w:r>
          </w:p>
        </w:tc>
        <w:tc>
          <w:tcPr>
            <w:tcW w:w="1559" w:type="dxa"/>
            <w:tcBorders>
              <w:top w:val="nil"/>
              <w:left w:val="nil"/>
              <w:bottom w:val="single" w:sz="4" w:space="0" w:color="538ED5"/>
              <w:right w:val="single" w:sz="4" w:space="0" w:color="538ED5"/>
            </w:tcBorders>
            <w:shd w:val="clear" w:color="000000" w:fill="FFFFFF"/>
            <w:noWrap/>
            <w:vAlign w:val="center"/>
            <w:hideMark/>
          </w:tcPr>
          <w:p w:rsidR="00315C69" w:rsidRPr="008C5399" w:rsidRDefault="00315C69" w:rsidP="00C77BAA">
            <w:pPr>
              <w:jc w:val="center"/>
              <w:rPr>
                <w:rFonts w:ascii="Calibri" w:eastAsia="Times New Roman" w:hAnsi="Calibri" w:cs="Calibri"/>
                <w:i/>
                <w:iCs/>
                <w:color w:val="000000"/>
                <w:sz w:val="24"/>
                <w:szCs w:val="24"/>
                <w:lang w:val="en-US"/>
              </w:rPr>
            </w:pPr>
            <w:r w:rsidRPr="008C5399">
              <w:rPr>
                <w:rFonts w:ascii="Calibri" w:eastAsia="Times New Roman" w:hAnsi="Calibri" w:cs="Calibri"/>
                <w:i/>
                <w:iCs/>
                <w:color w:val="000000"/>
                <w:sz w:val="24"/>
                <w:szCs w:val="24"/>
                <w:lang w:val="en-US"/>
              </w:rPr>
              <w:t>-24930</w:t>
            </w:r>
          </w:p>
        </w:tc>
        <w:tc>
          <w:tcPr>
            <w:tcW w:w="1559" w:type="dxa"/>
            <w:tcBorders>
              <w:top w:val="nil"/>
              <w:left w:val="nil"/>
              <w:bottom w:val="single" w:sz="4" w:space="0" w:color="538ED5"/>
              <w:right w:val="single" w:sz="4" w:space="0" w:color="538ED5"/>
            </w:tcBorders>
            <w:shd w:val="clear" w:color="000000" w:fill="FFFFFF"/>
            <w:noWrap/>
            <w:vAlign w:val="center"/>
            <w:hideMark/>
          </w:tcPr>
          <w:p w:rsidR="00315C69" w:rsidRPr="008C5399" w:rsidRDefault="00315C69" w:rsidP="00C77BAA">
            <w:pPr>
              <w:jc w:val="center"/>
              <w:rPr>
                <w:rFonts w:ascii="Calibri" w:eastAsia="Times New Roman" w:hAnsi="Calibri" w:cs="Calibri"/>
                <w:i/>
                <w:iCs/>
                <w:color w:val="000000"/>
                <w:sz w:val="24"/>
                <w:szCs w:val="24"/>
                <w:lang w:val="en-US"/>
              </w:rPr>
            </w:pPr>
            <w:r w:rsidRPr="008C5399">
              <w:rPr>
                <w:rFonts w:ascii="Calibri" w:eastAsia="Times New Roman" w:hAnsi="Calibri" w:cs="Calibri"/>
                <w:i/>
                <w:iCs/>
                <w:color w:val="000000"/>
                <w:sz w:val="24"/>
                <w:szCs w:val="24"/>
                <w:lang w:val="en-US"/>
              </w:rPr>
              <w:t>-6906</w:t>
            </w:r>
          </w:p>
        </w:tc>
        <w:tc>
          <w:tcPr>
            <w:tcW w:w="1559" w:type="dxa"/>
            <w:tcBorders>
              <w:top w:val="nil"/>
              <w:left w:val="nil"/>
              <w:bottom w:val="single" w:sz="4" w:space="0" w:color="538ED5"/>
              <w:right w:val="single" w:sz="4" w:space="0" w:color="538ED5"/>
            </w:tcBorders>
            <w:shd w:val="clear" w:color="000000" w:fill="FFFFFF"/>
            <w:noWrap/>
            <w:vAlign w:val="center"/>
            <w:hideMark/>
          </w:tcPr>
          <w:p w:rsidR="00315C69" w:rsidRPr="008C5399" w:rsidRDefault="00315C69" w:rsidP="00C77BAA">
            <w:pPr>
              <w:jc w:val="center"/>
              <w:rPr>
                <w:rFonts w:ascii="Calibri" w:eastAsia="Times New Roman" w:hAnsi="Calibri" w:cs="Calibri"/>
                <w:i/>
                <w:iCs/>
                <w:color w:val="000000"/>
                <w:sz w:val="24"/>
                <w:szCs w:val="24"/>
                <w:lang w:val="en-US"/>
              </w:rPr>
            </w:pPr>
            <w:r w:rsidRPr="008C5399">
              <w:rPr>
                <w:rFonts w:ascii="Calibri" w:eastAsia="Times New Roman" w:hAnsi="Calibri" w:cs="Calibri"/>
                <w:i/>
                <w:iCs/>
                <w:color w:val="000000"/>
                <w:sz w:val="24"/>
                <w:szCs w:val="24"/>
                <w:lang w:val="en-US"/>
              </w:rPr>
              <w:t>27098</w:t>
            </w:r>
          </w:p>
        </w:tc>
        <w:tc>
          <w:tcPr>
            <w:tcW w:w="1550" w:type="dxa"/>
            <w:tcBorders>
              <w:top w:val="nil"/>
              <w:left w:val="nil"/>
              <w:bottom w:val="single" w:sz="4" w:space="0" w:color="538ED5"/>
              <w:right w:val="double" w:sz="6" w:space="0" w:color="538ED5"/>
            </w:tcBorders>
            <w:shd w:val="clear" w:color="000000" w:fill="FFFFFF"/>
            <w:noWrap/>
            <w:vAlign w:val="center"/>
            <w:hideMark/>
          </w:tcPr>
          <w:p w:rsidR="00315C69" w:rsidRPr="008C5399" w:rsidRDefault="00315C69" w:rsidP="00C77BAA">
            <w:pPr>
              <w:jc w:val="center"/>
              <w:rPr>
                <w:rFonts w:ascii="Calibri" w:eastAsia="Times New Roman" w:hAnsi="Calibri" w:cs="Calibri"/>
                <w:i/>
                <w:iCs/>
                <w:color w:val="000000"/>
                <w:sz w:val="24"/>
                <w:szCs w:val="24"/>
                <w:lang w:val="en-US"/>
              </w:rPr>
            </w:pPr>
            <w:r w:rsidRPr="008C5399">
              <w:rPr>
                <w:rFonts w:ascii="Calibri" w:eastAsia="Times New Roman" w:hAnsi="Calibri" w:cs="Calibri"/>
                <w:i/>
                <w:iCs/>
                <w:color w:val="000000"/>
                <w:sz w:val="24"/>
                <w:szCs w:val="24"/>
                <w:lang w:val="en-US"/>
              </w:rPr>
              <w:t>71275</w:t>
            </w:r>
          </w:p>
        </w:tc>
      </w:tr>
      <w:tr w:rsidR="00315C69" w:rsidRPr="008C5399" w:rsidTr="003F7870">
        <w:trPr>
          <w:trHeight w:val="345"/>
        </w:trPr>
        <w:tc>
          <w:tcPr>
            <w:tcW w:w="3851" w:type="dxa"/>
            <w:tcBorders>
              <w:top w:val="nil"/>
              <w:left w:val="double" w:sz="6" w:space="0" w:color="538ED5"/>
              <w:bottom w:val="single" w:sz="4" w:space="0" w:color="538ED5"/>
              <w:right w:val="single" w:sz="4" w:space="0" w:color="538ED5"/>
            </w:tcBorders>
            <w:shd w:val="clear" w:color="000000" w:fill="FFFFFF"/>
            <w:noWrap/>
            <w:vAlign w:val="center"/>
            <w:hideMark/>
          </w:tcPr>
          <w:p w:rsidR="00315C69" w:rsidRPr="008C5399" w:rsidRDefault="00315C69" w:rsidP="00C77BAA">
            <w:pPr>
              <w:jc w:val="left"/>
              <w:rPr>
                <w:rFonts w:ascii="Calibri" w:eastAsia="Times New Roman" w:hAnsi="Calibri" w:cs="Calibri"/>
                <w:i/>
                <w:iCs/>
                <w:color w:val="000000"/>
                <w:sz w:val="24"/>
                <w:szCs w:val="24"/>
                <w:lang w:val="en-US"/>
              </w:rPr>
            </w:pPr>
            <w:r w:rsidRPr="008C5399">
              <w:rPr>
                <w:rFonts w:ascii="Calibri" w:eastAsia="Times New Roman" w:hAnsi="Calibri" w:cs="Calibri"/>
                <w:i/>
                <w:iCs/>
                <w:color w:val="000000"/>
                <w:sz w:val="24"/>
                <w:szCs w:val="24"/>
                <w:lang w:val="en-US"/>
              </w:rPr>
              <w:t>Kapital</w:t>
            </w:r>
          </w:p>
        </w:tc>
        <w:tc>
          <w:tcPr>
            <w:tcW w:w="1559" w:type="dxa"/>
            <w:tcBorders>
              <w:top w:val="nil"/>
              <w:left w:val="nil"/>
              <w:bottom w:val="single" w:sz="4" w:space="0" w:color="538ED5"/>
              <w:right w:val="single" w:sz="4" w:space="0" w:color="538ED5"/>
            </w:tcBorders>
            <w:shd w:val="clear" w:color="000000" w:fill="FFFFFF"/>
            <w:noWrap/>
            <w:vAlign w:val="center"/>
            <w:hideMark/>
          </w:tcPr>
          <w:p w:rsidR="00315C69" w:rsidRPr="008C5399" w:rsidRDefault="00315C69" w:rsidP="00C77BAA">
            <w:pPr>
              <w:jc w:val="center"/>
              <w:rPr>
                <w:rFonts w:ascii="Calibri" w:eastAsia="Times New Roman" w:hAnsi="Calibri" w:cs="Calibri"/>
                <w:i/>
                <w:iCs/>
                <w:color w:val="000000"/>
                <w:sz w:val="24"/>
                <w:szCs w:val="24"/>
                <w:lang w:val="en-US"/>
              </w:rPr>
            </w:pPr>
            <w:r w:rsidRPr="008C5399">
              <w:rPr>
                <w:rFonts w:ascii="Calibri" w:eastAsia="Times New Roman" w:hAnsi="Calibri" w:cs="Calibri"/>
                <w:i/>
                <w:iCs/>
                <w:color w:val="000000"/>
                <w:sz w:val="24"/>
                <w:szCs w:val="24"/>
                <w:lang w:val="en-US"/>
              </w:rPr>
              <w:t>3293636</w:t>
            </w:r>
          </w:p>
        </w:tc>
        <w:tc>
          <w:tcPr>
            <w:tcW w:w="1559" w:type="dxa"/>
            <w:tcBorders>
              <w:top w:val="nil"/>
              <w:left w:val="nil"/>
              <w:bottom w:val="single" w:sz="4" w:space="0" w:color="538ED5"/>
              <w:right w:val="single" w:sz="4" w:space="0" w:color="538ED5"/>
            </w:tcBorders>
            <w:shd w:val="clear" w:color="000000" w:fill="FFFFFF"/>
            <w:noWrap/>
            <w:vAlign w:val="center"/>
            <w:hideMark/>
          </w:tcPr>
          <w:p w:rsidR="00315C69" w:rsidRPr="008C5399" w:rsidRDefault="00315C69" w:rsidP="00C77BAA">
            <w:pPr>
              <w:jc w:val="center"/>
              <w:rPr>
                <w:rFonts w:ascii="Calibri" w:eastAsia="Times New Roman" w:hAnsi="Calibri" w:cs="Calibri"/>
                <w:i/>
                <w:iCs/>
                <w:color w:val="000000"/>
                <w:sz w:val="24"/>
                <w:szCs w:val="24"/>
                <w:lang w:val="en-US"/>
              </w:rPr>
            </w:pPr>
            <w:r w:rsidRPr="008C5399">
              <w:rPr>
                <w:rFonts w:ascii="Calibri" w:eastAsia="Times New Roman" w:hAnsi="Calibri" w:cs="Calibri"/>
                <w:i/>
                <w:iCs/>
                <w:color w:val="000000"/>
                <w:sz w:val="24"/>
                <w:szCs w:val="24"/>
                <w:lang w:val="en-US"/>
              </w:rPr>
              <w:t>3291884</w:t>
            </w:r>
          </w:p>
        </w:tc>
        <w:tc>
          <w:tcPr>
            <w:tcW w:w="1559" w:type="dxa"/>
            <w:tcBorders>
              <w:top w:val="nil"/>
              <w:left w:val="nil"/>
              <w:bottom w:val="single" w:sz="4" w:space="0" w:color="538ED5"/>
              <w:right w:val="single" w:sz="4" w:space="0" w:color="538ED5"/>
            </w:tcBorders>
            <w:shd w:val="clear" w:color="000000" w:fill="FFFFFF"/>
            <w:noWrap/>
            <w:vAlign w:val="center"/>
            <w:hideMark/>
          </w:tcPr>
          <w:p w:rsidR="00315C69" w:rsidRPr="008C5399" w:rsidRDefault="00315C69" w:rsidP="00C77BAA">
            <w:pPr>
              <w:jc w:val="center"/>
              <w:rPr>
                <w:rFonts w:ascii="Calibri" w:eastAsia="Times New Roman" w:hAnsi="Calibri" w:cs="Calibri"/>
                <w:i/>
                <w:iCs/>
                <w:color w:val="000000"/>
                <w:sz w:val="24"/>
                <w:szCs w:val="24"/>
                <w:lang w:val="en-US"/>
              </w:rPr>
            </w:pPr>
            <w:r w:rsidRPr="008C5399">
              <w:rPr>
                <w:rFonts w:ascii="Calibri" w:eastAsia="Times New Roman" w:hAnsi="Calibri" w:cs="Calibri"/>
                <w:i/>
                <w:iCs/>
                <w:color w:val="000000"/>
                <w:sz w:val="24"/>
                <w:szCs w:val="24"/>
                <w:lang w:val="en-US"/>
              </w:rPr>
              <w:t>3,318,981</w:t>
            </w:r>
          </w:p>
        </w:tc>
        <w:tc>
          <w:tcPr>
            <w:tcW w:w="1550" w:type="dxa"/>
            <w:tcBorders>
              <w:top w:val="nil"/>
              <w:left w:val="nil"/>
              <w:bottom w:val="single" w:sz="4" w:space="0" w:color="538ED5"/>
              <w:right w:val="double" w:sz="6" w:space="0" w:color="538ED5"/>
            </w:tcBorders>
            <w:shd w:val="clear" w:color="000000" w:fill="FFFFFF"/>
            <w:noWrap/>
            <w:vAlign w:val="center"/>
            <w:hideMark/>
          </w:tcPr>
          <w:p w:rsidR="00315C69" w:rsidRPr="008C5399" w:rsidRDefault="00315C69" w:rsidP="00C77BAA">
            <w:pPr>
              <w:jc w:val="center"/>
              <w:rPr>
                <w:rFonts w:ascii="Calibri" w:eastAsia="Times New Roman" w:hAnsi="Calibri" w:cs="Calibri"/>
                <w:i/>
                <w:iCs/>
                <w:color w:val="000000"/>
                <w:sz w:val="24"/>
                <w:szCs w:val="24"/>
                <w:lang w:val="en-US"/>
              </w:rPr>
            </w:pPr>
            <w:r w:rsidRPr="008C5399">
              <w:rPr>
                <w:rFonts w:ascii="Calibri" w:eastAsia="Times New Roman" w:hAnsi="Calibri" w:cs="Calibri"/>
                <w:i/>
                <w:iCs/>
                <w:color w:val="000000"/>
                <w:sz w:val="24"/>
                <w:szCs w:val="24"/>
                <w:lang w:val="en-US"/>
              </w:rPr>
              <w:t>3,390,257</w:t>
            </w:r>
          </w:p>
        </w:tc>
      </w:tr>
      <w:tr w:rsidR="00315C69" w:rsidRPr="008C5399" w:rsidTr="003F7870">
        <w:trPr>
          <w:trHeight w:val="345"/>
        </w:trPr>
        <w:tc>
          <w:tcPr>
            <w:tcW w:w="3851" w:type="dxa"/>
            <w:tcBorders>
              <w:top w:val="nil"/>
              <w:left w:val="double" w:sz="6" w:space="0" w:color="538ED5"/>
              <w:bottom w:val="double" w:sz="6" w:space="0" w:color="538ED5"/>
              <w:right w:val="single" w:sz="4" w:space="0" w:color="538ED5"/>
            </w:tcBorders>
            <w:shd w:val="clear" w:color="000000" w:fill="FFFFFF"/>
            <w:noWrap/>
            <w:vAlign w:val="center"/>
            <w:hideMark/>
          </w:tcPr>
          <w:p w:rsidR="00315C69" w:rsidRPr="008C5399" w:rsidRDefault="00315C69" w:rsidP="00C77BAA">
            <w:pPr>
              <w:jc w:val="left"/>
              <w:rPr>
                <w:rFonts w:ascii="Calibri" w:eastAsia="Times New Roman" w:hAnsi="Calibri" w:cs="Calibri"/>
                <w:b/>
                <w:bCs/>
                <w:i/>
                <w:iCs/>
                <w:color w:val="000000"/>
                <w:sz w:val="24"/>
                <w:szCs w:val="24"/>
                <w:lang w:val="en-US"/>
              </w:rPr>
            </w:pPr>
            <w:r w:rsidRPr="008C5399">
              <w:rPr>
                <w:rFonts w:ascii="Calibri" w:eastAsia="Times New Roman" w:hAnsi="Calibri" w:cs="Calibri"/>
                <w:b/>
                <w:bCs/>
                <w:i/>
                <w:iCs/>
                <w:color w:val="000000"/>
                <w:sz w:val="24"/>
                <w:szCs w:val="24"/>
                <w:lang w:val="en-US"/>
              </w:rPr>
              <w:t>Neto rezultat / Kapital</w:t>
            </w:r>
          </w:p>
        </w:tc>
        <w:tc>
          <w:tcPr>
            <w:tcW w:w="1559" w:type="dxa"/>
            <w:tcBorders>
              <w:top w:val="nil"/>
              <w:left w:val="nil"/>
              <w:bottom w:val="double" w:sz="6" w:space="0" w:color="538ED5"/>
              <w:right w:val="single" w:sz="4" w:space="0" w:color="538ED5"/>
            </w:tcBorders>
            <w:shd w:val="clear" w:color="000000" w:fill="FFFFFF"/>
            <w:noWrap/>
            <w:vAlign w:val="center"/>
            <w:hideMark/>
          </w:tcPr>
          <w:p w:rsidR="00315C69" w:rsidRPr="008C5399" w:rsidRDefault="00315C69" w:rsidP="00C77BAA">
            <w:pPr>
              <w:jc w:val="center"/>
              <w:rPr>
                <w:rFonts w:ascii="Calibri" w:eastAsia="Times New Roman" w:hAnsi="Calibri" w:cs="Calibri"/>
                <w:b/>
                <w:bCs/>
                <w:i/>
                <w:iCs/>
                <w:color w:val="000000"/>
                <w:sz w:val="24"/>
                <w:szCs w:val="24"/>
                <w:lang w:val="en-US"/>
              </w:rPr>
            </w:pPr>
            <w:r w:rsidRPr="008C5399">
              <w:rPr>
                <w:rFonts w:ascii="Calibri" w:eastAsia="Times New Roman" w:hAnsi="Calibri" w:cs="Calibri"/>
                <w:b/>
                <w:bCs/>
                <w:i/>
                <w:iCs/>
                <w:color w:val="000000"/>
                <w:sz w:val="24"/>
                <w:szCs w:val="24"/>
                <w:lang w:val="en-US"/>
              </w:rPr>
              <w:t>-0.76%</w:t>
            </w:r>
          </w:p>
        </w:tc>
        <w:tc>
          <w:tcPr>
            <w:tcW w:w="1559" w:type="dxa"/>
            <w:tcBorders>
              <w:top w:val="nil"/>
              <w:left w:val="nil"/>
              <w:bottom w:val="double" w:sz="6" w:space="0" w:color="538ED5"/>
              <w:right w:val="single" w:sz="4" w:space="0" w:color="538ED5"/>
            </w:tcBorders>
            <w:shd w:val="clear" w:color="000000" w:fill="FFFFFF"/>
            <w:noWrap/>
            <w:vAlign w:val="center"/>
            <w:hideMark/>
          </w:tcPr>
          <w:p w:rsidR="00315C69" w:rsidRPr="008C5399" w:rsidRDefault="00315C69" w:rsidP="00C77BAA">
            <w:pPr>
              <w:jc w:val="center"/>
              <w:rPr>
                <w:rFonts w:ascii="Calibri" w:eastAsia="Times New Roman" w:hAnsi="Calibri" w:cs="Calibri"/>
                <w:b/>
                <w:bCs/>
                <w:i/>
                <w:iCs/>
                <w:color w:val="000000"/>
                <w:sz w:val="24"/>
                <w:szCs w:val="24"/>
                <w:lang w:val="en-US"/>
              </w:rPr>
            </w:pPr>
            <w:r w:rsidRPr="008C5399">
              <w:rPr>
                <w:rFonts w:ascii="Calibri" w:eastAsia="Times New Roman" w:hAnsi="Calibri" w:cs="Calibri"/>
                <w:b/>
                <w:bCs/>
                <w:i/>
                <w:iCs/>
                <w:color w:val="000000"/>
                <w:sz w:val="24"/>
                <w:szCs w:val="24"/>
                <w:lang w:val="en-US"/>
              </w:rPr>
              <w:t>-0.21%</w:t>
            </w:r>
          </w:p>
        </w:tc>
        <w:tc>
          <w:tcPr>
            <w:tcW w:w="1559" w:type="dxa"/>
            <w:tcBorders>
              <w:top w:val="nil"/>
              <w:left w:val="nil"/>
              <w:bottom w:val="double" w:sz="6" w:space="0" w:color="538ED5"/>
              <w:right w:val="single" w:sz="4" w:space="0" w:color="538ED5"/>
            </w:tcBorders>
            <w:shd w:val="clear" w:color="000000" w:fill="FFFFFF"/>
            <w:noWrap/>
            <w:vAlign w:val="center"/>
            <w:hideMark/>
          </w:tcPr>
          <w:p w:rsidR="00315C69" w:rsidRPr="008C5399" w:rsidRDefault="00315C69" w:rsidP="00C77BAA">
            <w:pPr>
              <w:jc w:val="center"/>
              <w:rPr>
                <w:rFonts w:ascii="Calibri" w:eastAsia="Times New Roman" w:hAnsi="Calibri" w:cs="Calibri"/>
                <w:b/>
                <w:bCs/>
                <w:i/>
                <w:iCs/>
                <w:color w:val="000000"/>
                <w:sz w:val="24"/>
                <w:szCs w:val="24"/>
                <w:lang w:val="en-US"/>
              </w:rPr>
            </w:pPr>
            <w:r w:rsidRPr="008C5399">
              <w:rPr>
                <w:rFonts w:ascii="Calibri" w:eastAsia="Times New Roman" w:hAnsi="Calibri" w:cs="Calibri"/>
                <w:b/>
                <w:bCs/>
                <w:i/>
                <w:iCs/>
                <w:color w:val="000000"/>
                <w:sz w:val="24"/>
                <w:szCs w:val="24"/>
                <w:lang w:val="en-US"/>
              </w:rPr>
              <w:t>0.82%</w:t>
            </w:r>
          </w:p>
        </w:tc>
        <w:tc>
          <w:tcPr>
            <w:tcW w:w="1550" w:type="dxa"/>
            <w:tcBorders>
              <w:top w:val="nil"/>
              <w:left w:val="nil"/>
              <w:bottom w:val="double" w:sz="6" w:space="0" w:color="538ED5"/>
              <w:right w:val="double" w:sz="6" w:space="0" w:color="538ED5"/>
            </w:tcBorders>
            <w:shd w:val="clear" w:color="000000" w:fill="FFFFFF"/>
            <w:noWrap/>
            <w:vAlign w:val="center"/>
            <w:hideMark/>
          </w:tcPr>
          <w:p w:rsidR="00315C69" w:rsidRPr="008C5399" w:rsidRDefault="00315C69" w:rsidP="00C77BAA">
            <w:pPr>
              <w:jc w:val="center"/>
              <w:rPr>
                <w:rFonts w:ascii="Calibri" w:eastAsia="Times New Roman" w:hAnsi="Calibri" w:cs="Calibri"/>
                <w:b/>
                <w:bCs/>
                <w:i/>
                <w:iCs/>
                <w:color w:val="000000"/>
                <w:sz w:val="24"/>
                <w:szCs w:val="24"/>
                <w:lang w:val="en-US"/>
              </w:rPr>
            </w:pPr>
            <w:r w:rsidRPr="008C5399">
              <w:rPr>
                <w:rFonts w:ascii="Calibri" w:eastAsia="Times New Roman" w:hAnsi="Calibri" w:cs="Calibri"/>
                <w:b/>
                <w:bCs/>
                <w:i/>
                <w:iCs/>
                <w:color w:val="000000"/>
                <w:sz w:val="24"/>
                <w:szCs w:val="24"/>
                <w:lang w:val="en-US"/>
              </w:rPr>
              <w:t>2.10%</w:t>
            </w:r>
          </w:p>
        </w:tc>
      </w:tr>
      <w:tr w:rsidR="00315C69" w:rsidRPr="008C5399" w:rsidTr="003F7870">
        <w:trPr>
          <w:trHeight w:val="345"/>
        </w:trPr>
        <w:tc>
          <w:tcPr>
            <w:tcW w:w="3851" w:type="dxa"/>
            <w:tcBorders>
              <w:top w:val="nil"/>
              <w:left w:val="nil"/>
              <w:bottom w:val="nil"/>
              <w:right w:val="nil"/>
            </w:tcBorders>
            <w:shd w:val="clear" w:color="000000" w:fill="FFFFFF"/>
            <w:noWrap/>
            <w:vAlign w:val="center"/>
            <w:hideMark/>
          </w:tcPr>
          <w:p w:rsidR="00315C69" w:rsidRPr="008C5399" w:rsidRDefault="00315C69" w:rsidP="00C77BAA">
            <w:pPr>
              <w:jc w:val="left"/>
              <w:rPr>
                <w:rFonts w:ascii="Calibri" w:eastAsia="Times New Roman" w:hAnsi="Calibri" w:cs="Calibri"/>
                <w:b/>
                <w:bCs/>
                <w:i/>
                <w:iCs/>
                <w:color w:val="000000"/>
                <w:sz w:val="24"/>
                <w:szCs w:val="24"/>
                <w:lang w:val="en-US"/>
              </w:rPr>
            </w:pPr>
            <w:r w:rsidRPr="008C5399">
              <w:rPr>
                <w:rFonts w:ascii="Calibri" w:eastAsia="Times New Roman" w:hAnsi="Calibri" w:cs="Calibri"/>
                <w:b/>
                <w:bCs/>
                <w:i/>
                <w:iCs/>
                <w:color w:val="000000"/>
                <w:sz w:val="24"/>
                <w:szCs w:val="24"/>
                <w:lang w:val="en-US"/>
              </w:rPr>
              <w:t> </w:t>
            </w:r>
          </w:p>
        </w:tc>
        <w:tc>
          <w:tcPr>
            <w:tcW w:w="1559" w:type="dxa"/>
            <w:tcBorders>
              <w:top w:val="nil"/>
              <w:left w:val="nil"/>
              <w:bottom w:val="nil"/>
              <w:right w:val="nil"/>
            </w:tcBorders>
            <w:shd w:val="clear" w:color="000000" w:fill="FFFFFF"/>
            <w:noWrap/>
            <w:vAlign w:val="center"/>
            <w:hideMark/>
          </w:tcPr>
          <w:p w:rsidR="00315C69" w:rsidRPr="008C5399" w:rsidRDefault="00315C69" w:rsidP="00C77BAA">
            <w:pPr>
              <w:jc w:val="center"/>
              <w:rPr>
                <w:rFonts w:ascii="Calibri" w:eastAsia="Times New Roman" w:hAnsi="Calibri" w:cs="Calibri"/>
                <w:b/>
                <w:bCs/>
                <w:i/>
                <w:iCs/>
                <w:color w:val="000000"/>
                <w:sz w:val="24"/>
                <w:szCs w:val="24"/>
                <w:lang w:val="en-US"/>
              </w:rPr>
            </w:pPr>
            <w:r w:rsidRPr="008C5399">
              <w:rPr>
                <w:rFonts w:ascii="Calibri" w:eastAsia="Times New Roman" w:hAnsi="Calibri" w:cs="Calibri"/>
                <w:b/>
                <w:bCs/>
                <w:i/>
                <w:iCs/>
                <w:color w:val="000000"/>
                <w:sz w:val="24"/>
                <w:szCs w:val="24"/>
                <w:lang w:val="en-US"/>
              </w:rPr>
              <w:t> </w:t>
            </w:r>
          </w:p>
        </w:tc>
        <w:tc>
          <w:tcPr>
            <w:tcW w:w="1559" w:type="dxa"/>
            <w:tcBorders>
              <w:top w:val="nil"/>
              <w:left w:val="nil"/>
              <w:bottom w:val="nil"/>
              <w:right w:val="nil"/>
            </w:tcBorders>
            <w:shd w:val="clear" w:color="000000" w:fill="FFFFFF"/>
            <w:noWrap/>
            <w:vAlign w:val="center"/>
            <w:hideMark/>
          </w:tcPr>
          <w:p w:rsidR="00315C69" w:rsidRPr="008C5399" w:rsidRDefault="00315C69" w:rsidP="00C77BAA">
            <w:pPr>
              <w:jc w:val="center"/>
              <w:rPr>
                <w:rFonts w:ascii="Calibri" w:eastAsia="Times New Roman" w:hAnsi="Calibri" w:cs="Calibri"/>
                <w:b/>
                <w:bCs/>
                <w:i/>
                <w:iCs/>
                <w:color w:val="000000"/>
                <w:sz w:val="24"/>
                <w:szCs w:val="24"/>
                <w:lang w:val="en-US"/>
              </w:rPr>
            </w:pPr>
            <w:r w:rsidRPr="008C5399">
              <w:rPr>
                <w:rFonts w:ascii="Calibri" w:eastAsia="Times New Roman" w:hAnsi="Calibri" w:cs="Calibri"/>
                <w:b/>
                <w:bCs/>
                <w:i/>
                <w:iCs/>
                <w:color w:val="000000"/>
                <w:sz w:val="24"/>
                <w:szCs w:val="24"/>
                <w:lang w:val="en-US"/>
              </w:rPr>
              <w:t> </w:t>
            </w:r>
          </w:p>
        </w:tc>
        <w:tc>
          <w:tcPr>
            <w:tcW w:w="1559" w:type="dxa"/>
            <w:tcBorders>
              <w:top w:val="nil"/>
              <w:left w:val="nil"/>
              <w:bottom w:val="nil"/>
              <w:right w:val="nil"/>
            </w:tcBorders>
            <w:shd w:val="clear" w:color="000000" w:fill="FFFFFF"/>
            <w:noWrap/>
            <w:vAlign w:val="center"/>
            <w:hideMark/>
          </w:tcPr>
          <w:p w:rsidR="00315C69" w:rsidRPr="008C5399" w:rsidRDefault="00315C69" w:rsidP="00C77BAA">
            <w:pPr>
              <w:jc w:val="center"/>
              <w:rPr>
                <w:rFonts w:ascii="Calibri" w:eastAsia="Times New Roman" w:hAnsi="Calibri" w:cs="Calibri"/>
                <w:b/>
                <w:bCs/>
                <w:i/>
                <w:iCs/>
                <w:color w:val="000000"/>
                <w:sz w:val="24"/>
                <w:szCs w:val="24"/>
                <w:lang w:val="en-US"/>
              </w:rPr>
            </w:pPr>
            <w:r w:rsidRPr="008C5399">
              <w:rPr>
                <w:rFonts w:ascii="Calibri" w:eastAsia="Times New Roman" w:hAnsi="Calibri" w:cs="Calibri"/>
                <w:b/>
                <w:bCs/>
                <w:i/>
                <w:iCs/>
                <w:color w:val="000000"/>
                <w:sz w:val="24"/>
                <w:szCs w:val="24"/>
                <w:lang w:val="en-US"/>
              </w:rPr>
              <w:t> </w:t>
            </w:r>
          </w:p>
        </w:tc>
        <w:tc>
          <w:tcPr>
            <w:tcW w:w="1550" w:type="dxa"/>
            <w:tcBorders>
              <w:top w:val="nil"/>
              <w:left w:val="nil"/>
              <w:bottom w:val="nil"/>
              <w:right w:val="nil"/>
            </w:tcBorders>
            <w:shd w:val="clear" w:color="000000" w:fill="FFFFFF"/>
            <w:noWrap/>
            <w:vAlign w:val="center"/>
            <w:hideMark/>
          </w:tcPr>
          <w:p w:rsidR="00315C69" w:rsidRPr="008C5399" w:rsidRDefault="00315C69" w:rsidP="00C77BAA">
            <w:pPr>
              <w:jc w:val="center"/>
              <w:rPr>
                <w:rFonts w:ascii="Calibri" w:eastAsia="Times New Roman" w:hAnsi="Calibri" w:cs="Calibri"/>
                <w:b/>
                <w:bCs/>
                <w:i/>
                <w:iCs/>
                <w:color w:val="000000"/>
                <w:sz w:val="24"/>
                <w:szCs w:val="24"/>
                <w:lang w:val="en-US"/>
              </w:rPr>
            </w:pPr>
            <w:r w:rsidRPr="008C5399">
              <w:rPr>
                <w:rFonts w:ascii="Calibri" w:eastAsia="Times New Roman" w:hAnsi="Calibri" w:cs="Calibri"/>
                <w:b/>
                <w:bCs/>
                <w:i/>
                <w:iCs/>
                <w:color w:val="000000"/>
                <w:sz w:val="24"/>
                <w:szCs w:val="24"/>
                <w:lang w:val="en-US"/>
              </w:rPr>
              <w:t> </w:t>
            </w:r>
          </w:p>
        </w:tc>
      </w:tr>
      <w:tr w:rsidR="00315C69" w:rsidRPr="008C5399" w:rsidTr="003F7870">
        <w:trPr>
          <w:trHeight w:val="345"/>
        </w:trPr>
        <w:tc>
          <w:tcPr>
            <w:tcW w:w="3851" w:type="dxa"/>
            <w:tcBorders>
              <w:top w:val="double" w:sz="6" w:space="0" w:color="538ED5"/>
              <w:left w:val="double" w:sz="6" w:space="0" w:color="538ED5"/>
              <w:bottom w:val="single" w:sz="4" w:space="0" w:color="538ED5"/>
              <w:right w:val="single" w:sz="4" w:space="0" w:color="538ED5"/>
            </w:tcBorders>
            <w:shd w:val="clear" w:color="000000" w:fill="8DB4E3"/>
            <w:noWrap/>
            <w:vAlign w:val="center"/>
            <w:hideMark/>
          </w:tcPr>
          <w:p w:rsidR="00315C69" w:rsidRPr="008C5399" w:rsidRDefault="00315C69" w:rsidP="00C77BAA">
            <w:pPr>
              <w:jc w:val="left"/>
              <w:rPr>
                <w:rFonts w:ascii="Calibri" w:eastAsia="Times New Roman" w:hAnsi="Calibri" w:cs="Calibri"/>
                <w:b/>
                <w:bCs/>
                <w:i/>
                <w:iCs/>
                <w:color w:val="000000"/>
                <w:sz w:val="24"/>
                <w:szCs w:val="24"/>
                <w:lang w:val="en-US"/>
              </w:rPr>
            </w:pPr>
            <w:r w:rsidRPr="008C5399">
              <w:rPr>
                <w:rFonts w:ascii="Calibri" w:eastAsia="Times New Roman" w:hAnsi="Calibri" w:cs="Calibri"/>
                <w:b/>
                <w:bCs/>
                <w:i/>
                <w:iCs/>
                <w:color w:val="000000"/>
                <w:sz w:val="24"/>
                <w:szCs w:val="24"/>
                <w:lang w:val="en-US"/>
              </w:rPr>
              <w:t>Povrat na uložena sredstva</w:t>
            </w:r>
          </w:p>
        </w:tc>
        <w:tc>
          <w:tcPr>
            <w:tcW w:w="1559" w:type="dxa"/>
            <w:tcBorders>
              <w:top w:val="double" w:sz="6" w:space="0" w:color="538ED5"/>
              <w:left w:val="nil"/>
              <w:bottom w:val="single" w:sz="4" w:space="0" w:color="538ED5"/>
              <w:right w:val="single" w:sz="4" w:space="0" w:color="538ED5"/>
            </w:tcBorders>
            <w:shd w:val="clear" w:color="000000" w:fill="8DB4E3"/>
            <w:noWrap/>
            <w:vAlign w:val="center"/>
            <w:hideMark/>
          </w:tcPr>
          <w:p w:rsidR="00315C69" w:rsidRPr="008C5399" w:rsidRDefault="00315C69" w:rsidP="00C77BAA">
            <w:pPr>
              <w:jc w:val="center"/>
              <w:rPr>
                <w:rFonts w:ascii="Calibri" w:eastAsia="Times New Roman" w:hAnsi="Calibri" w:cs="Calibri"/>
                <w:b/>
                <w:bCs/>
                <w:i/>
                <w:iCs/>
                <w:color w:val="000000"/>
                <w:sz w:val="24"/>
                <w:szCs w:val="24"/>
                <w:lang w:val="en-US"/>
              </w:rPr>
            </w:pPr>
            <w:r w:rsidRPr="008C5399">
              <w:rPr>
                <w:rFonts w:ascii="Calibri" w:eastAsia="Times New Roman" w:hAnsi="Calibri" w:cs="Calibri"/>
                <w:b/>
                <w:bCs/>
                <w:i/>
                <w:iCs/>
                <w:color w:val="000000"/>
                <w:sz w:val="24"/>
                <w:szCs w:val="24"/>
                <w:lang w:val="en-US"/>
              </w:rPr>
              <w:t>2020</w:t>
            </w:r>
          </w:p>
        </w:tc>
        <w:tc>
          <w:tcPr>
            <w:tcW w:w="1559" w:type="dxa"/>
            <w:tcBorders>
              <w:top w:val="double" w:sz="6" w:space="0" w:color="538ED5"/>
              <w:left w:val="nil"/>
              <w:bottom w:val="single" w:sz="4" w:space="0" w:color="538ED5"/>
              <w:right w:val="single" w:sz="4" w:space="0" w:color="538ED5"/>
            </w:tcBorders>
            <w:shd w:val="clear" w:color="000000" w:fill="8DB4E3"/>
            <w:noWrap/>
            <w:vAlign w:val="center"/>
            <w:hideMark/>
          </w:tcPr>
          <w:p w:rsidR="00315C69" w:rsidRPr="008C5399" w:rsidRDefault="00315C69" w:rsidP="00C77BAA">
            <w:pPr>
              <w:jc w:val="center"/>
              <w:rPr>
                <w:rFonts w:ascii="Calibri" w:eastAsia="Times New Roman" w:hAnsi="Calibri" w:cs="Calibri"/>
                <w:b/>
                <w:bCs/>
                <w:i/>
                <w:iCs/>
                <w:color w:val="000000"/>
                <w:sz w:val="24"/>
                <w:szCs w:val="24"/>
                <w:lang w:val="en-US"/>
              </w:rPr>
            </w:pPr>
            <w:r w:rsidRPr="008C5399">
              <w:rPr>
                <w:rFonts w:ascii="Calibri" w:eastAsia="Times New Roman" w:hAnsi="Calibri" w:cs="Calibri"/>
                <w:b/>
                <w:bCs/>
                <w:i/>
                <w:iCs/>
                <w:color w:val="000000"/>
                <w:sz w:val="24"/>
                <w:szCs w:val="24"/>
                <w:lang w:val="en-US"/>
              </w:rPr>
              <w:t>2021</w:t>
            </w:r>
          </w:p>
        </w:tc>
        <w:tc>
          <w:tcPr>
            <w:tcW w:w="1559" w:type="dxa"/>
            <w:tcBorders>
              <w:top w:val="double" w:sz="6" w:space="0" w:color="538ED5"/>
              <w:left w:val="nil"/>
              <w:bottom w:val="single" w:sz="4" w:space="0" w:color="538ED5"/>
              <w:right w:val="single" w:sz="4" w:space="0" w:color="538ED5"/>
            </w:tcBorders>
            <w:shd w:val="clear" w:color="000000" w:fill="8DB4E3"/>
            <w:noWrap/>
            <w:vAlign w:val="center"/>
            <w:hideMark/>
          </w:tcPr>
          <w:p w:rsidR="00315C69" w:rsidRPr="008C5399" w:rsidRDefault="00315C69" w:rsidP="00C77BAA">
            <w:pPr>
              <w:jc w:val="center"/>
              <w:rPr>
                <w:rFonts w:ascii="Calibri" w:eastAsia="Times New Roman" w:hAnsi="Calibri" w:cs="Calibri"/>
                <w:b/>
                <w:bCs/>
                <w:i/>
                <w:iCs/>
                <w:color w:val="000000"/>
                <w:sz w:val="24"/>
                <w:szCs w:val="24"/>
                <w:lang w:val="en-US"/>
              </w:rPr>
            </w:pPr>
            <w:r w:rsidRPr="008C5399">
              <w:rPr>
                <w:rFonts w:ascii="Calibri" w:eastAsia="Times New Roman" w:hAnsi="Calibri" w:cs="Calibri"/>
                <w:b/>
                <w:bCs/>
                <w:i/>
                <w:iCs/>
                <w:color w:val="000000"/>
                <w:sz w:val="24"/>
                <w:szCs w:val="24"/>
                <w:lang w:val="en-US"/>
              </w:rPr>
              <w:t>2022</w:t>
            </w:r>
          </w:p>
        </w:tc>
        <w:tc>
          <w:tcPr>
            <w:tcW w:w="1550" w:type="dxa"/>
            <w:tcBorders>
              <w:top w:val="double" w:sz="6" w:space="0" w:color="538ED5"/>
              <w:left w:val="nil"/>
              <w:bottom w:val="single" w:sz="4" w:space="0" w:color="538ED5"/>
              <w:right w:val="double" w:sz="6" w:space="0" w:color="538ED5"/>
            </w:tcBorders>
            <w:shd w:val="clear" w:color="000000" w:fill="8DB4E3"/>
            <w:noWrap/>
            <w:vAlign w:val="center"/>
            <w:hideMark/>
          </w:tcPr>
          <w:p w:rsidR="00315C69" w:rsidRPr="008C5399" w:rsidRDefault="00315C69" w:rsidP="00C77BAA">
            <w:pPr>
              <w:jc w:val="center"/>
              <w:rPr>
                <w:rFonts w:ascii="Calibri" w:eastAsia="Times New Roman" w:hAnsi="Calibri" w:cs="Calibri"/>
                <w:b/>
                <w:bCs/>
                <w:i/>
                <w:iCs/>
                <w:color w:val="000000"/>
                <w:sz w:val="24"/>
                <w:szCs w:val="24"/>
                <w:lang w:val="en-US"/>
              </w:rPr>
            </w:pPr>
            <w:r w:rsidRPr="008C5399">
              <w:rPr>
                <w:rFonts w:ascii="Calibri" w:eastAsia="Times New Roman" w:hAnsi="Calibri" w:cs="Calibri"/>
                <w:b/>
                <w:bCs/>
                <w:i/>
                <w:iCs/>
                <w:color w:val="000000"/>
                <w:sz w:val="24"/>
                <w:szCs w:val="24"/>
                <w:lang w:val="en-US"/>
              </w:rPr>
              <w:t>2023</w:t>
            </w:r>
          </w:p>
        </w:tc>
      </w:tr>
      <w:tr w:rsidR="00315C69" w:rsidRPr="008C5399" w:rsidTr="003F7870">
        <w:trPr>
          <w:trHeight w:val="345"/>
        </w:trPr>
        <w:tc>
          <w:tcPr>
            <w:tcW w:w="3851" w:type="dxa"/>
            <w:tcBorders>
              <w:top w:val="nil"/>
              <w:left w:val="double" w:sz="6" w:space="0" w:color="538ED5"/>
              <w:bottom w:val="single" w:sz="4" w:space="0" w:color="538ED5"/>
              <w:right w:val="single" w:sz="4" w:space="0" w:color="538ED5"/>
            </w:tcBorders>
            <w:shd w:val="clear" w:color="000000" w:fill="FFFFFF"/>
            <w:noWrap/>
            <w:vAlign w:val="center"/>
            <w:hideMark/>
          </w:tcPr>
          <w:p w:rsidR="00315C69" w:rsidRPr="008C5399" w:rsidRDefault="00315C69" w:rsidP="00C77BAA">
            <w:pPr>
              <w:jc w:val="left"/>
              <w:rPr>
                <w:rFonts w:ascii="Calibri" w:eastAsia="Times New Roman" w:hAnsi="Calibri" w:cs="Calibri"/>
                <w:i/>
                <w:iCs/>
                <w:color w:val="000000"/>
                <w:sz w:val="24"/>
                <w:szCs w:val="24"/>
                <w:lang w:val="en-US"/>
              </w:rPr>
            </w:pPr>
            <w:r w:rsidRPr="008C5399">
              <w:rPr>
                <w:rFonts w:ascii="Calibri" w:eastAsia="Times New Roman" w:hAnsi="Calibri" w:cs="Calibri"/>
                <w:i/>
                <w:iCs/>
                <w:color w:val="000000"/>
                <w:sz w:val="24"/>
                <w:szCs w:val="24"/>
                <w:lang w:val="en-US"/>
              </w:rPr>
              <w:t>Neto rezultat</w:t>
            </w:r>
          </w:p>
        </w:tc>
        <w:tc>
          <w:tcPr>
            <w:tcW w:w="1559" w:type="dxa"/>
            <w:tcBorders>
              <w:top w:val="nil"/>
              <w:left w:val="nil"/>
              <w:bottom w:val="single" w:sz="4" w:space="0" w:color="538ED5"/>
              <w:right w:val="single" w:sz="4" w:space="0" w:color="538ED5"/>
            </w:tcBorders>
            <w:shd w:val="clear" w:color="000000" w:fill="FFFFFF"/>
            <w:noWrap/>
            <w:vAlign w:val="center"/>
            <w:hideMark/>
          </w:tcPr>
          <w:p w:rsidR="00315C69" w:rsidRPr="008C5399" w:rsidRDefault="00315C69" w:rsidP="00C77BAA">
            <w:pPr>
              <w:jc w:val="center"/>
              <w:rPr>
                <w:rFonts w:ascii="Calibri" w:eastAsia="Times New Roman" w:hAnsi="Calibri" w:cs="Calibri"/>
                <w:i/>
                <w:iCs/>
                <w:color w:val="000000"/>
                <w:sz w:val="24"/>
                <w:szCs w:val="24"/>
                <w:lang w:val="en-US"/>
              </w:rPr>
            </w:pPr>
            <w:r w:rsidRPr="008C5399">
              <w:rPr>
                <w:rFonts w:ascii="Calibri" w:eastAsia="Times New Roman" w:hAnsi="Calibri" w:cs="Calibri"/>
                <w:i/>
                <w:iCs/>
                <w:color w:val="000000"/>
                <w:sz w:val="24"/>
                <w:szCs w:val="24"/>
                <w:lang w:val="en-US"/>
              </w:rPr>
              <w:t>-24930</w:t>
            </w:r>
          </w:p>
        </w:tc>
        <w:tc>
          <w:tcPr>
            <w:tcW w:w="1559" w:type="dxa"/>
            <w:tcBorders>
              <w:top w:val="nil"/>
              <w:left w:val="nil"/>
              <w:bottom w:val="single" w:sz="4" w:space="0" w:color="538ED5"/>
              <w:right w:val="single" w:sz="4" w:space="0" w:color="538ED5"/>
            </w:tcBorders>
            <w:shd w:val="clear" w:color="000000" w:fill="FFFFFF"/>
            <w:noWrap/>
            <w:vAlign w:val="center"/>
            <w:hideMark/>
          </w:tcPr>
          <w:p w:rsidR="00315C69" w:rsidRPr="008C5399" w:rsidRDefault="00315C69" w:rsidP="00C77BAA">
            <w:pPr>
              <w:jc w:val="center"/>
              <w:rPr>
                <w:rFonts w:ascii="Calibri" w:eastAsia="Times New Roman" w:hAnsi="Calibri" w:cs="Calibri"/>
                <w:i/>
                <w:iCs/>
                <w:color w:val="000000"/>
                <w:sz w:val="24"/>
                <w:szCs w:val="24"/>
                <w:lang w:val="en-US"/>
              </w:rPr>
            </w:pPr>
            <w:r w:rsidRPr="008C5399">
              <w:rPr>
                <w:rFonts w:ascii="Calibri" w:eastAsia="Times New Roman" w:hAnsi="Calibri" w:cs="Calibri"/>
                <w:i/>
                <w:iCs/>
                <w:color w:val="000000"/>
                <w:sz w:val="24"/>
                <w:szCs w:val="24"/>
                <w:lang w:val="en-US"/>
              </w:rPr>
              <w:t>-6906</w:t>
            </w:r>
          </w:p>
        </w:tc>
        <w:tc>
          <w:tcPr>
            <w:tcW w:w="1559" w:type="dxa"/>
            <w:tcBorders>
              <w:top w:val="nil"/>
              <w:left w:val="nil"/>
              <w:bottom w:val="single" w:sz="4" w:space="0" w:color="538ED5"/>
              <w:right w:val="single" w:sz="4" w:space="0" w:color="538ED5"/>
            </w:tcBorders>
            <w:shd w:val="clear" w:color="000000" w:fill="FFFFFF"/>
            <w:noWrap/>
            <w:vAlign w:val="center"/>
            <w:hideMark/>
          </w:tcPr>
          <w:p w:rsidR="00315C69" w:rsidRPr="008C5399" w:rsidRDefault="00315C69" w:rsidP="00C77BAA">
            <w:pPr>
              <w:jc w:val="center"/>
              <w:rPr>
                <w:rFonts w:ascii="Calibri" w:eastAsia="Times New Roman" w:hAnsi="Calibri" w:cs="Calibri"/>
                <w:i/>
                <w:iCs/>
                <w:color w:val="000000"/>
                <w:sz w:val="24"/>
                <w:szCs w:val="24"/>
                <w:lang w:val="en-US"/>
              </w:rPr>
            </w:pPr>
            <w:r w:rsidRPr="008C5399">
              <w:rPr>
                <w:rFonts w:ascii="Calibri" w:eastAsia="Times New Roman" w:hAnsi="Calibri" w:cs="Calibri"/>
                <w:i/>
                <w:iCs/>
                <w:color w:val="000000"/>
                <w:sz w:val="24"/>
                <w:szCs w:val="24"/>
                <w:lang w:val="en-US"/>
              </w:rPr>
              <w:t>27098</w:t>
            </w:r>
          </w:p>
        </w:tc>
        <w:tc>
          <w:tcPr>
            <w:tcW w:w="1550" w:type="dxa"/>
            <w:tcBorders>
              <w:top w:val="nil"/>
              <w:left w:val="nil"/>
              <w:bottom w:val="single" w:sz="4" w:space="0" w:color="538ED5"/>
              <w:right w:val="double" w:sz="6" w:space="0" w:color="538ED5"/>
            </w:tcBorders>
            <w:shd w:val="clear" w:color="000000" w:fill="FFFFFF"/>
            <w:noWrap/>
            <w:vAlign w:val="center"/>
            <w:hideMark/>
          </w:tcPr>
          <w:p w:rsidR="00315C69" w:rsidRPr="008C5399" w:rsidRDefault="00315C69" w:rsidP="00C77BAA">
            <w:pPr>
              <w:jc w:val="center"/>
              <w:rPr>
                <w:rFonts w:ascii="Calibri" w:eastAsia="Times New Roman" w:hAnsi="Calibri" w:cs="Calibri"/>
                <w:i/>
                <w:iCs/>
                <w:color w:val="000000"/>
                <w:sz w:val="24"/>
                <w:szCs w:val="24"/>
                <w:lang w:val="en-US"/>
              </w:rPr>
            </w:pPr>
            <w:r w:rsidRPr="008C5399">
              <w:rPr>
                <w:rFonts w:ascii="Calibri" w:eastAsia="Times New Roman" w:hAnsi="Calibri" w:cs="Calibri"/>
                <w:i/>
                <w:iCs/>
                <w:color w:val="000000"/>
                <w:sz w:val="24"/>
                <w:szCs w:val="24"/>
                <w:lang w:val="en-US"/>
              </w:rPr>
              <w:t>71275</w:t>
            </w:r>
          </w:p>
        </w:tc>
      </w:tr>
      <w:tr w:rsidR="00315C69" w:rsidRPr="008C5399" w:rsidTr="003F7870">
        <w:trPr>
          <w:trHeight w:val="345"/>
        </w:trPr>
        <w:tc>
          <w:tcPr>
            <w:tcW w:w="3851" w:type="dxa"/>
            <w:tcBorders>
              <w:top w:val="nil"/>
              <w:left w:val="double" w:sz="6" w:space="0" w:color="538ED5"/>
              <w:bottom w:val="single" w:sz="4" w:space="0" w:color="538ED5"/>
              <w:right w:val="single" w:sz="4" w:space="0" w:color="538ED5"/>
            </w:tcBorders>
            <w:shd w:val="clear" w:color="000000" w:fill="FFFFFF"/>
            <w:noWrap/>
            <w:vAlign w:val="center"/>
            <w:hideMark/>
          </w:tcPr>
          <w:p w:rsidR="00315C69" w:rsidRPr="008C5399" w:rsidRDefault="00315C69" w:rsidP="00C77BAA">
            <w:pPr>
              <w:jc w:val="left"/>
              <w:rPr>
                <w:rFonts w:ascii="Calibri" w:eastAsia="Times New Roman" w:hAnsi="Calibri" w:cs="Calibri"/>
                <w:i/>
                <w:iCs/>
                <w:color w:val="000000"/>
                <w:sz w:val="24"/>
                <w:szCs w:val="24"/>
                <w:lang w:val="en-US"/>
              </w:rPr>
            </w:pPr>
            <w:r w:rsidRPr="008C5399">
              <w:rPr>
                <w:rFonts w:ascii="Calibri" w:eastAsia="Times New Roman" w:hAnsi="Calibri" w:cs="Calibri"/>
                <w:i/>
                <w:iCs/>
                <w:color w:val="000000"/>
                <w:sz w:val="24"/>
                <w:szCs w:val="24"/>
                <w:lang w:val="en-US"/>
              </w:rPr>
              <w:t>Osnovna sredstva</w:t>
            </w:r>
          </w:p>
        </w:tc>
        <w:tc>
          <w:tcPr>
            <w:tcW w:w="1559" w:type="dxa"/>
            <w:tcBorders>
              <w:top w:val="nil"/>
              <w:left w:val="nil"/>
              <w:bottom w:val="single" w:sz="4" w:space="0" w:color="538ED5"/>
              <w:right w:val="single" w:sz="4" w:space="0" w:color="538ED5"/>
            </w:tcBorders>
            <w:shd w:val="clear" w:color="000000" w:fill="FFFFFF"/>
            <w:noWrap/>
            <w:vAlign w:val="center"/>
            <w:hideMark/>
          </w:tcPr>
          <w:p w:rsidR="00315C69" w:rsidRPr="008C5399" w:rsidRDefault="00315C69" w:rsidP="00C77BAA">
            <w:pPr>
              <w:jc w:val="center"/>
              <w:rPr>
                <w:rFonts w:ascii="Calibri" w:eastAsia="Times New Roman" w:hAnsi="Calibri" w:cs="Calibri"/>
                <w:i/>
                <w:iCs/>
                <w:color w:val="000000"/>
                <w:sz w:val="24"/>
                <w:szCs w:val="24"/>
                <w:lang w:val="en-US"/>
              </w:rPr>
            </w:pPr>
            <w:r w:rsidRPr="008C5399">
              <w:rPr>
                <w:rFonts w:ascii="Calibri" w:eastAsia="Times New Roman" w:hAnsi="Calibri" w:cs="Calibri"/>
                <w:i/>
                <w:iCs/>
                <w:color w:val="000000"/>
                <w:sz w:val="24"/>
                <w:szCs w:val="24"/>
                <w:lang w:val="en-US"/>
              </w:rPr>
              <w:t>2989660</w:t>
            </w:r>
          </w:p>
        </w:tc>
        <w:tc>
          <w:tcPr>
            <w:tcW w:w="1559" w:type="dxa"/>
            <w:tcBorders>
              <w:top w:val="nil"/>
              <w:left w:val="nil"/>
              <w:bottom w:val="single" w:sz="4" w:space="0" w:color="538ED5"/>
              <w:right w:val="single" w:sz="4" w:space="0" w:color="538ED5"/>
            </w:tcBorders>
            <w:shd w:val="clear" w:color="000000" w:fill="FFFFFF"/>
            <w:noWrap/>
            <w:vAlign w:val="center"/>
            <w:hideMark/>
          </w:tcPr>
          <w:p w:rsidR="00315C69" w:rsidRPr="008C5399" w:rsidRDefault="00315C69" w:rsidP="00C77BAA">
            <w:pPr>
              <w:jc w:val="center"/>
              <w:rPr>
                <w:rFonts w:ascii="Calibri" w:eastAsia="Times New Roman" w:hAnsi="Calibri" w:cs="Calibri"/>
                <w:i/>
                <w:iCs/>
                <w:color w:val="000000"/>
                <w:sz w:val="24"/>
                <w:szCs w:val="24"/>
                <w:lang w:val="en-US"/>
              </w:rPr>
            </w:pPr>
            <w:r w:rsidRPr="008C5399">
              <w:rPr>
                <w:rFonts w:ascii="Calibri" w:eastAsia="Times New Roman" w:hAnsi="Calibri" w:cs="Calibri"/>
                <w:i/>
                <w:iCs/>
                <w:color w:val="000000"/>
                <w:sz w:val="24"/>
                <w:szCs w:val="24"/>
                <w:lang w:val="en-US"/>
              </w:rPr>
              <w:t>2990829</w:t>
            </w:r>
          </w:p>
        </w:tc>
        <w:tc>
          <w:tcPr>
            <w:tcW w:w="1559" w:type="dxa"/>
            <w:tcBorders>
              <w:top w:val="nil"/>
              <w:left w:val="nil"/>
              <w:bottom w:val="single" w:sz="4" w:space="0" w:color="538ED5"/>
              <w:right w:val="single" w:sz="4" w:space="0" w:color="538ED5"/>
            </w:tcBorders>
            <w:shd w:val="clear" w:color="000000" w:fill="FFFFFF"/>
            <w:noWrap/>
            <w:vAlign w:val="center"/>
            <w:hideMark/>
          </w:tcPr>
          <w:p w:rsidR="00315C69" w:rsidRPr="008C5399" w:rsidRDefault="00315C69" w:rsidP="00C77BAA">
            <w:pPr>
              <w:jc w:val="center"/>
              <w:rPr>
                <w:rFonts w:ascii="Calibri" w:eastAsia="Times New Roman" w:hAnsi="Calibri" w:cs="Calibri"/>
                <w:i/>
                <w:iCs/>
                <w:color w:val="000000"/>
                <w:sz w:val="24"/>
                <w:szCs w:val="24"/>
                <w:lang w:val="en-US"/>
              </w:rPr>
            </w:pPr>
            <w:r w:rsidRPr="008C5399">
              <w:rPr>
                <w:rFonts w:ascii="Calibri" w:eastAsia="Times New Roman" w:hAnsi="Calibri" w:cs="Calibri"/>
                <w:i/>
                <w:iCs/>
                <w:color w:val="000000"/>
                <w:sz w:val="24"/>
                <w:szCs w:val="24"/>
                <w:lang w:val="en-US"/>
              </w:rPr>
              <w:t>3,010,008</w:t>
            </w:r>
          </w:p>
        </w:tc>
        <w:tc>
          <w:tcPr>
            <w:tcW w:w="1550" w:type="dxa"/>
            <w:tcBorders>
              <w:top w:val="nil"/>
              <w:left w:val="nil"/>
              <w:bottom w:val="single" w:sz="4" w:space="0" w:color="538ED5"/>
              <w:right w:val="double" w:sz="6" w:space="0" w:color="538ED5"/>
            </w:tcBorders>
            <w:shd w:val="clear" w:color="000000" w:fill="FFFFFF"/>
            <w:noWrap/>
            <w:vAlign w:val="center"/>
            <w:hideMark/>
          </w:tcPr>
          <w:p w:rsidR="00315C69" w:rsidRPr="008C5399" w:rsidRDefault="00315C69" w:rsidP="00C77BAA">
            <w:pPr>
              <w:jc w:val="center"/>
              <w:rPr>
                <w:rFonts w:ascii="Calibri" w:eastAsia="Times New Roman" w:hAnsi="Calibri" w:cs="Calibri"/>
                <w:i/>
                <w:iCs/>
                <w:color w:val="000000"/>
                <w:sz w:val="24"/>
                <w:szCs w:val="24"/>
                <w:lang w:val="en-US"/>
              </w:rPr>
            </w:pPr>
            <w:r w:rsidRPr="008C5399">
              <w:rPr>
                <w:rFonts w:ascii="Calibri" w:eastAsia="Times New Roman" w:hAnsi="Calibri" w:cs="Calibri"/>
                <w:i/>
                <w:iCs/>
                <w:color w:val="000000"/>
                <w:sz w:val="24"/>
                <w:szCs w:val="24"/>
                <w:lang w:val="en-US"/>
              </w:rPr>
              <w:t>3,009,848</w:t>
            </w:r>
          </w:p>
        </w:tc>
      </w:tr>
      <w:tr w:rsidR="00315C69" w:rsidRPr="008C5399" w:rsidTr="003F7870">
        <w:trPr>
          <w:trHeight w:val="345"/>
        </w:trPr>
        <w:tc>
          <w:tcPr>
            <w:tcW w:w="3851" w:type="dxa"/>
            <w:tcBorders>
              <w:top w:val="nil"/>
              <w:left w:val="double" w:sz="6" w:space="0" w:color="538ED5"/>
              <w:bottom w:val="single" w:sz="4" w:space="0" w:color="538ED5"/>
              <w:right w:val="single" w:sz="4" w:space="0" w:color="538ED5"/>
            </w:tcBorders>
            <w:shd w:val="clear" w:color="000000" w:fill="FFFFFF"/>
            <w:noWrap/>
            <w:vAlign w:val="center"/>
            <w:hideMark/>
          </w:tcPr>
          <w:p w:rsidR="00315C69" w:rsidRPr="008C5399" w:rsidRDefault="00315C69" w:rsidP="00C77BAA">
            <w:pPr>
              <w:jc w:val="left"/>
              <w:rPr>
                <w:rFonts w:ascii="Calibri" w:eastAsia="Times New Roman" w:hAnsi="Calibri" w:cs="Calibri"/>
                <w:i/>
                <w:iCs/>
                <w:color w:val="000000"/>
                <w:sz w:val="24"/>
                <w:szCs w:val="24"/>
                <w:lang w:val="en-US"/>
              </w:rPr>
            </w:pPr>
            <w:r w:rsidRPr="008C5399">
              <w:rPr>
                <w:rFonts w:ascii="Calibri" w:eastAsia="Times New Roman" w:hAnsi="Calibri" w:cs="Calibri"/>
                <w:i/>
                <w:iCs/>
                <w:color w:val="000000"/>
                <w:sz w:val="24"/>
                <w:szCs w:val="24"/>
                <w:lang w:val="en-US"/>
              </w:rPr>
              <w:t>Obrtna sredstva</w:t>
            </w:r>
          </w:p>
        </w:tc>
        <w:tc>
          <w:tcPr>
            <w:tcW w:w="1559" w:type="dxa"/>
            <w:tcBorders>
              <w:top w:val="nil"/>
              <w:left w:val="nil"/>
              <w:bottom w:val="single" w:sz="4" w:space="0" w:color="538ED5"/>
              <w:right w:val="single" w:sz="4" w:space="0" w:color="538ED5"/>
            </w:tcBorders>
            <w:shd w:val="clear" w:color="000000" w:fill="FFFFFF"/>
            <w:noWrap/>
            <w:vAlign w:val="center"/>
            <w:hideMark/>
          </w:tcPr>
          <w:p w:rsidR="00315C69" w:rsidRPr="008C5399" w:rsidRDefault="00315C69" w:rsidP="00C77BAA">
            <w:pPr>
              <w:jc w:val="center"/>
              <w:rPr>
                <w:rFonts w:ascii="Calibri" w:eastAsia="Times New Roman" w:hAnsi="Calibri" w:cs="Calibri"/>
                <w:i/>
                <w:iCs/>
                <w:color w:val="000000"/>
                <w:sz w:val="24"/>
                <w:szCs w:val="24"/>
                <w:lang w:val="en-US"/>
              </w:rPr>
            </w:pPr>
            <w:r w:rsidRPr="008C5399">
              <w:rPr>
                <w:rFonts w:ascii="Calibri" w:eastAsia="Times New Roman" w:hAnsi="Calibri" w:cs="Calibri"/>
                <w:i/>
                <w:iCs/>
                <w:color w:val="000000"/>
                <w:sz w:val="24"/>
                <w:szCs w:val="24"/>
                <w:lang w:val="en-US"/>
              </w:rPr>
              <w:t>319982</w:t>
            </w:r>
          </w:p>
        </w:tc>
        <w:tc>
          <w:tcPr>
            <w:tcW w:w="1559" w:type="dxa"/>
            <w:tcBorders>
              <w:top w:val="nil"/>
              <w:left w:val="nil"/>
              <w:bottom w:val="single" w:sz="4" w:space="0" w:color="538ED5"/>
              <w:right w:val="single" w:sz="4" w:space="0" w:color="538ED5"/>
            </w:tcBorders>
            <w:shd w:val="clear" w:color="000000" w:fill="FFFFFF"/>
            <w:noWrap/>
            <w:vAlign w:val="center"/>
            <w:hideMark/>
          </w:tcPr>
          <w:p w:rsidR="00315C69" w:rsidRPr="008C5399" w:rsidRDefault="00315C69" w:rsidP="00C77BAA">
            <w:pPr>
              <w:jc w:val="center"/>
              <w:rPr>
                <w:rFonts w:ascii="Calibri" w:eastAsia="Times New Roman" w:hAnsi="Calibri" w:cs="Calibri"/>
                <w:i/>
                <w:iCs/>
                <w:color w:val="000000"/>
                <w:sz w:val="24"/>
                <w:szCs w:val="24"/>
                <w:lang w:val="en-US"/>
              </w:rPr>
            </w:pPr>
            <w:r w:rsidRPr="008C5399">
              <w:rPr>
                <w:rFonts w:ascii="Calibri" w:eastAsia="Times New Roman" w:hAnsi="Calibri" w:cs="Calibri"/>
                <w:i/>
                <w:iCs/>
                <w:color w:val="000000"/>
                <w:sz w:val="24"/>
                <w:szCs w:val="24"/>
                <w:lang w:val="en-US"/>
              </w:rPr>
              <w:t>323258</w:t>
            </w:r>
          </w:p>
        </w:tc>
        <w:tc>
          <w:tcPr>
            <w:tcW w:w="1559" w:type="dxa"/>
            <w:tcBorders>
              <w:top w:val="nil"/>
              <w:left w:val="nil"/>
              <w:bottom w:val="single" w:sz="4" w:space="0" w:color="538ED5"/>
              <w:right w:val="single" w:sz="4" w:space="0" w:color="538ED5"/>
            </w:tcBorders>
            <w:shd w:val="clear" w:color="000000" w:fill="FFFFFF"/>
            <w:noWrap/>
            <w:vAlign w:val="center"/>
            <w:hideMark/>
          </w:tcPr>
          <w:p w:rsidR="00315C69" w:rsidRPr="008C5399" w:rsidRDefault="00315C69" w:rsidP="00C77BAA">
            <w:pPr>
              <w:jc w:val="center"/>
              <w:rPr>
                <w:rFonts w:ascii="Calibri" w:eastAsia="Times New Roman" w:hAnsi="Calibri" w:cs="Calibri"/>
                <w:i/>
                <w:iCs/>
                <w:color w:val="000000"/>
                <w:sz w:val="24"/>
                <w:szCs w:val="24"/>
                <w:lang w:val="en-US"/>
              </w:rPr>
            </w:pPr>
            <w:r w:rsidRPr="008C5399">
              <w:rPr>
                <w:rFonts w:ascii="Calibri" w:eastAsia="Times New Roman" w:hAnsi="Calibri" w:cs="Calibri"/>
                <w:i/>
                <w:iCs/>
                <w:color w:val="000000"/>
                <w:sz w:val="24"/>
                <w:szCs w:val="24"/>
                <w:lang w:val="en-US"/>
              </w:rPr>
              <w:t>346,023</w:t>
            </w:r>
          </w:p>
        </w:tc>
        <w:tc>
          <w:tcPr>
            <w:tcW w:w="1550" w:type="dxa"/>
            <w:tcBorders>
              <w:top w:val="nil"/>
              <w:left w:val="nil"/>
              <w:bottom w:val="single" w:sz="4" w:space="0" w:color="538ED5"/>
              <w:right w:val="double" w:sz="6" w:space="0" w:color="538ED5"/>
            </w:tcBorders>
            <w:shd w:val="clear" w:color="000000" w:fill="FFFFFF"/>
            <w:noWrap/>
            <w:vAlign w:val="center"/>
            <w:hideMark/>
          </w:tcPr>
          <w:p w:rsidR="00315C69" w:rsidRPr="008C5399" w:rsidRDefault="00315C69" w:rsidP="00C77BAA">
            <w:pPr>
              <w:jc w:val="center"/>
              <w:rPr>
                <w:rFonts w:ascii="Calibri" w:eastAsia="Times New Roman" w:hAnsi="Calibri" w:cs="Calibri"/>
                <w:i/>
                <w:iCs/>
                <w:color w:val="000000"/>
                <w:sz w:val="24"/>
                <w:szCs w:val="24"/>
                <w:lang w:val="en-US"/>
              </w:rPr>
            </w:pPr>
            <w:r w:rsidRPr="008C5399">
              <w:rPr>
                <w:rFonts w:ascii="Calibri" w:eastAsia="Times New Roman" w:hAnsi="Calibri" w:cs="Calibri"/>
                <w:i/>
                <w:iCs/>
                <w:color w:val="000000"/>
                <w:sz w:val="24"/>
                <w:szCs w:val="24"/>
                <w:lang w:val="en-US"/>
              </w:rPr>
              <w:t>430,124</w:t>
            </w:r>
          </w:p>
        </w:tc>
      </w:tr>
      <w:tr w:rsidR="00315C69" w:rsidRPr="008C5399" w:rsidTr="003F7870">
        <w:trPr>
          <w:trHeight w:val="345"/>
        </w:trPr>
        <w:tc>
          <w:tcPr>
            <w:tcW w:w="3851" w:type="dxa"/>
            <w:tcBorders>
              <w:top w:val="nil"/>
              <w:left w:val="double" w:sz="6" w:space="0" w:color="538ED5"/>
              <w:bottom w:val="double" w:sz="6" w:space="0" w:color="538ED5"/>
              <w:right w:val="single" w:sz="4" w:space="0" w:color="538ED5"/>
            </w:tcBorders>
            <w:shd w:val="clear" w:color="000000" w:fill="FFFFFF"/>
            <w:noWrap/>
            <w:vAlign w:val="center"/>
            <w:hideMark/>
          </w:tcPr>
          <w:p w:rsidR="00315C69" w:rsidRPr="008C5399" w:rsidRDefault="00315C69" w:rsidP="00C77BAA">
            <w:pPr>
              <w:jc w:val="left"/>
              <w:rPr>
                <w:rFonts w:ascii="Calibri" w:eastAsia="Times New Roman" w:hAnsi="Calibri" w:cs="Calibri"/>
                <w:b/>
                <w:bCs/>
                <w:i/>
                <w:iCs/>
                <w:color w:val="000000"/>
                <w:sz w:val="24"/>
                <w:szCs w:val="24"/>
                <w:lang w:val="en-US"/>
              </w:rPr>
            </w:pPr>
            <w:r w:rsidRPr="008C5399">
              <w:rPr>
                <w:rFonts w:ascii="Calibri" w:eastAsia="Times New Roman" w:hAnsi="Calibri" w:cs="Calibri"/>
                <w:b/>
                <w:bCs/>
                <w:i/>
                <w:iCs/>
                <w:color w:val="000000"/>
                <w:sz w:val="24"/>
                <w:szCs w:val="24"/>
                <w:lang w:val="en-US"/>
              </w:rPr>
              <w:t>Neto rezultat/(Osnovna sredstva + Obrtna sredstva)</w:t>
            </w:r>
          </w:p>
        </w:tc>
        <w:tc>
          <w:tcPr>
            <w:tcW w:w="1559" w:type="dxa"/>
            <w:tcBorders>
              <w:top w:val="nil"/>
              <w:left w:val="nil"/>
              <w:bottom w:val="double" w:sz="6" w:space="0" w:color="538ED5"/>
              <w:right w:val="single" w:sz="4" w:space="0" w:color="538ED5"/>
            </w:tcBorders>
            <w:shd w:val="clear" w:color="000000" w:fill="FFFFFF"/>
            <w:noWrap/>
            <w:vAlign w:val="center"/>
            <w:hideMark/>
          </w:tcPr>
          <w:p w:rsidR="00315C69" w:rsidRPr="008C5399" w:rsidRDefault="00315C69" w:rsidP="00C77BAA">
            <w:pPr>
              <w:jc w:val="center"/>
              <w:rPr>
                <w:rFonts w:ascii="Calibri" w:eastAsia="Times New Roman" w:hAnsi="Calibri" w:cs="Calibri"/>
                <w:b/>
                <w:bCs/>
                <w:i/>
                <w:iCs/>
                <w:color w:val="000000"/>
                <w:sz w:val="24"/>
                <w:szCs w:val="24"/>
                <w:lang w:val="en-US"/>
              </w:rPr>
            </w:pPr>
            <w:r w:rsidRPr="008C5399">
              <w:rPr>
                <w:rFonts w:ascii="Calibri" w:eastAsia="Times New Roman" w:hAnsi="Calibri" w:cs="Calibri"/>
                <w:b/>
                <w:bCs/>
                <w:i/>
                <w:iCs/>
                <w:color w:val="000000"/>
                <w:sz w:val="24"/>
                <w:szCs w:val="24"/>
                <w:lang w:val="en-US"/>
              </w:rPr>
              <w:t>-0.75%</w:t>
            </w:r>
          </w:p>
        </w:tc>
        <w:tc>
          <w:tcPr>
            <w:tcW w:w="1559" w:type="dxa"/>
            <w:tcBorders>
              <w:top w:val="nil"/>
              <w:left w:val="nil"/>
              <w:bottom w:val="double" w:sz="6" w:space="0" w:color="538ED5"/>
              <w:right w:val="single" w:sz="4" w:space="0" w:color="538ED5"/>
            </w:tcBorders>
            <w:shd w:val="clear" w:color="000000" w:fill="FFFFFF"/>
            <w:noWrap/>
            <w:vAlign w:val="center"/>
            <w:hideMark/>
          </w:tcPr>
          <w:p w:rsidR="00315C69" w:rsidRPr="008C5399" w:rsidRDefault="00315C69" w:rsidP="00C77BAA">
            <w:pPr>
              <w:jc w:val="center"/>
              <w:rPr>
                <w:rFonts w:ascii="Calibri" w:eastAsia="Times New Roman" w:hAnsi="Calibri" w:cs="Calibri"/>
                <w:b/>
                <w:bCs/>
                <w:i/>
                <w:iCs/>
                <w:color w:val="000000"/>
                <w:sz w:val="24"/>
                <w:szCs w:val="24"/>
                <w:lang w:val="en-US"/>
              </w:rPr>
            </w:pPr>
            <w:r w:rsidRPr="008C5399">
              <w:rPr>
                <w:rFonts w:ascii="Calibri" w:eastAsia="Times New Roman" w:hAnsi="Calibri" w:cs="Calibri"/>
                <w:b/>
                <w:bCs/>
                <w:i/>
                <w:iCs/>
                <w:color w:val="000000"/>
                <w:sz w:val="24"/>
                <w:szCs w:val="24"/>
                <w:lang w:val="en-US"/>
              </w:rPr>
              <w:t>-0.21%</w:t>
            </w:r>
          </w:p>
        </w:tc>
        <w:tc>
          <w:tcPr>
            <w:tcW w:w="1559" w:type="dxa"/>
            <w:tcBorders>
              <w:top w:val="nil"/>
              <w:left w:val="nil"/>
              <w:bottom w:val="double" w:sz="6" w:space="0" w:color="538ED5"/>
              <w:right w:val="single" w:sz="4" w:space="0" w:color="538ED5"/>
            </w:tcBorders>
            <w:shd w:val="clear" w:color="000000" w:fill="FFFFFF"/>
            <w:noWrap/>
            <w:vAlign w:val="center"/>
            <w:hideMark/>
          </w:tcPr>
          <w:p w:rsidR="00315C69" w:rsidRPr="008C5399" w:rsidRDefault="00315C69" w:rsidP="00C77BAA">
            <w:pPr>
              <w:jc w:val="center"/>
              <w:rPr>
                <w:rFonts w:ascii="Calibri" w:eastAsia="Times New Roman" w:hAnsi="Calibri" w:cs="Calibri"/>
                <w:b/>
                <w:bCs/>
                <w:i/>
                <w:iCs/>
                <w:color w:val="000000"/>
                <w:sz w:val="24"/>
                <w:szCs w:val="24"/>
                <w:lang w:val="en-US"/>
              </w:rPr>
            </w:pPr>
            <w:r w:rsidRPr="008C5399">
              <w:rPr>
                <w:rFonts w:ascii="Calibri" w:eastAsia="Times New Roman" w:hAnsi="Calibri" w:cs="Calibri"/>
                <w:b/>
                <w:bCs/>
                <w:i/>
                <w:iCs/>
                <w:color w:val="000000"/>
                <w:sz w:val="24"/>
                <w:szCs w:val="24"/>
                <w:lang w:val="en-US"/>
              </w:rPr>
              <w:t>0.81%</w:t>
            </w:r>
          </w:p>
        </w:tc>
        <w:tc>
          <w:tcPr>
            <w:tcW w:w="1550" w:type="dxa"/>
            <w:tcBorders>
              <w:top w:val="nil"/>
              <w:left w:val="nil"/>
              <w:bottom w:val="double" w:sz="6" w:space="0" w:color="538ED5"/>
              <w:right w:val="double" w:sz="6" w:space="0" w:color="538ED5"/>
            </w:tcBorders>
            <w:shd w:val="clear" w:color="000000" w:fill="FFFFFF"/>
            <w:noWrap/>
            <w:vAlign w:val="center"/>
            <w:hideMark/>
          </w:tcPr>
          <w:p w:rsidR="00315C69" w:rsidRPr="008C5399" w:rsidRDefault="00315C69" w:rsidP="00C77BAA">
            <w:pPr>
              <w:jc w:val="center"/>
              <w:rPr>
                <w:rFonts w:ascii="Calibri" w:eastAsia="Times New Roman" w:hAnsi="Calibri" w:cs="Calibri"/>
                <w:b/>
                <w:bCs/>
                <w:i/>
                <w:iCs/>
                <w:color w:val="000000"/>
                <w:sz w:val="24"/>
                <w:szCs w:val="24"/>
                <w:lang w:val="en-US"/>
              </w:rPr>
            </w:pPr>
            <w:r w:rsidRPr="008C5399">
              <w:rPr>
                <w:rFonts w:ascii="Calibri" w:eastAsia="Times New Roman" w:hAnsi="Calibri" w:cs="Calibri"/>
                <w:b/>
                <w:bCs/>
                <w:i/>
                <w:iCs/>
                <w:color w:val="000000"/>
                <w:sz w:val="24"/>
                <w:szCs w:val="24"/>
                <w:lang w:val="en-US"/>
              </w:rPr>
              <w:t>2.07%</w:t>
            </w:r>
          </w:p>
        </w:tc>
      </w:tr>
      <w:tr w:rsidR="00315C69" w:rsidRPr="008C5399" w:rsidTr="003F7870">
        <w:trPr>
          <w:trHeight w:val="345"/>
        </w:trPr>
        <w:tc>
          <w:tcPr>
            <w:tcW w:w="3851" w:type="dxa"/>
            <w:tcBorders>
              <w:top w:val="nil"/>
              <w:left w:val="nil"/>
              <w:bottom w:val="nil"/>
              <w:right w:val="nil"/>
            </w:tcBorders>
            <w:shd w:val="clear" w:color="000000" w:fill="FFFFFF"/>
            <w:noWrap/>
            <w:vAlign w:val="bottom"/>
            <w:hideMark/>
          </w:tcPr>
          <w:p w:rsidR="00315C69" w:rsidRPr="008C5399" w:rsidRDefault="00315C69" w:rsidP="00C77BAA">
            <w:pPr>
              <w:jc w:val="left"/>
              <w:rPr>
                <w:rFonts w:ascii="Calibri" w:eastAsia="Times New Roman" w:hAnsi="Calibri" w:cs="Calibri"/>
                <w:i/>
                <w:iCs/>
                <w:color w:val="000000"/>
                <w:sz w:val="24"/>
                <w:szCs w:val="24"/>
                <w:lang w:val="en-US"/>
              </w:rPr>
            </w:pPr>
            <w:r w:rsidRPr="008C5399">
              <w:rPr>
                <w:rFonts w:ascii="Calibri" w:eastAsia="Times New Roman" w:hAnsi="Calibri" w:cs="Calibri"/>
                <w:i/>
                <w:iCs/>
                <w:color w:val="000000"/>
                <w:sz w:val="24"/>
                <w:szCs w:val="24"/>
                <w:lang w:val="en-US"/>
              </w:rPr>
              <w:t> </w:t>
            </w:r>
          </w:p>
        </w:tc>
        <w:tc>
          <w:tcPr>
            <w:tcW w:w="1559" w:type="dxa"/>
            <w:tcBorders>
              <w:top w:val="nil"/>
              <w:left w:val="nil"/>
              <w:bottom w:val="nil"/>
              <w:right w:val="nil"/>
            </w:tcBorders>
            <w:shd w:val="clear" w:color="000000" w:fill="FFFFFF"/>
            <w:noWrap/>
            <w:vAlign w:val="bottom"/>
            <w:hideMark/>
          </w:tcPr>
          <w:p w:rsidR="00315C69" w:rsidRPr="008C5399" w:rsidRDefault="00315C69" w:rsidP="00C77BAA">
            <w:pPr>
              <w:jc w:val="left"/>
              <w:rPr>
                <w:rFonts w:ascii="Calibri" w:eastAsia="Times New Roman" w:hAnsi="Calibri" w:cs="Calibri"/>
                <w:i/>
                <w:iCs/>
                <w:color w:val="000000"/>
                <w:sz w:val="24"/>
                <w:szCs w:val="24"/>
                <w:lang w:val="en-US"/>
              </w:rPr>
            </w:pPr>
            <w:r w:rsidRPr="008C5399">
              <w:rPr>
                <w:rFonts w:ascii="Calibri" w:eastAsia="Times New Roman" w:hAnsi="Calibri" w:cs="Calibri"/>
                <w:i/>
                <w:iCs/>
                <w:color w:val="000000"/>
                <w:sz w:val="24"/>
                <w:szCs w:val="24"/>
                <w:lang w:val="en-US"/>
              </w:rPr>
              <w:t> </w:t>
            </w:r>
          </w:p>
        </w:tc>
        <w:tc>
          <w:tcPr>
            <w:tcW w:w="1559" w:type="dxa"/>
            <w:tcBorders>
              <w:top w:val="nil"/>
              <w:left w:val="nil"/>
              <w:bottom w:val="nil"/>
              <w:right w:val="nil"/>
            </w:tcBorders>
            <w:shd w:val="clear" w:color="000000" w:fill="FFFFFF"/>
            <w:noWrap/>
            <w:vAlign w:val="bottom"/>
            <w:hideMark/>
          </w:tcPr>
          <w:p w:rsidR="00315C69" w:rsidRPr="008C5399" w:rsidRDefault="00315C69" w:rsidP="00C77BAA">
            <w:pPr>
              <w:jc w:val="left"/>
              <w:rPr>
                <w:rFonts w:ascii="Calibri" w:eastAsia="Times New Roman" w:hAnsi="Calibri" w:cs="Calibri"/>
                <w:i/>
                <w:iCs/>
                <w:color w:val="000000"/>
                <w:sz w:val="24"/>
                <w:szCs w:val="24"/>
                <w:lang w:val="en-US"/>
              </w:rPr>
            </w:pPr>
            <w:r w:rsidRPr="008C5399">
              <w:rPr>
                <w:rFonts w:ascii="Calibri" w:eastAsia="Times New Roman" w:hAnsi="Calibri" w:cs="Calibri"/>
                <w:i/>
                <w:iCs/>
                <w:color w:val="000000"/>
                <w:sz w:val="24"/>
                <w:szCs w:val="24"/>
                <w:lang w:val="en-US"/>
              </w:rPr>
              <w:t> </w:t>
            </w:r>
          </w:p>
        </w:tc>
        <w:tc>
          <w:tcPr>
            <w:tcW w:w="1559" w:type="dxa"/>
            <w:tcBorders>
              <w:top w:val="nil"/>
              <w:left w:val="nil"/>
              <w:bottom w:val="nil"/>
              <w:right w:val="nil"/>
            </w:tcBorders>
            <w:shd w:val="clear" w:color="000000" w:fill="FFFFFF"/>
            <w:noWrap/>
            <w:vAlign w:val="bottom"/>
            <w:hideMark/>
          </w:tcPr>
          <w:p w:rsidR="00315C69" w:rsidRPr="008C5399" w:rsidRDefault="00315C69" w:rsidP="00C77BAA">
            <w:pPr>
              <w:jc w:val="left"/>
              <w:rPr>
                <w:rFonts w:ascii="Calibri" w:eastAsia="Times New Roman" w:hAnsi="Calibri" w:cs="Calibri"/>
                <w:i/>
                <w:iCs/>
                <w:color w:val="000000"/>
                <w:sz w:val="24"/>
                <w:szCs w:val="24"/>
                <w:lang w:val="en-US"/>
              </w:rPr>
            </w:pPr>
            <w:r w:rsidRPr="008C5399">
              <w:rPr>
                <w:rFonts w:ascii="Calibri" w:eastAsia="Times New Roman" w:hAnsi="Calibri" w:cs="Calibri"/>
                <w:i/>
                <w:iCs/>
                <w:color w:val="000000"/>
                <w:sz w:val="24"/>
                <w:szCs w:val="24"/>
                <w:lang w:val="en-US"/>
              </w:rPr>
              <w:t> </w:t>
            </w:r>
          </w:p>
        </w:tc>
        <w:tc>
          <w:tcPr>
            <w:tcW w:w="1550" w:type="dxa"/>
            <w:tcBorders>
              <w:top w:val="nil"/>
              <w:left w:val="nil"/>
              <w:bottom w:val="nil"/>
              <w:right w:val="nil"/>
            </w:tcBorders>
            <w:shd w:val="clear" w:color="000000" w:fill="FFFFFF"/>
            <w:noWrap/>
            <w:vAlign w:val="bottom"/>
            <w:hideMark/>
          </w:tcPr>
          <w:p w:rsidR="00315C69" w:rsidRPr="008C5399" w:rsidRDefault="00315C69" w:rsidP="00C77BAA">
            <w:pPr>
              <w:jc w:val="left"/>
              <w:rPr>
                <w:rFonts w:ascii="Calibri" w:eastAsia="Times New Roman" w:hAnsi="Calibri" w:cs="Calibri"/>
                <w:i/>
                <w:iCs/>
                <w:color w:val="000000"/>
                <w:sz w:val="24"/>
                <w:szCs w:val="24"/>
                <w:lang w:val="en-US"/>
              </w:rPr>
            </w:pPr>
            <w:r w:rsidRPr="008C5399">
              <w:rPr>
                <w:rFonts w:ascii="Calibri" w:eastAsia="Times New Roman" w:hAnsi="Calibri" w:cs="Calibri"/>
                <w:i/>
                <w:iCs/>
                <w:color w:val="000000"/>
                <w:sz w:val="24"/>
                <w:szCs w:val="24"/>
                <w:lang w:val="en-US"/>
              </w:rPr>
              <w:t> </w:t>
            </w:r>
          </w:p>
        </w:tc>
      </w:tr>
      <w:tr w:rsidR="00315C69" w:rsidRPr="008C5399" w:rsidTr="003F7870">
        <w:trPr>
          <w:trHeight w:val="345"/>
        </w:trPr>
        <w:tc>
          <w:tcPr>
            <w:tcW w:w="3851" w:type="dxa"/>
            <w:tcBorders>
              <w:top w:val="double" w:sz="6" w:space="0" w:color="538ED5"/>
              <w:left w:val="double" w:sz="6" w:space="0" w:color="538ED5"/>
              <w:bottom w:val="single" w:sz="4" w:space="0" w:color="538ED5"/>
              <w:right w:val="single" w:sz="4" w:space="0" w:color="538ED5"/>
            </w:tcBorders>
            <w:shd w:val="clear" w:color="000000" w:fill="8DB4E3"/>
            <w:noWrap/>
            <w:vAlign w:val="center"/>
            <w:hideMark/>
          </w:tcPr>
          <w:p w:rsidR="00315C69" w:rsidRPr="008C5399" w:rsidRDefault="00315C69" w:rsidP="00C77BAA">
            <w:pPr>
              <w:jc w:val="left"/>
              <w:rPr>
                <w:rFonts w:ascii="Calibri" w:eastAsia="Times New Roman" w:hAnsi="Calibri" w:cs="Calibri"/>
                <w:b/>
                <w:bCs/>
                <w:i/>
                <w:iCs/>
                <w:color w:val="000000"/>
                <w:sz w:val="24"/>
                <w:szCs w:val="24"/>
                <w:lang w:val="en-US"/>
              </w:rPr>
            </w:pPr>
            <w:r w:rsidRPr="008C5399">
              <w:rPr>
                <w:rFonts w:ascii="Calibri" w:eastAsia="Times New Roman" w:hAnsi="Calibri" w:cs="Calibri"/>
                <w:b/>
                <w:bCs/>
                <w:i/>
                <w:iCs/>
                <w:color w:val="000000"/>
                <w:sz w:val="24"/>
                <w:szCs w:val="24"/>
                <w:lang w:val="en-US"/>
              </w:rPr>
              <w:t>Neto profitna marža (A)</w:t>
            </w:r>
          </w:p>
        </w:tc>
        <w:tc>
          <w:tcPr>
            <w:tcW w:w="1559" w:type="dxa"/>
            <w:tcBorders>
              <w:top w:val="double" w:sz="6" w:space="0" w:color="538ED5"/>
              <w:left w:val="nil"/>
              <w:bottom w:val="single" w:sz="4" w:space="0" w:color="538ED5"/>
              <w:right w:val="single" w:sz="4" w:space="0" w:color="538ED5"/>
            </w:tcBorders>
            <w:shd w:val="clear" w:color="000000" w:fill="8DB4E3"/>
            <w:noWrap/>
            <w:vAlign w:val="center"/>
            <w:hideMark/>
          </w:tcPr>
          <w:p w:rsidR="00315C69" w:rsidRPr="008C5399" w:rsidRDefault="00315C69" w:rsidP="00C77BAA">
            <w:pPr>
              <w:jc w:val="center"/>
              <w:rPr>
                <w:rFonts w:ascii="Calibri" w:eastAsia="Times New Roman" w:hAnsi="Calibri" w:cs="Calibri"/>
                <w:b/>
                <w:bCs/>
                <w:i/>
                <w:iCs/>
                <w:color w:val="000000"/>
                <w:sz w:val="24"/>
                <w:szCs w:val="24"/>
                <w:lang w:val="en-US"/>
              </w:rPr>
            </w:pPr>
            <w:r w:rsidRPr="008C5399">
              <w:rPr>
                <w:rFonts w:ascii="Calibri" w:eastAsia="Times New Roman" w:hAnsi="Calibri" w:cs="Calibri"/>
                <w:b/>
                <w:bCs/>
                <w:i/>
                <w:iCs/>
                <w:color w:val="000000"/>
                <w:sz w:val="24"/>
                <w:szCs w:val="24"/>
                <w:lang w:val="en-US"/>
              </w:rPr>
              <w:t>2020</w:t>
            </w:r>
          </w:p>
        </w:tc>
        <w:tc>
          <w:tcPr>
            <w:tcW w:w="1559" w:type="dxa"/>
            <w:tcBorders>
              <w:top w:val="double" w:sz="6" w:space="0" w:color="538ED5"/>
              <w:left w:val="nil"/>
              <w:bottom w:val="single" w:sz="4" w:space="0" w:color="538ED5"/>
              <w:right w:val="single" w:sz="4" w:space="0" w:color="538ED5"/>
            </w:tcBorders>
            <w:shd w:val="clear" w:color="000000" w:fill="8DB4E3"/>
            <w:noWrap/>
            <w:vAlign w:val="center"/>
            <w:hideMark/>
          </w:tcPr>
          <w:p w:rsidR="00315C69" w:rsidRPr="008C5399" w:rsidRDefault="00315C69" w:rsidP="00C77BAA">
            <w:pPr>
              <w:jc w:val="center"/>
              <w:rPr>
                <w:rFonts w:ascii="Calibri" w:eastAsia="Times New Roman" w:hAnsi="Calibri" w:cs="Calibri"/>
                <w:b/>
                <w:bCs/>
                <w:i/>
                <w:iCs/>
                <w:color w:val="000000"/>
                <w:sz w:val="24"/>
                <w:szCs w:val="24"/>
                <w:lang w:val="en-US"/>
              </w:rPr>
            </w:pPr>
            <w:r w:rsidRPr="008C5399">
              <w:rPr>
                <w:rFonts w:ascii="Calibri" w:eastAsia="Times New Roman" w:hAnsi="Calibri" w:cs="Calibri"/>
                <w:b/>
                <w:bCs/>
                <w:i/>
                <w:iCs/>
                <w:color w:val="000000"/>
                <w:sz w:val="24"/>
                <w:szCs w:val="24"/>
                <w:lang w:val="en-US"/>
              </w:rPr>
              <w:t>2021</w:t>
            </w:r>
          </w:p>
        </w:tc>
        <w:tc>
          <w:tcPr>
            <w:tcW w:w="1559" w:type="dxa"/>
            <w:tcBorders>
              <w:top w:val="double" w:sz="6" w:space="0" w:color="538ED5"/>
              <w:left w:val="nil"/>
              <w:bottom w:val="single" w:sz="4" w:space="0" w:color="538ED5"/>
              <w:right w:val="single" w:sz="4" w:space="0" w:color="538ED5"/>
            </w:tcBorders>
            <w:shd w:val="clear" w:color="000000" w:fill="8DB4E3"/>
            <w:noWrap/>
            <w:vAlign w:val="center"/>
            <w:hideMark/>
          </w:tcPr>
          <w:p w:rsidR="00315C69" w:rsidRPr="008C5399" w:rsidRDefault="00315C69" w:rsidP="00C77BAA">
            <w:pPr>
              <w:jc w:val="center"/>
              <w:rPr>
                <w:rFonts w:ascii="Calibri" w:eastAsia="Times New Roman" w:hAnsi="Calibri" w:cs="Calibri"/>
                <w:b/>
                <w:bCs/>
                <w:i/>
                <w:iCs/>
                <w:color w:val="000000"/>
                <w:sz w:val="24"/>
                <w:szCs w:val="24"/>
                <w:lang w:val="en-US"/>
              </w:rPr>
            </w:pPr>
            <w:r w:rsidRPr="008C5399">
              <w:rPr>
                <w:rFonts w:ascii="Calibri" w:eastAsia="Times New Roman" w:hAnsi="Calibri" w:cs="Calibri"/>
                <w:b/>
                <w:bCs/>
                <w:i/>
                <w:iCs/>
                <w:color w:val="000000"/>
                <w:sz w:val="24"/>
                <w:szCs w:val="24"/>
                <w:lang w:val="en-US"/>
              </w:rPr>
              <w:t>2022</w:t>
            </w:r>
          </w:p>
        </w:tc>
        <w:tc>
          <w:tcPr>
            <w:tcW w:w="1550" w:type="dxa"/>
            <w:tcBorders>
              <w:top w:val="double" w:sz="6" w:space="0" w:color="538ED5"/>
              <w:left w:val="nil"/>
              <w:bottom w:val="single" w:sz="4" w:space="0" w:color="538ED5"/>
              <w:right w:val="double" w:sz="6" w:space="0" w:color="538ED5"/>
            </w:tcBorders>
            <w:shd w:val="clear" w:color="000000" w:fill="8DB4E3"/>
            <w:noWrap/>
            <w:vAlign w:val="center"/>
            <w:hideMark/>
          </w:tcPr>
          <w:p w:rsidR="00315C69" w:rsidRPr="008C5399" w:rsidRDefault="00315C69" w:rsidP="00C77BAA">
            <w:pPr>
              <w:jc w:val="center"/>
              <w:rPr>
                <w:rFonts w:ascii="Calibri" w:eastAsia="Times New Roman" w:hAnsi="Calibri" w:cs="Calibri"/>
                <w:b/>
                <w:bCs/>
                <w:i/>
                <w:iCs/>
                <w:color w:val="000000"/>
                <w:sz w:val="24"/>
                <w:szCs w:val="24"/>
                <w:lang w:val="en-US"/>
              </w:rPr>
            </w:pPr>
            <w:r w:rsidRPr="008C5399">
              <w:rPr>
                <w:rFonts w:ascii="Calibri" w:eastAsia="Times New Roman" w:hAnsi="Calibri" w:cs="Calibri"/>
                <w:b/>
                <w:bCs/>
                <w:i/>
                <w:iCs/>
                <w:color w:val="000000"/>
                <w:sz w:val="24"/>
                <w:szCs w:val="24"/>
                <w:lang w:val="en-US"/>
              </w:rPr>
              <w:t>2023</w:t>
            </w:r>
          </w:p>
        </w:tc>
      </w:tr>
      <w:tr w:rsidR="00315C69" w:rsidRPr="008C5399" w:rsidTr="003F7870">
        <w:trPr>
          <w:trHeight w:val="345"/>
        </w:trPr>
        <w:tc>
          <w:tcPr>
            <w:tcW w:w="3851" w:type="dxa"/>
            <w:tcBorders>
              <w:top w:val="nil"/>
              <w:left w:val="double" w:sz="6" w:space="0" w:color="538ED5"/>
              <w:bottom w:val="single" w:sz="4" w:space="0" w:color="538ED5"/>
              <w:right w:val="single" w:sz="4" w:space="0" w:color="538ED5"/>
            </w:tcBorders>
            <w:shd w:val="clear" w:color="000000" w:fill="FFFFFF"/>
            <w:noWrap/>
            <w:vAlign w:val="center"/>
            <w:hideMark/>
          </w:tcPr>
          <w:p w:rsidR="00315C69" w:rsidRPr="008C5399" w:rsidRDefault="00315C69" w:rsidP="00C77BAA">
            <w:pPr>
              <w:jc w:val="left"/>
              <w:rPr>
                <w:rFonts w:ascii="Calibri" w:eastAsia="Times New Roman" w:hAnsi="Calibri" w:cs="Calibri"/>
                <w:i/>
                <w:iCs/>
                <w:color w:val="000000"/>
                <w:sz w:val="24"/>
                <w:szCs w:val="24"/>
                <w:lang w:val="en-US"/>
              </w:rPr>
            </w:pPr>
            <w:r w:rsidRPr="008C5399">
              <w:rPr>
                <w:rFonts w:ascii="Calibri" w:eastAsia="Times New Roman" w:hAnsi="Calibri" w:cs="Calibri"/>
                <w:i/>
                <w:iCs/>
                <w:color w:val="000000"/>
                <w:sz w:val="24"/>
                <w:szCs w:val="24"/>
                <w:lang w:val="en-US"/>
              </w:rPr>
              <w:t>Neto rezultat</w:t>
            </w:r>
          </w:p>
        </w:tc>
        <w:tc>
          <w:tcPr>
            <w:tcW w:w="1559" w:type="dxa"/>
            <w:tcBorders>
              <w:top w:val="nil"/>
              <w:left w:val="nil"/>
              <w:bottom w:val="single" w:sz="4" w:space="0" w:color="538ED5"/>
              <w:right w:val="single" w:sz="4" w:space="0" w:color="538ED5"/>
            </w:tcBorders>
            <w:shd w:val="clear" w:color="000000" w:fill="FFFFFF"/>
            <w:noWrap/>
            <w:vAlign w:val="center"/>
            <w:hideMark/>
          </w:tcPr>
          <w:p w:rsidR="00315C69" w:rsidRPr="008C5399" w:rsidRDefault="00315C69" w:rsidP="00C77BAA">
            <w:pPr>
              <w:jc w:val="center"/>
              <w:rPr>
                <w:rFonts w:ascii="Calibri" w:eastAsia="Times New Roman" w:hAnsi="Calibri" w:cs="Calibri"/>
                <w:i/>
                <w:iCs/>
                <w:color w:val="000000"/>
                <w:sz w:val="24"/>
                <w:szCs w:val="24"/>
                <w:lang w:val="en-US"/>
              </w:rPr>
            </w:pPr>
            <w:r w:rsidRPr="008C5399">
              <w:rPr>
                <w:rFonts w:ascii="Calibri" w:eastAsia="Times New Roman" w:hAnsi="Calibri" w:cs="Calibri"/>
                <w:i/>
                <w:iCs/>
                <w:color w:val="000000"/>
                <w:sz w:val="24"/>
                <w:szCs w:val="24"/>
                <w:lang w:val="en-US"/>
              </w:rPr>
              <w:t>-24930</w:t>
            </w:r>
          </w:p>
        </w:tc>
        <w:tc>
          <w:tcPr>
            <w:tcW w:w="1559" w:type="dxa"/>
            <w:tcBorders>
              <w:top w:val="nil"/>
              <w:left w:val="nil"/>
              <w:bottom w:val="single" w:sz="4" w:space="0" w:color="538ED5"/>
              <w:right w:val="single" w:sz="4" w:space="0" w:color="538ED5"/>
            </w:tcBorders>
            <w:shd w:val="clear" w:color="000000" w:fill="FFFFFF"/>
            <w:noWrap/>
            <w:vAlign w:val="center"/>
            <w:hideMark/>
          </w:tcPr>
          <w:p w:rsidR="00315C69" w:rsidRPr="008C5399" w:rsidRDefault="00315C69" w:rsidP="00C77BAA">
            <w:pPr>
              <w:jc w:val="center"/>
              <w:rPr>
                <w:rFonts w:ascii="Calibri" w:eastAsia="Times New Roman" w:hAnsi="Calibri" w:cs="Calibri"/>
                <w:i/>
                <w:iCs/>
                <w:color w:val="000000"/>
                <w:sz w:val="24"/>
                <w:szCs w:val="24"/>
                <w:lang w:val="en-US"/>
              </w:rPr>
            </w:pPr>
            <w:r w:rsidRPr="008C5399">
              <w:rPr>
                <w:rFonts w:ascii="Calibri" w:eastAsia="Times New Roman" w:hAnsi="Calibri" w:cs="Calibri"/>
                <w:i/>
                <w:iCs/>
                <w:color w:val="000000"/>
                <w:sz w:val="24"/>
                <w:szCs w:val="24"/>
                <w:lang w:val="en-US"/>
              </w:rPr>
              <w:t>-6906</w:t>
            </w:r>
          </w:p>
        </w:tc>
        <w:tc>
          <w:tcPr>
            <w:tcW w:w="1559" w:type="dxa"/>
            <w:tcBorders>
              <w:top w:val="nil"/>
              <w:left w:val="nil"/>
              <w:bottom w:val="single" w:sz="4" w:space="0" w:color="538ED5"/>
              <w:right w:val="single" w:sz="4" w:space="0" w:color="538ED5"/>
            </w:tcBorders>
            <w:shd w:val="clear" w:color="000000" w:fill="FFFFFF"/>
            <w:noWrap/>
            <w:vAlign w:val="center"/>
            <w:hideMark/>
          </w:tcPr>
          <w:p w:rsidR="00315C69" w:rsidRPr="008C5399" w:rsidRDefault="00315C69" w:rsidP="00C77BAA">
            <w:pPr>
              <w:jc w:val="center"/>
              <w:rPr>
                <w:rFonts w:ascii="Calibri" w:eastAsia="Times New Roman" w:hAnsi="Calibri" w:cs="Calibri"/>
                <w:i/>
                <w:iCs/>
                <w:color w:val="000000"/>
                <w:sz w:val="24"/>
                <w:szCs w:val="24"/>
                <w:lang w:val="en-US"/>
              </w:rPr>
            </w:pPr>
            <w:r w:rsidRPr="008C5399">
              <w:rPr>
                <w:rFonts w:ascii="Calibri" w:eastAsia="Times New Roman" w:hAnsi="Calibri" w:cs="Calibri"/>
                <w:i/>
                <w:iCs/>
                <w:color w:val="000000"/>
                <w:sz w:val="24"/>
                <w:szCs w:val="24"/>
                <w:lang w:val="en-US"/>
              </w:rPr>
              <w:t>27098</w:t>
            </w:r>
          </w:p>
        </w:tc>
        <w:tc>
          <w:tcPr>
            <w:tcW w:w="1550" w:type="dxa"/>
            <w:tcBorders>
              <w:top w:val="nil"/>
              <w:left w:val="nil"/>
              <w:bottom w:val="single" w:sz="4" w:space="0" w:color="538ED5"/>
              <w:right w:val="double" w:sz="6" w:space="0" w:color="538ED5"/>
            </w:tcBorders>
            <w:shd w:val="clear" w:color="000000" w:fill="FFFFFF"/>
            <w:noWrap/>
            <w:vAlign w:val="center"/>
            <w:hideMark/>
          </w:tcPr>
          <w:p w:rsidR="00315C69" w:rsidRPr="008C5399" w:rsidRDefault="00315C69" w:rsidP="00C77BAA">
            <w:pPr>
              <w:jc w:val="center"/>
              <w:rPr>
                <w:rFonts w:ascii="Calibri" w:eastAsia="Times New Roman" w:hAnsi="Calibri" w:cs="Calibri"/>
                <w:i/>
                <w:iCs/>
                <w:color w:val="000000"/>
                <w:sz w:val="24"/>
                <w:szCs w:val="24"/>
                <w:lang w:val="en-US"/>
              </w:rPr>
            </w:pPr>
            <w:r w:rsidRPr="008C5399">
              <w:rPr>
                <w:rFonts w:ascii="Calibri" w:eastAsia="Times New Roman" w:hAnsi="Calibri" w:cs="Calibri"/>
                <w:i/>
                <w:iCs/>
                <w:color w:val="000000"/>
                <w:sz w:val="24"/>
                <w:szCs w:val="24"/>
                <w:lang w:val="en-US"/>
              </w:rPr>
              <w:t>71275</w:t>
            </w:r>
          </w:p>
        </w:tc>
      </w:tr>
      <w:tr w:rsidR="00315C69" w:rsidRPr="008C5399" w:rsidTr="003F7870">
        <w:trPr>
          <w:trHeight w:val="345"/>
        </w:trPr>
        <w:tc>
          <w:tcPr>
            <w:tcW w:w="3851" w:type="dxa"/>
            <w:tcBorders>
              <w:top w:val="nil"/>
              <w:left w:val="double" w:sz="6" w:space="0" w:color="538ED5"/>
              <w:bottom w:val="single" w:sz="4" w:space="0" w:color="538ED5"/>
              <w:right w:val="single" w:sz="4" w:space="0" w:color="538ED5"/>
            </w:tcBorders>
            <w:shd w:val="clear" w:color="000000" w:fill="FFFFFF"/>
            <w:noWrap/>
            <w:vAlign w:val="center"/>
            <w:hideMark/>
          </w:tcPr>
          <w:p w:rsidR="00315C69" w:rsidRPr="008C5399" w:rsidRDefault="00315C69" w:rsidP="00C77BAA">
            <w:pPr>
              <w:jc w:val="left"/>
              <w:rPr>
                <w:rFonts w:ascii="Calibri" w:eastAsia="Times New Roman" w:hAnsi="Calibri" w:cs="Calibri"/>
                <w:i/>
                <w:iCs/>
                <w:color w:val="000000"/>
                <w:sz w:val="24"/>
                <w:szCs w:val="24"/>
                <w:lang w:val="en-US"/>
              </w:rPr>
            </w:pPr>
            <w:r w:rsidRPr="008C5399">
              <w:rPr>
                <w:rFonts w:ascii="Calibri" w:eastAsia="Times New Roman" w:hAnsi="Calibri" w:cs="Calibri"/>
                <w:i/>
                <w:iCs/>
                <w:color w:val="000000"/>
                <w:sz w:val="24"/>
                <w:szCs w:val="24"/>
                <w:lang w:val="en-US"/>
              </w:rPr>
              <w:t>Prihod od prodaje</w:t>
            </w:r>
          </w:p>
        </w:tc>
        <w:tc>
          <w:tcPr>
            <w:tcW w:w="1559" w:type="dxa"/>
            <w:tcBorders>
              <w:top w:val="nil"/>
              <w:left w:val="nil"/>
              <w:bottom w:val="single" w:sz="4" w:space="0" w:color="538ED5"/>
              <w:right w:val="single" w:sz="4" w:space="0" w:color="538ED5"/>
            </w:tcBorders>
            <w:shd w:val="clear" w:color="000000" w:fill="FFFFFF"/>
            <w:noWrap/>
            <w:vAlign w:val="center"/>
            <w:hideMark/>
          </w:tcPr>
          <w:p w:rsidR="00315C69" w:rsidRPr="008C5399" w:rsidRDefault="00315C69" w:rsidP="00C77BAA">
            <w:pPr>
              <w:jc w:val="center"/>
              <w:rPr>
                <w:rFonts w:ascii="Calibri" w:eastAsia="Times New Roman" w:hAnsi="Calibri" w:cs="Calibri"/>
                <w:i/>
                <w:iCs/>
                <w:color w:val="000000"/>
                <w:sz w:val="24"/>
                <w:szCs w:val="24"/>
                <w:lang w:val="en-US"/>
              </w:rPr>
            </w:pPr>
            <w:r w:rsidRPr="008C5399">
              <w:rPr>
                <w:rFonts w:ascii="Calibri" w:eastAsia="Times New Roman" w:hAnsi="Calibri" w:cs="Calibri"/>
                <w:i/>
                <w:iCs/>
                <w:color w:val="000000"/>
                <w:sz w:val="24"/>
                <w:szCs w:val="24"/>
                <w:lang w:val="en-US"/>
              </w:rPr>
              <w:t>229172</w:t>
            </w:r>
          </w:p>
        </w:tc>
        <w:tc>
          <w:tcPr>
            <w:tcW w:w="1559" w:type="dxa"/>
            <w:tcBorders>
              <w:top w:val="nil"/>
              <w:left w:val="nil"/>
              <w:bottom w:val="single" w:sz="4" w:space="0" w:color="538ED5"/>
              <w:right w:val="single" w:sz="4" w:space="0" w:color="538ED5"/>
            </w:tcBorders>
            <w:shd w:val="clear" w:color="000000" w:fill="FFFFFF"/>
            <w:noWrap/>
            <w:vAlign w:val="center"/>
            <w:hideMark/>
          </w:tcPr>
          <w:p w:rsidR="00315C69" w:rsidRPr="008C5399" w:rsidRDefault="00315C69" w:rsidP="00C77BAA">
            <w:pPr>
              <w:jc w:val="center"/>
              <w:rPr>
                <w:rFonts w:ascii="Calibri" w:eastAsia="Times New Roman" w:hAnsi="Calibri" w:cs="Calibri"/>
                <w:i/>
                <w:iCs/>
                <w:color w:val="000000"/>
                <w:sz w:val="24"/>
                <w:szCs w:val="24"/>
                <w:lang w:val="en-US"/>
              </w:rPr>
            </w:pPr>
            <w:r w:rsidRPr="008C5399">
              <w:rPr>
                <w:rFonts w:ascii="Calibri" w:eastAsia="Times New Roman" w:hAnsi="Calibri" w:cs="Calibri"/>
                <w:i/>
                <w:iCs/>
                <w:color w:val="000000"/>
                <w:sz w:val="24"/>
                <w:szCs w:val="24"/>
                <w:lang w:val="en-US"/>
              </w:rPr>
              <w:t>234706</w:t>
            </w:r>
          </w:p>
        </w:tc>
        <w:tc>
          <w:tcPr>
            <w:tcW w:w="1559" w:type="dxa"/>
            <w:tcBorders>
              <w:top w:val="nil"/>
              <w:left w:val="nil"/>
              <w:bottom w:val="single" w:sz="4" w:space="0" w:color="538ED5"/>
              <w:right w:val="single" w:sz="4" w:space="0" w:color="538ED5"/>
            </w:tcBorders>
            <w:shd w:val="clear" w:color="000000" w:fill="FFFFFF"/>
            <w:noWrap/>
            <w:vAlign w:val="center"/>
            <w:hideMark/>
          </w:tcPr>
          <w:p w:rsidR="00315C69" w:rsidRPr="008C5399" w:rsidRDefault="00315C69" w:rsidP="00C77BAA">
            <w:pPr>
              <w:jc w:val="center"/>
              <w:rPr>
                <w:rFonts w:ascii="Calibri" w:eastAsia="Times New Roman" w:hAnsi="Calibri" w:cs="Calibri"/>
                <w:i/>
                <w:iCs/>
                <w:color w:val="000000"/>
                <w:sz w:val="24"/>
                <w:szCs w:val="24"/>
                <w:lang w:val="en-US"/>
              </w:rPr>
            </w:pPr>
            <w:r w:rsidRPr="008C5399">
              <w:rPr>
                <w:rFonts w:ascii="Calibri" w:eastAsia="Times New Roman" w:hAnsi="Calibri" w:cs="Calibri"/>
                <w:i/>
                <w:iCs/>
                <w:color w:val="000000"/>
                <w:sz w:val="24"/>
                <w:szCs w:val="24"/>
                <w:lang w:val="en-US"/>
              </w:rPr>
              <w:t>272507</w:t>
            </w:r>
          </w:p>
        </w:tc>
        <w:tc>
          <w:tcPr>
            <w:tcW w:w="1550" w:type="dxa"/>
            <w:tcBorders>
              <w:top w:val="nil"/>
              <w:left w:val="nil"/>
              <w:bottom w:val="single" w:sz="4" w:space="0" w:color="538ED5"/>
              <w:right w:val="double" w:sz="6" w:space="0" w:color="538ED5"/>
            </w:tcBorders>
            <w:shd w:val="clear" w:color="000000" w:fill="FFFFFF"/>
            <w:noWrap/>
            <w:vAlign w:val="center"/>
            <w:hideMark/>
          </w:tcPr>
          <w:p w:rsidR="00315C69" w:rsidRPr="008C5399" w:rsidRDefault="00315C69" w:rsidP="00C77BAA">
            <w:pPr>
              <w:jc w:val="center"/>
              <w:rPr>
                <w:rFonts w:ascii="Calibri" w:eastAsia="Times New Roman" w:hAnsi="Calibri" w:cs="Calibri"/>
                <w:i/>
                <w:iCs/>
                <w:color w:val="000000"/>
                <w:sz w:val="24"/>
                <w:szCs w:val="24"/>
                <w:lang w:val="en-US"/>
              </w:rPr>
            </w:pPr>
            <w:r w:rsidRPr="008C5399">
              <w:rPr>
                <w:rFonts w:ascii="Calibri" w:eastAsia="Times New Roman" w:hAnsi="Calibri" w:cs="Calibri"/>
                <w:i/>
                <w:iCs/>
                <w:color w:val="000000"/>
                <w:sz w:val="24"/>
                <w:szCs w:val="24"/>
                <w:lang w:val="en-US"/>
              </w:rPr>
              <w:t>317035</w:t>
            </w:r>
          </w:p>
        </w:tc>
      </w:tr>
      <w:tr w:rsidR="00315C69" w:rsidRPr="008C5399" w:rsidTr="003F7870">
        <w:trPr>
          <w:trHeight w:val="345"/>
        </w:trPr>
        <w:tc>
          <w:tcPr>
            <w:tcW w:w="3851" w:type="dxa"/>
            <w:tcBorders>
              <w:top w:val="nil"/>
              <w:left w:val="double" w:sz="6" w:space="0" w:color="538ED5"/>
              <w:bottom w:val="double" w:sz="6" w:space="0" w:color="538ED5"/>
              <w:right w:val="single" w:sz="4" w:space="0" w:color="538ED5"/>
            </w:tcBorders>
            <w:shd w:val="clear" w:color="000000" w:fill="FFFFFF"/>
            <w:noWrap/>
            <w:vAlign w:val="center"/>
            <w:hideMark/>
          </w:tcPr>
          <w:p w:rsidR="00315C69" w:rsidRPr="008C5399" w:rsidRDefault="00315C69" w:rsidP="00C77BAA">
            <w:pPr>
              <w:jc w:val="left"/>
              <w:rPr>
                <w:rFonts w:ascii="Calibri" w:eastAsia="Times New Roman" w:hAnsi="Calibri" w:cs="Calibri"/>
                <w:b/>
                <w:bCs/>
                <w:i/>
                <w:iCs/>
                <w:color w:val="000000"/>
                <w:sz w:val="24"/>
                <w:szCs w:val="24"/>
                <w:lang w:val="en-US"/>
              </w:rPr>
            </w:pPr>
            <w:r w:rsidRPr="008C5399">
              <w:rPr>
                <w:rFonts w:ascii="Calibri" w:eastAsia="Times New Roman" w:hAnsi="Calibri" w:cs="Calibri"/>
                <w:b/>
                <w:bCs/>
                <w:i/>
                <w:iCs/>
                <w:color w:val="000000"/>
                <w:sz w:val="24"/>
                <w:szCs w:val="24"/>
                <w:lang w:val="en-US"/>
              </w:rPr>
              <w:t>Neto profit / Prihod od prodaje</w:t>
            </w:r>
          </w:p>
        </w:tc>
        <w:tc>
          <w:tcPr>
            <w:tcW w:w="1559" w:type="dxa"/>
            <w:tcBorders>
              <w:top w:val="nil"/>
              <w:left w:val="nil"/>
              <w:bottom w:val="double" w:sz="6" w:space="0" w:color="538ED5"/>
              <w:right w:val="single" w:sz="4" w:space="0" w:color="538ED5"/>
            </w:tcBorders>
            <w:shd w:val="clear" w:color="000000" w:fill="FFFFFF"/>
            <w:noWrap/>
            <w:vAlign w:val="center"/>
            <w:hideMark/>
          </w:tcPr>
          <w:p w:rsidR="00315C69" w:rsidRPr="008C5399" w:rsidRDefault="00315C69" w:rsidP="00C77BAA">
            <w:pPr>
              <w:jc w:val="center"/>
              <w:rPr>
                <w:rFonts w:ascii="Calibri" w:eastAsia="Times New Roman" w:hAnsi="Calibri" w:cs="Calibri"/>
                <w:b/>
                <w:bCs/>
                <w:i/>
                <w:iCs/>
                <w:color w:val="000000"/>
                <w:sz w:val="24"/>
                <w:szCs w:val="24"/>
                <w:lang w:val="en-US"/>
              </w:rPr>
            </w:pPr>
            <w:r w:rsidRPr="008C5399">
              <w:rPr>
                <w:rFonts w:ascii="Calibri" w:eastAsia="Times New Roman" w:hAnsi="Calibri" w:cs="Calibri"/>
                <w:b/>
                <w:bCs/>
                <w:i/>
                <w:iCs/>
                <w:color w:val="000000"/>
                <w:sz w:val="24"/>
                <w:szCs w:val="24"/>
                <w:lang w:val="en-US"/>
              </w:rPr>
              <w:t>-10.88%</w:t>
            </w:r>
          </w:p>
        </w:tc>
        <w:tc>
          <w:tcPr>
            <w:tcW w:w="1559" w:type="dxa"/>
            <w:tcBorders>
              <w:top w:val="nil"/>
              <w:left w:val="nil"/>
              <w:bottom w:val="double" w:sz="6" w:space="0" w:color="538ED5"/>
              <w:right w:val="single" w:sz="4" w:space="0" w:color="538ED5"/>
            </w:tcBorders>
            <w:shd w:val="clear" w:color="000000" w:fill="FFFFFF"/>
            <w:noWrap/>
            <w:vAlign w:val="center"/>
            <w:hideMark/>
          </w:tcPr>
          <w:p w:rsidR="00315C69" w:rsidRPr="008C5399" w:rsidRDefault="00315C69" w:rsidP="00C77BAA">
            <w:pPr>
              <w:jc w:val="center"/>
              <w:rPr>
                <w:rFonts w:ascii="Calibri" w:eastAsia="Times New Roman" w:hAnsi="Calibri" w:cs="Calibri"/>
                <w:b/>
                <w:bCs/>
                <w:i/>
                <w:iCs/>
                <w:color w:val="000000"/>
                <w:sz w:val="24"/>
                <w:szCs w:val="24"/>
                <w:lang w:val="en-US"/>
              </w:rPr>
            </w:pPr>
            <w:r w:rsidRPr="008C5399">
              <w:rPr>
                <w:rFonts w:ascii="Calibri" w:eastAsia="Times New Roman" w:hAnsi="Calibri" w:cs="Calibri"/>
                <w:b/>
                <w:bCs/>
                <w:i/>
                <w:iCs/>
                <w:color w:val="000000"/>
                <w:sz w:val="24"/>
                <w:szCs w:val="24"/>
                <w:lang w:val="en-US"/>
              </w:rPr>
              <w:t>-2.94%</w:t>
            </w:r>
          </w:p>
        </w:tc>
        <w:tc>
          <w:tcPr>
            <w:tcW w:w="1559" w:type="dxa"/>
            <w:tcBorders>
              <w:top w:val="nil"/>
              <w:left w:val="nil"/>
              <w:bottom w:val="double" w:sz="6" w:space="0" w:color="538ED5"/>
              <w:right w:val="single" w:sz="4" w:space="0" w:color="538ED5"/>
            </w:tcBorders>
            <w:shd w:val="clear" w:color="000000" w:fill="FFFFFF"/>
            <w:noWrap/>
            <w:vAlign w:val="center"/>
            <w:hideMark/>
          </w:tcPr>
          <w:p w:rsidR="00315C69" w:rsidRPr="008C5399" w:rsidRDefault="00315C69" w:rsidP="00C77BAA">
            <w:pPr>
              <w:jc w:val="center"/>
              <w:rPr>
                <w:rFonts w:ascii="Calibri" w:eastAsia="Times New Roman" w:hAnsi="Calibri" w:cs="Calibri"/>
                <w:b/>
                <w:bCs/>
                <w:i/>
                <w:iCs/>
                <w:color w:val="000000"/>
                <w:sz w:val="24"/>
                <w:szCs w:val="24"/>
                <w:lang w:val="en-US"/>
              </w:rPr>
            </w:pPr>
            <w:r w:rsidRPr="008C5399">
              <w:rPr>
                <w:rFonts w:ascii="Calibri" w:eastAsia="Times New Roman" w:hAnsi="Calibri" w:cs="Calibri"/>
                <w:b/>
                <w:bCs/>
                <w:i/>
                <w:iCs/>
                <w:color w:val="000000"/>
                <w:sz w:val="24"/>
                <w:szCs w:val="24"/>
                <w:lang w:val="en-US"/>
              </w:rPr>
              <w:t>9.94%</w:t>
            </w:r>
          </w:p>
        </w:tc>
        <w:tc>
          <w:tcPr>
            <w:tcW w:w="1550" w:type="dxa"/>
            <w:tcBorders>
              <w:top w:val="nil"/>
              <w:left w:val="nil"/>
              <w:bottom w:val="double" w:sz="6" w:space="0" w:color="538ED5"/>
              <w:right w:val="double" w:sz="6" w:space="0" w:color="538ED5"/>
            </w:tcBorders>
            <w:shd w:val="clear" w:color="000000" w:fill="FFFFFF"/>
            <w:noWrap/>
            <w:vAlign w:val="center"/>
            <w:hideMark/>
          </w:tcPr>
          <w:p w:rsidR="00315C69" w:rsidRPr="008C5399" w:rsidRDefault="00315C69" w:rsidP="00C77BAA">
            <w:pPr>
              <w:jc w:val="center"/>
              <w:rPr>
                <w:rFonts w:ascii="Calibri" w:eastAsia="Times New Roman" w:hAnsi="Calibri" w:cs="Calibri"/>
                <w:b/>
                <w:bCs/>
                <w:i/>
                <w:iCs/>
                <w:color w:val="000000"/>
                <w:sz w:val="24"/>
                <w:szCs w:val="24"/>
                <w:lang w:val="en-US"/>
              </w:rPr>
            </w:pPr>
            <w:r w:rsidRPr="008C5399">
              <w:rPr>
                <w:rFonts w:ascii="Calibri" w:eastAsia="Times New Roman" w:hAnsi="Calibri" w:cs="Calibri"/>
                <w:b/>
                <w:bCs/>
                <w:i/>
                <w:iCs/>
                <w:color w:val="000000"/>
                <w:sz w:val="24"/>
                <w:szCs w:val="24"/>
                <w:lang w:val="en-US"/>
              </w:rPr>
              <w:t>22.48%</w:t>
            </w:r>
          </w:p>
        </w:tc>
      </w:tr>
      <w:tr w:rsidR="00315C69" w:rsidRPr="008C5399" w:rsidTr="003F7870">
        <w:trPr>
          <w:trHeight w:val="345"/>
        </w:trPr>
        <w:tc>
          <w:tcPr>
            <w:tcW w:w="3851" w:type="dxa"/>
            <w:tcBorders>
              <w:top w:val="nil"/>
              <w:left w:val="nil"/>
              <w:bottom w:val="nil"/>
              <w:right w:val="nil"/>
            </w:tcBorders>
            <w:shd w:val="clear" w:color="000000" w:fill="FFFFFF"/>
            <w:noWrap/>
            <w:vAlign w:val="bottom"/>
            <w:hideMark/>
          </w:tcPr>
          <w:p w:rsidR="00315C69" w:rsidRPr="008C5399" w:rsidRDefault="00315C69" w:rsidP="00C77BAA">
            <w:pPr>
              <w:jc w:val="left"/>
              <w:rPr>
                <w:rFonts w:ascii="Calibri" w:eastAsia="Times New Roman" w:hAnsi="Calibri" w:cs="Calibri"/>
                <w:i/>
                <w:iCs/>
                <w:color w:val="000000"/>
                <w:sz w:val="24"/>
                <w:szCs w:val="24"/>
                <w:lang w:val="en-US"/>
              </w:rPr>
            </w:pPr>
            <w:r w:rsidRPr="008C5399">
              <w:rPr>
                <w:rFonts w:ascii="Calibri" w:eastAsia="Times New Roman" w:hAnsi="Calibri" w:cs="Calibri"/>
                <w:i/>
                <w:iCs/>
                <w:color w:val="000000"/>
                <w:sz w:val="24"/>
                <w:szCs w:val="24"/>
                <w:lang w:val="en-US"/>
              </w:rPr>
              <w:t> </w:t>
            </w:r>
          </w:p>
        </w:tc>
        <w:tc>
          <w:tcPr>
            <w:tcW w:w="1559" w:type="dxa"/>
            <w:tcBorders>
              <w:top w:val="nil"/>
              <w:left w:val="nil"/>
              <w:bottom w:val="nil"/>
              <w:right w:val="nil"/>
            </w:tcBorders>
            <w:shd w:val="clear" w:color="000000" w:fill="FFFFFF"/>
            <w:noWrap/>
            <w:vAlign w:val="bottom"/>
            <w:hideMark/>
          </w:tcPr>
          <w:p w:rsidR="00315C69" w:rsidRPr="008C5399" w:rsidRDefault="00315C69" w:rsidP="00C77BAA">
            <w:pPr>
              <w:jc w:val="left"/>
              <w:rPr>
                <w:rFonts w:ascii="Calibri" w:eastAsia="Times New Roman" w:hAnsi="Calibri" w:cs="Calibri"/>
                <w:i/>
                <w:iCs/>
                <w:color w:val="000000"/>
                <w:sz w:val="24"/>
                <w:szCs w:val="24"/>
                <w:lang w:val="en-US"/>
              </w:rPr>
            </w:pPr>
            <w:r w:rsidRPr="008C5399">
              <w:rPr>
                <w:rFonts w:ascii="Calibri" w:eastAsia="Times New Roman" w:hAnsi="Calibri" w:cs="Calibri"/>
                <w:i/>
                <w:iCs/>
                <w:color w:val="000000"/>
                <w:sz w:val="24"/>
                <w:szCs w:val="24"/>
                <w:lang w:val="en-US"/>
              </w:rPr>
              <w:t> </w:t>
            </w:r>
          </w:p>
        </w:tc>
        <w:tc>
          <w:tcPr>
            <w:tcW w:w="1559" w:type="dxa"/>
            <w:tcBorders>
              <w:top w:val="nil"/>
              <w:left w:val="nil"/>
              <w:bottom w:val="nil"/>
              <w:right w:val="nil"/>
            </w:tcBorders>
            <w:shd w:val="clear" w:color="000000" w:fill="FFFFFF"/>
            <w:noWrap/>
            <w:vAlign w:val="bottom"/>
            <w:hideMark/>
          </w:tcPr>
          <w:p w:rsidR="00315C69" w:rsidRPr="008C5399" w:rsidRDefault="00315C69" w:rsidP="00C77BAA">
            <w:pPr>
              <w:jc w:val="left"/>
              <w:rPr>
                <w:rFonts w:ascii="Calibri" w:eastAsia="Times New Roman" w:hAnsi="Calibri" w:cs="Calibri"/>
                <w:i/>
                <w:iCs/>
                <w:color w:val="000000"/>
                <w:sz w:val="24"/>
                <w:szCs w:val="24"/>
                <w:lang w:val="en-US"/>
              </w:rPr>
            </w:pPr>
            <w:r w:rsidRPr="008C5399">
              <w:rPr>
                <w:rFonts w:ascii="Calibri" w:eastAsia="Times New Roman" w:hAnsi="Calibri" w:cs="Calibri"/>
                <w:i/>
                <w:iCs/>
                <w:color w:val="000000"/>
                <w:sz w:val="24"/>
                <w:szCs w:val="24"/>
                <w:lang w:val="en-US"/>
              </w:rPr>
              <w:t> </w:t>
            </w:r>
          </w:p>
        </w:tc>
        <w:tc>
          <w:tcPr>
            <w:tcW w:w="1559" w:type="dxa"/>
            <w:tcBorders>
              <w:top w:val="nil"/>
              <w:left w:val="nil"/>
              <w:bottom w:val="nil"/>
              <w:right w:val="nil"/>
            </w:tcBorders>
            <w:shd w:val="clear" w:color="000000" w:fill="FFFFFF"/>
            <w:noWrap/>
            <w:vAlign w:val="bottom"/>
            <w:hideMark/>
          </w:tcPr>
          <w:p w:rsidR="00315C69" w:rsidRPr="008C5399" w:rsidRDefault="00315C69" w:rsidP="00C77BAA">
            <w:pPr>
              <w:jc w:val="left"/>
              <w:rPr>
                <w:rFonts w:ascii="Calibri" w:eastAsia="Times New Roman" w:hAnsi="Calibri" w:cs="Calibri"/>
                <w:i/>
                <w:iCs/>
                <w:color w:val="000000"/>
                <w:sz w:val="24"/>
                <w:szCs w:val="24"/>
                <w:lang w:val="en-US"/>
              </w:rPr>
            </w:pPr>
            <w:r w:rsidRPr="008C5399">
              <w:rPr>
                <w:rFonts w:ascii="Calibri" w:eastAsia="Times New Roman" w:hAnsi="Calibri" w:cs="Calibri"/>
                <w:i/>
                <w:iCs/>
                <w:color w:val="000000"/>
                <w:sz w:val="24"/>
                <w:szCs w:val="24"/>
                <w:lang w:val="en-US"/>
              </w:rPr>
              <w:t> </w:t>
            </w:r>
          </w:p>
        </w:tc>
        <w:tc>
          <w:tcPr>
            <w:tcW w:w="1550" w:type="dxa"/>
            <w:tcBorders>
              <w:top w:val="nil"/>
              <w:left w:val="nil"/>
              <w:bottom w:val="nil"/>
              <w:right w:val="nil"/>
            </w:tcBorders>
            <w:shd w:val="clear" w:color="000000" w:fill="FFFFFF"/>
            <w:noWrap/>
            <w:vAlign w:val="bottom"/>
            <w:hideMark/>
          </w:tcPr>
          <w:p w:rsidR="00315C69" w:rsidRPr="008C5399" w:rsidRDefault="00315C69" w:rsidP="00C77BAA">
            <w:pPr>
              <w:jc w:val="left"/>
              <w:rPr>
                <w:rFonts w:ascii="Calibri" w:eastAsia="Times New Roman" w:hAnsi="Calibri" w:cs="Calibri"/>
                <w:i/>
                <w:iCs/>
                <w:color w:val="000000"/>
                <w:sz w:val="24"/>
                <w:szCs w:val="24"/>
                <w:lang w:val="en-US"/>
              </w:rPr>
            </w:pPr>
            <w:r w:rsidRPr="008C5399">
              <w:rPr>
                <w:rFonts w:ascii="Calibri" w:eastAsia="Times New Roman" w:hAnsi="Calibri" w:cs="Calibri"/>
                <w:i/>
                <w:iCs/>
                <w:color w:val="000000"/>
                <w:sz w:val="24"/>
                <w:szCs w:val="24"/>
                <w:lang w:val="en-US"/>
              </w:rPr>
              <w:t> </w:t>
            </w:r>
          </w:p>
        </w:tc>
      </w:tr>
      <w:tr w:rsidR="00315C69" w:rsidRPr="008C5399" w:rsidTr="003F7870">
        <w:trPr>
          <w:trHeight w:val="345"/>
        </w:trPr>
        <w:tc>
          <w:tcPr>
            <w:tcW w:w="3851" w:type="dxa"/>
            <w:tcBorders>
              <w:top w:val="double" w:sz="6" w:space="0" w:color="538ED5"/>
              <w:left w:val="double" w:sz="6" w:space="0" w:color="538ED5"/>
              <w:bottom w:val="single" w:sz="4" w:space="0" w:color="538ED5"/>
              <w:right w:val="single" w:sz="4" w:space="0" w:color="538ED5"/>
            </w:tcBorders>
            <w:shd w:val="clear" w:color="000000" w:fill="8DB4E3"/>
            <w:noWrap/>
            <w:vAlign w:val="center"/>
            <w:hideMark/>
          </w:tcPr>
          <w:p w:rsidR="00315C69" w:rsidRPr="008C5399" w:rsidRDefault="00315C69" w:rsidP="00C77BAA">
            <w:pPr>
              <w:jc w:val="left"/>
              <w:rPr>
                <w:rFonts w:ascii="Calibri" w:eastAsia="Times New Roman" w:hAnsi="Calibri" w:cs="Calibri"/>
                <w:b/>
                <w:bCs/>
                <w:i/>
                <w:iCs/>
                <w:color w:val="000000"/>
                <w:sz w:val="24"/>
                <w:szCs w:val="24"/>
                <w:lang w:val="en-US"/>
              </w:rPr>
            </w:pPr>
            <w:r w:rsidRPr="008C5399">
              <w:rPr>
                <w:rFonts w:ascii="Calibri" w:eastAsia="Times New Roman" w:hAnsi="Calibri" w:cs="Calibri"/>
                <w:b/>
                <w:bCs/>
                <w:i/>
                <w:iCs/>
                <w:color w:val="000000"/>
                <w:sz w:val="24"/>
                <w:szCs w:val="24"/>
                <w:lang w:val="en-US"/>
              </w:rPr>
              <w:t>Neto profitna marža (B)</w:t>
            </w:r>
          </w:p>
        </w:tc>
        <w:tc>
          <w:tcPr>
            <w:tcW w:w="1559" w:type="dxa"/>
            <w:tcBorders>
              <w:top w:val="double" w:sz="6" w:space="0" w:color="538ED5"/>
              <w:left w:val="nil"/>
              <w:bottom w:val="single" w:sz="4" w:space="0" w:color="538ED5"/>
              <w:right w:val="single" w:sz="4" w:space="0" w:color="538ED5"/>
            </w:tcBorders>
            <w:shd w:val="clear" w:color="000000" w:fill="8DB4E3"/>
            <w:noWrap/>
            <w:vAlign w:val="center"/>
            <w:hideMark/>
          </w:tcPr>
          <w:p w:rsidR="00315C69" w:rsidRPr="008C5399" w:rsidRDefault="00315C69" w:rsidP="00C77BAA">
            <w:pPr>
              <w:jc w:val="center"/>
              <w:rPr>
                <w:rFonts w:ascii="Calibri" w:eastAsia="Times New Roman" w:hAnsi="Calibri" w:cs="Calibri"/>
                <w:b/>
                <w:bCs/>
                <w:i/>
                <w:iCs/>
                <w:color w:val="000000"/>
                <w:sz w:val="24"/>
                <w:szCs w:val="24"/>
                <w:lang w:val="en-US"/>
              </w:rPr>
            </w:pPr>
            <w:r w:rsidRPr="008C5399">
              <w:rPr>
                <w:rFonts w:ascii="Calibri" w:eastAsia="Times New Roman" w:hAnsi="Calibri" w:cs="Calibri"/>
                <w:b/>
                <w:bCs/>
                <w:i/>
                <w:iCs/>
                <w:color w:val="000000"/>
                <w:sz w:val="24"/>
                <w:szCs w:val="24"/>
                <w:lang w:val="en-US"/>
              </w:rPr>
              <w:t>2020</w:t>
            </w:r>
          </w:p>
        </w:tc>
        <w:tc>
          <w:tcPr>
            <w:tcW w:w="1559" w:type="dxa"/>
            <w:tcBorders>
              <w:top w:val="double" w:sz="6" w:space="0" w:color="538ED5"/>
              <w:left w:val="nil"/>
              <w:bottom w:val="single" w:sz="4" w:space="0" w:color="538ED5"/>
              <w:right w:val="single" w:sz="4" w:space="0" w:color="538ED5"/>
            </w:tcBorders>
            <w:shd w:val="clear" w:color="000000" w:fill="8DB4E3"/>
            <w:noWrap/>
            <w:vAlign w:val="center"/>
            <w:hideMark/>
          </w:tcPr>
          <w:p w:rsidR="00315C69" w:rsidRPr="008C5399" w:rsidRDefault="00315C69" w:rsidP="00C77BAA">
            <w:pPr>
              <w:jc w:val="center"/>
              <w:rPr>
                <w:rFonts w:ascii="Calibri" w:eastAsia="Times New Roman" w:hAnsi="Calibri" w:cs="Calibri"/>
                <w:b/>
                <w:bCs/>
                <w:i/>
                <w:iCs/>
                <w:color w:val="000000"/>
                <w:sz w:val="24"/>
                <w:szCs w:val="24"/>
                <w:lang w:val="en-US"/>
              </w:rPr>
            </w:pPr>
            <w:r w:rsidRPr="008C5399">
              <w:rPr>
                <w:rFonts w:ascii="Calibri" w:eastAsia="Times New Roman" w:hAnsi="Calibri" w:cs="Calibri"/>
                <w:b/>
                <w:bCs/>
                <w:i/>
                <w:iCs/>
                <w:color w:val="000000"/>
                <w:sz w:val="24"/>
                <w:szCs w:val="24"/>
                <w:lang w:val="en-US"/>
              </w:rPr>
              <w:t>2021</w:t>
            </w:r>
          </w:p>
        </w:tc>
        <w:tc>
          <w:tcPr>
            <w:tcW w:w="1559" w:type="dxa"/>
            <w:tcBorders>
              <w:top w:val="double" w:sz="6" w:space="0" w:color="538ED5"/>
              <w:left w:val="nil"/>
              <w:bottom w:val="single" w:sz="4" w:space="0" w:color="538ED5"/>
              <w:right w:val="single" w:sz="4" w:space="0" w:color="538ED5"/>
            </w:tcBorders>
            <w:shd w:val="clear" w:color="000000" w:fill="8DB4E3"/>
            <w:noWrap/>
            <w:vAlign w:val="center"/>
            <w:hideMark/>
          </w:tcPr>
          <w:p w:rsidR="00315C69" w:rsidRPr="008C5399" w:rsidRDefault="00315C69" w:rsidP="00C77BAA">
            <w:pPr>
              <w:jc w:val="center"/>
              <w:rPr>
                <w:rFonts w:ascii="Calibri" w:eastAsia="Times New Roman" w:hAnsi="Calibri" w:cs="Calibri"/>
                <w:b/>
                <w:bCs/>
                <w:i/>
                <w:iCs/>
                <w:color w:val="000000"/>
                <w:sz w:val="24"/>
                <w:szCs w:val="24"/>
                <w:lang w:val="en-US"/>
              </w:rPr>
            </w:pPr>
            <w:r w:rsidRPr="008C5399">
              <w:rPr>
                <w:rFonts w:ascii="Calibri" w:eastAsia="Times New Roman" w:hAnsi="Calibri" w:cs="Calibri"/>
                <w:b/>
                <w:bCs/>
                <w:i/>
                <w:iCs/>
                <w:color w:val="000000"/>
                <w:sz w:val="24"/>
                <w:szCs w:val="24"/>
                <w:lang w:val="en-US"/>
              </w:rPr>
              <w:t>2022</w:t>
            </w:r>
          </w:p>
        </w:tc>
        <w:tc>
          <w:tcPr>
            <w:tcW w:w="1550" w:type="dxa"/>
            <w:tcBorders>
              <w:top w:val="double" w:sz="6" w:space="0" w:color="538ED5"/>
              <w:left w:val="nil"/>
              <w:bottom w:val="single" w:sz="4" w:space="0" w:color="538ED5"/>
              <w:right w:val="double" w:sz="6" w:space="0" w:color="538ED5"/>
            </w:tcBorders>
            <w:shd w:val="clear" w:color="000000" w:fill="8DB4E3"/>
            <w:noWrap/>
            <w:vAlign w:val="center"/>
            <w:hideMark/>
          </w:tcPr>
          <w:p w:rsidR="00315C69" w:rsidRPr="008C5399" w:rsidRDefault="00315C69" w:rsidP="00C77BAA">
            <w:pPr>
              <w:jc w:val="center"/>
              <w:rPr>
                <w:rFonts w:ascii="Calibri" w:eastAsia="Times New Roman" w:hAnsi="Calibri" w:cs="Calibri"/>
                <w:b/>
                <w:bCs/>
                <w:i/>
                <w:iCs/>
                <w:color w:val="000000"/>
                <w:sz w:val="24"/>
                <w:szCs w:val="24"/>
                <w:lang w:val="en-US"/>
              </w:rPr>
            </w:pPr>
            <w:r w:rsidRPr="008C5399">
              <w:rPr>
                <w:rFonts w:ascii="Calibri" w:eastAsia="Times New Roman" w:hAnsi="Calibri" w:cs="Calibri"/>
                <w:b/>
                <w:bCs/>
                <w:i/>
                <w:iCs/>
                <w:color w:val="000000"/>
                <w:sz w:val="24"/>
                <w:szCs w:val="24"/>
                <w:lang w:val="en-US"/>
              </w:rPr>
              <w:t>2023</w:t>
            </w:r>
          </w:p>
        </w:tc>
      </w:tr>
      <w:tr w:rsidR="00315C69" w:rsidRPr="008C5399" w:rsidTr="003F7870">
        <w:trPr>
          <w:trHeight w:val="345"/>
        </w:trPr>
        <w:tc>
          <w:tcPr>
            <w:tcW w:w="3851" w:type="dxa"/>
            <w:tcBorders>
              <w:top w:val="nil"/>
              <w:left w:val="double" w:sz="6" w:space="0" w:color="538ED5"/>
              <w:bottom w:val="single" w:sz="4" w:space="0" w:color="538ED5"/>
              <w:right w:val="single" w:sz="4" w:space="0" w:color="538ED5"/>
            </w:tcBorders>
            <w:shd w:val="clear" w:color="000000" w:fill="FFFFFF"/>
            <w:noWrap/>
            <w:vAlign w:val="center"/>
            <w:hideMark/>
          </w:tcPr>
          <w:p w:rsidR="00315C69" w:rsidRPr="008C5399" w:rsidRDefault="00315C69" w:rsidP="00C77BAA">
            <w:pPr>
              <w:jc w:val="left"/>
              <w:rPr>
                <w:rFonts w:ascii="Calibri" w:eastAsia="Times New Roman" w:hAnsi="Calibri" w:cs="Calibri"/>
                <w:i/>
                <w:iCs/>
                <w:color w:val="000000"/>
                <w:sz w:val="24"/>
                <w:szCs w:val="24"/>
                <w:lang w:val="en-US"/>
              </w:rPr>
            </w:pPr>
            <w:r w:rsidRPr="008C5399">
              <w:rPr>
                <w:rFonts w:ascii="Calibri" w:eastAsia="Times New Roman" w:hAnsi="Calibri" w:cs="Calibri"/>
                <w:i/>
                <w:iCs/>
                <w:color w:val="000000"/>
                <w:sz w:val="24"/>
                <w:szCs w:val="24"/>
                <w:lang w:val="en-US"/>
              </w:rPr>
              <w:t>Neto rezultat</w:t>
            </w:r>
          </w:p>
        </w:tc>
        <w:tc>
          <w:tcPr>
            <w:tcW w:w="1559" w:type="dxa"/>
            <w:tcBorders>
              <w:top w:val="nil"/>
              <w:left w:val="nil"/>
              <w:bottom w:val="single" w:sz="4" w:space="0" w:color="538ED5"/>
              <w:right w:val="single" w:sz="4" w:space="0" w:color="538ED5"/>
            </w:tcBorders>
            <w:shd w:val="clear" w:color="000000" w:fill="FFFFFF"/>
            <w:noWrap/>
            <w:vAlign w:val="center"/>
            <w:hideMark/>
          </w:tcPr>
          <w:p w:rsidR="00315C69" w:rsidRPr="008C5399" w:rsidRDefault="00315C69" w:rsidP="00C77BAA">
            <w:pPr>
              <w:jc w:val="center"/>
              <w:rPr>
                <w:rFonts w:ascii="Calibri" w:eastAsia="Times New Roman" w:hAnsi="Calibri" w:cs="Calibri"/>
                <w:i/>
                <w:iCs/>
                <w:color w:val="000000"/>
                <w:sz w:val="24"/>
                <w:szCs w:val="24"/>
                <w:lang w:val="en-US"/>
              </w:rPr>
            </w:pPr>
            <w:r w:rsidRPr="008C5399">
              <w:rPr>
                <w:rFonts w:ascii="Calibri" w:eastAsia="Times New Roman" w:hAnsi="Calibri" w:cs="Calibri"/>
                <w:i/>
                <w:iCs/>
                <w:color w:val="000000"/>
                <w:sz w:val="24"/>
                <w:szCs w:val="24"/>
                <w:lang w:val="en-US"/>
              </w:rPr>
              <w:t>-24930</w:t>
            </w:r>
          </w:p>
        </w:tc>
        <w:tc>
          <w:tcPr>
            <w:tcW w:w="1559" w:type="dxa"/>
            <w:tcBorders>
              <w:top w:val="nil"/>
              <w:left w:val="nil"/>
              <w:bottom w:val="single" w:sz="4" w:space="0" w:color="538ED5"/>
              <w:right w:val="single" w:sz="4" w:space="0" w:color="538ED5"/>
            </w:tcBorders>
            <w:shd w:val="clear" w:color="000000" w:fill="FFFFFF"/>
            <w:noWrap/>
            <w:vAlign w:val="center"/>
            <w:hideMark/>
          </w:tcPr>
          <w:p w:rsidR="00315C69" w:rsidRPr="008C5399" w:rsidRDefault="00315C69" w:rsidP="00C77BAA">
            <w:pPr>
              <w:jc w:val="center"/>
              <w:rPr>
                <w:rFonts w:ascii="Calibri" w:eastAsia="Times New Roman" w:hAnsi="Calibri" w:cs="Calibri"/>
                <w:i/>
                <w:iCs/>
                <w:color w:val="000000"/>
                <w:sz w:val="24"/>
                <w:szCs w:val="24"/>
                <w:lang w:val="en-US"/>
              </w:rPr>
            </w:pPr>
            <w:r w:rsidRPr="008C5399">
              <w:rPr>
                <w:rFonts w:ascii="Calibri" w:eastAsia="Times New Roman" w:hAnsi="Calibri" w:cs="Calibri"/>
                <w:i/>
                <w:iCs/>
                <w:color w:val="000000"/>
                <w:sz w:val="24"/>
                <w:szCs w:val="24"/>
                <w:lang w:val="en-US"/>
              </w:rPr>
              <w:t>-6906</w:t>
            </w:r>
          </w:p>
        </w:tc>
        <w:tc>
          <w:tcPr>
            <w:tcW w:w="1559" w:type="dxa"/>
            <w:tcBorders>
              <w:top w:val="nil"/>
              <w:left w:val="nil"/>
              <w:bottom w:val="single" w:sz="4" w:space="0" w:color="538ED5"/>
              <w:right w:val="single" w:sz="4" w:space="0" w:color="538ED5"/>
            </w:tcBorders>
            <w:shd w:val="clear" w:color="000000" w:fill="FFFFFF"/>
            <w:noWrap/>
            <w:vAlign w:val="center"/>
            <w:hideMark/>
          </w:tcPr>
          <w:p w:rsidR="00315C69" w:rsidRPr="008C5399" w:rsidRDefault="00315C69" w:rsidP="00C77BAA">
            <w:pPr>
              <w:jc w:val="center"/>
              <w:rPr>
                <w:rFonts w:ascii="Calibri" w:eastAsia="Times New Roman" w:hAnsi="Calibri" w:cs="Calibri"/>
                <w:i/>
                <w:iCs/>
                <w:color w:val="000000"/>
                <w:sz w:val="24"/>
                <w:szCs w:val="24"/>
                <w:lang w:val="en-US"/>
              </w:rPr>
            </w:pPr>
            <w:r w:rsidRPr="008C5399">
              <w:rPr>
                <w:rFonts w:ascii="Calibri" w:eastAsia="Times New Roman" w:hAnsi="Calibri" w:cs="Calibri"/>
                <w:i/>
                <w:iCs/>
                <w:color w:val="000000"/>
                <w:sz w:val="24"/>
                <w:szCs w:val="24"/>
                <w:lang w:val="en-US"/>
              </w:rPr>
              <w:t>27098</w:t>
            </w:r>
          </w:p>
        </w:tc>
        <w:tc>
          <w:tcPr>
            <w:tcW w:w="1550" w:type="dxa"/>
            <w:tcBorders>
              <w:top w:val="nil"/>
              <w:left w:val="nil"/>
              <w:bottom w:val="single" w:sz="4" w:space="0" w:color="538ED5"/>
              <w:right w:val="double" w:sz="6" w:space="0" w:color="538ED5"/>
            </w:tcBorders>
            <w:shd w:val="clear" w:color="000000" w:fill="FFFFFF"/>
            <w:noWrap/>
            <w:vAlign w:val="center"/>
            <w:hideMark/>
          </w:tcPr>
          <w:p w:rsidR="00315C69" w:rsidRPr="008C5399" w:rsidRDefault="00315C69" w:rsidP="00C77BAA">
            <w:pPr>
              <w:jc w:val="center"/>
              <w:rPr>
                <w:rFonts w:ascii="Calibri" w:eastAsia="Times New Roman" w:hAnsi="Calibri" w:cs="Calibri"/>
                <w:i/>
                <w:iCs/>
                <w:color w:val="000000"/>
                <w:sz w:val="24"/>
                <w:szCs w:val="24"/>
                <w:lang w:val="en-US"/>
              </w:rPr>
            </w:pPr>
            <w:r w:rsidRPr="008C5399">
              <w:rPr>
                <w:rFonts w:ascii="Calibri" w:eastAsia="Times New Roman" w:hAnsi="Calibri" w:cs="Calibri"/>
                <w:i/>
                <w:iCs/>
                <w:color w:val="000000"/>
                <w:sz w:val="24"/>
                <w:szCs w:val="24"/>
                <w:lang w:val="en-US"/>
              </w:rPr>
              <w:t>71275</w:t>
            </w:r>
          </w:p>
        </w:tc>
      </w:tr>
      <w:tr w:rsidR="00315C69" w:rsidRPr="008C5399" w:rsidTr="003F7870">
        <w:trPr>
          <w:trHeight w:val="345"/>
        </w:trPr>
        <w:tc>
          <w:tcPr>
            <w:tcW w:w="3851" w:type="dxa"/>
            <w:tcBorders>
              <w:top w:val="nil"/>
              <w:left w:val="double" w:sz="6" w:space="0" w:color="538ED5"/>
              <w:bottom w:val="single" w:sz="4" w:space="0" w:color="538ED5"/>
              <w:right w:val="single" w:sz="4" w:space="0" w:color="538ED5"/>
            </w:tcBorders>
            <w:shd w:val="clear" w:color="000000" w:fill="FFFFFF"/>
            <w:noWrap/>
            <w:vAlign w:val="center"/>
            <w:hideMark/>
          </w:tcPr>
          <w:p w:rsidR="00315C69" w:rsidRPr="008C5399" w:rsidRDefault="00315C69" w:rsidP="00C77BAA">
            <w:pPr>
              <w:jc w:val="left"/>
              <w:rPr>
                <w:rFonts w:ascii="Calibri" w:eastAsia="Times New Roman" w:hAnsi="Calibri" w:cs="Calibri"/>
                <w:i/>
                <w:iCs/>
                <w:color w:val="000000"/>
                <w:sz w:val="24"/>
                <w:szCs w:val="24"/>
                <w:lang w:val="en-US"/>
              </w:rPr>
            </w:pPr>
            <w:r w:rsidRPr="008C5399">
              <w:rPr>
                <w:rFonts w:ascii="Calibri" w:eastAsia="Times New Roman" w:hAnsi="Calibri" w:cs="Calibri"/>
                <w:i/>
                <w:iCs/>
                <w:color w:val="000000"/>
                <w:sz w:val="24"/>
                <w:szCs w:val="24"/>
                <w:lang w:val="en-US"/>
              </w:rPr>
              <w:t>Ukupni prihodi</w:t>
            </w:r>
          </w:p>
        </w:tc>
        <w:tc>
          <w:tcPr>
            <w:tcW w:w="1559" w:type="dxa"/>
            <w:tcBorders>
              <w:top w:val="nil"/>
              <w:left w:val="nil"/>
              <w:bottom w:val="single" w:sz="4" w:space="0" w:color="538ED5"/>
              <w:right w:val="single" w:sz="4" w:space="0" w:color="538ED5"/>
            </w:tcBorders>
            <w:shd w:val="clear" w:color="000000" w:fill="FFFFFF"/>
            <w:noWrap/>
            <w:vAlign w:val="center"/>
            <w:hideMark/>
          </w:tcPr>
          <w:p w:rsidR="00315C69" w:rsidRPr="008C5399" w:rsidRDefault="00315C69" w:rsidP="00C77BAA">
            <w:pPr>
              <w:jc w:val="center"/>
              <w:rPr>
                <w:rFonts w:ascii="Calibri" w:eastAsia="Times New Roman" w:hAnsi="Calibri" w:cs="Calibri"/>
                <w:i/>
                <w:iCs/>
                <w:color w:val="000000"/>
                <w:sz w:val="24"/>
                <w:szCs w:val="24"/>
                <w:lang w:val="en-US"/>
              </w:rPr>
            </w:pPr>
            <w:r w:rsidRPr="008C5399">
              <w:rPr>
                <w:rFonts w:ascii="Calibri" w:eastAsia="Times New Roman" w:hAnsi="Calibri" w:cs="Calibri"/>
                <w:i/>
                <w:iCs/>
                <w:color w:val="000000"/>
                <w:sz w:val="24"/>
                <w:szCs w:val="24"/>
                <w:lang w:val="en-US"/>
              </w:rPr>
              <w:t>230730</w:t>
            </w:r>
          </w:p>
        </w:tc>
        <w:tc>
          <w:tcPr>
            <w:tcW w:w="1559" w:type="dxa"/>
            <w:tcBorders>
              <w:top w:val="nil"/>
              <w:left w:val="nil"/>
              <w:bottom w:val="single" w:sz="4" w:space="0" w:color="538ED5"/>
              <w:right w:val="single" w:sz="4" w:space="0" w:color="538ED5"/>
            </w:tcBorders>
            <w:shd w:val="clear" w:color="000000" w:fill="FFFFFF"/>
            <w:noWrap/>
            <w:vAlign w:val="center"/>
            <w:hideMark/>
          </w:tcPr>
          <w:p w:rsidR="00315C69" w:rsidRPr="008C5399" w:rsidRDefault="00315C69" w:rsidP="00C77BAA">
            <w:pPr>
              <w:jc w:val="center"/>
              <w:rPr>
                <w:rFonts w:ascii="Calibri" w:eastAsia="Times New Roman" w:hAnsi="Calibri" w:cs="Calibri"/>
                <w:i/>
                <w:iCs/>
                <w:color w:val="000000"/>
                <w:sz w:val="24"/>
                <w:szCs w:val="24"/>
                <w:lang w:val="en-US"/>
              </w:rPr>
            </w:pPr>
            <w:r w:rsidRPr="008C5399">
              <w:rPr>
                <w:rFonts w:ascii="Calibri" w:eastAsia="Times New Roman" w:hAnsi="Calibri" w:cs="Calibri"/>
                <w:i/>
                <w:iCs/>
                <w:color w:val="000000"/>
                <w:sz w:val="24"/>
                <w:szCs w:val="24"/>
                <w:lang w:val="en-US"/>
              </w:rPr>
              <w:t>241585</w:t>
            </w:r>
          </w:p>
        </w:tc>
        <w:tc>
          <w:tcPr>
            <w:tcW w:w="1559" w:type="dxa"/>
            <w:tcBorders>
              <w:top w:val="nil"/>
              <w:left w:val="nil"/>
              <w:bottom w:val="single" w:sz="4" w:space="0" w:color="538ED5"/>
              <w:right w:val="single" w:sz="4" w:space="0" w:color="538ED5"/>
            </w:tcBorders>
            <w:shd w:val="clear" w:color="000000" w:fill="FFFFFF"/>
            <w:noWrap/>
            <w:vAlign w:val="center"/>
            <w:hideMark/>
          </w:tcPr>
          <w:p w:rsidR="00315C69" w:rsidRPr="008C5399" w:rsidRDefault="00315C69" w:rsidP="00C77BAA">
            <w:pPr>
              <w:jc w:val="center"/>
              <w:rPr>
                <w:rFonts w:ascii="Calibri" w:eastAsia="Times New Roman" w:hAnsi="Calibri" w:cs="Calibri"/>
                <w:i/>
                <w:iCs/>
                <w:color w:val="000000"/>
                <w:sz w:val="24"/>
                <w:szCs w:val="24"/>
                <w:lang w:val="en-US"/>
              </w:rPr>
            </w:pPr>
            <w:r w:rsidRPr="008C5399">
              <w:rPr>
                <w:rFonts w:ascii="Calibri" w:eastAsia="Times New Roman" w:hAnsi="Calibri" w:cs="Calibri"/>
                <w:i/>
                <w:iCs/>
                <w:color w:val="000000"/>
                <w:sz w:val="24"/>
                <w:szCs w:val="24"/>
                <w:lang w:val="en-US"/>
              </w:rPr>
              <w:t>301191</w:t>
            </w:r>
          </w:p>
        </w:tc>
        <w:tc>
          <w:tcPr>
            <w:tcW w:w="1550" w:type="dxa"/>
            <w:tcBorders>
              <w:top w:val="nil"/>
              <w:left w:val="nil"/>
              <w:bottom w:val="single" w:sz="4" w:space="0" w:color="538ED5"/>
              <w:right w:val="double" w:sz="6" w:space="0" w:color="538ED5"/>
            </w:tcBorders>
            <w:shd w:val="clear" w:color="000000" w:fill="FFFFFF"/>
            <w:noWrap/>
            <w:vAlign w:val="center"/>
            <w:hideMark/>
          </w:tcPr>
          <w:p w:rsidR="00315C69" w:rsidRPr="008C5399" w:rsidRDefault="00315C69" w:rsidP="00C77BAA">
            <w:pPr>
              <w:jc w:val="center"/>
              <w:rPr>
                <w:rFonts w:ascii="Calibri" w:eastAsia="Times New Roman" w:hAnsi="Calibri" w:cs="Calibri"/>
                <w:i/>
                <w:iCs/>
                <w:color w:val="000000"/>
                <w:sz w:val="24"/>
                <w:szCs w:val="24"/>
                <w:lang w:val="en-US"/>
              </w:rPr>
            </w:pPr>
            <w:r w:rsidRPr="008C5399">
              <w:rPr>
                <w:rFonts w:ascii="Calibri" w:eastAsia="Times New Roman" w:hAnsi="Calibri" w:cs="Calibri"/>
                <w:i/>
                <w:iCs/>
                <w:color w:val="000000"/>
                <w:sz w:val="24"/>
                <w:szCs w:val="24"/>
                <w:lang w:val="en-US"/>
              </w:rPr>
              <w:t>337956</w:t>
            </w:r>
          </w:p>
        </w:tc>
      </w:tr>
      <w:tr w:rsidR="00315C69" w:rsidRPr="008C5399" w:rsidTr="003F7870">
        <w:trPr>
          <w:trHeight w:val="345"/>
        </w:trPr>
        <w:tc>
          <w:tcPr>
            <w:tcW w:w="3851" w:type="dxa"/>
            <w:tcBorders>
              <w:top w:val="nil"/>
              <w:left w:val="double" w:sz="6" w:space="0" w:color="538ED5"/>
              <w:bottom w:val="double" w:sz="6" w:space="0" w:color="538ED5"/>
              <w:right w:val="single" w:sz="4" w:space="0" w:color="538ED5"/>
            </w:tcBorders>
            <w:shd w:val="clear" w:color="000000" w:fill="FFFFFF"/>
            <w:noWrap/>
            <w:vAlign w:val="center"/>
            <w:hideMark/>
          </w:tcPr>
          <w:p w:rsidR="00315C69" w:rsidRPr="008C5399" w:rsidRDefault="00315C69" w:rsidP="00C77BAA">
            <w:pPr>
              <w:jc w:val="left"/>
              <w:rPr>
                <w:rFonts w:ascii="Calibri" w:eastAsia="Times New Roman" w:hAnsi="Calibri" w:cs="Calibri"/>
                <w:b/>
                <w:bCs/>
                <w:i/>
                <w:iCs/>
                <w:color w:val="000000"/>
                <w:sz w:val="24"/>
                <w:szCs w:val="24"/>
                <w:lang w:val="en-US"/>
              </w:rPr>
            </w:pPr>
            <w:r w:rsidRPr="008C5399">
              <w:rPr>
                <w:rFonts w:ascii="Calibri" w:eastAsia="Times New Roman" w:hAnsi="Calibri" w:cs="Calibri"/>
                <w:b/>
                <w:bCs/>
                <w:i/>
                <w:iCs/>
                <w:color w:val="000000"/>
                <w:sz w:val="24"/>
                <w:szCs w:val="24"/>
                <w:lang w:val="en-US"/>
              </w:rPr>
              <w:t>Neto rezultat / Ukupni prihodi</w:t>
            </w:r>
          </w:p>
        </w:tc>
        <w:tc>
          <w:tcPr>
            <w:tcW w:w="1559" w:type="dxa"/>
            <w:tcBorders>
              <w:top w:val="nil"/>
              <w:left w:val="nil"/>
              <w:bottom w:val="double" w:sz="6" w:space="0" w:color="538ED5"/>
              <w:right w:val="single" w:sz="4" w:space="0" w:color="538ED5"/>
            </w:tcBorders>
            <w:shd w:val="clear" w:color="000000" w:fill="FFFFFF"/>
            <w:noWrap/>
            <w:vAlign w:val="center"/>
            <w:hideMark/>
          </w:tcPr>
          <w:p w:rsidR="00315C69" w:rsidRPr="008C5399" w:rsidRDefault="00315C69" w:rsidP="00C77BAA">
            <w:pPr>
              <w:jc w:val="center"/>
              <w:rPr>
                <w:rFonts w:ascii="Calibri" w:eastAsia="Times New Roman" w:hAnsi="Calibri" w:cs="Calibri"/>
                <w:b/>
                <w:bCs/>
                <w:i/>
                <w:iCs/>
                <w:color w:val="000000"/>
                <w:sz w:val="24"/>
                <w:szCs w:val="24"/>
                <w:lang w:val="en-US"/>
              </w:rPr>
            </w:pPr>
            <w:r w:rsidRPr="008C5399">
              <w:rPr>
                <w:rFonts w:ascii="Calibri" w:eastAsia="Times New Roman" w:hAnsi="Calibri" w:cs="Calibri"/>
                <w:b/>
                <w:bCs/>
                <w:i/>
                <w:iCs/>
                <w:color w:val="000000"/>
                <w:sz w:val="24"/>
                <w:szCs w:val="24"/>
                <w:lang w:val="en-US"/>
              </w:rPr>
              <w:t>-10.80%</w:t>
            </w:r>
          </w:p>
        </w:tc>
        <w:tc>
          <w:tcPr>
            <w:tcW w:w="1559" w:type="dxa"/>
            <w:tcBorders>
              <w:top w:val="nil"/>
              <w:left w:val="nil"/>
              <w:bottom w:val="double" w:sz="6" w:space="0" w:color="538ED5"/>
              <w:right w:val="single" w:sz="4" w:space="0" w:color="538ED5"/>
            </w:tcBorders>
            <w:shd w:val="clear" w:color="000000" w:fill="FFFFFF"/>
            <w:noWrap/>
            <w:vAlign w:val="center"/>
            <w:hideMark/>
          </w:tcPr>
          <w:p w:rsidR="00315C69" w:rsidRPr="008C5399" w:rsidRDefault="00315C69" w:rsidP="00C77BAA">
            <w:pPr>
              <w:jc w:val="center"/>
              <w:rPr>
                <w:rFonts w:ascii="Calibri" w:eastAsia="Times New Roman" w:hAnsi="Calibri" w:cs="Calibri"/>
                <w:b/>
                <w:bCs/>
                <w:i/>
                <w:iCs/>
                <w:color w:val="000000"/>
                <w:sz w:val="24"/>
                <w:szCs w:val="24"/>
                <w:lang w:val="en-US"/>
              </w:rPr>
            </w:pPr>
            <w:r w:rsidRPr="008C5399">
              <w:rPr>
                <w:rFonts w:ascii="Calibri" w:eastAsia="Times New Roman" w:hAnsi="Calibri" w:cs="Calibri"/>
                <w:b/>
                <w:bCs/>
                <w:i/>
                <w:iCs/>
                <w:color w:val="000000"/>
                <w:sz w:val="24"/>
                <w:szCs w:val="24"/>
                <w:lang w:val="en-US"/>
              </w:rPr>
              <w:t>-2.86%</w:t>
            </w:r>
          </w:p>
        </w:tc>
        <w:tc>
          <w:tcPr>
            <w:tcW w:w="1559" w:type="dxa"/>
            <w:tcBorders>
              <w:top w:val="nil"/>
              <w:left w:val="nil"/>
              <w:bottom w:val="double" w:sz="6" w:space="0" w:color="538ED5"/>
              <w:right w:val="single" w:sz="4" w:space="0" w:color="538ED5"/>
            </w:tcBorders>
            <w:shd w:val="clear" w:color="000000" w:fill="FFFFFF"/>
            <w:noWrap/>
            <w:vAlign w:val="center"/>
            <w:hideMark/>
          </w:tcPr>
          <w:p w:rsidR="00315C69" w:rsidRPr="008C5399" w:rsidRDefault="00315C69" w:rsidP="00C77BAA">
            <w:pPr>
              <w:jc w:val="center"/>
              <w:rPr>
                <w:rFonts w:ascii="Calibri" w:eastAsia="Times New Roman" w:hAnsi="Calibri" w:cs="Calibri"/>
                <w:b/>
                <w:bCs/>
                <w:i/>
                <w:iCs/>
                <w:color w:val="000000"/>
                <w:sz w:val="24"/>
                <w:szCs w:val="24"/>
                <w:lang w:val="en-US"/>
              </w:rPr>
            </w:pPr>
            <w:r w:rsidRPr="008C5399">
              <w:rPr>
                <w:rFonts w:ascii="Calibri" w:eastAsia="Times New Roman" w:hAnsi="Calibri" w:cs="Calibri"/>
                <w:b/>
                <w:bCs/>
                <w:i/>
                <w:iCs/>
                <w:color w:val="000000"/>
                <w:sz w:val="24"/>
                <w:szCs w:val="24"/>
                <w:lang w:val="en-US"/>
              </w:rPr>
              <w:t>9.00%</w:t>
            </w:r>
          </w:p>
        </w:tc>
        <w:tc>
          <w:tcPr>
            <w:tcW w:w="1550" w:type="dxa"/>
            <w:tcBorders>
              <w:top w:val="nil"/>
              <w:left w:val="nil"/>
              <w:bottom w:val="double" w:sz="6" w:space="0" w:color="538ED5"/>
              <w:right w:val="double" w:sz="6" w:space="0" w:color="538ED5"/>
            </w:tcBorders>
            <w:shd w:val="clear" w:color="000000" w:fill="FFFFFF"/>
            <w:noWrap/>
            <w:vAlign w:val="center"/>
            <w:hideMark/>
          </w:tcPr>
          <w:p w:rsidR="00315C69" w:rsidRPr="008C5399" w:rsidRDefault="00315C69" w:rsidP="00C77BAA">
            <w:pPr>
              <w:jc w:val="center"/>
              <w:rPr>
                <w:rFonts w:ascii="Calibri" w:eastAsia="Times New Roman" w:hAnsi="Calibri" w:cs="Calibri"/>
                <w:b/>
                <w:bCs/>
                <w:i/>
                <w:iCs/>
                <w:color w:val="000000"/>
                <w:sz w:val="24"/>
                <w:szCs w:val="24"/>
                <w:lang w:val="en-US"/>
              </w:rPr>
            </w:pPr>
            <w:r w:rsidRPr="008C5399">
              <w:rPr>
                <w:rFonts w:ascii="Calibri" w:eastAsia="Times New Roman" w:hAnsi="Calibri" w:cs="Calibri"/>
                <w:b/>
                <w:bCs/>
                <w:i/>
                <w:iCs/>
                <w:color w:val="000000"/>
                <w:sz w:val="24"/>
                <w:szCs w:val="24"/>
                <w:lang w:val="en-US"/>
              </w:rPr>
              <w:t>21.09%</w:t>
            </w:r>
          </w:p>
        </w:tc>
      </w:tr>
      <w:tr w:rsidR="00315C69" w:rsidRPr="008C5399" w:rsidTr="003F7870">
        <w:trPr>
          <w:trHeight w:val="345"/>
        </w:trPr>
        <w:tc>
          <w:tcPr>
            <w:tcW w:w="3851" w:type="dxa"/>
            <w:tcBorders>
              <w:top w:val="nil"/>
              <w:left w:val="nil"/>
              <w:bottom w:val="nil"/>
              <w:right w:val="nil"/>
            </w:tcBorders>
            <w:shd w:val="clear" w:color="000000" w:fill="FFFFFF"/>
            <w:noWrap/>
            <w:vAlign w:val="bottom"/>
            <w:hideMark/>
          </w:tcPr>
          <w:p w:rsidR="00315C69" w:rsidRPr="008C5399" w:rsidRDefault="00315C69" w:rsidP="00C77BAA">
            <w:pPr>
              <w:jc w:val="left"/>
              <w:rPr>
                <w:rFonts w:ascii="Calibri" w:eastAsia="Times New Roman" w:hAnsi="Calibri" w:cs="Calibri"/>
                <w:i/>
                <w:iCs/>
                <w:color w:val="000000"/>
                <w:sz w:val="24"/>
                <w:szCs w:val="24"/>
                <w:lang w:val="en-US"/>
              </w:rPr>
            </w:pPr>
            <w:r w:rsidRPr="008C5399">
              <w:rPr>
                <w:rFonts w:ascii="Calibri" w:eastAsia="Times New Roman" w:hAnsi="Calibri" w:cs="Calibri"/>
                <w:i/>
                <w:iCs/>
                <w:color w:val="000000"/>
                <w:sz w:val="24"/>
                <w:szCs w:val="24"/>
                <w:lang w:val="en-US"/>
              </w:rPr>
              <w:t> </w:t>
            </w:r>
          </w:p>
        </w:tc>
        <w:tc>
          <w:tcPr>
            <w:tcW w:w="1559" w:type="dxa"/>
            <w:tcBorders>
              <w:top w:val="nil"/>
              <w:left w:val="nil"/>
              <w:bottom w:val="nil"/>
              <w:right w:val="nil"/>
            </w:tcBorders>
            <w:shd w:val="clear" w:color="000000" w:fill="FFFFFF"/>
            <w:noWrap/>
            <w:vAlign w:val="bottom"/>
            <w:hideMark/>
          </w:tcPr>
          <w:p w:rsidR="00315C69" w:rsidRPr="008C5399" w:rsidRDefault="00315C69" w:rsidP="00C77BAA">
            <w:pPr>
              <w:jc w:val="left"/>
              <w:rPr>
                <w:rFonts w:ascii="Calibri" w:eastAsia="Times New Roman" w:hAnsi="Calibri" w:cs="Calibri"/>
                <w:i/>
                <w:iCs/>
                <w:color w:val="000000"/>
                <w:sz w:val="24"/>
                <w:szCs w:val="24"/>
                <w:lang w:val="en-US"/>
              </w:rPr>
            </w:pPr>
            <w:r w:rsidRPr="008C5399">
              <w:rPr>
                <w:rFonts w:ascii="Calibri" w:eastAsia="Times New Roman" w:hAnsi="Calibri" w:cs="Calibri"/>
                <w:i/>
                <w:iCs/>
                <w:color w:val="000000"/>
                <w:sz w:val="24"/>
                <w:szCs w:val="24"/>
                <w:lang w:val="en-US"/>
              </w:rPr>
              <w:t> </w:t>
            </w:r>
          </w:p>
        </w:tc>
        <w:tc>
          <w:tcPr>
            <w:tcW w:w="1559" w:type="dxa"/>
            <w:tcBorders>
              <w:top w:val="nil"/>
              <w:left w:val="nil"/>
              <w:bottom w:val="nil"/>
              <w:right w:val="nil"/>
            </w:tcBorders>
            <w:shd w:val="clear" w:color="000000" w:fill="FFFFFF"/>
            <w:noWrap/>
            <w:vAlign w:val="bottom"/>
            <w:hideMark/>
          </w:tcPr>
          <w:p w:rsidR="00315C69" w:rsidRPr="008C5399" w:rsidRDefault="00315C69" w:rsidP="00C77BAA">
            <w:pPr>
              <w:jc w:val="left"/>
              <w:rPr>
                <w:rFonts w:ascii="Calibri" w:eastAsia="Times New Roman" w:hAnsi="Calibri" w:cs="Calibri"/>
                <w:i/>
                <w:iCs/>
                <w:color w:val="000000"/>
                <w:sz w:val="24"/>
                <w:szCs w:val="24"/>
                <w:lang w:val="en-US"/>
              </w:rPr>
            </w:pPr>
            <w:r w:rsidRPr="008C5399">
              <w:rPr>
                <w:rFonts w:ascii="Calibri" w:eastAsia="Times New Roman" w:hAnsi="Calibri" w:cs="Calibri"/>
                <w:i/>
                <w:iCs/>
                <w:color w:val="000000"/>
                <w:sz w:val="24"/>
                <w:szCs w:val="24"/>
                <w:lang w:val="en-US"/>
              </w:rPr>
              <w:t> </w:t>
            </w:r>
          </w:p>
        </w:tc>
        <w:tc>
          <w:tcPr>
            <w:tcW w:w="1559" w:type="dxa"/>
            <w:tcBorders>
              <w:top w:val="nil"/>
              <w:left w:val="nil"/>
              <w:bottom w:val="nil"/>
              <w:right w:val="nil"/>
            </w:tcBorders>
            <w:shd w:val="clear" w:color="000000" w:fill="FFFFFF"/>
            <w:noWrap/>
            <w:vAlign w:val="bottom"/>
            <w:hideMark/>
          </w:tcPr>
          <w:p w:rsidR="00315C69" w:rsidRPr="008C5399" w:rsidRDefault="00315C69" w:rsidP="00C77BAA">
            <w:pPr>
              <w:jc w:val="left"/>
              <w:rPr>
                <w:rFonts w:ascii="Calibri" w:eastAsia="Times New Roman" w:hAnsi="Calibri" w:cs="Calibri"/>
                <w:i/>
                <w:iCs/>
                <w:color w:val="000000"/>
                <w:sz w:val="24"/>
                <w:szCs w:val="24"/>
                <w:lang w:val="en-US"/>
              </w:rPr>
            </w:pPr>
            <w:r w:rsidRPr="008C5399">
              <w:rPr>
                <w:rFonts w:ascii="Calibri" w:eastAsia="Times New Roman" w:hAnsi="Calibri" w:cs="Calibri"/>
                <w:i/>
                <w:iCs/>
                <w:color w:val="000000"/>
                <w:sz w:val="24"/>
                <w:szCs w:val="24"/>
                <w:lang w:val="en-US"/>
              </w:rPr>
              <w:t> </w:t>
            </w:r>
          </w:p>
        </w:tc>
        <w:tc>
          <w:tcPr>
            <w:tcW w:w="1550" w:type="dxa"/>
            <w:tcBorders>
              <w:top w:val="nil"/>
              <w:left w:val="nil"/>
              <w:bottom w:val="nil"/>
              <w:right w:val="nil"/>
            </w:tcBorders>
            <w:shd w:val="clear" w:color="000000" w:fill="FFFFFF"/>
            <w:noWrap/>
            <w:vAlign w:val="bottom"/>
            <w:hideMark/>
          </w:tcPr>
          <w:p w:rsidR="00315C69" w:rsidRPr="008C5399" w:rsidRDefault="00315C69" w:rsidP="00C77BAA">
            <w:pPr>
              <w:jc w:val="left"/>
              <w:rPr>
                <w:rFonts w:ascii="Calibri" w:eastAsia="Times New Roman" w:hAnsi="Calibri" w:cs="Calibri"/>
                <w:i/>
                <w:iCs/>
                <w:color w:val="000000"/>
                <w:sz w:val="24"/>
                <w:szCs w:val="24"/>
                <w:lang w:val="en-US"/>
              </w:rPr>
            </w:pPr>
            <w:r w:rsidRPr="008C5399">
              <w:rPr>
                <w:rFonts w:ascii="Calibri" w:eastAsia="Times New Roman" w:hAnsi="Calibri" w:cs="Calibri"/>
                <w:i/>
                <w:iCs/>
                <w:color w:val="000000"/>
                <w:sz w:val="24"/>
                <w:szCs w:val="24"/>
                <w:lang w:val="en-US"/>
              </w:rPr>
              <w:t> </w:t>
            </w:r>
          </w:p>
        </w:tc>
      </w:tr>
      <w:tr w:rsidR="00315C69" w:rsidRPr="008C5399" w:rsidTr="003F7870">
        <w:trPr>
          <w:trHeight w:val="345"/>
        </w:trPr>
        <w:tc>
          <w:tcPr>
            <w:tcW w:w="3851" w:type="dxa"/>
            <w:tcBorders>
              <w:top w:val="double" w:sz="6" w:space="0" w:color="538ED5"/>
              <w:left w:val="double" w:sz="6" w:space="0" w:color="538ED5"/>
              <w:bottom w:val="single" w:sz="4" w:space="0" w:color="538ED5"/>
              <w:right w:val="single" w:sz="4" w:space="0" w:color="538ED5"/>
            </w:tcBorders>
            <w:shd w:val="clear" w:color="000000" w:fill="8DB4E3"/>
            <w:noWrap/>
            <w:vAlign w:val="center"/>
            <w:hideMark/>
          </w:tcPr>
          <w:p w:rsidR="00315C69" w:rsidRPr="008C5399" w:rsidRDefault="00315C69" w:rsidP="00C77BAA">
            <w:pPr>
              <w:jc w:val="left"/>
              <w:rPr>
                <w:rFonts w:ascii="Calibri" w:eastAsia="Times New Roman" w:hAnsi="Calibri" w:cs="Calibri"/>
                <w:b/>
                <w:bCs/>
                <w:i/>
                <w:iCs/>
                <w:color w:val="000000"/>
                <w:sz w:val="24"/>
                <w:szCs w:val="24"/>
                <w:lang w:val="en-US"/>
              </w:rPr>
            </w:pPr>
            <w:r w:rsidRPr="008C5399">
              <w:rPr>
                <w:rFonts w:ascii="Calibri" w:eastAsia="Times New Roman" w:hAnsi="Calibri" w:cs="Calibri"/>
                <w:b/>
                <w:bCs/>
                <w:i/>
                <w:iCs/>
                <w:color w:val="000000"/>
                <w:sz w:val="24"/>
                <w:szCs w:val="24"/>
                <w:lang w:val="en-US"/>
              </w:rPr>
              <w:t>Ekonomičnost</w:t>
            </w:r>
          </w:p>
        </w:tc>
        <w:tc>
          <w:tcPr>
            <w:tcW w:w="1559" w:type="dxa"/>
            <w:tcBorders>
              <w:top w:val="double" w:sz="6" w:space="0" w:color="538ED5"/>
              <w:left w:val="nil"/>
              <w:bottom w:val="single" w:sz="4" w:space="0" w:color="538ED5"/>
              <w:right w:val="single" w:sz="4" w:space="0" w:color="538ED5"/>
            </w:tcBorders>
            <w:shd w:val="clear" w:color="000000" w:fill="8DB4E3"/>
            <w:noWrap/>
            <w:vAlign w:val="center"/>
            <w:hideMark/>
          </w:tcPr>
          <w:p w:rsidR="00315C69" w:rsidRPr="008C5399" w:rsidRDefault="00315C69" w:rsidP="00C77BAA">
            <w:pPr>
              <w:jc w:val="center"/>
              <w:rPr>
                <w:rFonts w:ascii="Calibri" w:eastAsia="Times New Roman" w:hAnsi="Calibri" w:cs="Calibri"/>
                <w:b/>
                <w:bCs/>
                <w:i/>
                <w:iCs/>
                <w:color w:val="000000"/>
                <w:sz w:val="24"/>
                <w:szCs w:val="24"/>
                <w:lang w:val="en-US"/>
              </w:rPr>
            </w:pPr>
            <w:r w:rsidRPr="008C5399">
              <w:rPr>
                <w:rFonts w:ascii="Calibri" w:eastAsia="Times New Roman" w:hAnsi="Calibri" w:cs="Calibri"/>
                <w:b/>
                <w:bCs/>
                <w:i/>
                <w:iCs/>
                <w:color w:val="000000"/>
                <w:sz w:val="24"/>
                <w:szCs w:val="24"/>
                <w:lang w:val="en-US"/>
              </w:rPr>
              <w:t>2020</w:t>
            </w:r>
          </w:p>
        </w:tc>
        <w:tc>
          <w:tcPr>
            <w:tcW w:w="1559" w:type="dxa"/>
            <w:tcBorders>
              <w:top w:val="double" w:sz="6" w:space="0" w:color="538ED5"/>
              <w:left w:val="nil"/>
              <w:bottom w:val="single" w:sz="4" w:space="0" w:color="538ED5"/>
              <w:right w:val="single" w:sz="4" w:space="0" w:color="538ED5"/>
            </w:tcBorders>
            <w:shd w:val="clear" w:color="000000" w:fill="8DB4E3"/>
            <w:noWrap/>
            <w:vAlign w:val="center"/>
            <w:hideMark/>
          </w:tcPr>
          <w:p w:rsidR="00315C69" w:rsidRPr="008C5399" w:rsidRDefault="00315C69" w:rsidP="00C77BAA">
            <w:pPr>
              <w:jc w:val="center"/>
              <w:rPr>
                <w:rFonts w:ascii="Calibri" w:eastAsia="Times New Roman" w:hAnsi="Calibri" w:cs="Calibri"/>
                <w:b/>
                <w:bCs/>
                <w:i/>
                <w:iCs/>
                <w:color w:val="000000"/>
                <w:sz w:val="24"/>
                <w:szCs w:val="24"/>
                <w:lang w:val="en-US"/>
              </w:rPr>
            </w:pPr>
            <w:r w:rsidRPr="008C5399">
              <w:rPr>
                <w:rFonts w:ascii="Calibri" w:eastAsia="Times New Roman" w:hAnsi="Calibri" w:cs="Calibri"/>
                <w:b/>
                <w:bCs/>
                <w:i/>
                <w:iCs/>
                <w:color w:val="000000"/>
                <w:sz w:val="24"/>
                <w:szCs w:val="24"/>
                <w:lang w:val="en-US"/>
              </w:rPr>
              <w:t>2021</w:t>
            </w:r>
          </w:p>
        </w:tc>
        <w:tc>
          <w:tcPr>
            <w:tcW w:w="1559" w:type="dxa"/>
            <w:tcBorders>
              <w:top w:val="double" w:sz="6" w:space="0" w:color="538ED5"/>
              <w:left w:val="nil"/>
              <w:bottom w:val="single" w:sz="4" w:space="0" w:color="538ED5"/>
              <w:right w:val="single" w:sz="4" w:space="0" w:color="538ED5"/>
            </w:tcBorders>
            <w:shd w:val="clear" w:color="000000" w:fill="8DB4E3"/>
            <w:noWrap/>
            <w:vAlign w:val="center"/>
            <w:hideMark/>
          </w:tcPr>
          <w:p w:rsidR="00315C69" w:rsidRPr="008C5399" w:rsidRDefault="00315C69" w:rsidP="00C77BAA">
            <w:pPr>
              <w:jc w:val="center"/>
              <w:rPr>
                <w:rFonts w:ascii="Calibri" w:eastAsia="Times New Roman" w:hAnsi="Calibri" w:cs="Calibri"/>
                <w:b/>
                <w:bCs/>
                <w:i/>
                <w:iCs/>
                <w:color w:val="000000"/>
                <w:sz w:val="24"/>
                <w:szCs w:val="24"/>
                <w:lang w:val="en-US"/>
              </w:rPr>
            </w:pPr>
            <w:r w:rsidRPr="008C5399">
              <w:rPr>
                <w:rFonts w:ascii="Calibri" w:eastAsia="Times New Roman" w:hAnsi="Calibri" w:cs="Calibri"/>
                <w:b/>
                <w:bCs/>
                <w:i/>
                <w:iCs/>
                <w:color w:val="000000"/>
                <w:sz w:val="24"/>
                <w:szCs w:val="24"/>
                <w:lang w:val="en-US"/>
              </w:rPr>
              <w:t>2022</w:t>
            </w:r>
          </w:p>
        </w:tc>
        <w:tc>
          <w:tcPr>
            <w:tcW w:w="1550" w:type="dxa"/>
            <w:tcBorders>
              <w:top w:val="double" w:sz="6" w:space="0" w:color="538ED5"/>
              <w:left w:val="nil"/>
              <w:bottom w:val="single" w:sz="4" w:space="0" w:color="538ED5"/>
              <w:right w:val="double" w:sz="6" w:space="0" w:color="538ED5"/>
            </w:tcBorders>
            <w:shd w:val="clear" w:color="000000" w:fill="8DB4E3"/>
            <w:noWrap/>
            <w:vAlign w:val="center"/>
            <w:hideMark/>
          </w:tcPr>
          <w:p w:rsidR="00315C69" w:rsidRPr="008C5399" w:rsidRDefault="00315C69" w:rsidP="00C77BAA">
            <w:pPr>
              <w:jc w:val="center"/>
              <w:rPr>
                <w:rFonts w:ascii="Calibri" w:eastAsia="Times New Roman" w:hAnsi="Calibri" w:cs="Calibri"/>
                <w:b/>
                <w:bCs/>
                <w:i/>
                <w:iCs/>
                <w:color w:val="000000"/>
                <w:sz w:val="24"/>
                <w:szCs w:val="24"/>
                <w:lang w:val="en-US"/>
              </w:rPr>
            </w:pPr>
            <w:r w:rsidRPr="008C5399">
              <w:rPr>
                <w:rFonts w:ascii="Calibri" w:eastAsia="Times New Roman" w:hAnsi="Calibri" w:cs="Calibri"/>
                <w:b/>
                <w:bCs/>
                <w:i/>
                <w:iCs/>
                <w:color w:val="000000"/>
                <w:sz w:val="24"/>
                <w:szCs w:val="24"/>
                <w:lang w:val="en-US"/>
              </w:rPr>
              <w:t>2023</w:t>
            </w:r>
          </w:p>
        </w:tc>
      </w:tr>
      <w:tr w:rsidR="00315C69" w:rsidRPr="008C5399" w:rsidTr="003F7870">
        <w:trPr>
          <w:trHeight w:val="345"/>
        </w:trPr>
        <w:tc>
          <w:tcPr>
            <w:tcW w:w="3851" w:type="dxa"/>
            <w:tcBorders>
              <w:top w:val="nil"/>
              <w:left w:val="double" w:sz="6" w:space="0" w:color="538ED5"/>
              <w:bottom w:val="single" w:sz="4" w:space="0" w:color="538ED5"/>
              <w:right w:val="single" w:sz="4" w:space="0" w:color="538ED5"/>
            </w:tcBorders>
            <w:shd w:val="clear" w:color="000000" w:fill="FFFFFF"/>
            <w:noWrap/>
            <w:vAlign w:val="center"/>
            <w:hideMark/>
          </w:tcPr>
          <w:p w:rsidR="00315C69" w:rsidRPr="008C5399" w:rsidRDefault="00315C69" w:rsidP="00C77BAA">
            <w:pPr>
              <w:jc w:val="left"/>
              <w:rPr>
                <w:rFonts w:ascii="Calibri" w:eastAsia="Times New Roman" w:hAnsi="Calibri" w:cs="Calibri"/>
                <w:i/>
                <w:iCs/>
                <w:color w:val="000000"/>
                <w:sz w:val="24"/>
                <w:szCs w:val="24"/>
                <w:lang w:val="en-US"/>
              </w:rPr>
            </w:pPr>
            <w:r w:rsidRPr="008C5399">
              <w:rPr>
                <w:rFonts w:ascii="Calibri" w:eastAsia="Times New Roman" w:hAnsi="Calibri" w:cs="Calibri"/>
                <w:i/>
                <w:iCs/>
                <w:color w:val="000000"/>
                <w:sz w:val="24"/>
                <w:szCs w:val="24"/>
                <w:lang w:val="en-US"/>
              </w:rPr>
              <w:t>Ukupni prihodi</w:t>
            </w:r>
          </w:p>
        </w:tc>
        <w:tc>
          <w:tcPr>
            <w:tcW w:w="1559" w:type="dxa"/>
            <w:tcBorders>
              <w:top w:val="nil"/>
              <w:left w:val="nil"/>
              <w:bottom w:val="single" w:sz="4" w:space="0" w:color="538ED5"/>
              <w:right w:val="single" w:sz="4" w:space="0" w:color="538ED5"/>
            </w:tcBorders>
            <w:shd w:val="clear" w:color="000000" w:fill="FFFFFF"/>
            <w:noWrap/>
            <w:vAlign w:val="center"/>
            <w:hideMark/>
          </w:tcPr>
          <w:p w:rsidR="00315C69" w:rsidRPr="008C5399" w:rsidRDefault="00315C69" w:rsidP="00C77BAA">
            <w:pPr>
              <w:jc w:val="center"/>
              <w:rPr>
                <w:rFonts w:ascii="Calibri" w:eastAsia="Times New Roman" w:hAnsi="Calibri" w:cs="Calibri"/>
                <w:i/>
                <w:iCs/>
                <w:color w:val="000000"/>
                <w:sz w:val="24"/>
                <w:szCs w:val="24"/>
                <w:lang w:val="en-US"/>
              </w:rPr>
            </w:pPr>
            <w:r w:rsidRPr="008C5399">
              <w:rPr>
                <w:rFonts w:ascii="Calibri" w:eastAsia="Times New Roman" w:hAnsi="Calibri" w:cs="Calibri"/>
                <w:i/>
                <w:iCs/>
                <w:color w:val="000000"/>
                <w:sz w:val="24"/>
                <w:szCs w:val="24"/>
                <w:lang w:val="en-US"/>
              </w:rPr>
              <w:t>230730</w:t>
            </w:r>
          </w:p>
        </w:tc>
        <w:tc>
          <w:tcPr>
            <w:tcW w:w="1559" w:type="dxa"/>
            <w:tcBorders>
              <w:top w:val="nil"/>
              <w:left w:val="nil"/>
              <w:bottom w:val="single" w:sz="4" w:space="0" w:color="538ED5"/>
              <w:right w:val="single" w:sz="4" w:space="0" w:color="538ED5"/>
            </w:tcBorders>
            <w:shd w:val="clear" w:color="000000" w:fill="FFFFFF"/>
            <w:noWrap/>
            <w:vAlign w:val="center"/>
            <w:hideMark/>
          </w:tcPr>
          <w:p w:rsidR="00315C69" w:rsidRPr="008C5399" w:rsidRDefault="00315C69" w:rsidP="00C77BAA">
            <w:pPr>
              <w:jc w:val="center"/>
              <w:rPr>
                <w:rFonts w:ascii="Calibri" w:eastAsia="Times New Roman" w:hAnsi="Calibri" w:cs="Calibri"/>
                <w:i/>
                <w:iCs/>
                <w:color w:val="000000"/>
                <w:sz w:val="24"/>
                <w:szCs w:val="24"/>
                <w:lang w:val="en-US"/>
              </w:rPr>
            </w:pPr>
            <w:r w:rsidRPr="008C5399">
              <w:rPr>
                <w:rFonts w:ascii="Calibri" w:eastAsia="Times New Roman" w:hAnsi="Calibri" w:cs="Calibri"/>
                <w:i/>
                <w:iCs/>
                <w:color w:val="000000"/>
                <w:sz w:val="24"/>
                <w:szCs w:val="24"/>
                <w:lang w:val="en-US"/>
              </w:rPr>
              <w:t>241585</w:t>
            </w:r>
          </w:p>
        </w:tc>
        <w:tc>
          <w:tcPr>
            <w:tcW w:w="1559" w:type="dxa"/>
            <w:tcBorders>
              <w:top w:val="nil"/>
              <w:left w:val="nil"/>
              <w:bottom w:val="single" w:sz="4" w:space="0" w:color="538ED5"/>
              <w:right w:val="single" w:sz="4" w:space="0" w:color="538ED5"/>
            </w:tcBorders>
            <w:shd w:val="clear" w:color="000000" w:fill="FFFFFF"/>
            <w:noWrap/>
            <w:vAlign w:val="center"/>
            <w:hideMark/>
          </w:tcPr>
          <w:p w:rsidR="00315C69" w:rsidRPr="008C5399" w:rsidRDefault="00315C69" w:rsidP="00C77BAA">
            <w:pPr>
              <w:jc w:val="center"/>
              <w:rPr>
                <w:rFonts w:ascii="Calibri" w:eastAsia="Times New Roman" w:hAnsi="Calibri" w:cs="Calibri"/>
                <w:i/>
                <w:iCs/>
                <w:color w:val="000000"/>
                <w:sz w:val="24"/>
                <w:szCs w:val="24"/>
                <w:lang w:val="en-US"/>
              </w:rPr>
            </w:pPr>
            <w:r w:rsidRPr="008C5399">
              <w:rPr>
                <w:rFonts w:ascii="Calibri" w:eastAsia="Times New Roman" w:hAnsi="Calibri" w:cs="Calibri"/>
                <w:i/>
                <w:iCs/>
                <w:color w:val="000000"/>
                <w:sz w:val="24"/>
                <w:szCs w:val="24"/>
                <w:lang w:val="en-US"/>
              </w:rPr>
              <w:t>301191</w:t>
            </w:r>
          </w:p>
        </w:tc>
        <w:tc>
          <w:tcPr>
            <w:tcW w:w="1550" w:type="dxa"/>
            <w:tcBorders>
              <w:top w:val="nil"/>
              <w:left w:val="nil"/>
              <w:bottom w:val="single" w:sz="4" w:space="0" w:color="538ED5"/>
              <w:right w:val="double" w:sz="6" w:space="0" w:color="538ED5"/>
            </w:tcBorders>
            <w:shd w:val="clear" w:color="000000" w:fill="FFFFFF"/>
            <w:noWrap/>
            <w:vAlign w:val="center"/>
            <w:hideMark/>
          </w:tcPr>
          <w:p w:rsidR="00315C69" w:rsidRPr="008C5399" w:rsidRDefault="00315C69" w:rsidP="00C77BAA">
            <w:pPr>
              <w:jc w:val="center"/>
              <w:rPr>
                <w:rFonts w:ascii="Calibri" w:eastAsia="Times New Roman" w:hAnsi="Calibri" w:cs="Calibri"/>
                <w:i/>
                <w:iCs/>
                <w:color w:val="000000"/>
                <w:sz w:val="24"/>
                <w:szCs w:val="24"/>
                <w:lang w:val="en-US"/>
              </w:rPr>
            </w:pPr>
            <w:r w:rsidRPr="008C5399">
              <w:rPr>
                <w:rFonts w:ascii="Calibri" w:eastAsia="Times New Roman" w:hAnsi="Calibri" w:cs="Calibri"/>
                <w:i/>
                <w:iCs/>
                <w:color w:val="000000"/>
                <w:sz w:val="24"/>
                <w:szCs w:val="24"/>
                <w:lang w:val="en-US"/>
              </w:rPr>
              <w:t>337956</w:t>
            </w:r>
          </w:p>
        </w:tc>
      </w:tr>
      <w:tr w:rsidR="00315C69" w:rsidRPr="008C5399" w:rsidTr="003F7870">
        <w:trPr>
          <w:trHeight w:val="345"/>
        </w:trPr>
        <w:tc>
          <w:tcPr>
            <w:tcW w:w="3851" w:type="dxa"/>
            <w:tcBorders>
              <w:top w:val="nil"/>
              <w:left w:val="double" w:sz="6" w:space="0" w:color="538ED5"/>
              <w:bottom w:val="single" w:sz="4" w:space="0" w:color="538ED5"/>
              <w:right w:val="single" w:sz="4" w:space="0" w:color="538ED5"/>
            </w:tcBorders>
            <w:shd w:val="clear" w:color="000000" w:fill="FFFFFF"/>
            <w:noWrap/>
            <w:vAlign w:val="center"/>
            <w:hideMark/>
          </w:tcPr>
          <w:p w:rsidR="00315C69" w:rsidRPr="008C5399" w:rsidRDefault="00315C69" w:rsidP="00C77BAA">
            <w:pPr>
              <w:jc w:val="left"/>
              <w:rPr>
                <w:rFonts w:ascii="Calibri" w:eastAsia="Times New Roman" w:hAnsi="Calibri" w:cs="Calibri"/>
                <w:i/>
                <w:iCs/>
                <w:color w:val="000000"/>
                <w:sz w:val="24"/>
                <w:szCs w:val="24"/>
                <w:lang w:val="en-US"/>
              </w:rPr>
            </w:pPr>
            <w:r w:rsidRPr="008C5399">
              <w:rPr>
                <w:rFonts w:ascii="Calibri" w:eastAsia="Times New Roman" w:hAnsi="Calibri" w:cs="Calibri"/>
                <w:i/>
                <w:iCs/>
                <w:color w:val="000000"/>
                <w:sz w:val="24"/>
                <w:szCs w:val="24"/>
                <w:lang w:val="en-US"/>
              </w:rPr>
              <w:t>Ukupni rashodi</w:t>
            </w:r>
          </w:p>
        </w:tc>
        <w:tc>
          <w:tcPr>
            <w:tcW w:w="1559" w:type="dxa"/>
            <w:tcBorders>
              <w:top w:val="nil"/>
              <w:left w:val="nil"/>
              <w:bottom w:val="single" w:sz="4" w:space="0" w:color="538ED5"/>
              <w:right w:val="single" w:sz="4" w:space="0" w:color="538ED5"/>
            </w:tcBorders>
            <w:shd w:val="clear" w:color="000000" w:fill="FFFFFF"/>
            <w:noWrap/>
            <w:vAlign w:val="center"/>
            <w:hideMark/>
          </w:tcPr>
          <w:p w:rsidR="00315C69" w:rsidRPr="008C5399" w:rsidRDefault="00315C69" w:rsidP="00C77BAA">
            <w:pPr>
              <w:jc w:val="center"/>
              <w:rPr>
                <w:rFonts w:ascii="Calibri" w:eastAsia="Times New Roman" w:hAnsi="Calibri" w:cs="Calibri"/>
                <w:i/>
                <w:iCs/>
                <w:color w:val="000000"/>
                <w:sz w:val="24"/>
                <w:szCs w:val="24"/>
                <w:lang w:val="en-US"/>
              </w:rPr>
            </w:pPr>
            <w:r w:rsidRPr="008C5399">
              <w:rPr>
                <w:rFonts w:ascii="Calibri" w:eastAsia="Times New Roman" w:hAnsi="Calibri" w:cs="Calibri"/>
                <w:i/>
                <w:iCs/>
                <w:color w:val="000000"/>
                <w:sz w:val="24"/>
                <w:szCs w:val="24"/>
                <w:lang w:val="en-US"/>
              </w:rPr>
              <w:t>228738</w:t>
            </w:r>
          </w:p>
        </w:tc>
        <w:tc>
          <w:tcPr>
            <w:tcW w:w="1559" w:type="dxa"/>
            <w:tcBorders>
              <w:top w:val="nil"/>
              <w:left w:val="nil"/>
              <w:bottom w:val="single" w:sz="4" w:space="0" w:color="538ED5"/>
              <w:right w:val="single" w:sz="4" w:space="0" w:color="538ED5"/>
            </w:tcBorders>
            <w:shd w:val="clear" w:color="000000" w:fill="FFFFFF"/>
            <w:noWrap/>
            <w:vAlign w:val="center"/>
            <w:hideMark/>
          </w:tcPr>
          <w:p w:rsidR="00315C69" w:rsidRPr="008C5399" w:rsidRDefault="00315C69" w:rsidP="00C77BAA">
            <w:pPr>
              <w:jc w:val="center"/>
              <w:rPr>
                <w:rFonts w:ascii="Calibri" w:eastAsia="Times New Roman" w:hAnsi="Calibri" w:cs="Calibri"/>
                <w:i/>
                <w:iCs/>
                <w:color w:val="000000"/>
                <w:sz w:val="24"/>
                <w:szCs w:val="24"/>
                <w:lang w:val="en-US"/>
              </w:rPr>
            </w:pPr>
            <w:r w:rsidRPr="008C5399">
              <w:rPr>
                <w:rFonts w:ascii="Calibri" w:eastAsia="Times New Roman" w:hAnsi="Calibri" w:cs="Calibri"/>
                <w:i/>
                <w:iCs/>
                <w:color w:val="000000"/>
                <w:sz w:val="24"/>
                <w:szCs w:val="24"/>
                <w:lang w:val="en-US"/>
              </w:rPr>
              <w:t>238761</w:t>
            </w:r>
          </w:p>
        </w:tc>
        <w:tc>
          <w:tcPr>
            <w:tcW w:w="1559" w:type="dxa"/>
            <w:tcBorders>
              <w:top w:val="nil"/>
              <w:left w:val="nil"/>
              <w:bottom w:val="single" w:sz="4" w:space="0" w:color="538ED5"/>
              <w:right w:val="single" w:sz="4" w:space="0" w:color="538ED5"/>
            </w:tcBorders>
            <w:shd w:val="clear" w:color="000000" w:fill="FFFFFF"/>
            <w:noWrap/>
            <w:vAlign w:val="center"/>
            <w:hideMark/>
          </w:tcPr>
          <w:p w:rsidR="00315C69" w:rsidRPr="008C5399" w:rsidRDefault="00315C69" w:rsidP="00C77BAA">
            <w:pPr>
              <w:jc w:val="center"/>
              <w:rPr>
                <w:rFonts w:ascii="Calibri" w:eastAsia="Times New Roman" w:hAnsi="Calibri" w:cs="Calibri"/>
                <w:i/>
                <w:iCs/>
                <w:color w:val="000000"/>
                <w:sz w:val="24"/>
                <w:szCs w:val="24"/>
                <w:lang w:val="en-US"/>
              </w:rPr>
            </w:pPr>
            <w:r w:rsidRPr="008C5399">
              <w:rPr>
                <w:rFonts w:ascii="Calibri" w:eastAsia="Times New Roman" w:hAnsi="Calibri" w:cs="Calibri"/>
                <w:i/>
                <w:iCs/>
                <w:color w:val="000000"/>
                <w:sz w:val="24"/>
                <w:szCs w:val="24"/>
                <w:lang w:val="en-US"/>
              </w:rPr>
              <w:t>259166</w:t>
            </w:r>
          </w:p>
        </w:tc>
        <w:tc>
          <w:tcPr>
            <w:tcW w:w="1550" w:type="dxa"/>
            <w:tcBorders>
              <w:top w:val="nil"/>
              <w:left w:val="nil"/>
              <w:bottom w:val="single" w:sz="4" w:space="0" w:color="538ED5"/>
              <w:right w:val="double" w:sz="6" w:space="0" w:color="538ED5"/>
            </w:tcBorders>
            <w:shd w:val="clear" w:color="000000" w:fill="FFFFFF"/>
            <w:noWrap/>
            <w:vAlign w:val="center"/>
            <w:hideMark/>
          </w:tcPr>
          <w:p w:rsidR="00315C69" w:rsidRPr="008C5399" w:rsidRDefault="00315C69" w:rsidP="00C77BAA">
            <w:pPr>
              <w:jc w:val="center"/>
              <w:rPr>
                <w:rFonts w:ascii="Calibri" w:eastAsia="Times New Roman" w:hAnsi="Calibri" w:cs="Calibri"/>
                <w:i/>
                <w:iCs/>
                <w:color w:val="000000"/>
                <w:sz w:val="24"/>
                <w:szCs w:val="24"/>
                <w:lang w:val="en-US"/>
              </w:rPr>
            </w:pPr>
            <w:r w:rsidRPr="008C5399">
              <w:rPr>
                <w:rFonts w:ascii="Calibri" w:eastAsia="Times New Roman" w:hAnsi="Calibri" w:cs="Calibri"/>
                <w:i/>
                <w:iCs/>
                <w:color w:val="000000"/>
                <w:sz w:val="24"/>
                <w:szCs w:val="24"/>
                <w:lang w:val="en-US"/>
              </w:rPr>
              <w:t>260014</w:t>
            </w:r>
          </w:p>
        </w:tc>
      </w:tr>
      <w:tr w:rsidR="00315C69" w:rsidRPr="008C5399" w:rsidTr="003F7870">
        <w:trPr>
          <w:trHeight w:val="345"/>
        </w:trPr>
        <w:tc>
          <w:tcPr>
            <w:tcW w:w="3851" w:type="dxa"/>
            <w:tcBorders>
              <w:top w:val="nil"/>
              <w:left w:val="double" w:sz="6" w:space="0" w:color="538ED5"/>
              <w:bottom w:val="double" w:sz="6" w:space="0" w:color="538ED5"/>
              <w:right w:val="single" w:sz="4" w:space="0" w:color="538ED5"/>
            </w:tcBorders>
            <w:shd w:val="clear" w:color="000000" w:fill="FFFFFF"/>
            <w:noWrap/>
            <w:vAlign w:val="center"/>
            <w:hideMark/>
          </w:tcPr>
          <w:p w:rsidR="00315C69" w:rsidRPr="008C5399" w:rsidRDefault="00315C69" w:rsidP="00C77BAA">
            <w:pPr>
              <w:jc w:val="left"/>
              <w:rPr>
                <w:rFonts w:ascii="Calibri" w:eastAsia="Times New Roman" w:hAnsi="Calibri" w:cs="Calibri"/>
                <w:b/>
                <w:bCs/>
                <w:i/>
                <w:iCs/>
                <w:color w:val="000000"/>
                <w:sz w:val="24"/>
                <w:szCs w:val="24"/>
                <w:lang w:val="en-US"/>
              </w:rPr>
            </w:pPr>
            <w:r w:rsidRPr="008C5399">
              <w:rPr>
                <w:rFonts w:ascii="Calibri" w:eastAsia="Times New Roman" w:hAnsi="Calibri" w:cs="Calibri"/>
                <w:b/>
                <w:bCs/>
                <w:i/>
                <w:iCs/>
                <w:color w:val="000000"/>
                <w:sz w:val="24"/>
                <w:szCs w:val="24"/>
                <w:lang w:val="en-US"/>
              </w:rPr>
              <w:t>Ukupni prihodi / Ukupni rashodi</w:t>
            </w:r>
          </w:p>
        </w:tc>
        <w:tc>
          <w:tcPr>
            <w:tcW w:w="1559" w:type="dxa"/>
            <w:tcBorders>
              <w:top w:val="nil"/>
              <w:left w:val="nil"/>
              <w:bottom w:val="double" w:sz="6" w:space="0" w:color="538ED5"/>
              <w:right w:val="single" w:sz="4" w:space="0" w:color="538ED5"/>
            </w:tcBorders>
            <w:shd w:val="clear" w:color="000000" w:fill="FFFFFF"/>
            <w:noWrap/>
            <w:vAlign w:val="center"/>
            <w:hideMark/>
          </w:tcPr>
          <w:p w:rsidR="00315C69" w:rsidRPr="008C5399" w:rsidRDefault="00315C69" w:rsidP="00C77BAA">
            <w:pPr>
              <w:jc w:val="center"/>
              <w:rPr>
                <w:rFonts w:ascii="Calibri" w:eastAsia="Times New Roman" w:hAnsi="Calibri" w:cs="Calibri"/>
                <w:b/>
                <w:bCs/>
                <w:i/>
                <w:iCs/>
                <w:color w:val="000000"/>
                <w:sz w:val="24"/>
                <w:szCs w:val="24"/>
                <w:lang w:val="en-US"/>
              </w:rPr>
            </w:pPr>
            <w:r w:rsidRPr="008C5399">
              <w:rPr>
                <w:rFonts w:ascii="Calibri" w:eastAsia="Times New Roman" w:hAnsi="Calibri" w:cs="Calibri"/>
                <w:b/>
                <w:bCs/>
                <w:i/>
                <w:iCs/>
                <w:color w:val="000000"/>
                <w:sz w:val="24"/>
                <w:szCs w:val="24"/>
                <w:lang w:val="en-US"/>
              </w:rPr>
              <w:t>1.01</w:t>
            </w:r>
          </w:p>
        </w:tc>
        <w:tc>
          <w:tcPr>
            <w:tcW w:w="1559" w:type="dxa"/>
            <w:tcBorders>
              <w:top w:val="nil"/>
              <w:left w:val="nil"/>
              <w:bottom w:val="double" w:sz="6" w:space="0" w:color="538ED5"/>
              <w:right w:val="single" w:sz="4" w:space="0" w:color="538ED5"/>
            </w:tcBorders>
            <w:shd w:val="clear" w:color="000000" w:fill="FFFFFF"/>
            <w:noWrap/>
            <w:vAlign w:val="center"/>
            <w:hideMark/>
          </w:tcPr>
          <w:p w:rsidR="00315C69" w:rsidRPr="008C5399" w:rsidRDefault="00315C69" w:rsidP="00C77BAA">
            <w:pPr>
              <w:jc w:val="center"/>
              <w:rPr>
                <w:rFonts w:ascii="Calibri" w:eastAsia="Times New Roman" w:hAnsi="Calibri" w:cs="Calibri"/>
                <w:b/>
                <w:bCs/>
                <w:i/>
                <w:iCs/>
                <w:color w:val="000000"/>
                <w:sz w:val="24"/>
                <w:szCs w:val="24"/>
                <w:lang w:val="en-US"/>
              </w:rPr>
            </w:pPr>
            <w:r w:rsidRPr="008C5399">
              <w:rPr>
                <w:rFonts w:ascii="Calibri" w:eastAsia="Times New Roman" w:hAnsi="Calibri" w:cs="Calibri"/>
                <w:b/>
                <w:bCs/>
                <w:i/>
                <w:iCs/>
                <w:color w:val="000000"/>
                <w:sz w:val="24"/>
                <w:szCs w:val="24"/>
                <w:lang w:val="en-US"/>
              </w:rPr>
              <w:t>1.01</w:t>
            </w:r>
          </w:p>
        </w:tc>
        <w:tc>
          <w:tcPr>
            <w:tcW w:w="1559" w:type="dxa"/>
            <w:tcBorders>
              <w:top w:val="nil"/>
              <w:left w:val="nil"/>
              <w:bottom w:val="double" w:sz="6" w:space="0" w:color="538ED5"/>
              <w:right w:val="single" w:sz="4" w:space="0" w:color="538ED5"/>
            </w:tcBorders>
            <w:shd w:val="clear" w:color="000000" w:fill="FFFFFF"/>
            <w:noWrap/>
            <w:vAlign w:val="center"/>
            <w:hideMark/>
          </w:tcPr>
          <w:p w:rsidR="00315C69" w:rsidRPr="008C5399" w:rsidRDefault="00315C69" w:rsidP="00C77BAA">
            <w:pPr>
              <w:jc w:val="center"/>
              <w:rPr>
                <w:rFonts w:ascii="Calibri" w:eastAsia="Times New Roman" w:hAnsi="Calibri" w:cs="Calibri"/>
                <w:b/>
                <w:bCs/>
                <w:i/>
                <w:iCs/>
                <w:color w:val="000000"/>
                <w:sz w:val="24"/>
                <w:szCs w:val="24"/>
                <w:lang w:val="en-US"/>
              </w:rPr>
            </w:pPr>
            <w:r w:rsidRPr="008C5399">
              <w:rPr>
                <w:rFonts w:ascii="Calibri" w:eastAsia="Times New Roman" w:hAnsi="Calibri" w:cs="Calibri"/>
                <w:b/>
                <w:bCs/>
                <w:i/>
                <w:iCs/>
                <w:color w:val="000000"/>
                <w:sz w:val="24"/>
                <w:szCs w:val="24"/>
                <w:lang w:val="en-US"/>
              </w:rPr>
              <w:t>1.16</w:t>
            </w:r>
          </w:p>
        </w:tc>
        <w:tc>
          <w:tcPr>
            <w:tcW w:w="1550" w:type="dxa"/>
            <w:tcBorders>
              <w:top w:val="nil"/>
              <w:left w:val="nil"/>
              <w:bottom w:val="double" w:sz="6" w:space="0" w:color="538ED5"/>
              <w:right w:val="double" w:sz="6" w:space="0" w:color="538ED5"/>
            </w:tcBorders>
            <w:shd w:val="clear" w:color="000000" w:fill="FFFFFF"/>
            <w:noWrap/>
            <w:vAlign w:val="center"/>
            <w:hideMark/>
          </w:tcPr>
          <w:p w:rsidR="00315C69" w:rsidRPr="008C5399" w:rsidRDefault="00315C69" w:rsidP="00C77BAA">
            <w:pPr>
              <w:jc w:val="center"/>
              <w:rPr>
                <w:rFonts w:ascii="Calibri" w:eastAsia="Times New Roman" w:hAnsi="Calibri" w:cs="Calibri"/>
                <w:b/>
                <w:bCs/>
                <w:i/>
                <w:iCs/>
                <w:color w:val="000000"/>
                <w:sz w:val="24"/>
                <w:szCs w:val="24"/>
                <w:lang w:val="en-US"/>
              </w:rPr>
            </w:pPr>
            <w:r w:rsidRPr="008C5399">
              <w:rPr>
                <w:rFonts w:ascii="Calibri" w:eastAsia="Times New Roman" w:hAnsi="Calibri" w:cs="Calibri"/>
                <w:b/>
                <w:bCs/>
                <w:i/>
                <w:iCs/>
                <w:color w:val="000000"/>
                <w:sz w:val="24"/>
                <w:szCs w:val="24"/>
                <w:lang w:val="en-US"/>
              </w:rPr>
              <w:t>1.30</w:t>
            </w:r>
          </w:p>
        </w:tc>
      </w:tr>
      <w:tr w:rsidR="00315C69" w:rsidRPr="008C5399" w:rsidTr="003F7870">
        <w:trPr>
          <w:trHeight w:val="345"/>
        </w:trPr>
        <w:tc>
          <w:tcPr>
            <w:tcW w:w="3851" w:type="dxa"/>
            <w:tcBorders>
              <w:top w:val="nil"/>
              <w:left w:val="nil"/>
              <w:bottom w:val="nil"/>
              <w:right w:val="nil"/>
            </w:tcBorders>
            <w:shd w:val="clear" w:color="000000" w:fill="FFFFFF"/>
            <w:noWrap/>
            <w:vAlign w:val="bottom"/>
            <w:hideMark/>
          </w:tcPr>
          <w:p w:rsidR="00315C69" w:rsidRPr="008C5399" w:rsidRDefault="00315C69" w:rsidP="00C77BAA">
            <w:pPr>
              <w:jc w:val="left"/>
              <w:rPr>
                <w:rFonts w:ascii="Calibri" w:eastAsia="Times New Roman" w:hAnsi="Calibri" w:cs="Calibri"/>
                <w:i/>
                <w:iCs/>
                <w:color w:val="000000"/>
                <w:sz w:val="24"/>
                <w:szCs w:val="24"/>
                <w:lang w:val="en-US"/>
              </w:rPr>
            </w:pPr>
            <w:r w:rsidRPr="008C5399">
              <w:rPr>
                <w:rFonts w:ascii="Calibri" w:eastAsia="Times New Roman" w:hAnsi="Calibri" w:cs="Calibri"/>
                <w:i/>
                <w:iCs/>
                <w:color w:val="000000"/>
                <w:sz w:val="24"/>
                <w:szCs w:val="24"/>
                <w:lang w:val="en-US"/>
              </w:rPr>
              <w:t> </w:t>
            </w:r>
          </w:p>
        </w:tc>
        <w:tc>
          <w:tcPr>
            <w:tcW w:w="1559" w:type="dxa"/>
            <w:tcBorders>
              <w:top w:val="nil"/>
              <w:left w:val="nil"/>
              <w:bottom w:val="nil"/>
              <w:right w:val="nil"/>
            </w:tcBorders>
            <w:shd w:val="clear" w:color="000000" w:fill="FFFFFF"/>
            <w:noWrap/>
            <w:vAlign w:val="bottom"/>
            <w:hideMark/>
          </w:tcPr>
          <w:p w:rsidR="00315C69" w:rsidRPr="008C5399" w:rsidRDefault="00315C69" w:rsidP="00C77BAA">
            <w:pPr>
              <w:jc w:val="left"/>
              <w:rPr>
                <w:rFonts w:ascii="Calibri" w:eastAsia="Times New Roman" w:hAnsi="Calibri" w:cs="Calibri"/>
                <w:i/>
                <w:iCs/>
                <w:color w:val="000000"/>
                <w:sz w:val="24"/>
                <w:szCs w:val="24"/>
                <w:lang w:val="en-US"/>
              </w:rPr>
            </w:pPr>
            <w:r w:rsidRPr="008C5399">
              <w:rPr>
                <w:rFonts w:ascii="Calibri" w:eastAsia="Times New Roman" w:hAnsi="Calibri" w:cs="Calibri"/>
                <w:i/>
                <w:iCs/>
                <w:color w:val="000000"/>
                <w:sz w:val="24"/>
                <w:szCs w:val="24"/>
                <w:lang w:val="en-US"/>
              </w:rPr>
              <w:t> </w:t>
            </w:r>
          </w:p>
        </w:tc>
        <w:tc>
          <w:tcPr>
            <w:tcW w:w="1559" w:type="dxa"/>
            <w:tcBorders>
              <w:top w:val="nil"/>
              <w:left w:val="nil"/>
              <w:bottom w:val="nil"/>
              <w:right w:val="nil"/>
            </w:tcBorders>
            <w:shd w:val="clear" w:color="000000" w:fill="FFFFFF"/>
            <w:noWrap/>
            <w:vAlign w:val="bottom"/>
            <w:hideMark/>
          </w:tcPr>
          <w:p w:rsidR="00315C69" w:rsidRPr="008C5399" w:rsidRDefault="00315C69" w:rsidP="00C77BAA">
            <w:pPr>
              <w:jc w:val="left"/>
              <w:rPr>
                <w:rFonts w:ascii="Calibri" w:eastAsia="Times New Roman" w:hAnsi="Calibri" w:cs="Calibri"/>
                <w:i/>
                <w:iCs/>
                <w:color w:val="000000"/>
                <w:sz w:val="24"/>
                <w:szCs w:val="24"/>
                <w:lang w:val="en-US"/>
              </w:rPr>
            </w:pPr>
            <w:r w:rsidRPr="008C5399">
              <w:rPr>
                <w:rFonts w:ascii="Calibri" w:eastAsia="Times New Roman" w:hAnsi="Calibri" w:cs="Calibri"/>
                <w:i/>
                <w:iCs/>
                <w:color w:val="000000"/>
                <w:sz w:val="24"/>
                <w:szCs w:val="24"/>
                <w:lang w:val="en-US"/>
              </w:rPr>
              <w:t> </w:t>
            </w:r>
          </w:p>
        </w:tc>
        <w:tc>
          <w:tcPr>
            <w:tcW w:w="1559" w:type="dxa"/>
            <w:tcBorders>
              <w:top w:val="nil"/>
              <w:left w:val="nil"/>
              <w:bottom w:val="nil"/>
              <w:right w:val="nil"/>
            </w:tcBorders>
            <w:shd w:val="clear" w:color="000000" w:fill="FFFFFF"/>
            <w:noWrap/>
            <w:vAlign w:val="bottom"/>
            <w:hideMark/>
          </w:tcPr>
          <w:p w:rsidR="00315C69" w:rsidRPr="008C5399" w:rsidRDefault="00315C69" w:rsidP="00C77BAA">
            <w:pPr>
              <w:jc w:val="left"/>
              <w:rPr>
                <w:rFonts w:ascii="Calibri" w:eastAsia="Times New Roman" w:hAnsi="Calibri" w:cs="Calibri"/>
                <w:i/>
                <w:iCs/>
                <w:color w:val="000000"/>
                <w:sz w:val="24"/>
                <w:szCs w:val="24"/>
                <w:lang w:val="en-US"/>
              </w:rPr>
            </w:pPr>
            <w:r w:rsidRPr="008C5399">
              <w:rPr>
                <w:rFonts w:ascii="Calibri" w:eastAsia="Times New Roman" w:hAnsi="Calibri" w:cs="Calibri"/>
                <w:i/>
                <w:iCs/>
                <w:color w:val="000000"/>
                <w:sz w:val="24"/>
                <w:szCs w:val="24"/>
                <w:lang w:val="en-US"/>
              </w:rPr>
              <w:t> </w:t>
            </w:r>
          </w:p>
        </w:tc>
        <w:tc>
          <w:tcPr>
            <w:tcW w:w="1550" w:type="dxa"/>
            <w:tcBorders>
              <w:top w:val="nil"/>
              <w:left w:val="nil"/>
              <w:bottom w:val="nil"/>
              <w:right w:val="nil"/>
            </w:tcBorders>
            <w:shd w:val="clear" w:color="000000" w:fill="FFFFFF"/>
            <w:noWrap/>
            <w:vAlign w:val="bottom"/>
            <w:hideMark/>
          </w:tcPr>
          <w:p w:rsidR="00315C69" w:rsidRPr="008C5399" w:rsidRDefault="00315C69" w:rsidP="00C77BAA">
            <w:pPr>
              <w:jc w:val="left"/>
              <w:rPr>
                <w:rFonts w:ascii="Calibri" w:eastAsia="Times New Roman" w:hAnsi="Calibri" w:cs="Calibri"/>
                <w:i/>
                <w:iCs/>
                <w:color w:val="000000"/>
                <w:sz w:val="24"/>
                <w:szCs w:val="24"/>
                <w:lang w:val="en-US"/>
              </w:rPr>
            </w:pPr>
            <w:r w:rsidRPr="008C5399">
              <w:rPr>
                <w:rFonts w:ascii="Calibri" w:eastAsia="Times New Roman" w:hAnsi="Calibri" w:cs="Calibri"/>
                <w:i/>
                <w:iCs/>
                <w:color w:val="000000"/>
                <w:sz w:val="24"/>
                <w:szCs w:val="24"/>
                <w:lang w:val="en-US"/>
              </w:rPr>
              <w:t> </w:t>
            </w:r>
          </w:p>
        </w:tc>
      </w:tr>
      <w:tr w:rsidR="00315C69" w:rsidRPr="008C5399" w:rsidTr="003F7870">
        <w:trPr>
          <w:trHeight w:val="345"/>
        </w:trPr>
        <w:tc>
          <w:tcPr>
            <w:tcW w:w="3851" w:type="dxa"/>
            <w:tcBorders>
              <w:top w:val="double" w:sz="6" w:space="0" w:color="538ED5"/>
              <w:left w:val="double" w:sz="6" w:space="0" w:color="538ED5"/>
              <w:bottom w:val="single" w:sz="4" w:space="0" w:color="538ED5"/>
              <w:right w:val="single" w:sz="4" w:space="0" w:color="538ED5"/>
            </w:tcBorders>
            <w:shd w:val="clear" w:color="000000" w:fill="8DB4E3"/>
            <w:noWrap/>
            <w:vAlign w:val="center"/>
            <w:hideMark/>
          </w:tcPr>
          <w:p w:rsidR="00315C69" w:rsidRPr="008C5399" w:rsidRDefault="00315C69" w:rsidP="00C77BAA">
            <w:pPr>
              <w:jc w:val="left"/>
              <w:rPr>
                <w:rFonts w:ascii="Calibri" w:eastAsia="Times New Roman" w:hAnsi="Calibri" w:cs="Calibri"/>
                <w:b/>
                <w:bCs/>
                <w:i/>
                <w:iCs/>
                <w:color w:val="000000"/>
                <w:sz w:val="24"/>
                <w:szCs w:val="24"/>
                <w:lang w:val="en-US"/>
              </w:rPr>
            </w:pPr>
            <w:r w:rsidRPr="008C5399">
              <w:rPr>
                <w:rFonts w:ascii="Calibri" w:eastAsia="Times New Roman" w:hAnsi="Calibri" w:cs="Calibri"/>
                <w:b/>
                <w:bCs/>
                <w:i/>
                <w:iCs/>
                <w:color w:val="000000"/>
                <w:sz w:val="24"/>
                <w:szCs w:val="24"/>
                <w:lang w:val="en-US"/>
              </w:rPr>
              <w:t>Odnos troškova zaposlenih i poslovnih prihoda</w:t>
            </w:r>
          </w:p>
        </w:tc>
        <w:tc>
          <w:tcPr>
            <w:tcW w:w="1559" w:type="dxa"/>
            <w:tcBorders>
              <w:top w:val="double" w:sz="6" w:space="0" w:color="538ED5"/>
              <w:left w:val="nil"/>
              <w:bottom w:val="single" w:sz="4" w:space="0" w:color="538ED5"/>
              <w:right w:val="single" w:sz="4" w:space="0" w:color="538ED5"/>
            </w:tcBorders>
            <w:shd w:val="clear" w:color="000000" w:fill="8DB4E3"/>
            <w:noWrap/>
            <w:vAlign w:val="center"/>
            <w:hideMark/>
          </w:tcPr>
          <w:p w:rsidR="00315C69" w:rsidRPr="008C5399" w:rsidRDefault="00315C69" w:rsidP="00C77BAA">
            <w:pPr>
              <w:jc w:val="center"/>
              <w:rPr>
                <w:rFonts w:ascii="Calibri" w:eastAsia="Times New Roman" w:hAnsi="Calibri" w:cs="Calibri"/>
                <w:b/>
                <w:bCs/>
                <w:i/>
                <w:iCs/>
                <w:color w:val="000000"/>
                <w:sz w:val="24"/>
                <w:szCs w:val="24"/>
                <w:lang w:val="en-US"/>
              </w:rPr>
            </w:pPr>
            <w:r w:rsidRPr="008C5399">
              <w:rPr>
                <w:rFonts w:ascii="Calibri" w:eastAsia="Times New Roman" w:hAnsi="Calibri" w:cs="Calibri"/>
                <w:b/>
                <w:bCs/>
                <w:i/>
                <w:iCs/>
                <w:color w:val="000000"/>
                <w:sz w:val="24"/>
                <w:szCs w:val="24"/>
                <w:lang w:val="en-US"/>
              </w:rPr>
              <w:t>2020</w:t>
            </w:r>
          </w:p>
        </w:tc>
        <w:tc>
          <w:tcPr>
            <w:tcW w:w="1559" w:type="dxa"/>
            <w:tcBorders>
              <w:top w:val="double" w:sz="6" w:space="0" w:color="538ED5"/>
              <w:left w:val="nil"/>
              <w:bottom w:val="single" w:sz="4" w:space="0" w:color="538ED5"/>
              <w:right w:val="single" w:sz="4" w:space="0" w:color="538ED5"/>
            </w:tcBorders>
            <w:shd w:val="clear" w:color="000000" w:fill="8DB4E3"/>
            <w:noWrap/>
            <w:vAlign w:val="center"/>
            <w:hideMark/>
          </w:tcPr>
          <w:p w:rsidR="00315C69" w:rsidRPr="008C5399" w:rsidRDefault="00315C69" w:rsidP="00C77BAA">
            <w:pPr>
              <w:jc w:val="center"/>
              <w:rPr>
                <w:rFonts w:ascii="Calibri" w:eastAsia="Times New Roman" w:hAnsi="Calibri" w:cs="Calibri"/>
                <w:b/>
                <w:bCs/>
                <w:i/>
                <w:iCs/>
                <w:color w:val="000000"/>
                <w:sz w:val="24"/>
                <w:szCs w:val="24"/>
                <w:lang w:val="en-US"/>
              </w:rPr>
            </w:pPr>
            <w:r w:rsidRPr="008C5399">
              <w:rPr>
                <w:rFonts w:ascii="Calibri" w:eastAsia="Times New Roman" w:hAnsi="Calibri" w:cs="Calibri"/>
                <w:b/>
                <w:bCs/>
                <w:i/>
                <w:iCs/>
                <w:color w:val="000000"/>
                <w:sz w:val="24"/>
                <w:szCs w:val="24"/>
                <w:lang w:val="en-US"/>
              </w:rPr>
              <w:t>2021</w:t>
            </w:r>
          </w:p>
        </w:tc>
        <w:tc>
          <w:tcPr>
            <w:tcW w:w="1559" w:type="dxa"/>
            <w:tcBorders>
              <w:top w:val="double" w:sz="6" w:space="0" w:color="538ED5"/>
              <w:left w:val="nil"/>
              <w:bottom w:val="single" w:sz="4" w:space="0" w:color="538ED5"/>
              <w:right w:val="single" w:sz="4" w:space="0" w:color="538ED5"/>
            </w:tcBorders>
            <w:shd w:val="clear" w:color="000000" w:fill="8DB4E3"/>
            <w:noWrap/>
            <w:vAlign w:val="center"/>
            <w:hideMark/>
          </w:tcPr>
          <w:p w:rsidR="00315C69" w:rsidRPr="008C5399" w:rsidRDefault="00315C69" w:rsidP="00C77BAA">
            <w:pPr>
              <w:jc w:val="center"/>
              <w:rPr>
                <w:rFonts w:ascii="Calibri" w:eastAsia="Times New Roman" w:hAnsi="Calibri" w:cs="Calibri"/>
                <w:b/>
                <w:bCs/>
                <w:i/>
                <w:iCs/>
                <w:color w:val="000000"/>
                <w:sz w:val="24"/>
                <w:szCs w:val="24"/>
                <w:lang w:val="en-US"/>
              </w:rPr>
            </w:pPr>
            <w:r w:rsidRPr="008C5399">
              <w:rPr>
                <w:rFonts w:ascii="Calibri" w:eastAsia="Times New Roman" w:hAnsi="Calibri" w:cs="Calibri"/>
                <w:b/>
                <w:bCs/>
                <w:i/>
                <w:iCs/>
                <w:color w:val="000000"/>
                <w:sz w:val="24"/>
                <w:szCs w:val="24"/>
                <w:lang w:val="en-US"/>
              </w:rPr>
              <w:t>2022</w:t>
            </w:r>
          </w:p>
        </w:tc>
        <w:tc>
          <w:tcPr>
            <w:tcW w:w="1550" w:type="dxa"/>
            <w:tcBorders>
              <w:top w:val="double" w:sz="6" w:space="0" w:color="538ED5"/>
              <w:left w:val="nil"/>
              <w:bottom w:val="single" w:sz="4" w:space="0" w:color="538ED5"/>
              <w:right w:val="double" w:sz="6" w:space="0" w:color="538ED5"/>
            </w:tcBorders>
            <w:shd w:val="clear" w:color="000000" w:fill="8DB4E3"/>
            <w:noWrap/>
            <w:vAlign w:val="center"/>
            <w:hideMark/>
          </w:tcPr>
          <w:p w:rsidR="00315C69" w:rsidRPr="008C5399" w:rsidRDefault="00315C69" w:rsidP="00C77BAA">
            <w:pPr>
              <w:jc w:val="center"/>
              <w:rPr>
                <w:rFonts w:ascii="Calibri" w:eastAsia="Times New Roman" w:hAnsi="Calibri" w:cs="Calibri"/>
                <w:b/>
                <w:bCs/>
                <w:i/>
                <w:iCs/>
                <w:color w:val="000000"/>
                <w:sz w:val="24"/>
                <w:szCs w:val="24"/>
                <w:lang w:val="en-US"/>
              </w:rPr>
            </w:pPr>
            <w:r w:rsidRPr="008C5399">
              <w:rPr>
                <w:rFonts w:ascii="Calibri" w:eastAsia="Times New Roman" w:hAnsi="Calibri" w:cs="Calibri"/>
                <w:b/>
                <w:bCs/>
                <w:i/>
                <w:iCs/>
                <w:color w:val="000000"/>
                <w:sz w:val="24"/>
                <w:szCs w:val="24"/>
                <w:lang w:val="en-US"/>
              </w:rPr>
              <w:t>2023</w:t>
            </w:r>
          </w:p>
        </w:tc>
      </w:tr>
      <w:tr w:rsidR="00315C69" w:rsidRPr="008C5399" w:rsidTr="003F7870">
        <w:trPr>
          <w:trHeight w:val="345"/>
        </w:trPr>
        <w:tc>
          <w:tcPr>
            <w:tcW w:w="3851" w:type="dxa"/>
            <w:tcBorders>
              <w:top w:val="nil"/>
              <w:left w:val="double" w:sz="6" w:space="0" w:color="538ED5"/>
              <w:bottom w:val="single" w:sz="4" w:space="0" w:color="538ED5"/>
              <w:right w:val="single" w:sz="4" w:space="0" w:color="538ED5"/>
            </w:tcBorders>
            <w:shd w:val="clear" w:color="000000" w:fill="FFFFFF"/>
            <w:noWrap/>
            <w:vAlign w:val="center"/>
            <w:hideMark/>
          </w:tcPr>
          <w:p w:rsidR="00315C69" w:rsidRPr="008C5399" w:rsidRDefault="00315C69" w:rsidP="00C77BAA">
            <w:pPr>
              <w:jc w:val="left"/>
              <w:rPr>
                <w:rFonts w:ascii="Calibri" w:eastAsia="Times New Roman" w:hAnsi="Calibri" w:cs="Calibri"/>
                <w:i/>
                <w:iCs/>
                <w:color w:val="000000"/>
                <w:sz w:val="24"/>
                <w:szCs w:val="24"/>
                <w:lang w:val="en-US"/>
              </w:rPr>
            </w:pPr>
            <w:r w:rsidRPr="008C5399">
              <w:rPr>
                <w:rFonts w:ascii="Calibri" w:eastAsia="Times New Roman" w:hAnsi="Calibri" w:cs="Calibri"/>
                <w:i/>
                <w:iCs/>
                <w:color w:val="000000"/>
                <w:sz w:val="24"/>
                <w:szCs w:val="24"/>
                <w:lang w:val="en-US"/>
              </w:rPr>
              <w:t>Trošak zaposlenih</w:t>
            </w:r>
          </w:p>
        </w:tc>
        <w:tc>
          <w:tcPr>
            <w:tcW w:w="1559" w:type="dxa"/>
            <w:tcBorders>
              <w:top w:val="nil"/>
              <w:left w:val="nil"/>
              <w:bottom w:val="single" w:sz="4" w:space="0" w:color="538ED5"/>
              <w:right w:val="single" w:sz="4" w:space="0" w:color="538ED5"/>
            </w:tcBorders>
            <w:shd w:val="clear" w:color="000000" w:fill="FFFFFF"/>
            <w:noWrap/>
            <w:vAlign w:val="center"/>
            <w:hideMark/>
          </w:tcPr>
          <w:p w:rsidR="00315C69" w:rsidRPr="008C5399" w:rsidRDefault="00315C69" w:rsidP="00C77BAA">
            <w:pPr>
              <w:jc w:val="center"/>
              <w:rPr>
                <w:rFonts w:ascii="Calibri" w:eastAsia="Times New Roman" w:hAnsi="Calibri" w:cs="Calibri"/>
                <w:i/>
                <w:iCs/>
                <w:color w:val="000000"/>
                <w:sz w:val="24"/>
                <w:szCs w:val="24"/>
                <w:lang w:val="en-US"/>
              </w:rPr>
            </w:pPr>
            <w:r w:rsidRPr="008C5399">
              <w:rPr>
                <w:rFonts w:ascii="Calibri" w:eastAsia="Times New Roman" w:hAnsi="Calibri" w:cs="Calibri"/>
                <w:i/>
                <w:iCs/>
                <w:color w:val="000000"/>
                <w:sz w:val="24"/>
                <w:szCs w:val="24"/>
                <w:lang w:val="en-US"/>
              </w:rPr>
              <w:t>124710</w:t>
            </w:r>
          </w:p>
        </w:tc>
        <w:tc>
          <w:tcPr>
            <w:tcW w:w="1559" w:type="dxa"/>
            <w:tcBorders>
              <w:top w:val="nil"/>
              <w:left w:val="nil"/>
              <w:bottom w:val="single" w:sz="4" w:space="0" w:color="538ED5"/>
              <w:right w:val="single" w:sz="4" w:space="0" w:color="538ED5"/>
            </w:tcBorders>
            <w:shd w:val="clear" w:color="000000" w:fill="FFFFFF"/>
            <w:noWrap/>
            <w:vAlign w:val="center"/>
            <w:hideMark/>
          </w:tcPr>
          <w:p w:rsidR="00315C69" w:rsidRPr="008C5399" w:rsidRDefault="00315C69" w:rsidP="00C77BAA">
            <w:pPr>
              <w:jc w:val="center"/>
              <w:rPr>
                <w:rFonts w:ascii="Calibri" w:eastAsia="Times New Roman" w:hAnsi="Calibri" w:cs="Calibri"/>
                <w:i/>
                <w:iCs/>
                <w:color w:val="000000"/>
                <w:sz w:val="24"/>
                <w:szCs w:val="24"/>
                <w:lang w:val="en-US"/>
              </w:rPr>
            </w:pPr>
            <w:r w:rsidRPr="008C5399">
              <w:rPr>
                <w:rFonts w:ascii="Calibri" w:eastAsia="Times New Roman" w:hAnsi="Calibri" w:cs="Calibri"/>
                <w:i/>
                <w:iCs/>
                <w:color w:val="000000"/>
                <w:sz w:val="24"/>
                <w:szCs w:val="24"/>
                <w:lang w:val="en-US"/>
              </w:rPr>
              <w:t>146164</w:t>
            </w:r>
          </w:p>
        </w:tc>
        <w:tc>
          <w:tcPr>
            <w:tcW w:w="1559" w:type="dxa"/>
            <w:tcBorders>
              <w:top w:val="nil"/>
              <w:left w:val="nil"/>
              <w:bottom w:val="single" w:sz="4" w:space="0" w:color="538ED5"/>
              <w:right w:val="single" w:sz="4" w:space="0" w:color="538ED5"/>
            </w:tcBorders>
            <w:shd w:val="clear" w:color="000000" w:fill="FFFFFF"/>
            <w:noWrap/>
            <w:vAlign w:val="center"/>
            <w:hideMark/>
          </w:tcPr>
          <w:p w:rsidR="00315C69" w:rsidRPr="008C5399" w:rsidRDefault="00315C69" w:rsidP="00C77BAA">
            <w:pPr>
              <w:jc w:val="center"/>
              <w:rPr>
                <w:rFonts w:ascii="Calibri" w:eastAsia="Times New Roman" w:hAnsi="Calibri" w:cs="Calibri"/>
                <w:i/>
                <w:iCs/>
                <w:color w:val="000000"/>
                <w:sz w:val="24"/>
                <w:szCs w:val="24"/>
                <w:lang w:val="en-US"/>
              </w:rPr>
            </w:pPr>
            <w:r w:rsidRPr="008C5399">
              <w:rPr>
                <w:rFonts w:ascii="Calibri" w:eastAsia="Times New Roman" w:hAnsi="Calibri" w:cs="Calibri"/>
                <w:i/>
                <w:iCs/>
                <w:color w:val="000000"/>
                <w:sz w:val="24"/>
                <w:szCs w:val="24"/>
                <w:lang w:val="en-US"/>
              </w:rPr>
              <w:t>138665</w:t>
            </w:r>
          </w:p>
        </w:tc>
        <w:tc>
          <w:tcPr>
            <w:tcW w:w="1550" w:type="dxa"/>
            <w:tcBorders>
              <w:top w:val="nil"/>
              <w:left w:val="nil"/>
              <w:bottom w:val="single" w:sz="4" w:space="0" w:color="538ED5"/>
              <w:right w:val="double" w:sz="6" w:space="0" w:color="538ED5"/>
            </w:tcBorders>
            <w:shd w:val="clear" w:color="000000" w:fill="FFFFFF"/>
            <w:noWrap/>
            <w:vAlign w:val="center"/>
            <w:hideMark/>
          </w:tcPr>
          <w:p w:rsidR="00315C69" w:rsidRPr="008C5399" w:rsidRDefault="00315C69" w:rsidP="00C77BAA">
            <w:pPr>
              <w:jc w:val="center"/>
              <w:rPr>
                <w:rFonts w:ascii="Calibri" w:eastAsia="Times New Roman" w:hAnsi="Calibri" w:cs="Calibri"/>
                <w:i/>
                <w:iCs/>
                <w:color w:val="000000"/>
                <w:sz w:val="24"/>
                <w:szCs w:val="24"/>
                <w:lang w:val="en-US"/>
              </w:rPr>
            </w:pPr>
            <w:r w:rsidRPr="008C5399">
              <w:rPr>
                <w:rFonts w:ascii="Calibri" w:eastAsia="Times New Roman" w:hAnsi="Calibri" w:cs="Calibri"/>
                <w:i/>
                <w:iCs/>
                <w:color w:val="000000"/>
                <w:sz w:val="24"/>
                <w:szCs w:val="24"/>
                <w:lang w:val="en-US"/>
              </w:rPr>
              <w:t>145374</w:t>
            </w:r>
          </w:p>
        </w:tc>
      </w:tr>
      <w:tr w:rsidR="00315C69" w:rsidRPr="008C5399" w:rsidTr="003F7870">
        <w:trPr>
          <w:trHeight w:val="345"/>
        </w:trPr>
        <w:tc>
          <w:tcPr>
            <w:tcW w:w="3851" w:type="dxa"/>
            <w:tcBorders>
              <w:top w:val="nil"/>
              <w:left w:val="double" w:sz="6" w:space="0" w:color="538ED5"/>
              <w:bottom w:val="single" w:sz="4" w:space="0" w:color="538ED5"/>
              <w:right w:val="single" w:sz="4" w:space="0" w:color="538ED5"/>
            </w:tcBorders>
            <w:shd w:val="clear" w:color="000000" w:fill="FFFFFF"/>
            <w:noWrap/>
            <w:vAlign w:val="center"/>
            <w:hideMark/>
          </w:tcPr>
          <w:p w:rsidR="00315C69" w:rsidRPr="008C5399" w:rsidRDefault="00315C69" w:rsidP="00C77BAA">
            <w:pPr>
              <w:jc w:val="left"/>
              <w:rPr>
                <w:rFonts w:ascii="Calibri" w:eastAsia="Times New Roman" w:hAnsi="Calibri" w:cs="Calibri"/>
                <w:i/>
                <w:iCs/>
                <w:color w:val="000000"/>
                <w:sz w:val="24"/>
                <w:szCs w:val="24"/>
                <w:lang w:val="en-US"/>
              </w:rPr>
            </w:pPr>
            <w:r w:rsidRPr="008C5399">
              <w:rPr>
                <w:rFonts w:ascii="Calibri" w:eastAsia="Times New Roman" w:hAnsi="Calibri" w:cs="Calibri"/>
                <w:i/>
                <w:iCs/>
                <w:color w:val="000000"/>
                <w:sz w:val="24"/>
                <w:szCs w:val="24"/>
                <w:lang w:val="en-US"/>
              </w:rPr>
              <w:t>Poslovni prihodi</w:t>
            </w:r>
          </w:p>
        </w:tc>
        <w:tc>
          <w:tcPr>
            <w:tcW w:w="1559" w:type="dxa"/>
            <w:tcBorders>
              <w:top w:val="nil"/>
              <w:left w:val="nil"/>
              <w:bottom w:val="single" w:sz="4" w:space="0" w:color="538ED5"/>
              <w:right w:val="single" w:sz="4" w:space="0" w:color="538ED5"/>
            </w:tcBorders>
            <w:shd w:val="clear" w:color="000000" w:fill="FFFFFF"/>
            <w:noWrap/>
            <w:vAlign w:val="center"/>
            <w:hideMark/>
          </w:tcPr>
          <w:p w:rsidR="00315C69" w:rsidRPr="008C5399" w:rsidRDefault="00315C69" w:rsidP="00C77BAA">
            <w:pPr>
              <w:jc w:val="center"/>
              <w:rPr>
                <w:rFonts w:ascii="Calibri" w:eastAsia="Times New Roman" w:hAnsi="Calibri" w:cs="Calibri"/>
                <w:i/>
                <w:iCs/>
                <w:color w:val="000000"/>
                <w:sz w:val="24"/>
                <w:szCs w:val="24"/>
                <w:lang w:val="en-US"/>
              </w:rPr>
            </w:pPr>
            <w:r w:rsidRPr="008C5399">
              <w:rPr>
                <w:rFonts w:ascii="Calibri" w:eastAsia="Times New Roman" w:hAnsi="Calibri" w:cs="Calibri"/>
                <w:i/>
                <w:iCs/>
                <w:color w:val="000000"/>
                <w:sz w:val="24"/>
                <w:szCs w:val="24"/>
                <w:lang w:val="en-US"/>
              </w:rPr>
              <w:t>229172</w:t>
            </w:r>
          </w:p>
        </w:tc>
        <w:tc>
          <w:tcPr>
            <w:tcW w:w="1559" w:type="dxa"/>
            <w:tcBorders>
              <w:top w:val="nil"/>
              <w:left w:val="nil"/>
              <w:bottom w:val="single" w:sz="4" w:space="0" w:color="538ED5"/>
              <w:right w:val="single" w:sz="4" w:space="0" w:color="538ED5"/>
            </w:tcBorders>
            <w:shd w:val="clear" w:color="000000" w:fill="FFFFFF"/>
            <w:noWrap/>
            <w:vAlign w:val="center"/>
            <w:hideMark/>
          </w:tcPr>
          <w:p w:rsidR="00315C69" w:rsidRPr="008C5399" w:rsidRDefault="00315C69" w:rsidP="00C77BAA">
            <w:pPr>
              <w:jc w:val="center"/>
              <w:rPr>
                <w:rFonts w:ascii="Calibri" w:eastAsia="Times New Roman" w:hAnsi="Calibri" w:cs="Calibri"/>
                <w:i/>
                <w:iCs/>
                <w:color w:val="000000"/>
                <w:sz w:val="24"/>
                <w:szCs w:val="24"/>
                <w:lang w:val="en-US"/>
              </w:rPr>
            </w:pPr>
            <w:r w:rsidRPr="008C5399">
              <w:rPr>
                <w:rFonts w:ascii="Calibri" w:eastAsia="Times New Roman" w:hAnsi="Calibri" w:cs="Calibri"/>
                <w:i/>
                <w:iCs/>
                <w:color w:val="000000"/>
                <w:sz w:val="24"/>
                <w:szCs w:val="24"/>
                <w:lang w:val="en-US"/>
              </w:rPr>
              <w:t>235870</w:t>
            </w:r>
          </w:p>
        </w:tc>
        <w:tc>
          <w:tcPr>
            <w:tcW w:w="1559" w:type="dxa"/>
            <w:tcBorders>
              <w:top w:val="nil"/>
              <w:left w:val="nil"/>
              <w:bottom w:val="single" w:sz="4" w:space="0" w:color="538ED5"/>
              <w:right w:val="single" w:sz="4" w:space="0" w:color="538ED5"/>
            </w:tcBorders>
            <w:shd w:val="clear" w:color="000000" w:fill="FFFFFF"/>
            <w:noWrap/>
            <w:vAlign w:val="center"/>
            <w:hideMark/>
          </w:tcPr>
          <w:p w:rsidR="00315C69" w:rsidRPr="008C5399" w:rsidRDefault="00315C69" w:rsidP="00C77BAA">
            <w:pPr>
              <w:jc w:val="center"/>
              <w:rPr>
                <w:rFonts w:ascii="Calibri" w:eastAsia="Times New Roman" w:hAnsi="Calibri" w:cs="Calibri"/>
                <w:i/>
                <w:iCs/>
                <w:color w:val="000000"/>
                <w:sz w:val="24"/>
                <w:szCs w:val="24"/>
                <w:lang w:val="en-US"/>
              </w:rPr>
            </w:pPr>
            <w:r w:rsidRPr="008C5399">
              <w:rPr>
                <w:rFonts w:ascii="Calibri" w:eastAsia="Times New Roman" w:hAnsi="Calibri" w:cs="Calibri"/>
                <w:i/>
                <w:iCs/>
                <w:color w:val="000000"/>
                <w:sz w:val="24"/>
                <w:szCs w:val="24"/>
                <w:lang w:val="en-US"/>
              </w:rPr>
              <w:t>301007</w:t>
            </w:r>
          </w:p>
        </w:tc>
        <w:tc>
          <w:tcPr>
            <w:tcW w:w="1550" w:type="dxa"/>
            <w:tcBorders>
              <w:top w:val="nil"/>
              <w:left w:val="nil"/>
              <w:bottom w:val="single" w:sz="4" w:space="0" w:color="538ED5"/>
              <w:right w:val="double" w:sz="6" w:space="0" w:color="538ED5"/>
            </w:tcBorders>
            <w:shd w:val="clear" w:color="000000" w:fill="FFFFFF"/>
            <w:noWrap/>
            <w:vAlign w:val="center"/>
            <w:hideMark/>
          </w:tcPr>
          <w:p w:rsidR="00315C69" w:rsidRPr="008C5399" w:rsidRDefault="00315C69" w:rsidP="00C77BAA">
            <w:pPr>
              <w:jc w:val="center"/>
              <w:rPr>
                <w:rFonts w:ascii="Calibri" w:eastAsia="Times New Roman" w:hAnsi="Calibri" w:cs="Calibri"/>
                <w:i/>
                <w:iCs/>
                <w:color w:val="000000"/>
                <w:sz w:val="24"/>
                <w:szCs w:val="24"/>
                <w:lang w:val="en-US"/>
              </w:rPr>
            </w:pPr>
            <w:r w:rsidRPr="008C5399">
              <w:rPr>
                <w:rFonts w:ascii="Calibri" w:eastAsia="Times New Roman" w:hAnsi="Calibri" w:cs="Calibri"/>
                <w:i/>
                <w:iCs/>
                <w:color w:val="000000"/>
                <w:sz w:val="24"/>
                <w:szCs w:val="24"/>
                <w:lang w:val="en-US"/>
              </w:rPr>
              <w:t>328435</w:t>
            </w:r>
          </w:p>
        </w:tc>
      </w:tr>
      <w:tr w:rsidR="00315C69" w:rsidRPr="008C5399" w:rsidTr="003F7870">
        <w:trPr>
          <w:trHeight w:val="345"/>
        </w:trPr>
        <w:tc>
          <w:tcPr>
            <w:tcW w:w="3851" w:type="dxa"/>
            <w:tcBorders>
              <w:top w:val="nil"/>
              <w:left w:val="double" w:sz="6" w:space="0" w:color="538ED5"/>
              <w:bottom w:val="double" w:sz="6" w:space="0" w:color="538ED5"/>
              <w:right w:val="single" w:sz="4" w:space="0" w:color="538ED5"/>
            </w:tcBorders>
            <w:shd w:val="clear" w:color="000000" w:fill="FFFFFF"/>
            <w:noWrap/>
            <w:vAlign w:val="center"/>
            <w:hideMark/>
          </w:tcPr>
          <w:p w:rsidR="00315C69" w:rsidRPr="008C5399" w:rsidRDefault="00315C69" w:rsidP="00C77BAA">
            <w:pPr>
              <w:jc w:val="left"/>
              <w:rPr>
                <w:rFonts w:ascii="Calibri" w:eastAsia="Times New Roman" w:hAnsi="Calibri" w:cs="Calibri"/>
                <w:b/>
                <w:bCs/>
                <w:i/>
                <w:iCs/>
                <w:color w:val="000000"/>
                <w:sz w:val="24"/>
                <w:szCs w:val="24"/>
                <w:lang w:val="en-US"/>
              </w:rPr>
            </w:pPr>
            <w:r w:rsidRPr="008C5399">
              <w:rPr>
                <w:rFonts w:ascii="Calibri" w:eastAsia="Times New Roman" w:hAnsi="Calibri" w:cs="Calibri"/>
                <w:b/>
                <w:bCs/>
                <w:i/>
                <w:iCs/>
                <w:color w:val="000000"/>
                <w:sz w:val="24"/>
                <w:szCs w:val="24"/>
                <w:lang w:val="en-US"/>
              </w:rPr>
              <w:t>Trošak zaposlenih / Poslovni prihodi</w:t>
            </w:r>
          </w:p>
        </w:tc>
        <w:tc>
          <w:tcPr>
            <w:tcW w:w="1559" w:type="dxa"/>
            <w:tcBorders>
              <w:top w:val="nil"/>
              <w:left w:val="nil"/>
              <w:bottom w:val="double" w:sz="6" w:space="0" w:color="538ED5"/>
              <w:right w:val="single" w:sz="4" w:space="0" w:color="538ED5"/>
            </w:tcBorders>
            <w:shd w:val="clear" w:color="000000" w:fill="FFFFFF"/>
            <w:noWrap/>
            <w:vAlign w:val="center"/>
            <w:hideMark/>
          </w:tcPr>
          <w:p w:rsidR="00315C69" w:rsidRPr="008C5399" w:rsidRDefault="00315C69" w:rsidP="00C77BAA">
            <w:pPr>
              <w:jc w:val="center"/>
              <w:rPr>
                <w:rFonts w:ascii="Calibri" w:eastAsia="Times New Roman" w:hAnsi="Calibri" w:cs="Calibri"/>
                <w:b/>
                <w:bCs/>
                <w:i/>
                <w:iCs/>
                <w:color w:val="000000"/>
                <w:sz w:val="24"/>
                <w:szCs w:val="24"/>
                <w:lang w:val="en-US"/>
              </w:rPr>
            </w:pPr>
            <w:r w:rsidRPr="008C5399">
              <w:rPr>
                <w:rFonts w:ascii="Calibri" w:eastAsia="Times New Roman" w:hAnsi="Calibri" w:cs="Calibri"/>
                <w:b/>
                <w:bCs/>
                <w:i/>
                <w:iCs/>
                <w:color w:val="000000"/>
                <w:sz w:val="24"/>
                <w:szCs w:val="24"/>
                <w:lang w:val="en-US"/>
              </w:rPr>
              <w:t>54.42%</w:t>
            </w:r>
          </w:p>
        </w:tc>
        <w:tc>
          <w:tcPr>
            <w:tcW w:w="1559" w:type="dxa"/>
            <w:tcBorders>
              <w:top w:val="nil"/>
              <w:left w:val="nil"/>
              <w:bottom w:val="double" w:sz="6" w:space="0" w:color="538ED5"/>
              <w:right w:val="single" w:sz="4" w:space="0" w:color="538ED5"/>
            </w:tcBorders>
            <w:shd w:val="clear" w:color="000000" w:fill="FFFFFF"/>
            <w:noWrap/>
            <w:vAlign w:val="center"/>
            <w:hideMark/>
          </w:tcPr>
          <w:p w:rsidR="00315C69" w:rsidRPr="008C5399" w:rsidRDefault="00315C69" w:rsidP="00C77BAA">
            <w:pPr>
              <w:jc w:val="center"/>
              <w:rPr>
                <w:rFonts w:ascii="Calibri" w:eastAsia="Times New Roman" w:hAnsi="Calibri" w:cs="Calibri"/>
                <w:b/>
                <w:bCs/>
                <w:i/>
                <w:iCs/>
                <w:color w:val="000000"/>
                <w:sz w:val="24"/>
                <w:szCs w:val="24"/>
                <w:lang w:val="en-US"/>
              </w:rPr>
            </w:pPr>
            <w:r w:rsidRPr="008C5399">
              <w:rPr>
                <w:rFonts w:ascii="Calibri" w:eastAsia="Times New Roman" w:hAnsi="Calibri" w:cs="Calibri"/>
                <w:b/>
                <w:bCs/>
                <w:i/>
                <w:iCs/>
                <w:color w:val="000000"/>
                <w:sz w:val="24"/>
                <w:szCs w:val="24"/>
                <w:lang w:val="en-US"/>
              </w:rPr>
              <w:t>61.97%</w:t>
            </w:r>
          </w:p>
        </w:tc>
        <w:tc>
          <w:tcPr>
            <w:tcW w:w="1559" w:type="dxa"/>
            <w:tcBorders>
              <w:top w:val="nil"/>
              <w:left w:val="nil"/>
              <w:bottom w:val="double" w:sz="6" w:space="0" w:color="538ED5"/>
              <w:right w:val="single" w:sz="4" w:space="0" w:color="538ED5"/>
            </w:tcBorders>
            <w:shd w:val="clear" w:color="000000" w:fill="FFFFFF"/>
            <w:noWrap/>
            <w:vAlign w:val="center"/>
            <w:hideMark/>
          </w:tcPr>
          <w:p w:rsidR="00315C69" w:rsidRPr="008C5399" w:rsidRDefault="00315C69" w:rsidP="00C77BAA">
            <w:pPr>
              <w:jc w:val="center"/>
              <w:rPr>
                <w:rFonts w:ascii="Calibri" w:eastAsia="Times New Roman" w:hAnsi="Calibri" w:cs="Calibri"/>
                <w:b/>
                <w:bCs/>
                <w:i/>
                <w:iCs/>
                <w:color w:val="000000"/>
                <w:sz w:val="24"/>
                <w:szCs w:val="24"/>
                <w:lang w:val="en-US"/>
              </w:rPr>
            </w:pPr>
            <w:r w:rsidRPr="008C5399">
              <w:rPr>
                <w:rFonts w:ascii="Calibri" w:eastAsia="Times New Roman" w:hAnsi="Calibri" w:cs="Calibri"/>
                <w:b/>
                <w:bCs/>
                <w:i/>
                <w:iCs/>
                <w:color w:val="000000"/>
                <w:sz w:val="24"/>
                <w:szCs w:val="24"/>
                <w:lang w:val="en-US"/>
              </w:rPr>
              <w:t>46.07%</w:t>
            </w:r>
          </w:p>
        </w:tc>
        <w:tc>
          <w:tcPr>
            <w:tcW w:w="1550" w:type="dxa"/>
            <w:tcBorders>
              <w:top w:val="nil"/>
              <w:left w:val="nil"/>
              <w:bottom w:val="double" w:sz="6" w:space="0" w:color="538ED5"/>
              <w:right w:val="double" w:sz="6" w:space="0" w:color="538ED5"/>
            </w:tcBorders>
            <w:shd w:val="clear" w:color="000000" w:fill="FFFFFF"/>
            <w:noWrap/>
            <w:vAlign w:val="center"/>
            <w:hideMark/>
          </w:tcPr>
          <w:p w:rsidR="00315C69" w:rsidRPr="008C5399" w:rsidRDefault="00315C69" w:rsidP="00C77BAA">
            <w:pPr>
              <w:jc w:val="center"/>
              <w:rPr>
                <w:rFonts w:ascii="Calibri" w:eastAsia="Times New Roman" w:hAnsi="Calibri" w:cs="Calibri"/>
                <w:b/>
                <w:bCs/>
                <w:i/>
                <w:iCs/>
                <w:color w:val="000000"/>
                <w:sz w:val="24"/>
                <w:szCs w:val="24"/>
                <w:lang w:val="en-US"/>
              </w:rPr>
            </w:pPr>
            <w:r w:rsidRPr="008C5399">
              <w:rPr>
                <w:rFonts w:ascii="Calibri" w:eastAsia="Times New Roman" w:hAnsi="Calibri" w:cs="Calibri"/>
                <w:b/>
                <w:bCs/>
                <w:i/>
                <w:iCs/>
                <w:color w:val="000000"/>
                <w:sz w:val="24"/>
                <w:szCs w:val="24"/>
                <w:lang w:val="en-US"/>
              </w:rPr>
              <w:t>44.26%</w:t>
            </w:r>
          </w:p>
        </w:tc>
      </w:tr>
      <w:tr w:rsidR="00315C69" w:rsidRPr="008C5399" w:rsidTr="003F7870">
        <w:trPr>
          <w:trHeight w:val="345"/>
        </w:trPr>
        <w:tc>
          <w:tcPr>
            <w:tcW w:w="3851" w:type="dxa"/>
            <w:tcBorders>
              <w:top w:val="nil"/>
              <w:left w:val="nil"/>
              <w:bottom w:val="nil"/>
              <w:right w:val="nil"/>
            </w:tcBorders>
            <w:shd w:val="clear" w:color="000000" w:fill="FFFFFF"/>
            <w:noWrap/>
            <w:vAlign w:val="center"/>
            <w:hideMark/>
          </w:tcPr>
          <w:p w:rsidR="00315C69" w:rsidRPr="008C5399" w:rsidRDefault="00315C69" w:rsidP="00C77BAA">
            <w:pPr>
              <w:jc w:val="left"/>
              <w:rPr>
                <w:rFonts w:ascii="Calibri" w:eastAsia="Times New Roman" w:hAnsi="Calibri" w:cs="Calibri"/>
                <w:b/>
                <w:bCs/>
                <w:i/>
                <w:iCs/>
                <w:color w:val="000000"/>
                <w:sz w:val="24"/>
                <w:szCs w:val="24"/>
                <w:lang w:val="en-US"/>
              </w:rPr>
            </w:pPr>
            <w:r w:rsidRPr="008C5399">
              <w:rPr>
                <w:rFonts w:ascii="Calibri" w:eastAsia="Times New Roman" w:hAnsi="Calibri" w:cs="Calibri"/>
                <w:b/>
                <w:bCs/>
                <w:i/>
                <w:iCs/>
                <w:color w:val="000000"/>
                <w:sz w:val="24"/>
                <w:szCs w:val="24"/>
                <w:lang w:val="en-US"/>
              </w:rPr>
              <w:t> </w:t>
            </w:r>
          </w:p>
        </w:tc>
        <w:tc>
          <w:tcPr>
            <w:tcW w:w="1559" w:type="dxa"/>
            <w:tcBorders>
              <w:top w:val="nil"/>
              <w:left w:val="nil"/>
              <w:bottom w:val="nil"/>
              <w:right w:val="nil"/>
            </w:tcBorders>
            <w:shd w:val="clear" w:color="000000" w:fill="FFFFFF"/>
            <w:noWrap/>
            <w:vAlign w:val="center"/>
            <w:hideMark/>
          </w:tcPr>
          <w:p w:rsidR="00315C69" w:rsidRPr="008C5399" w:rsidRDefault="00315C69" w:rsidP="00C77BAA">
            <w:pPr>
              <w:jc w:val="center"/>
              <w:rPr>
                <w:rFonts w:ascii="Calibri" w:eastAsia="Times New Roman" w:hAnsi="Calibri" w:cs="Calibri"/>
                <w:b/>
                <w:bCs/>
                <w:i/>
                <w:iCs/>
                <w:color w:val="000000"/>
                <w:sz w:val="24"/>
                <w:szCs w:val="24"/>
                <w:lang w:val="en-US"/>
              </w:rPr>
            </w:pPr>
            <w:r w:rsidRPr="008C5399">
              <w:rPr>
                <w:rFonts w:ascii="Calibri" w:eastAsia="Times New Roman" w:hAnsi="Calibri" w:cs="Calibri"/>
                <w:b/>
                <w:bCs/>
                <w:i/>
                <w:iCs/>
                <w:color w:val="000000"/>
                <w:sz w:val="24"/>
                <w:szCs w:val="24"/>
                <w:lang w:val="en-US"/>
              </w:rPr>
              <w:t> </w:t>
            </w:r>
          </w:p>
        </w:tc>
        <w:tc>
          <w:tcPr>
            <w:tcW w:w="1559" w:type="dxa"/>
            <w:tcBorders>
              <w:top w:val="nil"/>
              <w:left w:val="nil"/>
              <w:bottom w:val="nil"/>
              <w:right w:val="nil"/>
            </w:tcBorders>
            <w:shd w:val="clear" w:color="000000" w:fill="FFFFFF"/>
            <w:noWrap/>
            <w:vAlign w:val="center"/>
            <w:hideMark/>
          </w:tcPr>
          <w:p w:rsidR="00315C69" w:rsidRPr="008C5399" w:rsidRDefault="00315C69" w:rsidP="00C77BAA">
            <w:pPr>
              <w:jc w:val="center"/>
              <w:rPr>
                <w:rFonts w:ascii="Calibri" w:eastAsia="Times New Roman" w:hAnsi="Calibri" w:cs="Calibri"/>
                <w:b/>
                <w:bCs/>
                <w:i/>
                <w:iCs/>
                <w:color w:val="000000"/>
                <w:sz w:val="24"/>
                <w:szCs w:val="24"/>
                <w:lang w:val="en-US"/>
              </w:rPr>
            </w:pPr>
            <w:r w:rsidRPr="008C5399">
              <w:rPr>
                <w:rFonts w:ascii="Calibri" w:eastAsia="Times New Roman" w:hAnsi="Calibri" w:cs="Calibri"/>
                <w:b/>
                <w:bCs/>
                <w:i/>
                <w:iCs/>
                <w:color w:val="000000"/>
                <w:sz w:val="24"/>
                <w:szCs w:val="24"/>
                <w:lang w:val="en-US"/>
              </w:rPr>
              <w:t> </w:t>
            </w:r>
          </w:p>
        </w:tc>
        <w:tc>
          <w:tcPr>
            <w:tcW w:w="1559" w:type="dxa"/>
            <w:tcBorders>
              <w:top w:val="nil"/>
              <w:left w:val="nil"/>
              <w:bottom w:val="nil"/>
              <w:right w:val="nil"/>
            </w:tcBorders>
            <w:shd w:val="clear" w:color="000000" w:fill="FFFFFF"/>
            <w:noWrap/>
            <w:vAlign w:val="center"/>
            <w:hideMark/>
          </w:tcPr>
          <w:p w:rsidR="00315C69" w:rsidRPr="008C5399" w:rsidRDefault="00315C69" w:rsidP="00C77BAA">
            <w:pPr>
              <w:jc w:val="center"/>
              <w:rPr>
                <w:rFonts w:ascii="Calibri" w:eastAsia="Times New Roman" w:hAnsi="Calibri" w:cs="Calibri"/>
                <w:b/>
                <w:bCs/>
                <w:i/>
                <w:iCs/>
                <w:color w:val="000000"/>
                <w:sz w:val="24"/>
                <w:szCs w:val="24"/>
                <w:lang w:val="en-US"/>
              </w:rPr>
            </w:pPr>
            <w:r w:rsidRPr="008C5399">
              <w:rPr>
                <w:rFonts w:ascii="Calibri" w:eastAsia="Times New Roman" w:hAnsi="Calibri" w:cs="Calibri"/>
                <w:b/>
                <w:bCs/>
                <w:i/>
                <w:iCs/>
                <w:color w:val="000000"/>
                <w:sz w:val="24"/>
                <w:szCs w:val="24"/>
                <w:lang w:val="en-US"/>
              </w:rPr>
              <w:t> </w:t>
            </w:r>
          </w:p>
        </w:tc>
        <w:tc>
          <w:tcPr>
            <w:tcW w:w="1550" w:type="dxa"/>
            <w:tcBorders>
              <w:top w:val="nil"/>
              <w:left w:val="nil"/>
              <w:bottom w:val="nil"/>
              <w:right w:val="nil"/>
            </w:tcBorders>
            <w:shd w:val="clear" w:color="000000" w:fill="FFFFFF"/>
            <w:noWrap/>
            <w:vAlign w:val="center"/>
            <w:hideMark/>
          </w:tcPr>
          <w:p w:rsidR="00315C69" w:rsidRPr="008C5399" w:rsidRDefault="00315C69" w:rsidP="00C77BAA">
            <w:pPr>
              <w:jc w:val="center"/>
              <w:rPr>
                <w:rFonts w:ascii="Calibri" w:eastAsia="Times New Roman" w:hAnsi="Calibri" w:cs="Calibri"/>
                <w:b/>
                <w:bCs/>
                <w:i/>
                <w:iCs/>
                <w:color w:val="000000"/>
                <w:sz w:val="24"/>
                <w:szCs w:val="24"/>
                <w:lang w:val="en-US"/>
              </w:rPr>
            </w:pPr>
            <w:r w:rsidRPr="008C5399">
              <w:rPr>
                <w:rFonts w:ascii="Calibri" w:eastAsia="Times New Roman" w:hAnsi="Calibri" w:cs="Calibri"/>
                <w:b/>
                <w:bCs/>
                <w:i/>
                <w:iCs/>
                <w:color w:val="000000"/>
                <w:sz w:val="24"/>
                <w:szCs w:val="24"/>
                <w:lang w:val="en-US"/>
              </w:rPr>
              <w:t> </w:t>
            </w:r>
          </w:p>
        </w:tc>
      </w:tr>
      <w:tr w:rsidR="00315C69" w:rsidRPr="008C5399" w:rsidTr="003F7870">
        <w:trPr>
          <w:trHeight w:val="345"/>
        </w:trPr>
        <w:tc>
          <w:tcPr>
            <w:tcW w:w="3851" w:type="dxa"/>
            <w:tcBorders>
              <w:top w:val="double" w:sz="6" w:space="0" w:color="538ED5"/>
              <w:left w:val="double" w:sz="6" w:space="0" w:color="538ED5"/>
              <w:bottom w:val="single" w:sz="4" w:space="0" w:color="538ED5"/>
              <w:right w:val="single" w:sz="4" w:space="0" w:color="538ED5"/>
            </w:tcBorders>
            <w:shd w:val="clear" w:color="000000" w:fill="8DB4E3"/>
            <w:noWrap/>
            <w:vAlign w:val="center"/>
            <w:hideMark/>
          </w:tcPr>
          <w:p w:rsidR="00315C69" w:rsidRPr="008C5399" w:rsidRDefault="00315C69" w:rsidP="00C77BAA">
            <w:pPr>
              <w:jc w:val="left"/>
              <w:rPr>
                <w:rFonts w:ascii="Calibri" w:eastAsia="Times New Roman" w:hAnsi="Calibri" w:cs="Calibri"/>
                <w:b/>
                <w:bCs/>
                <w:i/>
                <w:iCs/>
                <w:color w:val="000000"/>
                <w:sz w:val="24"/>
                <w:szCs w:val="24"/>
                <w:lang w:val="en-US"/>
              </w:rPr>
            </w:pPr>
            <w:r w:rsidRPr="008C5399">
              <w:rPr>
                <w:rFonts w:ascii="Calibri" w:eastAsia="Times New Roman" w:hAnsi="Calibri" w:cs="Calibri"/>
                <w:b/>
                <w:bCs/>
                <w:i/>
                <w:iCs/>
                <w:color w:val="000000"/>
                <w:sz w:val="24"/>
                <w:szCs w:val="24"/>
                <w:lang w:val="en-US"/>
              </w:rPr>
              <w:t>Odnos troškova amortizacije i prihoda od prodaje</w:t>
            </w:r>
          </w:p>
        </w:tc>
        <w:tc>
          <w:tcPr>
            <w:tcW w:w="1559" w:type="dxa"/>
            <w:tcBorders>
              <w:top w:val="double" w:sz="6" w:space="0" w:color="538ED5"/>
              <w:left w:val="nil"/>
              <w:bottom w:val="single" w:sz="4" w:space="0" w:color="538ED5"/>
              <w:right w:val="single" w:sz="4" w:space="0" w:color="538ED5"/>
            </w:tcBorders>
            <w:shd w:val="clear" w:color="000000" w:fill="8DB4E3"/>
            <w:noWrap/>
            <w:vAlign w:val="center"/>
            <w:hideMark/>
          </w:tcPr>
          <w:p w:rsidR="00315C69" w:rsidRPr="008C5399" w:rsidRDefault="00315C69" w:rsidP="00C77BAA">
            <w:pPr>
              <w:jc w:val="center"/>
              <w:rPr>
                <w:rFonts w:ascii="Calibri" w:eastAsia="Times New Roman" w:hAnsi="Calibri" w:cs="Calibri"/>
                <w:b/>
                <w:bCs/>
                <w:i/>
                <w:iCs/>
                <w:color w:val="000000"/>
                <w:sz w:val="24"/>
                <w:szCs w:val="24"/>
                <w:lang w:val="en-US"/>
              </w:rPr>
            </w:pPr>
            <w:r w:rsidRPr="008C5399">
              <w:rPr>
                <w:rFonts w:ascii="Calibri" w:eastAsia="Times New Roman" w:hAnsi="Calibri" w:cs="Calibri"/>
                <w:b/>
                <w:bCs/>
                <w:i/>
                <w:iCs/>
                <w:color w:val="000000"/>
                <w:sz w:val="24"/>
                <w:szCs w:val="24"/>
                <w:lang w:val="en-US"/>
              </w:rPr>
              <w:t>2020</w:t>
            </w:r>
          </w:p>
        </w:tc>
        <w:tc>
          <w:tcPr>
            <w:tcW w:w="1559" w:type="dxa"/>
            <w:tcBorders>
              <w:top w:val="double" w:sz="6" w:space="0" w:color="538ED5"/>
              <w:left w:val="nil"/>
              <w:bottom w:val="single" w:sz="4" w:space="0" w:color="538ED5"/>
              <w:right w:val="single" w:sz="4" w:space="0" w:color="538ED5"/>
            </w:tcBorders>
            <w:shd w:val="clear" w:color="000000" w:fill="8DB4E3"/>
            <w:noWrap/>
            <w:vAlign w:val="center"/>
            <w:hideMark/>
          </w:tcPr>
          <w:p w:rsidR="00315C69" w:rsidRPr="008C5399" w:rsidRDefault="00315C69" w:rsidP="00C77BAA">
            <w:pPr>
              <w:jc w:val="center"/>
              <w:rPr>
                <w:rFonts w:ascii="Calibri" w:eastAsia="Times New Roman" w:hAnsi="Calibri" w:cs="Calibri"/>
                <w:b/>
                <w:bCs/>
                <w:i/>
                <w:iCs/>
                <w:color w:val="000000"/>
                <w:sz w:val="24"/>
                <w:szCs w:val="24"/>
                <w:lang w:val="en-US"/>
              </w:rPr>
            </w:pPr>
            <w:r w:rsidRPr="008C5399">
              <w:rPr>
                <w:rFonts w:ascii="Calibri" w:eastAsia="Times New Roman" w:hAnsi="Calibri" w:cs="Calibri"/>
                <w:b/>
                <w:bCs/>
                <w:i/>
                <w:iCs/>
                <w:color w:val="000000"/>
                <w:sz w:val="24"/>
                <w:szCs w:val="24"/>
                <w:lang w:val="en-US"/>
              </w:rPr>
              <w:t>2021</w:t>
            </w:r>
          </w:p>
        </w:tc>
        <w:tc>
          <w:tcPr>
            <w:tcW w:w="1559" w:type="dxa"/>
            <w:tcBorders>
              <w:top w:val="double" w:sz="6" w:space="0" w:color="538ED5"/>
              <w:left w:val="nil"/>
              <w:bottom w:val="single" w:sz="4" w:space="0" w:color="538ED5"/>
              <w:right w:val="single" w:sz="4" w:space="0" w:color="538ED5"/>
            </w:tcBorders>
            <w:shd w:val="clear" w:color="000000" w:fill="8DB4E3"/>
            <w:noWrap/>
            <w:vAlign w:val="center"/>
            <w:hideMark/>
          </w:tcPr>
          <w:p w:rsidR="00315C69" w:rsidRPr="008C5399" w:rsidRDefault="00315C69" w:rsidP="00C77BAA">
            <w:pPr>
              <w:jc w:val="center"/>
              <w:rPr>
                <w:rFonts w:ascii="Calibri" w:eastAsia="Times New Roman" w:hAnsi="Calibri" w:cs="Calibri"/>
                <w:b/>
                <w:bCs/>
                <w:i/>
                <w:iCs/>
                <w:color w:val="000000"/>
                <w:sz w:val="24"/>
                <w:szCs w:val="24"/>
                <w:lang w:val="en-US"/>
              </w:rPr>
            </w:pPr>
            <w:r w:rsidRPr="008C5399">
              <w:rPr>
                <w:rFonts w:ascii="Calibri" w:eastAsia="Times New Roman" w:hAnsi="Calibri" w:cs="Calibri"/>
                <w:b/>
                <w:bCs/>
                <w:i/>
                <w:iCs/>
                <w:color w:val="000000"/>
                <w:sz w:val="24"/>
                <w:szCs w:val="24"/>
                <w:lang w:val="en-US"/>
              </w:rPr>
              <w:t>2022</w:t>
            </w:r>
          </w:p>
        </w:tc>
        <w:tc>
          <w:tcPr>
            <w:tcW w:w="1550" w:type="dxa"/>
            <w:tcBorders>
              <w:top w:val="double" w:sz="6" w:space="0" w:color="538ED5"/>
              <w:left w:val="nil"/>
              <w:bottom w:val="single" w:sz="4" w:space="0" w:color="538ED5"/>
              <w:right w:val="double" w:sz="6" w:space="0" w:color="538ED5"/>
            </w:tcBorders>
            <w:shd w:val="clear" w:color="000000" w:fill="8DB4E3"/>
            <w:noWrap/>
            <w:vAlign w:val="center"/>
            <w:hideMark/>
          </w:tcPr>
          <w:p w:rsidR="00315C69" w:rsidRPr="008C5399" w:rsidRDefault="00315C69" w:rsidP="00C77BAA">
            <w:pPr>
              <w:jc w:val="center"/>
              <w:rPr>
                <w:rFonts w:ascii="Calibri" w:eastAsia="Times New Roman" w:hAnsi="Calibri" w:cs="Calibri"/>
                <w:b/>
                <w:bCs/>
                <w:i/>
                <w:iCs/>
                <w:color w:val="000000"/>
                <w:sz w:val="24"/>
                <w:szCs w:val="24"/>
                <w:lang w:val="en-US"/>
              </w:rPr>
            </w:pPr>
            <w:r w:rsidRPr="008C5399">
              <w:rPr>
                <w:rFonts w:ascii="Calibri" w:eastAsia="Times New Roman" w:hAnsi="Calibri" w:cs="Calibri"/>
                <w:b/>
                <w:bCs/>
                <w:i/>
                <w:iCs/>
                <w:color w:val="000000"/>
                <w:sz w:val="24"/>
                <w:szCs w:val="24"/>
                <w:lang w:val="en-US"/>
              </w:rPr>
              <w:t>2023</w:t>
            </w:r>
          </w:p>
        </w:tc>
      </w:tr>
      <w:tr w:rsidR="00315C69" w:rsidRPr="008C5399" w:rsidTr="003F7870">
        <w:trPr>
          <w:trHeight w:val="345"/>
        </w:trPr>
        <w:tc>
          <w:tcPr>
            <w:tcW w:w="3851" w:type="dxa"/>
            <w:tcBorders>
              <w:top w:val="nil"/>
              <w:left w:val="double" w:sz="6" w:space="0" w:color="538ED5"/>
              <w:bottom w:val="single" w:sz="4" w:space="0" w:color="538ED5"/>
              <w:right w:val="single" w:sz="4" w:space="0" w:color="538ED5"/>
            </w:tcBorders>
            <w:shd w:val="clear" w:color="000000" w:fill="FFFFFF"/>
            <w:noWrap/>
            <w:vAlign w:val="center"/>
            <w:hideMark/>
          </w:tcPr>
          <w:p w:rsidR="00315C69" w:rsidRPr="008C5399" w:rsidRDefault="00315C69" w:rsidP="00C77BAA">
            <w:pPr>
              <w:jc w:val="left"/>
              <w:rPr>
                <w:rFonts w:ascii="Calibri" w:eastAsia="Times New Roman" w:hAnsi="Calibri" w:cs="Calibri"/>
                <w:i/>
                <w:iCs/>
                <w:color w:val="000000"/>
                <w:sz w:val="24"/>
                <w:szCs w:val="24"/>
                <w:lang w:val="en-US"/>
              </w:rPr>
            </w:pPr>
            <w:r w:rsidRPr="008C5399">
              <w:rPr>
                <w:rFonts w:ascii="Calibri" w:eastAsia="Times New Roman" w:hAnsi="Calibri" w:cs="Calibri"/>
                <w:i/>
                <w:iCs/>
                <w:color w:val="000000"/>
                <w:sz w:val="24"/>
                <w:szCs w:val="24"/>
                <w:lang w:val="en-US"/>
              </w:rPr>
              <w:t>Trošak amortizacije</w:t>
            </w:r>
          </w:p>
        </w:tc>
        <w:tc>
          <w:tcPr>
            <w:tcW w:w="1559" w:type="dxa"/>
            <w:tcBorders>
              <w:top w:val="nil"/>
              <w:left w:val="nil"/>
              <w:bottom w:val="single" w:sz="4" w:space="0" w:color="538ED5"/>
              <w:right w:val="single" w:sz="4" w:space="0" w:color="538ED5"/>
            </w:tcBorders>
            <w:shd w:val="clear" w:color="000000" w:fill="FFFFFF"/>
            <w:noWrap/>
            <w:vAlign w:val="center"/>
            <w:hideMark/>
          </w:tcPr>
          <w:p w:rsidR="00315C69" w:rsidRPr="008C5399" w:rsidRDefault="00315C69" w:rsidP="00C77BAA">
            <w:pPr>
              <w:jc w:val="center"/>
              <w:rPr>
                <w:rFonts w:ascii="Calibri" w:eastAsia="Times New Roman" w:hAnsi="Calibri" w:cs="Calibri"/>
                <w:i/>
                <w:iCs/>
                <w:color w:val="000000"/>
                <w:sz w:val="24"/>
                <w:szCs w:val="24"/>
                <w:lang w:val="en-US"/>
              </w:rPr>
            </w:pPr>
            <w:r w:rsidRPr="008C5399">
              <w:rPr>
                <w:rFonts w:ascii="Calibri" w:eastAsia="Times New Roman" w:hAnsi="Calibri" w:cs="Calibri"/>
                <w:i/>
                <w:iCs/>
                <w:color w:val="000000"/>
                <w:sz w:val="24"/>
                <w:szCs w:val="24"/>
                <w:lang w:val="en-US"/>
              </w:rPr>
              <w:t>10362</w:t>
            </w:r>
          </w:p>
        </w:tc>
        <w:tc>
          <w:tcPr>
            <w:tcW w:w="1559" w:type="dxa"/>
            <w:tcBorders>
              <w:top w:val="nil"/>
              <w:left w:val="nil"/>
              <w:bottom w:val="single" w:sz="4" w:space="0" w:color="538ED5"/>
              <w:right w:val="single" w:sz="4" w:space="0" w:color="538ED5"/>
            </w:tcBorders>
            <w:shd w:val="clear" w:color="000000" w:fill="FFFFFF"/>
            <w:noWrap/>
            <w:vAlign w:val="center"/>
            <w:hideMark/>
          </w:tcPr>
          <w:p w:rsidR="00315C69" w:rsidRPr="008C5399" w:rsidRDefault="00315C69" w:rsidP="00C77BAA">
            <w:pPr>
              <w:jc w:val="center"/>
              <w:rPr>
                <w:rFonts w:ascii="Calibri" w:eastAsia="Times New Roman" w:hAnsi="Calibri" w:cs="Calibri"/>
                <w:i/>
                <w:iCs/>
                <w:color w:val="000000"/>
                <w:sz w:val="24"/>
                <w:szCs w:val="24"/>
                <w:lang w:val="en-US"/>
              </w:rPr>
            </w:pPr>
            <w:r w:rsidRPr="008C5399">
              <w:rPr>
                <w:rFonts w:ascii="Calibri" w:eastAsia="Times New Roman" w:hAnsi="Calibri" w:cs="Calibri"/>
                <w:i/>
                <w:iCs/>
                <w:color w:val="000000"/>
                <w:sz w:val="24"/>
                <w:szCs w:val="24"/>
                <w:lang w:val="en-US"/>
              </w:rPr>
              <w:t>10859</w:t>
            </w:r>
          </w:p>
        </w:tc>
        <w:tc>
          <w:tcPr>
            <w:tcW w:w="1559" w:type="dxa"/>
            <w:tcBorders>
              <w:top w:val="nil"/>
              <w:left w:val="nil"/>
              <w:bottom w:val="single" w:sz="4" w:space="0" w:color="538ED5"/>
              <w:right w:val="single" w:sz="4" w:space="0" w:color="538ED5"/>
            </w:tcBorders>
            <w:shd w:val="clear" w:color="000000" w:fill="FFFFFF"/>
            <w:noWrap/>
            <w:vAlign w:val="center"/>
            <w:hideMark/>
          </w:tcPr>
          <w:p w:rsidR="00315C69" w:rsidRPr="008C5399" w:rsidRDefault="00315C69" w:rsidP="00C77BAA">
            <w:pPr>
              <w:jc w:val="center"/>
              <w:rPr>
                <w:rFonts w:ascii="Calibri" w:eastAsia="Times New Roman" w:hAnsi="Calibri" w:cs="Calibri"/>
                <w:i/>
                <w:iCs/>
                <w:color w:val="000000"/>
                <w:sz w:val="24"/>
                <w:szCs w:val="24"/>
                <w:lang w:val="en-US"/>
              </w:rPr>
            </w:pPr>
            <w:r w:rsidRPr="008C5399">
              <w:rPr>
                <w:rFonts w:ascii="Calibri" w:eastAsia="Times New Roman" w:hAnsi="Calibri" w:cs="Calibri"/>
                <w:i/>
                <w:iCs/>
                <w:color w:val="000000"/>
                <w:sz w:val="24"/>
                <w:szCs w:val="24"/>
                <w:lang w:val="en-US"/>
              </w:rPr>
              <w:t>11009</w:t>
            </w:r>
          </w:p>
        </w:tc>
        <w:tc>
          <w:tcPr>
            <w:tcW w:w="1550" w:type="dxa"/>
            <w:tcBorders>
              <w:top w:val="nil"/>
              <w:left w:val="nil"/>
              <w:bottom w:val="single" w:sz="4" w:space="0" w:color="538ED5"/>
              <w:right w:val="double" w:sz="6" w:space="0" w:color="538ED5"/>
            </w:tcBorders>
            <w:shd w:val="clear" w:color="000000" w:fill="FFFFFF"/>
            <w:noWrap/>
            <w:vAlign w:val="center"/>
            <w:hideMark/>
          </w:tcPr>
          <w:p w:rsidR="00315C69" w:rsidRPr="008C5399" w:rsidRDefault="00315C69" w:rsidP="00C77BAA">
            <w:pPr>
              <w:jc w:val="center"/>
              <w:rPr>
                <w:rFonts w:ascii="Calibri" w:eastAsia="Times New Roman" w:hAnsi="Calibri" w:cs="Calibri"/>
                <w:i/>
                <w:iCs/>
                <w:color w:val="000000"/>
                <w:sz w:val="24"/>
                <w:szCs w:val="24"/>
                <w:lang w:val="en-US"/>
              </w:rPr>
            </w:pPr>
            <w:r w:rsidRPr="008C5399">
              <w:rPr>
                <w:rFonts w:ascii="Calibri" w:eastAsia="Times New Roman" w:hAnsi="Calibri" w:cs="Calibri"/>
                <w:i/>
                <w:iCs/>
                <w:color w:val="000000"/>
                <w:sz w:val="24"/>
                <w:szCs w:val="24"/>
                <w:lang w:val="en-US"/>
              </w:rPr>
              <w:t>12989</w:t>
            </w:r>
          </w:p>
        </w:tc>
      </w:tr>
      <w:tr w:rsidR="00315C69" w:rsidRPr="008C5399" w:rsidTr="003F7870">
        <w:trPr>
          <w:trHeight w:val="345"/>
        </w:trPr>
        <w:tc>
          <w:tcPr>
            <w:tcW w:w="3851" w:type="dxa"/>
            <w:tcBorders>
              <w:top w:val="nil"/>
              <w:left w:val="double" w:sz="6" w:space="0" w:color="538ED5"/>
              <w:bottom w:val="single" w:sz="4" w:space="0" w:color="538ED5"/>
              <w:right w:val="single" w:sz="4" w:space="0" w:color="538ED5"/>
            </w:tcBorders>
            <w:shd w:val="clear" w:color="000000" w:fill="FFFFFF"/>
            <w:noWrap/>
            <w:vAlign w:val="center"/>
            <w:hideMark/>
          </w:tcPr>
          <w:p w:rsidR="00315C69" w:rsidRPr="008C5399" w:rsidRDefault="00315C69" w:rsidP="00C77BAA">
            <w:pPr>
              <w:jc w:val="left"/>
              <w:rPr>
                <w:rFonts w:ascii="Calibri" w:eastAsia="Times New Roman" w:hAnsi="Calibri" w:cs="Calibri"/>
                <w:i/>
                <w:iCs/>
                <w:color w:val="000000"/>
                <w:sz w:val="24"/>
                <w:szCs w:val="24"/>
                <w:lang w:val="en-US"/>
              </w:rPr>
            </w:pPr>
            <w:r w:rsidRPr="008C5399">
              <w:rPr>
                <w:rFonts w:ascii="Calibri" w:eastAsia="Times New Roman" w:hAnsi="Calibri" w:cs="Calibri"/>
                <w:i/>
                <w:iCs/>
                <w:color w:val="000000"/>
                <w:sz w:val="24"/>
                <w:szCs w:val="24"/>
                <w:lang w:val="en-US"/>
              </w:rPr>
              <w:t>Prihodi od prodaje</w:t>
            </w:r>
          </w:p>
        </w:tc>
        <w:tc>
          <w:tcPr>
            <w:tcW w:w="1559" w:type="dxa"/>
            <w:tcBorders>
              <w:top w:val="nil"/>
              <w:left w:val="nil"/>
              <w:bottom w:val="single" w:sz="4" w:space="0" w:color="538ED5"/>
              <w:right w:val="single" w:sz="4" w:space="0" w:color="538ED5"/>
            </w:tcBorders>
            <w:shd w:val="clear" w:color="000000" w:fill="FFFFFF"/>
            <w:noWrap/>
            <w:vAlign w:val="center"/>
            <w:hideMark/>
          </w:tcPr>
          <w:p w:rsidR="00315C69" w:rsidRPr="008C5399" w:rsidRDefault="00315C69" w:rsidP="00C77BAA">
            <w:pPr>
              <w:jc w:val="center"/>
              <w:rPr>
                <w:rFonts w:ascii="Calibri" w:eastAsia="Times New Roman" w:hAnsi="Calibri" w:cs="Calibri"/>
                <w:i/>
                <w:iCs/>
                <w:color w:val="000000"/>
                <w:sz w:val="24"/>
                <w:szCs w:val="24"/>
                <w:lang w:val="en-US"/>
              </w:rPr>
            </w:pPr>
            <w:r w:rsidRPr="008C5399">
              <w:rPr>
                <w:rFonts w:ascii="Calibri" w:eastAsia="Times New Roman" w:hAnsi="Calibri" w:cs="Calibri"/>
                <w:i/>
                <w:iCs/>
                <w:color w:val="000000"/>
                <w:sz w:val="24"/>
                <w:szCs w:val="24"/>
                <w:lang w:val="en-US"/>
              </w:rPr>
              <w:t>229172</w:t>
            </w:r>
          </w:p>
        </w:tc>
        <w:tc>
          <w:tcPr>
            <w:tcW w:w="1559" w:type="dxa"/>
            <w:tcBorders>
              <w:top w:val="nil"/>
              <w:left w:val="nil"/>
              <w:bottom w:val="single" w:sz="4" w:space="0" w:color="538ED5"/>
              <w:right w:val="single" w:sz="4" w:space="0" w:color="538ED5"/>
            </w:tcBorders>
            <w:shd w:val="clear" w:color="000000" w:fill="FFFFFF"/>
            <w:noWrap/>
            <w:vAlign w:val="center"/>
            <w:hideMark/>
          </w:tcPr>
          <w:p w:rsidR="00315C69" w:rsidRPr="008C5399" w:rsidRDefault="00315C69" w:rsidP="00C77BAA">
            <w:pPr>
              <w:jc w:val="center"/>
              <w:rPr>
                <w:rFonts w:ascii="Calibri" w:eastAsia="Times New Roman" w:hAnsi="Calibri" w:cs="Calibri"/>
                <w:i/>
                <w:iCs/>
                <w:color w:val="000000"/>
                <w:sz w:val="24"/>
                <w:szCs w:val="24"/>
                <w:lang w:val="en-US"/>
              </w:rPr>
            </w:pPr>
            <w:r w:rsidRPr="008C5399">
              <w:rPr>
                <w:rFonts w:ascii="Calibri" w:eastAsia="Times New Roman" w:hAnsi="Calibri" w:cs="Calibri"/>
                <w:i/>
                <w:iCs/>
                <w:color w:val="000000"/>
                <w:sz w:val="24"/>
                <w:szCs w:val="24"/>
                <w:lang w:val="en-US"/>
              </w:rPr>
              <w:t>235870</w:t>
            </w:r>
          </w:p>
        </w:tc>
        <w:tc>
          <w:tcPr>
            <w:tcW w:w="1559" w:type="dxa"/>
            <w:tcBorders>
              <w:top w:val="nil"/>
              <w:left w:val="nil"/>
              <w:bottom w:val="single" w:sz="4" w:space="0" w:color="538ED5"/>
              <w:right w:val="single" w:sz="4" w:space="0" w:color="538ED5"/>
            </w:tcBorders>
            <w:shd w:val="clear" w:color="000000" w:fill="FFFFFF"/>
            <w:noWrap/>
            <w:vAlign w:val="center"/>
            <w:hideMark/>
          </w:tcPr>
          <w:p w:rsidR="00315C69" w:rsidRPr="008C5399" w:rsidRDefault="00315C69" w:rsidP="00C77BAA">
            <w:pPr>
              <w:jc w:val="center"/>
              <w:rPr>
                <w:rFonts w:ascii="Calibri" w:eastAsia="Times New Roman" w:hAnsi="Calibri" w:cs="Calibri"/>
                <w:i/>
                <w:iCs/>
                <w:color w:val="000000"/>
                <w:sz w:val="24"/>
                <w:szCs w:val="24"/>
                <w:lang w:val="en-US"/>
              </w:rPr>
            </w:pPr>
            <w:r w:rsidRPr="008C5399">
              <w:rPr>
                <w:rFonts w:ascii="Calibri" w:eastAsia="Times New Roman" w:hAnsi="Calibri" w:cs="Calibri"/>
                <w:i/>
                <w:iCs/>
                <w:color w:val="000000"/>
                <w:sz w:val="24"/>
                <w:szCs w:val="24"/>
                <w:lang w:val="en-US"/>
              </w:rPr>
              <w:t>272507</w:t>
            </w:r>
          </w:p>
        </w:tc>
        <w:tc>
          <w:tcPr>
            <w:tcW w:w="1550" w:type="dxa"/>
            <w:tcBorders>
              <w:top w:val="nil"/>
              <w:left w:val="nil"/>
              <w:bottom w:val="single" w:sz="4" w:space="0" w:color="538ED5"/>
              <w:right w:val="double" w:sz="6" w:space="0" w:color="538ED5"/>
            </w:tcBorders>
            <w:shd w:val="clear" w:color="000000" w:fill="FFFFFF"/>
            <w:noWrap/>
            <w:vAlign w:val="center"/>
            <w:hideMark/>
          </w:tcPr>
          <w:p w:rsidR="00315C69" w:rsidRPr="008C5399" w:rsidRDefault="00315C69" w:rsidP="00C77BAA">
            <w:pPr>
              <w:jc w:val="center"/>
              <w:rPr>
                <w:rFonts w:ascii="Calibri" w:eastAsia="Times New Roman" w:hAnsi="Calibri" w:cs="Calibri"/>
                <w:i/>
                <w:iCs/>
                <w:color w:val="000000"/>
                <w:sz w:val="24"/>
                <w:szCs w:val="24"/>
                <w:lang w:val="en-US"/>
              </w:rPr>
            </w:pPr>
            <w:r w:rsidRPr="008C5399">
              <w:rPr>
                <w:rFonts w:ascii="Calibri" w:eastAsia="Times New Roman" w:hAnsi="Calibri" w:cs="Calibri"/>
                <w:i/>
                <w:iCs/>
                <w:color w:val="000000"/>
                <w:sz w:val="24"/>
                <w:szCs w:val="24"/>
                <w:lang w:val="en-US"/>
              </w:rPr>
              <w:t>317035</w:t>
            </w:r>
          </w:p>
        </w:tc>
      </w:tr>
      <w:tr w:rsidR="00315C69" w:rsidRPr="008C5399" w:rsidTr="003F7870">
        <w:trPr>
          <w:trHeight w:val="345"/>
        </w:trPr>
        <w:tc>
          <w:tcPr>
            <w:tcW w:w="3851" w:type="dxa"/>
            <w:tcBorders>
              <w:top w:val="nil"/>
              <w:left w:val="double" w:sz="6" w:space="0" w:color="538ED5"/>
              <w:bottom w:val="double" w:sz="6" w:space="0" w:color="538ED5"/>
              <w:right w:val="single" w:sz="4" w:space="0" w:color="538ED5"/>
            </w:tcBorders>
            <w:shd w:val="clear" w:color="000000" w:fill="FFFFFF"/>
            <w:noWrap/>
            <w:vAlign w:val="center"/>
            <w:hideMark/>
          </w:tcPr>
          <w:p w:rsidR="00315C69" w:rsidRPr="008C5399" w:rsidRDefault="00315C69" w:rsidP="00C77BAA">
            <w:pPr>
              <w:jc w:val="left"/>
              <w:rPr>
                <w:rFonts w:ascii="Calibri" w:eastAsia="Times New Roman" w:hAnsi="Calibri" w:cs="Calibri"/>
                <w:b/>
                <w:bCs/>
                <w:i/>
                <w:iCs/>
                <w:color w:val="000000"/>
                <w:sz w:val="24"/>
                <w:szCs w:val="24"/>
                <w:lang w:val="en-US"/>
              </w:rPr>
            </w:pPr>
            <w:r w:rsidRPr="008C5399">
              <w:rPr>
                <w:rFonts w:ascii="Calibri" w:eastAsia="Times New Roman" w:hAnsi="Calibri" w:cs="Calibri"/>
                <w:b/>
                <w:bCs/>
                <w:i/>
                <w:iCs/>
                <w:color w:val="000000"/>
                <w:sz w:val="24"/>
                <w:szCs w:val="24"/>
                <w:lang w:val="en-US"/>
              </w:rPr>
              <w:t>Trošak amortizacije / Prihodi od prodaje</w:t>
            </w:r>
          </w:p>
        </w:tc>
        <w:tc>
          <w:tcPr>
            <w:tcW w:w="1559" w:type="dxa"/>
            <w:tcBorders>
              <w:top w:val="nil"/>
              <w:left w:val="nil"/>
              <w:bottom w:val="double" w:sz="6" w:space="0" w:color="538ED5"/>
              <w:right w:val="single" w:sz="4" w:space="0" w:color="538ED5"/>
            </w:tcBorders>
            <w:shd w:val="clear" w:color="000000" w:fill="FFFFFF"/>
            <w:noWrap/>
            <w:vAlign w:val="center"/>
            <w:hideMark/>
          </w:tcPr>
          <w:p w:rsidR="00315C69" w:rsidRPr="008C5399" w:rsidRDefault="00315C69" w:rsidP="00C77BAA">
            <w:pPr>
              <w:jc w:val="center"/>
              <w:rPr>
                <w:rFonts w:ascii="Calibri" w:eastAsia="Times New Roman" w:hAnsi="Calibri" w:cs="Calibri"/>
                <w:b/>
                <w:bCs/>
                <w:i/>
                <w:iCs/>
                <w:color w:val="000000"/>
                <w:sz w:val="24"/>
                <w:szCs w:val="24"/>
                <w:lang w:val="en-US"/>
              </w:rPr>
            </w:pPr>
            <w:r w:rsidRPr="008C5399">
              <w:rPr>
                <w:rFonts w:ascii="Calibri" w:eastAsia="Times New Roman" w:hAnsi="Calibri" w:cs="Calibri"/>
                <w:b/>
                <w:bCs/>
                <w:i/>
                <w:iCs/>
                <w:color w:val="000000"/>
                <w:sz w:val="24"/>
                <w:szCs w:val="24"/>
                <w:lang w:val="en-US"/>
              </w:rPr>
              <w:t>4.52%</w:t>
            </w:r>
          </w:p>
        </w:tc>
        <w:tc>
          <w:tcPr>
            <w:tcW w:w="1559" w:type="dxa"/>
            <w:tcBorders>
              <w:top w:val="nil"/>
              <w:left w:val="nil"/>
              <w:bottom w:val="double" w:sz="6" w:space="0" w:color="538ED5"/>
              <w:right w:val="single" w:sz="4" w:space="0" w:color="538ED5"/>
            </w:tcBorders>
            <w:shd w:val="clear" w:color="000000" w:fill="FFFFFF"/>
            <w:noWrap/>
            <w:vAlign w:val="center"/>
            <w:hideMark/>
          </w:tcPr>
          <w:p w:rsidR="00315C69" w:rsidRPr="008C5399" w:rsidRDefault="00315C69" w:rsidP="00C77BAA">
            <w:pPr>
              <w:jc w:val="center"/>
              <w:rPr>
                <w:rFonts w:ascii="Calibri" w:eastAsia="Times New Roman" w:hAnsi="Calibri" w:cs="Calibri"/>
                <w:b/>
                <w:bCs/>
                <w:i/>
                <w:iCs/>
                <w:color w:val="000000"/>
                <w:sz w:val="24"/>
                <w:szCs w:val="24"/>
                <w:lang w:val="en-US"/>
              </w:rPr>
            </w:pPr>
            <w:r w:rsidRPr="008C5399">
              <w:rPr>
                <w:rFonts w:ascii="Calibri" w:eastAsia="Times New Roman" w:hAnsi="Calibri" w:cs="Calibri"/>
                <w:b/>
                <w:bCs/>
                <w:i/>
                <w:iCs/>
                <w:color w:val="000000"/>
                <w:sz w:val="24"/>
                <w:szCs w:val="24"/>
                <w:lang w:val="en-US"/>
              </w:rPr>
              <w:t>4.60%</w:t>
            </w:r>
          </w:p>
        </w:tc>
        <w:tc>
          <w:tcPr>
            <w:tcW w:w="1559" w:type="dxa"/>
            <w:tcBorders>
              <w:top w:val="nil"/>
              <w:left w:val="nil"/>
              <w:bottom w:val="double" w:sz="6" w:space="0" w:color="538ED5"/>
              <w:right w:val="single" w:sz="4" w:space="0" w:color="538ED5"/>
            </w:tcBorders>
            <w:shd w:val="clear" w:color="000000" w:fill="FFFFFF"/>
            <w:noWrap/>
            <w:vAlign w:val="center"/>
            <w:hideMark/>
          </w:tcPr>
          <w:p w:rsidR="00315C69" w:rsidRPr="008C5399" w:rsidRDefault="00315C69" w:rsidP="00C77BAA">
            <w:pPr>
              <w:jc w:val="center"/>
              <w:rPr>
                <w:rFonts w:ascii="Calibri" w:eastAsia="Times New Roman" w:hAnsi="Calibri" w:cs="Calibri"/>
                <w:b/>
                <w:bCs/>
                <w:i/>
                <w:iCs/>
                <w:color w:val="000000"/>
                <w:sz w:val="24"/>
                <w:szCs w:val="24"/>
                <w:lang w:val="en-US"/>
              </w:rPr>
            </w:pPr>
            <w:r w:rsidRPr="008C5399">
              <w:rPr>
                <w:rFonts w:ascii="Calibri" w:eastAsia="Times New Roman" w:hAnsi="Calibri" w:cs="Calibri"/>
                <w:b/>
                <w:bCs/>
                <w:i/>
                <w:iCs/>
                <w:color w:val="000000"/>
                <w:sz w:val="24"/>
                <w:szCs w:val="24"/>
                <w:lang w:val="en-US"/>
              </w:rPr>
              <w:t>4.04%</w:t>
            </w:r>
          </w:p>
        </w:tc>
        <w:tc>
          <w:tcPr>
            <w:tcW w:w="1550" w:type="dxa"/>
            <w:tcBorders>
              <w:top w:val="nil"/>
              <w:left w:val="nil"/>
              <w:bottom w:val="double" w:sz="6" w:space="0" w:color="538ED5"/>
              <w:right w:val="double" w:sz="6" w:space="0" w:color="538ED5"/>
            </w:tcBorders>
            <w:shd w:val="clear" w:color="000000" w:fill="FFFFFF"/>
            <w:noWrap/>
            <w:vAlign w:val="center"/>
            <w:hideMark/>
          </w:tcPr>
          <w:p w:rsidR="00315C69" w:rsidRPr="008C5399" w:rsidRDefault="00315C69" w:rsidP="00C77BAA">
            <w:pPr>
              <w:jc w:val="center"/>
              <w:rPr>
                <w:rFonts w:ascii="Calibri" w:eastAsia="Times New Roman" w:hAnsi="Calibri" w:cs="Calibri"/>
                <w:b/>
                <w:bCs/>
                <w:i/>
                <w:iCs/>
                <w:color w:val="000000"/>
                <w:sz w:val="24"/>
                <w:szCs w:val="24"/>
                <w:lang w:val="en-US"/>
              </w:rPr>
            </w:pPr>
            <w:r w:rsidRPr="008C5399">
              <w:rPr>
                <w:rFonts w:ascii="Calibri" w:eastAsia="Times New Roman" w:hAnsi="Calibri" w:cs="Calibri"/>
                <w:b/>
                <w:bCs/>
                <w:i/>
                <w:iCs/>
                <w:color w:val="000000"/>
                <w:sz w:val="24"/>
                <w:szCs w:val="24"/>
                <w:lang w:val="en-US"/>
              </w:rPr>
              <w:t>4.10%</w:t>
            </w:r>
          </w:p>
        </w:tc>
      </w:tr>
      <w:tr w:rsidR="00315C69" w:rsidRPr="008C5399" w:rsidTr="003F7870">
        <w:trPr>
          <w:trHeight w:val="345"/>
        </w:trPr>
        <w:tc>
          <w:tcPr>
            <w:tcW w:w="3851" w:type="dxa"/>
            <w:tcBorders>
              <w:top w:val="nil"/>
              <w:left w:val="nil"/>
              <w:bottom w:val="nil"/>
              <w:right w:val="nil"/>
            </w:tcBorders>
            <w:shd w:val="clear" w:color="000000" w:fill="FFFFFF"/>
            <w:noWrap/>
            <w:vAlign w:val="bottom"/>
            <w:hideMark/>
          </w:tcPr>
          <w:p w:rsidR="00315C69" w:rsidRPr="008C5399" w:rsidRDefault="00315C69" w:rsidP="00C77BAA">
            <w:pPr>
              <w:jc w:val="left"/>
              <w:rPr>
                <w:rFonts w:ascii="Calibri" w:eastAsia="Times New Roman" w:hAnsi="Calibri" w:cs="Calibri"/>
                <w:i/>
                <w:iCs/>
                <w:color w:val="000000"/>
                <w:sz w:val="24"/>
                <w:szCs w:val="24"/>
                <w:lang w:val="en-US"/>
              </w:rPr>
            </w:pPr>
            <w:r w:rsidRPr="008C5399">
              <w:rPr>
                <w:rFonts w:ascii="Calibri" w:eastAsia="Times New Roman" w:hAnsi="Calibri" w:cs="Calibri"/>
                <w:i/>
                <w:iCs/>
                <w:color w:val="000000"/>
                <w:sz w:val="24"/>
                <w:szCs w:val="24"/>
                <w:lang w:val="en-US"/>
              </w:rPr>
              <w:lastRenderedPageBreak/>
              <w:t> </w:t>
            </w:r>
          </w:p>
        </w:tc>
        <w:tc>
          <w:tcPr>
            <w:tcW w:w="1559" w:type="dxa"/>
            <w:tcBorders>
              <w:top w:val="nil"/>
              <w:left w:val="nil"/>
              <w:bottom w:val="nil"/>
              <w:right w:val="nil"/>
            </w:tcBorders>
            <w:shd w:val="clear" w:color="000000" w:fill="FFFFFF"/>
            <w:noWrap/>
            <w:vAlign w:val="bottom"/>
            <w:hideMark/>
          </w:tcPr>
          <w:p w:rsidR="00315C69" w:rsidRPr="008C5399" w:rsidRDefault="00315C69" w:rsidP="00C77BAA">
            <w:pPr>
              <w:jc w:val="left"/>
              <w:rPr>
                <w:rFonts w:ascii="Calibri" w:eastAsia="Times New Roman" w:hAnsi="Calibri" w:cs="Calibri"/>
                <w:i/>
                <w:iCs/>
                <w:color w:val="000000"/>
                <w:sz w:val="24"/>
                <w:szCs w:val="24"/>
                <w:lang w:val="en-US"/>
              </w:rPr>
            </w:pPr>
            <w:r w:rsidRPr="008C5399">
              <w:rPr>
                <w:rFonts w:ascii="Calibri" w:eastAsia="Times New Roman" w:hAnsi="Calibri" w:cs="Calibri"/>
                <w:i/>
                <w:iCs/>
                <w:color w:val="000000"/>
                <w:sz w:val="24"/>
                <w:szCs w:val="24"/>
                <w:lang w:val="en-US"/>
              </w:rPr>
              <w:t> </w:t>
            </w:r>
          </w:p>
        </w:tc>
        <w:tc>
          <w:tcPr>
            <w:tcW w:w="1559" w:type="dxa"/>
            <w:tcBorders>
              <w:top w:val="nil"/>
              <w:left w:val="nil"/>
              <w:bottom w:val="nil"/>
              <w:right w:val="nil"/>
            </w:tcBorders>
            <w:shd w:val="clear" w:color="000000" w:fill="FFFFFF"/>
            <w:noWrap/>
            <w:vAlign w:val="bottom"/>
            <w:hideMark/>
          </w:tcPr>
          <w:p w:rsidR="00315C69" w:rsidRPr="008C5399" w:rsidRDefault="00315C69" w:rsidP="00C77BAA">
            <w:pPr>
              <w:jc w:val="left"/>
              <w:rPr>
                <w:rFonts w:ascii="Calibri" w:eastAsia="Times New Roman" w:hAnsi="Calibri" w:cs="Calibri"/>
                <w:i/>
                <w:iCs/>
                <w:color w:val="000000"/>
                <w:sz w:val="24"/>
                <w:szCs w:val="24"/>
                <w:lang w:val="en-US"/>
              </w:rPr>
            </w:pPr>
            <w:r w:rsidRPr="008C5399">
              <w:rPr>
                <w:rFonts w:ascii="Calibri" w:eastAsia="Times New Roman" w:hAnsi="Calibri" w:cs="Calibri"/>
                <w:i/>
                <w:iCs/>
                <w:color w:val="000000"/>
                <w:sz w:val="24"/>
                <w:szCs w:val="24"/>
                <w:lang w:val="en-US"/>
              </w:rPr>
              <w:t> </w:t>
            </w:r>
          </w:p>
        </w:tc>
        <w:tc>
          <w:tcPr>
            <w:tcW w:w="1559" w:type="dxa"/>
            <w:tcBorders>
              <w:top w:val="nil"/>
              <w:left w:val="nil"/>
              <w:bottom w:val="nil"/>
              <w:right w:val="nil"/>
            </w:tcBorders>
            <w:shd w:val="clear" w:color="000000" w:fill="FFFFFF"/>
            <w:noWrap/>
            <w:vAlign w:val="bottom"/>
            <w:hideMark/>
          </w:tcPr>
          <w:p w:rsidR="00315C69" w:rsidRPr="008C5399" w:rsidRDefault="00315C69" w:rsidP="00C77BAA">
            <w:pPr>
              <w:jc w:val="left"/>
              <w:rPr>
                <w:rFonts w:ascii="Calibri" w:eastAsia="Times New Roman" w:hAnsi="Calibri" w:cs="Calibri"/>
                <w:i/>
                <w:iCs/>
                <w:color w:val="000000"/>
                <w:sz w:val="24"/>
                <w:szCs w:val="24"/>
                <w:lang w:val="en-US"/>
              </w:rPr>
            </w:pPr>
            <w:r w:rsidRPr="008C5399">
              <w:rPr>
                <w:rFonts w:ascii="Calibri" w:eastAsia="Times New Roman" w:hAnsi="Calibri" w:cs="Calibri"/>
                <w:i/>
                <w:iCs/>
                <w:color w:val="000000"/>
                <w:sz w:val="24"/>
                <w:szCs w:val="24"/>
                <w:lang w:val="en-US"/>
              </w:rPr>
              <w:t> </w:t>
            </w:r>
          </w:p>
        </w:tc>
        <w:tc>
          <w:tcPr>
            <w:tcW w:w="1550" w:type="dxa"/>
            <w:tcBorders>
              <w:top w:val="nil"/>
              <w:left w:val="nil"/>
              <w:bottom w:val="nil"/>
              <w:right w:val="nil"/>
            </w:tcBorders>
            <w:shd w:val="clear" w:color="000000" w:fill="FFFFFF"/>
            <w:noWrap/>
            <w:vAlign w:val="bottom"/>
            <w:hideMark/>
          </w:tcPr>
          <w:p w:rsidR="00315C69" w:rsidRPr="008C5399" w:rsidRDefault="00315C69" w:rsidP="00C77BAA">
            <w:pPr>
              <w:jc w:val="left"/>
              <w:rPr>
                <w:rFonts w:ascii="Calibri" w:eastAsia="Times New Roman" w:hAnsi="Calibri" w:cs="Calibri"/>
                <w:i/>
                <w:iCs/>
                <w:color w:val="000000"/>
                <w:sz w:val="24"/>
                <w:szCs w:val="24"/>
                <w:lang w:val="en-US"/>
              </w:rPr>
            </w:pPr>
            <w:r w:rsidRPr="008C5399">
              <w:rPr>
                <w:rFonts w:ascii="Calibri" w:eastAsia="Times New Roman" w:hAnsi="Calibri" w:cs="Calibri"/>
                <w:i/>
                <w:iCs/>
                <w:color w:val="000000"/>
                <w:sz w:val="24"/>
                <w:szCs w:val="24"/>
                <w:lang w:val="en-US"/>
              </w:rPr>
              <w:t> </w:t>
            </w:r>
          </w:p>
        </w:tc>
      </w:tr>
      <w:tr w:rsidR="00315C69" w:rsidRPr="008C5399" w:rsidTr="003F7870">
        <w:trPr>
          <w:trHeight w:val="345"/>
        </w:trPr>
        <w:tc>
          <w:tcPr>
            <w:tcW w:w="3851" w:type="dxa"/>
            <w:tcBorders>
              <w:top w:val="double" w:sz="6" w:space="0" w:color="538ED5"/>
              <w:left w:val="double" w:sz="6" w:space="0" w:color="538ED5"/>
              <w:bottom w:val="single" w:sz="4" w:space="0" w:color="538ED5"/>
              <w:right w:val="single" w:sz="4" w:space="0" w:color="538ED5"/>
            </w:tcBorders>
            <w:shd w:val="clear" w:color="000000" w:fill="8DB4E3"/>
            <w:noWrap/>
            <w:vAlign w:val="center"/>
            <w:hideMark/>
          </w:tcPr>
          <w:p w:rsidR="00315C69" w:rsidRPr="008C5399" w:rsidRDefault="00315C69" w:rsidP="00C77BAA">
            <w:pPr>
              <w:jc w:val="left"/>
              <w:rPr>
                <w:rFonts w:ascii="Calibri" w:eastAsia="Times New Roman" w:hAnsi="Calibri" w:cs="Calibri"/>
                <w:b/>
                <w:bCs/>
                <w:i/>
                <w:iCs/>
                <w:color w:val="000000"/>
                <w:sz w:val="24"/>
                <w:szCs w:val="24"/>
                <w:lang w:val="en-US"/>
              </w:rPr>
            </w:pPr>
            <w:r w:rsidRPr="008C5399">
              <w:rPr>
                <w:rFonts w:ascii="Calibri" w:eastAsia="Times New Roman" w:hAnsi="Calibri" w:cs="Calibri"/>
                <w:b/>
                <w:bCs/>
                <w:i/>
                <w:iCs/>
                <w:color w:val="000000"/>
                <w:sz w:val="24"/>
                <w:szCs w:val="24"/>
                <w:lang w:val="en-US"/>
              </w:rPr>
              <w:t>Utrošena sredstva po zaposlenom</w:t>
            </w:r>
          </w:p>
        </w:tc>
        <w:tc>
          <w:tcPr>
            <w:tcW w:w="1559" w:type="dxa"/>
            <w:tcBorders>
              <w:top w:val="double" w:sz="6" w:space="0" w:color="538ED5"/>
              <w:left w:val="nil"/>
              <w:bottom w:val="single" w:sz="4" w:space="0" w:color="538ED5"/>
              <w:right w:val="single" w:sz="4" w:space="0" w:color="538ED5"/>
            </w:tcBorders>
            <w:shd w:val="clear" w:color="000000" w:fill="8DB4E3"/>
            <w:noWrap/>
            <w:vAlign w:val="center"/>
            <w:hideMark/>
          </w:tcPr>
          <w:p w:rsidR="00315C69" w:rsidRPr="008C5399" w:rsidRDefault="00315C69" w:rsidP="00C77BAA">
            <w:pPr>
              <w:jc w:val="center"/>
              <w:rPr>
                <w:rFonts w:ascii="Calibri" w:eastAsia="Times New Roman" w:hAnsi="Calibri" w:cs="Calibri"/>
                <w:b/>
                <w:bCs/>
                <w:i/>
                <w:iCs/>
                <w:color w:val="000000"/>
                <w:sz w:val="24"/>
                <w:szCs w:val="24"/>
                <w:lang w:val="en-US"/>
              </w:rPr>
            </w:pPr>
            <w:r w:rsidRPr="008C5399">
              <w:rPr>
                <w:rFonts w:ascii="Calibri" w:eastAsia="Times New Roman" w:hAnsi="Calibri" w:cs="Calibri"/>
                <w:b/>
                <w:bCs/>
                <w:i/>
                <w:iCs/>
                <w:color w:val="000000"/>
                <w:sz w:val="24"/>
                <w:szCs w:val="24"/>
                <w:lang w:val="en-US"/>
              </w:rPr>
              <w:t>2020</w:t>
            </w:r>
          </w:p>
        </w:tc>
        <w:tc>
          <w:tcPr>
            <w:tcW w:w="1559" w:type="dxa"/>
            <w:tcBorders>
              <w:top w:val="double" w:sz="6" w:space="0" w:color="538ED5"/>
              <w:left w:val="nil"/>
              <w:bottom w:val="single" w:sz="4" w:space="0" w:color="538ED5"/>
              <w:right w:val="single" w:sz="4" w:space="0" w:color="538ED5"/>
            </w:tcBorders>
            <w:shd w:val="clear" w:color="000000" w:fill="8DB4E3"/>
            <w:noWrap/>
            <w:vAlign w:val="center"/>
            <w:hideMark/>
          </w:tcPr>
          <w:p w:rsidR="00315C69" w:rsidRPr="008C5399" w:rsidRDefault="00315C69" w:rsidP="00C77BAA">
            <w:pPr>
              <w:jc w:val="center"/>
              <w:rPr>
                <w:rFonts w:ascii="Calibri" w:eastAsia="Times New Roman" w:hAnsi="Calibri" w:cs="Calibri"/>
                <w:b/>
                <w:bCs/>
                <w:i/>
                <w:iCs/>
                <w:color w:val="000000"/>
                <w:sz w:val="24"/>
                <w:szCs w:val="24"/>
                <w:lang w:val="en-US"/>
              </w:rPr>
            </w:pPr>
            <w:r w:rsidRPr="008C5399">
              <w:rPr>
                <w:rFonts w:ascii="Calibri" w:eastAsia="Times New Roman" w:hAnsi="Calibri" w:cs="Calibri"/>
                <w:b/>
                <w:bCs/>
                <w:i/>
                <w:iCs/>
                <w:color w:val="000000"/>
                <w:sz w:val="24"/>
                <w:szCs w:val="24"/>
                <w:lang w:val="en-US"/>
              </w:rPr>
              <w:t>2021</w:t>
            </w:r>
          </w:p>
        </w:tc>
        <w:tc>
          <w:tcPr>
            <w:tcW w:w="1559" w:type="dxa"/>
            <w:tcBorders>
              <w:top w:val="double" w:sz="6" w:space="0" w:color="538ED5"/>
              <w:left w:val="nil"/>
              <w:bottom w:val="single" w:sz="4" w:space="0" w:color="538ED5"/>
              <w:right w:val="single" w:sz="4" w:space="0" w:color="538ED5"/>
            </w:tcBorders>
            <w:shd w:val="clear" w:color="000000" w:fill="8DB4E3"/>
            <w:noWrap/>
            <w:vAlign w:val="center"/>
            <w:hideMark/>
          </w:tcPr>
          <w:p w:rsidR="00315C69" w:rsidRPr="008C5399" w:rsidRDefault="00315C69" w:rsidP="00C77BAA">
            <w:pPr>
              <w:jc w:val="center"/>
              <w:rPr>
                <w:rFonts w:ascii="Calibri" w:eastAsia="Times New Roman" w:hAnsi="Calibri" w:cs="Calibri"/>
                <w:b/>
                <w:bCs/>
                <w:i/>
                <w:iCs/>
                <w:color w:val="000000"/>
                <w:sz w:val="24"/>
                <w:szCs w:val="24"/>
                <w:lang w:val="en-US"/>
              </w:rPr>
            </w:pPr>
            <w:r w:rsidRPr="008C5399">
              <w:rPr>
                <w:rFonts w:ascii="Calibri" w:eastAsia="Times New Roman" w:hAnsi="Calibri" w:cs="Calibri"/>
                <w:b/>
                <w:bCs/>
                <w:i/>
                <w:iCs/>
                <w:color w:val="000000"/>
                <w:sz w:val="24"/>
                <w:szCs w:val="24"/>
                <w:lang w:val="en-US"/>
              </w:rPr>
              <w:t>2022</w:t>
            </w:r>
          </w:p>
        </w:tc>
        <w:tc>
          <w:tcPr>
            <w:tcW w:w="1550" w:type="dxa"/>
            <w:tcBorders>
              <w:top w:val="double" w:sz="6" w:space="0" w:color="538ED5"/>
              <w:left w:val="nil"/>
              <w:bottom w:val="single" w:sz="4" w:space="0" w:color="538ED5"/>
              <w:right w:val="double" w:sz="6" w:space="0" w:color="538ED5"/>
            </w:tcBorders>
            <w:shd w:val="clear" w:color="000000" w:fill="8DB4E3"/>
            <w:noWrap/>
            <w:vAlign w:val="center"/>
            <w:hideMark/>
          </w:tcPr>
          <w:p w:rsidR="00315C69" w:rsidRPr="008C5399" w:rsidRDefault="00315C69" w:rsidP="00C77BAA">
            <w:pPr>
              <w:jc w:val="center"/>
              <w:rPr>
                <w:rFonts w:ascii="Calibri" w:eastAsia="Times New Roman" w:hAnsi="Calibri" w:cs="Calibri"/>
                <w:b/>
                <w:bCs/>
                <w:i/>
                <w:iCs/>
                <w:color w:val="000000"/>
                <w:sz w:val="24"/>
                <w:szCs w:val="24"/>
                <w:lang w:val="en-US"/>
              </w:rPr>
            </w:pPr>
            <w:r w:rsidRPr="008C5399">
              <w:rPr>
                <w:rFonts w:ascii="Calibri" w:eastAsia="Times New Roman" w:hAnsi="Calibri" w:cs="Calibri"/>
                <w:b/>
                <w:bCs/>
                <w:i/>
                <w:iCs/>
                <w:color w:val="000000"/>
                <w:sz w:val="24"/>
                <w:szCs w:val="24"/>
                <w:lang w:val="en-US"/>
              </w:rPr>
              <w:t>2023</w:t>
            </w:r>
          </w:p>
        </w:tc>
      </w:tr>
      <w:tr w:rsidR="00315C69" w:rsidRPr="008C5399" w:rsidTr="003F7870">
        <w:trPr>
          <w:trHeight w:val="345"/>
        </w:trPr>
        <w:tc>
          <w:tcPr>
            <w:tcW w:w="3851" w:type="dxa"/>
            <w:tcBorders>
              <w:top w:val="nil"/>
              <w:left w:val="double" w:sz="6" w:space="0" w:color="538ED5"/>
              <w:bottom w:val="single" w:sz="4" w:space="0" w:color="538ED5"/>
              <w:right w:val="single" w:sz="4" w:space="0" w:color="538ED5"/>
            </w:tcBorders>
            <w:shd w:val="clear" w:color="000000" w:fill="FFFFFF"/>
            <w:noWrap/>
            <w:vAlign w:val="center"/>
            <w:hideMark/>
          </w:tcPr>
          <w:p w:rsidR="00315C69" w:rsidRPr="008C5399" w:rsidRDefault="00315C69" w:rsidP="00C77BAA">
            <w:pPr>
              <w:jc w:val="left"/>
              <w:rPr>
                <w:rFonts w:ascii="Calibri" w:eastAsia="Times New Roman" w:hAnsi="Calibri" w:cs="Calibri"/>
                <w:i/>
                <w:iCs/>
                <w:color w:val="000000"/>
                <w:sz w:val="24"/>
                <w:szCs w:val="24"/>
                <w:lang w:val="en-US"/>
              </w:rPr>
            </w:pPr>
            <w:r w:rsidRPr="008C5399">
              <w:rPr>
                <w:rFonts w:ascii="Calibri" w:eastAsia="Times New Roman" w:hAnsi="Calibri" w:cs="Calibri"/>
                <w:i/>
                <w:iCs/>
                <w:color w:val="000000"/>
                <w:sz w:val="24"/>
                <w:szCs w:val="24"/>
                <w:lang w:val="en-US"/>
              </w:rPr>
              <w:t>Trošak materijala</w:t>
            </w:r>
          </w:p>
        </w:tc>
        <w:tc>
          <w:tcPr>
            <w:tcW w:w="1559" w:type="dxa"/>
            <w:tcBorders>
              <w:top w:val="nil"/>
              <w:left w:val="nil"/>
              <w:bottom w:val="single" w:sz="4" w:space="0" w:color="538ED5"/>
              <w:right w:val="single" w:sz="4" w:space="0" w:color="538ED5"/>
            </w:tcBorders>
            <w:shd w:val="clear" w:color="000000" w:fill="FFFFFF"/>
            <w:noWrap/>
            <w:vAlign w:val="center"/>
            <w:hideMark/>
          </w:tcPr>
          <w:p w:rsidR="00315C69" w:rsidRPr="008C5399" w:rsidRDefault="00315C69" w:rsidP="00C77BAA">
            <w:pPr>
              <w:jc w:val="center"/>
              <w:rPr>
                <w:rFonts w:ascii="Calibri" w:eastAsia="Times New Roman" w:hAnsi="Calibri" w:cs="Calibri"/>
                <w:i/>
                <w:iCs/>
                <w:color w:val="000000"/>
                <w:sz w:val="24"/>
                <w:szCs w:val="24"/>
                <w:lang w:val="en-US"/>
              </w:rPr>
            </w:pPr>
            <w:r w:rsidRPr="008C5399">
              <w:rPr>
                <w:rFonts w:ascii="Calibri" w:eastAsia="Times New Roman" w:hAnsi="Calibri" w:cs="Calibri"/>
                <w:i/>
                <w:iCs/>
                <w:color w:val="000000"/>
                <w:sz w:val="24"/>
                <w:szCs w:val="24"/>
                <w:lang w:val="en-US"/>
              </w:rPr>
              <w:t>38271</w:t>
            </w:r>
          </w:p>
        </w:tc>
        <w:tc>
          <w:tcPr>
            <w:tcW w:w="1559" w:type="dxa"/>
            <w:tcBorders>
              <w:top w:val="nil"/>
              <w:left w:val="nil"/>
              <w:bottom w:val="single" w:sz="4" w:space="0" w:color="538ED5"/>
              <w:right w:val="single" w:sz="4" w:space="0" w:color="538ED5"/>
            </w:tcBorders>
            <w:shd w:val="clear" w:color="000000" w:fill="FFFFFF"/>
            <w:noWrap/>
            <w:vAlign w:val="center"/>
            <w:hideMark/>
          </w:tcPr>
          <w:p w:rsidR="00315C69" w:rsidRPr="008C5399" w:rsidRDefault="00315C69" w:rsidP="00C77BAA">
            <w:pPr>
              <w:jc w:val="center"/>
              <w:rPr>
                <w:rFonts w:ascii="Calibri" w:eastAsia="Times New Roman" w:hAnsi="Calibri" w:cs="Calibri"/>
                <w:i/>
                <w:iCs/>
                <w:color w:val="000000"/>
                <w:sz w:val="24"/>
                <w:szCs w:val="24"/>
                <w:lang w:val="en-US"/>
              </w:rPr>
            </w:pPr>
            <w:r w:rsidRPr="008C5399">
              <w:rPr>
                <w:rFonts w:ascii="Calibri" w:eastAsia="Times New Roman" w:hAnsi="Calibri" w:cs="Calibri"/>
                <w:i/>
                <w:iCs/>
                <w:color w:val="000000"/>
                <w:sz w:val="24"/>
                <w:szCs w:val="24"/>
                <w:lang w:val="en-US"/>
              </w:rPr>
              <w:t>55503</w:t>
            </w:r>
          </w:p>
        </w:tc>
        <w:tc>
          <w:tcPr>
            <w:tcW w:w="1559" w:type="dxa"/>
            <w:tcBorders>
              <w:top w:val="nil"/>
              <w:left w:val="nil"/>
              <w:bottom w:val="single" w:sz="4" w:space="0" w:color="538ED5"/>
              <w:right w:val="single" w:sz="4" w:space="0" w:color="538ED5"/>
            </w:tcBorders>
            <w:shd w:val="clear" w:color="000000" w:fill="FFFFFF"/>
            <w:noWrap/>
            <w:vAlign w:val="center"/>
            <w:hideMark/>
          </w:tcPr>
          <w:p w:rsidR="00315C69" w:rsidRPr="008C5399" w:rsidRDefault="00315C69" w:rsidP="00C77BAA">
            <w:pPr>
              <w:jc w:val="center"/>
              <w:rPr>
                <w:rFonts w:ascii="Calibri" w:eastAsia="Times New Roman" w:hAnsi="Calibri" w:cs="Calibri"/>
                <w:i/>
                <w:iCs/>
                <w:color w:val="000000"/>
                <w:sz w:val="24"/>
                <w:szCs w:val="24"/>
                <w:lang w:val="en-US"/>
              </w:rPr>
            </w:pPr>
            <w:r w:rsidRPr="008C5399">
              <w:rPr>
                <w:rFonts w:ascii="Calibri" w:eastAsia="Times New Roman" w:hAnsi="Calibri" w:cs="Calibri"/>
                <w:i/>
                <w:iCs/>
                <w:color w:val="000000"/>
                <w:sz w:val="24"/>
                <w:szCs w:val="24"/>
                <w:lang w:val="en-US"/>
              </w:rPr>
              <w:t>21781</w:t>
            </w:r>
          </w:p>
        </w:tc>
        <w:tc>
          <w:tcPr>
            <w:tcW w:w="1550" w:type="dxa"/>
            <w:tcBorders>
              <w:top w:val="nil"/>
              <w:left w:val="nil"/>
              <w:bottom w:val="single" w:sz="4" w:space="0" w:color="538ED5"/>
              <w:right w:val="double" w:sz="6" w:space="0" w:color="538ED5"/>
            </w:tcBorders>
            <w:shd w:val="clear" w:color="000000" w:fill="FFFFFF"/>
            <w:noWrap/>
            <w:vAlign w:val="center"/>
            <w:hideMark/>
          </w:tcPr>
          <w:p w:rsidR="00315C69" w:rsidRPr="008C5399" w:rsidRDefault="00315C69" w:rsidP="00C77BAA">
            <w:pPr>
              <w:jc w:val="center"/>
              <w:rPr>
                <w:rFonts w:ascii="Calibri" w:eastAsia="Times New Roman" w:hAnsi="Calibri" w:cs="Calibri"/>
                <w:i/>
                <w:iCs/>
                <w:color w:val="000000"/>
                <w:sz w:val="24"/>
                <w:szCs w:val="24"/>
                <w:lang w:val="en-US"/>
              </w:rPr>
            </w:pPr>
            <w:r w:rsidRPr="008C5399">
              <w:rPr>
                <w:rFonts w:ascii="Calibri" w:eastAsia="Times New Roman" w:hAnsi="Calibri" w:cs="Calibri"/>
                <w:i/>
                <w:iCs/>
                <w:color w:val="000000"/>
                <w:sz w:val="24"/>
                <w:szCs w:val="24"/>
                <w:lang w:val="en-US"/>
              </w:rPr>
              <w:t>18668</w:t>
            </w:r>
          </w:p>
        </w:tc>
      </w:tr>
      <w:tr w:rsidR="00315C69" w:rsidRPr="008C5399" w:rsidTr="003F7870">
        <w:trPr>
          <w:trHeight w:val="345"/>
        </w:trPr>
        <w:tc>
          <w:tcPr>
            <w:tcW w:w="3851" w:type="dxa"/>
            <w:tcBorders>
              <w:top w:val="nil"/>
              <w:left w:val="double" w:sz="6" w:space="0" w:color="538ED5"/>
              <w:bottom w:val="single" w:sz="4" w:space="0" w:color="538ED5"/>
              <w:right w:val="single" w:sz="4" w:space="0" w:color="538ED5"/>
            </w:tcBorders>
            <w:shd w:val="clear" w:color="000000" w:fill="FFFFFF"/>
            <w:noWrap/>
            <w:vAlign w:val="center"/>
            <w:hideMark/>
          </w:tcPr>
          <w:p w:rsidR="00315C69" w:rsidRPr="008C5399" w:rsidRDefault="00315C69" w:rsidP="00C77BAA">
            <w:pPr>
              <w:jc w:val="left"/>
              <w:rPr>
                <w:rFonts w:ascii="Calibri" w:eastAsia="Times New Roman" w:hAnsi="Calibri" w:cs="Calibri"/>
                <w:i/>
                <w:iCs/>
                <w:color w:val="000000"/>
                <w:sz w:val="24"/>
                <w:szCs w:val="24"/>
                <w:lang w:val="en-US"/>
              </w:rPr>
            </w:pPr>
            <w:r w:rsidRPr="008C5399">
              <w:rPr>
                <w:rFonts w:ascii="Calibri" w:eastAsia="Times New Roman" w:hAnsi="Calibri" w:cs="Calibri"/>
                <w:i/>
                <w:iCs/>
                <w:color w:val="000000"/>
                <w:sz w:val="24"/>
                <w:szCs w:val="24"/>
                <w:lang w:val="en-US"/>
              </w:rPr>
              <w:t>Prosječan broj zaposlenih</w:t>
            </w:r>
          </w:p>
        </w:tc>
        <w:tc>
          <w:tcPr>
            <w:tcW w:w="1559" w:type="dxa"/>
            <w:tcBorders>
              <w:top w:val="nil"/>
              <w:left w:val="nil"/>
              <w:bottom w:val="single" w:sz="4" w:space="0" w:color="538ED5"/>
              <w:right w:val="single" w:sz="4" w:space="0" w:color="538ED5"/>
            </w:tcBorders>
            <w:shd w:val="clear" w:color="000000" w:fill="FFFFFF"/>
            <w:noWrap/>
            <w:vAlign w:val="center"/>
            <w:hideMark/>
          </w:tcPr>
          <w:p w:rsidR="00315C69" w:rsidRPr="008C5399" w:rsidRDefault="00315C69" w:rsidP="00C77BAA">
            <w:pPr>
              <w:jc w:val="center"/>
              <w:rPr>
                <w:rFonts w:ascii="Calibri" w:eastAsia="Times New Roman" w:hAnsi="Calibri" w:cs="Calibri"/>
                <w:i/>
                <w:iCs/>
                <w:color w:val="000000"/>
                <w:sz w:val="24"/>
                <w:szCs w:val="24"/>
                <w:lang w:val="en-US"/>
              </w:rPr>
            </w:pPr>
            <w:r w:rsidRPr="008C5399">
              <w:rPr>
                <w:rFonts w:ascii="Calibri" w:eastAsia="Times New Roman" w:hAnsi="Calibri" w:cs="Calibri"/>
                <w:i/>
                <w:iCs/>
                <w:color w:val="000000"/>
                <w:sz w:val="24"/>
                <w:szCs w:val="24"/>
                <w:lang w:val="en-US"/>
              </w:rPr>
              <w:t>3</w:t>
            </w:r>
          </w:p>
        </w:tc>
        <w:tc>
          <w:tcPr>
            <w:tcW w:w="1559" w:type="dxa"/>
            <w:tcBorders>
              <w:top w:val="nil"/>
              <w:left w:val="nil"/>
              <w:bottom w:val="single" w:sz="4" w:space="0" w:color="538ED5"/>
              <w:right w:val="single" w:sz="4" w:space="0" w:color="538ED5"/>
            </w:tcBorders>
            <w:shd w:val="clear" w:color="000000" w:fill="FFFFFF"/>
            <w:noWrap/>
            <w:vAlign w:val="center"/>
            <w:hideMark/>
          </w:tcPr>
          <w:p w:rsidR="00315C69" w:rsidRPr="008C5399" w:rsidRDefault="00315C69" w:rsidP="00C77BAA">
            <w:pPr>
              <w:jc w:val="center"/>
              <w:rPr>
                <w:rFonts w:ascii="Calibri" w:eastAsia="Times New Roman" w:hAnsi="Calibri" w:cs="Calibri"/>
                <w:i/>
                <w:iCs/>
                <w:color w:val="000000"/>
                <w:sz w:val="24"/>
                <w:szCs w:val="24"/>
                <w:lang w:val="en-US"/>
              </w:rPr>
            </w:pPr>
            <w:r w:rsidRPr="008C5399">
              <w:rPr>
                <w:rFonts w:ascii="Calibri" w:eastAsia="Times New Roman" w:hAnsi="Calibri" w:cs="Calibri"/>
                <w:i/>
                <w:iCs/>
                <w:color w:val="000000"/>
                <w:sz w:val="24"/>
                <w:szCs w:val="24"/>
                <w:lang w:val="en-US"/>
              </w:rPr>
              <w:t>3</w:t>
            </w:r>
          </w:p>
        </w:tc>
        <w:tc>
          <w:tcPr>
            <w:tcW w:w="1559" w:type="dxa"/>
            <w:tcBorders>
              <w:top w:val="nil"/>
              <w:left w:val="nil"/>
              <w:bottom w:val="single" w:sz="4" w:space="0" w:color="538ED5"/>
              <w:right w:val="single" w:sz="4" w:space="0" w:color="538ED5"/>
            </w:tcBorders>
            <w:shd w:val="clear" w:color="000000" w:fill="FFFFFF"/>
            <w:noWrap/>
            <w:vAlign w:val="center"/>
            <w:hideMark/>
          </w:tcPr>
          <w:p w:rsidR="00315C69" w:rsidRPr="008C5399" w:rsidRDefault="00315C69" w:rsidP="00C77BAA">
            <w:pPr>
              <w:jc w:val="center"/>
              <w:rPr>
                <w:rFonts w:ascii="Calibri" w:eastAsia="Times New Roman" w:hAnsi="Calibri" w:cs="Calibri"/>
                <w:i/>
                <w:iCs/>
                <w:color w:val="000000"/>
                <w:sz w:val="24"/>
                <w:szCs w:val="24"/>
                <w:lang w:val="en-US"/>
              </w:rPr>
            </w:pPr>
            <w:r w:rsidRPr="008C5399">
              <w:rPr>
                <w:rFonts w:ascii="Calibri" w:eastAsia="Times New Roman" w:hAnsi="Calibri" w:cs="Calibri"/>
                <w:i/>
                <w:iCs/>
                <w:color w:val="000000"/>
                <w:sz w:val="24"/>
                <w:szCs w:val="24"/>
                <w:lang w:val="en-US"/>
              </w:rPr>
              <w:t>5</w:t>
            </w:r>
          </w:p>
        </w:tc>
        <w:tc>
          <w:tcPr>
            <w:tcW w:w="1550" w:type="dxa"/>
            <w:tcBorders>
              <w:top w:val="nil"/>
              <w:left w:val="nil"/>
              <w:bottom w:val="single" w:sz="4" w:space="0" w:color="538ED5"/>
              <w:right w:val="double" w:sz="6" w:space="0" w:color="538ED5"/>
            </w:tcBorders>
            <w:shd w:val="clear" w:color="000000" w:fill="FFFFFF"/>
            <w:noWrap/>
            <w:vAlign w:val="center"/>
            <w:hideMark/>
          </w:tcPr>
          <w:p w:rsidR="00315C69" w:rsidRPr="008C5399" w:rsidRDefault="00315C69" w:rsidP="00C77BAA">
            <w:pPr>
              <w:jc w:val="center"/>
              <w:rPr>
                <w:rFonts w:ascii="Calibri" w:eastAsia="Times New Roman" w:hAnsi="Calibri" w:cs="Calibri"/>
                <w:i/>
                <w:iCs/>
                <w:color w:val="000000"/>
                <w:sz w:val="24"/>
                <w:szCs w:val="24"/>
                <w:lang w:val="en-US"/>
              </w:rPr>
            </w:pPr>
            <w:r w:rsidRPr="008C5399">
              <w:rPr>
                <w:rFonts w:ascii="Calibri" w:eastAsia="Times New Roman" w:hAnsi="Calibri" w:cs="Calibri"/>
                <w:i/>
                <w:iCs/>
                <w:color w:val="000000"/>
                <w:sz w:val="24"/>
                <w:szCs w:val="24"/>
                <w:lang w:val="en-US"/>
              </w:rPr>
              <w:t>5</w:t>
            </w:r>
          </w:p>
        </w:tc>
      </w:tr>
      <w:tr w:rsidR="00315C69" w:rsidRPr="008C5399" w:rsidTr="003F7870">
        <w:trPr>
          <w:trHeight w:val="345"/>
        </w:trPr>
        <w:tc>
          <w:tcPr>
            <w:tcW w:w="3851" w:type="dxa"/>
            <w:tcBorders>
              <w:top w:val="nil"/>
              <w:left w:val="double" w:sz="6" w:space="0" w:color="538ED5"/>
              <w:bottom w:val="double" w:sz="6" w:space="0" w:color="538ED5"/>
              <w:right w:val="single" w:sz="4" w:space="0" w:color="538ED5"/>
            </w:tcBorders>
            <w:shd w:val="clear" w:color="000000" w:fill="FFFFFF"/>
            <w:noWrap/>
            <w:vAlign w:val="center"/>
            <w:hideMark/>
          </w:tcPr>
          <w:p w:rsidR="00315C69" w:rsidRPr="008C5399" w:rsidRDefault="00315C69" w:rsidP="00C77BAA">
            <w:pPr>
              <w:jc w:val="left"/>
              <w:rPr>
                <w:rFonts w:ascii="Calibri" w:eastAsia="Times New Roman" w:hAnsi="Calibri" w:cs="Calibri"/>
                <w:b/>
                <w:bCs/>
                <w:i/>
                <w:iCs/>
                <w:color w:val="000000"/>
                <w:sz w:val="24"/>
                <w:szCs w:val="24"/>
                <w:lang w:val="en-US"/>
              </w:rPr>
            </w:pPr>
            <w:r w:rsidRPr="008C5399">
              <w:rPr>
                <w:rFonts w:ascii="Calibri" w:eastAsia="Times New Roman" w:hAnsi="Calibri" w:cs="Calibri"/>
                <w:b/>
                <w:bCs/>
                <w:i/>
                <w:iCs/>
                <w:color w:val="000000"/>
                <w:sz w:val="24"/>
                <w:szCs w:val="24"/>
                <w:lang w:val="en-US"/>
              </w:rPr>
              <w:t>Trošak materijala / Prosječan broj zaposlenih</w:t>
            </w:r>
          </w:p>
        </w:tc>
        <w:tc>
          <w:tcPr>
            <w:tcW w:w="1559" w:type="dxa"/>
            <w:tcBorders>
              <w:top w:val="nil"/>
              <w:left w:val="nil"/>
              <w:bottom w:val="double" w:sz="6" w:space="0" w:color="538ED5"/>
              <w:right w:val="single" w:sz="4" w:space="0" w:color="538ED5"/>
            </w:tcBorders>
            <w:shd w:val="clear" w:color="000000" w:fill="FFFFFF"/>
            <w:noWrap/>
            <w:vAlign w:val="center"/>
            <w:hideMark/>
          </w:tcPr>
          <w:p w:rsidR="00315C69" w:rsidRPr="008C5399" w:rsidRDefault="00315C69" w:rsidP="00C77BAA">
            <w:pPr>
              <w:jc w:val="center"/>
              <w:rPr>
                <w:rFonts w:ascii="Calibri" w:eastAsia="Times New Roman" w:hAnsi="Calibri" w:cs="Calibri"/>
                <w:b/>
                <w:bCs/>
                <w:i/>
                <w:iCs/>
                <w:color w:val="000000"/>
                <w:sz w:val="24"/>
                <w:szCs w:val="24"/>
                <w:lang w:val="en-US"/>
              </w:rPr>
            </w:pPr>
            <w:r w:rsidRPr="008C5399">
              <w:rPr>
                <w:rFonts w:ascii="Calibri" w:eastAsia="Times New Roman" w:hAnsi="Calibri" w:cs="Calibri"/>
                <w:b/>
                <w:bCs/>
                <w:i/>
                <w:iCs/>
                <w:color w:val="000000"/>
                <w:sz w:val="24"/>
                <w:szCs w:val="24"/>
                <w:lang w:val="en-US"/>
              </w:rPr>
              <w:t>12,757.00</w:t>
            </w:r>
          </w:p>
        </w:tc>
        <w:tc>
          <w:tcPr>
            <w:tcW w:w="1559" w:type="dxa"/>
            <w:tcBorders>
              <w:top w:val="nil"/>
              <w:left w:val="nil"/>
              <w:bottom w:val="double" w:sz="6" w:space="0" w:color="538ED5"/>
              <w:right w:val="single" w:sz="4" w:space="0" w:color="538ED5"/>
            </w:tcBorders>
            <w:shd w:val="clear" w:color="000000" w:fill="FFFFFF"/>
            <w:noWrap/>
            <w:vAlign w:val="center"/>
            <w:hideMark/>
          </w:tcPr>
          <w:p w:rsidR="00315C69" w:rsidRPr="008C5399" w:rsidRDefault="00315C69" w:rsidP="00C77BAA">
            <w:pPr>
              <w:jc w:val="center"/>
              <w:rPr>
                <w:rFonts w:ascii="Calibri" w:eastAsia="Times New Roman" w:hAnsi="Calibri" w:cs="Calibri"/>
                <w:b/>
                <w:bCs/>
                <w:i/>
                <w:iCs/>
                <w:color w:val="000000"/>
                <w:sz w:val="24"/>
                <w:szCs w:val="24"/>
                <w:lang w:val="en-US"/>
              </w:rPr>
            </w:pPr>
            <w:r w:rsidRPr="008C5399">
              <w:rPr>
                <w:rFonts w:ascii="Calibri" w:eastAsia="Times New Roman" w:hAnsi="Calibri" w:cs="Calibri"/>
                <w:b/>
                <w:bCs/>
                <w:i/>
                <w:iCs/>
                <w:color w:val="000000"/>
                <w:sz w:val="24"/>
                <w:szCs w:val="24"/>
                <w:lang w:val="en-US"/>
              </w:rPr>
              <w:t>18,501.00</w:t>
            </w:r>
          </w:p>
        </w:tc>
        <w:tc>
          <w:tcPr>
            <w:tcW w:w="1559" w:type="dxa"/>
            <w:tcBorders>
              <w:top w:val="nil"/>
              <w:left w:val="nil"/>
              <w:bottom w:val="double" w:sz="6" w:space="0" w:color="538ED5"/>
              <w:right w:val="single" w:sz="4" w:space="0" w:color="538ED5"/>
            </w:tcBorders>
            <w:shd w:val="clear" w:color="000000" w:fill="FFFFFF"/>
            <w:noWrap/>
            <w:vAlign w:val="center"/>
            <w:hideMark/>
          </w:tcPr>
          <w:p w:rsidR="00315C69" w:rsidRPr="008C5399" w:rsidRDefault="00315C69" w:rsidP="00C77BAA">
            <w:pPr>
              <w:jc w:val="center"/>
              <w:rPr>
                <w:rFonts w:ascii="Calibri" w:eastAsia="Times New Roman" w:hAnsi="Calibri" w:cs="Calibri"/>
                <w:b/>
                <w:bCs/>
                <w:i/>
                <w:iCs/>
                <w:color w:val="000000"/>
                <w:sz w:val="24"/>
                <w:szCs w:val="24"/>
                <w:lang w:val="en-US"/>
              </w:rPr>
            </w:pPr>
            <w:r w:rsidRPr="008C5399">
              <w:rPr>
                <w:rFonts w:ascii="Calibri" w:eastAsia="Times New Roman" w:hAnsi="Calibri" w:cs="Calibri"/>
                <w:b/>
                <w:bCs/>
                <w:i/>
                <w:iCs/>
                <w:color w:val="000000"/>
                <w:sz w:val="24"/>
                <w:szCs w:val="24"/>
                <w:lang w:val="en-US"/>
              </w:rPr>
              <w:t>4,356.20</w:t>
            </w:r>
          </w:p>
        </w:tc>
        <w:tc>
          <w:tcPr>
            <w:tcW w:w="1550" w:type="dxa"/>
            <w:tcBorders>
              <w:top w:val="nil"/>
              <w:left w:val="nil"/>
              <w:bottom w:val="double" w:sz="6" w:space="0" w:color="538ED5"/>
              <w:right w:val="double" w:sz="6" w:space="0" w:color="538ED5"/>
            </w:tcBorders>
            <w:shd w:val="clear" w:color="000000" w:fill="FFFFFF"/>
            <w:noWrap/>
            <w:vAlign w:val="center"/>
            <w:hideMark/>
          </w:tcPr>
          <w:p w:rsidR="00315C69" w:rsidRPr="008C5399" w:rsidRDefault="00315C69" w:rsidP="00C77BAA">
            <w:pPr>
              <w:jc w:val="center"/>
              <w:rPr>
                <w:rFonts w:ascii="Calibri" w:eastAsia="Times New Roman" w:hAnsi="Calibri" w:cs="Calibri"/>
                <w:b/>
                <w:bCs/>
                <w:i/>
                <w:iCs/>
                <w:color w:val="000000"/>
                <w:sz w:val="24"/>
                <w:szCs w:val="24"/>
                <w:lang w:val="en-US"/>
              </w:rPr>
            </w:pPr>
            <w:r w:rsidRPr="008C5399">
              <w:rPr>
                <w:rFonts w:ascii="Calibri" w:eastAsia="Times New Roman" w:hAnsi="Calibri" w:cs="Calibri"/>
                <w:b/>
                <w:bCs/>
                <w:i/>
                <w:iCs/>
                <w:color w:val="000000"/>
                <w:sz w:val="24"/>
                <w:szCs w:val="24"/>
                <w:lang w:val="en-US"/>
              </w:rPr>
              <w:t>3,733.60</w:t>
            </w:r>
          </w:p>
        </w:tc>
      </w:tr>
      <w:tr w:rsidR="00315C69" w:rsidRPr="008C5399" w:rsidTr="003F7870">
        <w:trPr>
          <w:trHeight w:val="345"/>
        </w:trPr>
        <w:tc>
          <w:tcPr>
            <w:tcW w:w="3851" w:type="dxa"/>
            <w:tcBorders>
              <w:top w:val="nil"/>
              <w:left w:val="nil"/>
              <w:bottom w:val="nil"/>
              <w:right w:val="nil"/>
            </w:tcBorders>
            <w:shd w:val="clear" w:color="000000" w:fill="FFFFFF"/>
            <w:noWrap/>
            <w:vAlign w:val="bottom"/>
            <w:hideMark/>
          </w:tcPr>
          <w:p w:rsidR="00315C69" w:rsidRPr="008C5399" w:rsidRDefault="00315C69" w:rsidP="00C77BAA">
            <w:pPr>
              <w:jc w:val="left"/>
              <w:rPr>
                <w:rFonts w:ascii="Calibri" w:eastAsia="Times New Roman" w:hAnsi="Calibri" w:cs="Calibri"/>
                <w:i/>
                <w:iCs/>
                <w:color w:val="000000"/>
                <w:sz w:val="24"/>
                <w:szCs w:val="24"/>
                <w:lang w:val="en-US"/>
              </w:rPr>
            </w:pPr>
            <w:r w:rsidRPr="008C5399">
              <w:rPr>
                <w:rFonts w:ascii="Calibri" w:eastAsia="Times New Roman" w:hAnsi="Calibri" w:cs="Calibri"/>
                <w:i/>
                <w:iCs/>
                <w:color w:val="000000"/>
                <w:sz w:val="24"/>
                <w:szCs w:val="24"/>
                <w:lang w:val="en-US"/>
              </w:rPr>
              <w:t> </w:t>
            </w:r>
          </w:p>
        </w:tc>
        <w:tc>
          <w:tcPr>
            <w:tcW w:w="1559" w:type="dxa"/>
            <w:tcBorders>
              <w:top w:val="nil"/>
              <w:left w:val="nil"/>
              <w:bottom w:val="nil"/>
              <w:right w:val="nil"/>
            </w:tcBorders>
            <w:shd w:val="clear" w:color="000000" w:fill="FFFFFF"/>
            <w:noWrap/>
            <w:vAlign w:val="bottom"/>
            <w:hideMark/>
          </w:tcPr>
          <w:p w:rsidR="00315C69" w:rsidRPr="008C5399" w:rsidRDefault="00315C69" w:rsidP="00C77BAA">
            <w:pPr>
              <w:jc w:val="left"/>
              <w:rPr>
                <w:rFonts w:ascii="Calibri" w:eastAsia="Times New Roman" w:hAnsi="Calibri" w:cs="Calibri"/>
                <w:i/>
                <w:iCs/>
                <w:color w:val="000000"/>
                <w:sz w:val="24"/>
                <w:szCs w:val="24"/>
                <w:lang w:val="en-US"/>
              </w:rPr>
            </w:pPr>
            <w:r w:rsidRPr="008C5399">
              <w:rPr>
                <w:rFonts w:ascii="Calibri" w:eastAsia="Times New Roman" w:hAnsi="Calibri" w:cs="Calibri"/>
                <w:i/>
                <w:iCs/>
                <w:color w:val="000000"/>
                <w:sz w:val="24"/>
                <w:szCs w:val="24"/>
                <w:lang w:val="en-US"/>
              </w:rPr>
              <w:t> </w:t>
            </w:r>
          </w:p>
        </w:tc>
        <w:tc>
          <w:tcPr>
            <w:tcW w:w="1559" w:type="dxa"/>
            <w:tcBorders>
              <w:top w:val="nil"/>
              <w:left w:val="nil"/>
              <w:bottom w:val="nil"/>
              <w:right w:val="nil"/>
            </w:tcBorders>
            <w:shd w:val="clear" w:color="000000" w:fill="FFFFFF"/>
            <w:noWrap/>
            <w:vAlign w:val="bottom"/>
            <w:hideMark/>
          </w:tcPr>
          <w:p w:rsidR="00315C69" w:rsidRPr="008C5399" w:rsidRDefault="00315C69" w:rsidP="00C77BAA">
            <w:pPr>
              <w:jc w:val="left"/>
              <w:rPr>
                <w:rFonts w:ascii="Calibri" w:eastAsia="Times New Roman" w:hAnsi="Calibri" w:cs="Calibri"/>
                <w:i/>
                <w:iCs/>
                <w:color w:val="000000"/>
                <w:sz w:val="24"/>
                <w:szCs w:val="24"/>
                <w:lang w:val="en-US"/>
              </w:rPr>
            </w:pPr>
            <w:r w:rsidRPr="008C5399">
              <w:rPr>
                <w:rFonts w:ascii="Calibri" w:eastAsia="Times New Roman" w:hAnsi="Calibri" w:cs="Calibri"/>
                <w:i/>
                <w:iCs/>
                <w:color w:val="000000"/>
                <w:sz w:val="24"/>
                <w:szCs w:val="24"/>
                <w:lang w:val="en-US"/>
              </w:rPr>
              <w:t> </w:t>
            </w:r>
          </w:p>
        </w:tc>
        <w:tc>
          <w:tcPr>
            <w:tcW w:w="1559" w:type="dxa"/>
            <w:tcBorders>
              <w:top w:val="nil"/>
              <w:left w:val="nil"/>
              <w:bottom w:val="nil"/>
              <w:right w:val="nil"/>
            </w:tcBorders>
            <w:shd w:val="clear" w:color="000000" w:fill="FFFFFF"/>
            <w:noWrap/>
            <w:vAlign w:val="bottom"/>
            <w:hideMark/>
          </w:tcPr>
          <w:p w:rsidR="00315C69" w:rsidRPr="008C5399" w:rsidRDefault="00315C69" w:rsidP="00C77BAA">
            <w:pPr>
              <w:jc w:val="left"/>
              <w:rPr>
                <w:rFonts w:ascii="Calibri" w:eastAsia="Times New Roman" w:hAnsi="Calibri" w:cs="Calibri"/>
                <w:i/>
                <w:iCs/>
                <w:color w:val="000000"/>
                <w:sz w:val="24"/>
                <w:szCs w:val="24"/>
                <w:lang w:val="en-US"/>
              </w:rPr>
            </w:pPr>
            <w:r w:rsidRPr="008C5399">
              <w:rPr>
                <w:rFonts w:ascii="Calibri" w:eastAsia="Times New Roman" w:hAnsi="Calibri" w:cs="Calibri"/>
                <w:i/>
                <w:iCs/>
                <w:color w:val="000000"/>
                <w:sz w:val="24"/>
                <w:szCs w:val="24"/>
                <w:lang w:val="en-US"/>
              </w:rPr>
              <w:t> </w:t>
            </w:r>
          </w:p>
        </w:tc>
        <w:tc>
          <w:tcPr>
            <w:tcW w:w="1550" w:type="dxa"/>
            <w:tcBorders>
              <w:top w:val="nil"/>
              <w:left w:val="nil"/>
              <w:bottom w:val="nil"/>
              <w:right w:val="nil"/>
            </w:tcBorders>
            <w:shd w:val="clear" w:color="000000" w:fill="FFFFFF"/>
            <w:noWrap/>
            <w:vAlign w:val="bottom"/>
            <w:hideMark/>
          </w:tcPr>
          <w:p w:rsidR="00315C69" w:rsidRPr="008C5399" w:rsidRDefault="00315C69" w:rsidP="00C77BAA">
            <w:pPr>
              <w:jc w:val="left"/>
              <w:rPr>
                <w:rFonts w:ascii="Calibri" w:eastAsia="Times New Roman" w:hAnsi="Calibri" w:cs="Calibri"/>
                <w:i/>
                <w:iCs/>
                <w:color w:val="000000"/>
                <w:sz w:val="24"/>
                <w:szCs w:val="24"/>
                <w:lang w:val="en-US"/>
              </w:rPr>
            </w:pPr>
            <w:r w:rsidRPr="008C5399">
              <w:rPr>
                <w:rFonts w:ascii="Calibri" w:eastAsia="Times New Roman" w:hAnsi="Calibri" w:cs="Calibri"/>
                <w:i/>
                <w:iCs/>
                <w:color w:val="000000"/>
                <w:sz w:val="24"/>
                <w:szCs w:val="24"/>
                <w:lang w:val="en-US"/>
              </w:rPr>
              <w:t> </w:t>
            </w:r>
          </w:p>
        </w:tc>
      </w:tr>
      <w:tr w:rsidR="00315C69" w:rsidRPr="008C5399" w:rsidTr="003F7870">
        <w:trPr>
          <w:trHeight w:val="345"/>
        </w:trPr>
        <w:tc>
          <w:tcPr>
            <w:tcW w:w="3851" w:type="dxa"/>
            <w:tcBorders>
              <w:top w:val="double" w:sz="6" w:space="0" w:color="538ED5"/>
              <w:left w:val="double" w:sz="6" w:space="0" w:color="538ED5"/>
              <w:bottom w:val="single" w:sz="4" w:space="0" w:color="538ED5"/>
              <w:right w:val="single" w:sz="4" w:space="0" w:color="538ED5"/>
            </w:tcBorders>
            <w:shd w:val="clear" w:color="000000" w:fill="8DB4E3"/>
            <w:noWrap/>
            <w:vAlign w:val="center"/>
            <w:hideMark/>
          </w:tcPr>
          <w:p w:rsidR="00315C69" w:rsidRPr="008C5399" w:rsidRDefault="00315C69" w:rsidP="00C77BAA">
            <w:pPr>
              <w:jc w:val="left"/>
              <w:rPr>
                <w:rFonts w:ascii="Calibri" w:eastAsia="Times New Roman" w:hAnsi="Calibri" w:cs="Calibri"/>
                <w:b/>
                <w:bCs/>
                <w:i/>
                <w:iCs/>
                <w:color w:val="000000"/>
                <w:sz w:val="24"/>
                <w:szCs w:val="24"/>
                <w:lang w:val="en-US"/>
              </w:rPr>
            </w:pPr>
            <w:r w:rsidRPr="008C5399">
              <w:rPr>
                <w:rFonts w:ascii="Calibri" w:eastAsia="Times New Roman" w:hAnsi="Calibri" w:cs="Calibri"/>
                <w:b/>
                <w:bCs/>
                <w:i/>
                <w:iCs/>
                <w:color w:val="000000"/>
                <w:sz w:val="24"/>
                <w:szCs w:val="24"/>
                <w:lang w:val="en-US"/>
              </w:rPr>
              <w:t>Participacija troškova kamate u ukupnim rashodima</w:t>
            </w:r>
          </w:p>
        </w:tc>
        <w:tc>
          <w:tcPr>
            <w:tcW w:w="1559" w:type="dxa"/>
            <w:tcBorders>
              <w:top w:val="double" w:sz="6" w:space="0" w:color="538ED5"/>
              <w:left w:val="nil"/>
              <w:bottom w:val="single" w:sz="4" w:space="0" w:color="538ED5"/>
              <w:right w:val="single" w:sz="4" w:space="0" w:color="538ED5"/>
            </w:tcBorders>
            <w:shd w:val="clear" w:color="000000" w:fill="8DB4E3"/>
            <w:noWrap/>
            <w:vAlign w:val="center"/>
            <w:hideMark/>
          </w:tcPr>
          <w:p w:rsidR="00315C69" w:rsidRPr="008C5399" w:rsidRDefault="00315C69" w:rsidP="00C77BAA">
            <w:pPr>
              <w:jc w:val="center"/>
              <w:rPr>
                <w:rFonts w:ascii="Calibri" w:eastAsia="Times New Roman" w:hAnsi="Calibri" w:cs="Calibri"/>
                <w:b/>
                <w:bCs/>
                <w:i/>
                <w:iCs/>
                <w:color w:val="000000"/>
                <w:sz w:val="24"/>
                <w:szCs w:val="24"/>
                <w:lang w:val="en-US"/>
              </w:rPr>
            </w:pPr>
            <w:r w:rsidRPr="008C5399">
              <w:rPr>
                <w:rFonts w:ascii="Calibri" w:eastAsia="Times New Roman" w:hAnsi="Calibri" w:cs="Calibri"/>
                <w:b/>
                <w:bCs/>
                <w:i/>
                <w:iCs/>
                <w:color w:val="000000"/>
                <w:sz w:val="24"/>
                <w:szCs w:val="24"/>
                <w:lang w:val="en-US"/>
              </w:rPr>
              <w:t>2020</w:t>
            </w:r>
          </w:p>
        </w:tc>
        <w:tc>
          <w:tcPr>
            <w:tcW w:w="1559" w:type="dxa"/>
            <w:tcBorders>
              <w:top w:val="double" w:sz="6" w:space="0" w:color="538ED5"/>
              <w:left w:val="nil"/>
              <w:bottom w:val="single" w:sz="4" w:space="0" w:color="538ED5"/>
              <w:right w:val="single" w:sz="4" w:space="0" w:color="538ED5"/>
            </w:tcBorders>
            <w:shd w:val="clear" w:color="000000" w:fill="8DB4E3"/>
            <w:noWrap/>
            <w:vAlign w:val="center"/>
            <w:hideMark/>
          </w:tcPr>
          <w:p w:rsidR="00315C69" w:rsidRPr="008C5399" w:rsidRDefault="00315C69" w:rsidP="00C77BAA">
            <w:pPr>
              <w:jc w:val="center"/>
              <w:rPr>
                <w:rFonts w:ascii="Calibri" w:eastAsia="Times New Roman" w:hAnsi="Calibri" w:cs="Calibri"/>
                <w:b/>
                <w:bCs/>
                <w:i/>
                <w:iCs/>
                <w:color w:val="000000"/>
                <w:sz w:val="24"/>
                <w:szCs w:val="24"/>
                <w:lang w:val="en-US"/>
              </w:rPr>
            </w:pPr>
            <w:r w:rsidRPr="008C5399">
              <w:rPr>
                <w:rFonts w:ascii="Calibri" w:eastAsia="Times New Roman" w:hAnsi="Calibri" w:cs="Calibri"/>
                <w:b/>
                <w:bCs/>
                <w:i/>
                <w:iCs/>
                <w:color w:val="000000"/>
                <w:sz w:val="24"/>
                <w:szCs w:val="24"/>
                <w:lang w:val="en-US"/>
              </w:rPr>
              <w:t>2021</w:t>
            </w:r>
          </w:p>
        </w:tc>
        <w:tc>
          <w:tcPr>
            <w:tcW w:w="1559" w:type="dxa"/>
            <w:tcBorders>
              <w:top w:val="double" w:sz="6" w:space="0" w:color="538ED5"/>
              <w:left w:val="nil"/>
              <w:bottom w:val="single" w:sz="4" w:space="0" w:color="538ED5"/>
              <w:right w:val="single" w:sz="4" w:space="0" w:color="538ED5"/>
            </w:tcBorders>
            <w:shd w:val="clear" w:color="000000" w:fill="8DB4E3"/>
            <w:noWrap/>
            <w:vAlign w:val="center"/>
            <w:hideMark/>
          </w:tcPr>
          <w:p w:rsidR="00315C69" w:rsidRPr="008C5399" w:rsidRDefault="00315C69" w:rsidP="00C77BAA">
            <w:pPr>
              <w:jc w:val="center"/>
              <w:rPr>
                <w:rFonts w:ascii="Calibri" w:eastAsia="Times New Roman" w:hAnsi="Calibri" w:cs="Calibri"/>
                <w:b/>
                <w:bCs/>
                <w:i/>
                <w:iCs/>
                <w:color w:val="000000"/>
                <w:sz w:val="24"/>
                <w:szCs w:val="24"/>
                <w:lang w:val="en-US"/>
              </w:rPr>
            </w:pPr>
            <w:r w:rsidRPr="008C5399">
              <w:rPr>
                <w:rFonts w:ascii="Calibri" w:eastAsia="Times New Roman" w:hAnsi="Calibri" w:cs="Calibri"/>
                <w:b/>
                <w:bCs/>
                <w:i/>
                <w:iCs/>
                <w:color w:val="000000"/>
                <w:sz w:val="24"/>
                <w:szCs w:val="24"/>
                <w:lang w:val="en-US"/>
              </w:rPr>
              <w:t>2022</w:t>
            </w:r>
          </w:p>
        </w:tc>
        <w:tc>
          <w:tcPr>
            <w:tcW w:w="1550" w:type="dxa"/>
            <w:tcBorders>
              <w:top w:val="double" w:sz="6" w:space="0" w:color="538ED5"/>
              <w:left w:val="nil"/>
              <w:bottom w:val="single" w:sz="4" w:space="0" w:color="538ED5"/>
              <w:right w:val="double" w:sz="6" w:space="0" w:color="538ED5"/>
            </w:tcBorders>
            <w:shd w:val="clear" w:color="000000" w:fill="8DB4E3"/>
            <w:noWrap/>
            <w:vAlign w:val="center"/>
            <w:hideMark/>
          </w:tcPr>
          <w:p w:rsidR="00315C69" w:rsidRPr="008C5399" w:rsidRDefault="00315C69" w:rsidP="00C77BAA">
            <w:pPr>
              <w:jc w:val="center"/>
              <w:rPr>
                <w:rFonts w:ascii="Calibri" w:eastAsia="Times New Roman" w:hAnsi="Calibri" w:cs="Calibri"/>
                <w:b/>
                <w:bCs/>
                <w:i/>
                <w:iCs/>
                <w:color w:val="000000"/>
                <w:sz w:val="24"/>
                <w:szCs w:val="24"/>
                <w:lang w:val="en-US"/>
              </w:rPr>
            </w:pPr>
            <w:r w:rsidRPr="008C5399">
              <w:rPr>
                <w:rFonts w:ascii="Calibri" w:eastAsia="Times New Roman" w:hAnsi="Calibri" w:cs="Calibri"/>
                <w:b/>
                <w:bCs/>
                <w:i/>
                <w:iCs/>
                <w:color w:val="000000"/>
                <w:sz w:val="24"/>
                <w:szCs w:val="24"/>
                <w:lang w:val="en-US"/>
              </w:rPr>
              <w:t>2023</w:t>
            </w:r>
          </w:p>
        </w:tc>
      </w:tr>
      <w:tr w:rsidR="00315C69" w:rsidRPr="008C5399" w:rsidTr="003F7870">
        <w:trPr>
          <w:trHeight w:val="345"/>
        </w:trPr>
        <w:tc>
          <w:tcPr>
            <w:tcW w:w="3851" w:type="dxa"/>
            <w:tcBorders>
              <w:top w:val="nil"/>
              <w:left w:val="double" w:sz="6" w:space="0" w:color="538ED5"/>
              <w:bottom w:val="single" w:sz="4" w:space="0" w:color="538ED5"/>
              <w:right w:val="single" w:sz="4" w:space="0" w:color="538ED5"/>
            </w:tcBorders>
            <w:shd w:val="clear" w:color="000000" w:fill="FFFFFF"/>
            <w:noWrap/>
            <w:vAlign w:val="center"/>
            <w:hideMark/>
          </w:tcPr>
          <w:p w:rsidR="00315C69" w:rsidRPr="008C5399" w:rsidRDefault="00315C69" w:rsidP="00C77BAA">
            <w:pPr>
              <w:jc w:val="left"/>
              <w:rPr>
                <w:rFonts w:ascii="Calibri" w:eastAsia="Times New Roman" w:hAnsi="Calibri" w:cs="Calibri"/>
                <w:i/>
                <w:iCs/>
                <w:color w:val="000000"/>
                <w:sz w:val="24"/>
                <w:szCs w:val="24"/>
                <w:lang w:val="en-US"/>
              </w:rPr>
            </w:pPr>
            <w:r w:rsidRPr="008C5399">
              <w:rPr>
                <w:rFonts w:ascii="Calibri" w:eastAsia="Times New Roman" w:hAnsi="Calibri" w:cs="Calibri"/>
                <w:i/>
                <w:iCs/>
                <w:color w:val="000000"/>
                <w:sz w:val="24"/>
                <w:szCs w:val="24"/>
                <w:lang w:val="en-US"/>
              </w:rPr>
              <w:t>Trošak kamate</w:t>
            </w:r>
          </w:p>
        </w:tc>
        <w:tc>
          <w:tcPr>
            <w:tcW w:w="1559" w:type="dxa"/>
            <w:tcBorders>
              <w:top w:val="nil"/>
              <w:left w:val="nil"/>
              <w:bottom w:val="single" w:sz="4" w:space="0" w:color="538ED5"/>
              <w:right w:val="single" w:sz="4" w:space="0" w:color="538ED5"/>
            </w:tcBorders>
            <w:shd w:val="clear" w:color="000000" w:fill="FFFFFF"/>
            <w:noWrap/>
            <w:vAlign w:val="center"/>
            <w:hideMark/>
          </w:tcPr>
          <w:p w:rsidR="00315C69" w:rsidRPr="008C5399" w:rsidRDefault="00315C69" w:rsidP="00C77BAA">
            <w:pPr>
              <w:jc w:val="center"/>
              <w:rPr>
                <w:rFonts w:ascii="Calibri" w:eastAsia="Times New Roman" w:hAnsi="Calibri" w:cs="Calibri"/>
                <w:i/>
                <w:iCs/>
                <w:color w:val="000000"/>
                <w:sz w:val="24"/>
                <w:szCs w:val="24"/>
                <w:lang w:val="en-US"/>
              </w:rPr>
            </w:pPr>
            <w:r w:rsidRPr="008C5399">
              <w:rPr>
                <w:rFonts w:ascii="Calibri" w:eastAsia="Times New Roman" w:hAnsi="Calibri" w:cs="Calibri"/>
                <w:i/>
                <w:iCs/>
                <w:color w:val="000000"/>
                <w:sz w:val="24"/>
                <w:szCs w:val="24"/>
                <w:lang w:val="en-US"/>
              </w:rPr>
              <w:t>8</w:t>
            </w:r>
          </w:p>
        </w:tc>
        <w:tc>
          <w:tcPr>
            <w:tcW w:w="1559" w:type="dxa"/>
            <w:tcBorders>
              <w:top w:val="nil"/>
              <w:left w:val="nil"/>
              <w:bottom w:val="single" w:sz="4" w:space="0" w:color="538ED5"/>
              <w:right w:val="single" w:sz="4" w:space="0" w:color="538ED5"/>
            </w:tcBorders>
            <w:shd w:val="clear" w:color="000000" w:fill="FFFFFF"/>
            <w:noWrap/>
            <w:vAlign w:val="center"/>
            <w:hideMark/>
          </w:tcPr>
          <w:p w:rsidR="00315C69" w:rsidRPr="008C5399" w:rsidRDefault="00315C69" w:rsidP="00C77BAA">
            <w:pPr>
              <w:jc w:val="center"/>
              <w:rPr>
                <w:rFonts w:ascii="Calibri" w:eastAsia="Times New Roman" w:hAnsi="Calibri" w:cs="Calibri"/>
                <w:i/>
                <w:iCs/>
                <w:color w:val="000000"/>
                <w:sz w:val="24"/>
                <w:szCs w:val="24"/>
                <w:lang w:val="en-US"/>
              </w:rPr>
            </w:pPr>
            <w:r w:rsidRPr="008C5399">
              <w:rPr>
                <w:rFonts w:ascii="Calibri" w:eastAsia="Times New Roman" w:hAnsi="Calibri" w:cs="Calibri"/>
                <w:i/>
                <w:iCs/>
                <w:color w:val="000000"/>
                <w:sz w:val="24"/>
                <w:szCs w:val="24"/>
                <w:lang w:val="en-US"/>
              </w:rPr>
              <w:t>15</w:t>
            </w:r>
          </w:p>
        </w:tc>
        <w:tc>
          <w:tcPr>
            <w:tcW w:w="1559" w:type="dxa"/>
            <w:tcBorders>
              <w:top w:val="nil"/>
              <w:left w:val="nil"/>
              <w:bottom w:val="single" w:sz="4" w:space="0" w:color="538ED5"/>
              <w:right w:val="single" w:sz="4" w:space="0" w:color="538ED5"/>
            </w:tcBorders>
            <w:shd w:val="clear" w:color="000000" w:fill="FFFFFF"/>
            <w:noWrap/>
            <w:vAlign w:val="center"/>
            <w:hideMark/>
          </w:tcPr>
          <w:p w:rsidR="00315C69" w:rsidRPr="008C5399" w:rsidRDefault="00315C69" w:rsidP="00C77BAA">
            <w:pPr>
              <w:jc w:val="center"/>
              <w:rPr>
                <w:rFonts w:ascii="Calibri" w:eastAsia="Times New Roman" w:hAnsi="Calibri" w:cs="Calibri"/>
                <w:i/>
                <w:iCs/>
                <w:color w:val="000000"/>
                <w:sz w:val="24"/>
                <w:szCs w:val="24"/>
                <w:lang w:val="en-US"/>
              </w:rPr>
            </w:pPr>
            <w:r w:rsidRPr="008C5399">
              <w:rPr>
                <w:rFonts w:ascii="Calibri" w:eastAsia="Times New Roman" w:hAnsi="Calibri" w:cs="Calibri"/>
                <w:i/>
                <w:iCs/>
                <w:color w:val="000000"/>
                <w:sz w:val="24"/>
                <w:szCs w:val="24"/>
                <w:lang w:val="en-US"/>
              </w:rPr>
              <w:t>6</w:t>
            </w:r>
          </w:p>
        </w:tc>
        <w:tc>
          <w:tcPr>
            <w:tcW w:w="1550" w:type="dxa"/>
            <w:tcBorders>
              <w:top w:val="nil"/>
              <w:left w:val="nil"/>
              <w:bottom w:val="single" w:sz="4" w:space="0" w:color="538ED5"/>
              <w:right w:val="double" w:sz="6" w:space="0" w:color="538ED5"/>
            </w:tcBorders>
            <w:shd w:val="clear" w:color="000000" w:fill="FFFFFF"/>
            <w:noWrap/>
            <w:vAlign w:val="center"/>
            <w:hideMark/>
          </w:tcPr>
          <w:p w:rsidR="00315C69" w:rsidRPr="008C5399" w:rsidRDefault="00315C69" w:rsidP="00C77BAA">
            <w:pPr>
              <w:jc w:val="center"/>
              <w:rPr>
                <w:rFonts w:ascii="Calibri" w:eastAsia="Times New Roman" w:hAnsi="Calibri" w:cs="Calibri"/>
                <w:i/>
                <w:iCs/>
                <w:color w:val="000000"/>
                <w:sz w:val="24"/>
                <w:szCs w:val="24"/>
                <w:lang w:val="en-US"/>
              </w:rPr>
            </w:pPr>
            <w:r w:rsidRPr="008C5399">
              <w:rPr>
                <w:rFonts w:ascii="Calibri" w:eastAsia="Times New Roman" w:hAnsi="Calibri" w:cs="Calibri"/>
                <w:i/>
                <w:iCs/>
                <w:color w:val="000000"/>
                <w:sz w:val="24"/>
                <w:szCs w:val="24"/>
                <w:lang w:val="en-US"/>
              </w:rPr>
              <w:t>2</w:t>
            </w:r>
          </w:p>
        </w:tc>
      </w:tr>
      <w:tr w:rsidR="00315C69" w:rsidRPr="008C5399" w:rsidTr="003F7870">
        <w:trPr>
          <w:trHeight w:val="345"/>
        </w:trPr>
        <w:tc>
          <w:tcPr>
            <w:tcW w:w="3851" w:type="dxa"/>
            <w:tcBorders>
              <w:top w:val="nil"/>
              <w:left w:val="double" w:sz="6" w:space="0" w:color="538ED5"/>
              <w:bottom w:val="single" w:sz="4" w:space="0" w:color="538ED5"/>
              <w:right w:val="single" w:sz="4" w:space="0" w:color="538ED5"/>
            </w:tcBorders>
            <w:shd w:val="clear" w:color="000000" w:fill="FFFFFF"/>
            <w:noWrap/>
            <w:vAlign w:val="center"/>
            <w:hideMark/>
          </w:tcPr>
          <w:p w:rsidR="00315C69" w:rsidRPr="008C5399" w:rsidRDefault="00315C69" w:rsidP="00C77BAA">
            <w:pPr>
              <w:jc w:val="left"/>
              <w:rPr>
                <w:rFonts w:ascii="Calibri" w:eastAsia="Times New Roman" w:hAnsi="Calibri" w:cs="Calibri"/>
                <w:i/>
                <w:iCs/>
                <w:color w:val="000000"/>
                <w:sz w:val="24"/>
                <w:szCs w:val="24"/>
                <w:lang w:val="en-US"/>
              </w:rPr>
            </w:pPr>
            <w:r w:rsidRPr="008C5399">
              <w:rPr>
                <w:rFonts w:ascii="Calibri" w:eastAsia="Times New Roman" w:hAnsi="Calibri" w:cs="Calibri"/>
                <w:i/>
                <w:iCs/>
                <w:color w:val="000000"/>
                <w:sz w:val="24"/>
                <w:szCs w:val="24"/>
                <w:lang w:val="en-US"/>
              </w:rPr>
              <w:t>Ukupni rashodi</w:t>
            </w:r>
          </w:p>
        </w:tc>
        <w:tc>
          <w:tcPr>
            <w:tcW w:w="1559" w:type="dxa"/>
            <w:tcBorders>
              <w:top w:val="nil"/>
              <w:left w:val="nil"/>
              <w:bottom w:val="single" w:sz="4" w:space="0" w:color="538ED5"/>
              <w:right w:val="single" w:sz="4" w:space="0" w:color="538ED5"/>
            </w:tcBorders>
            <w:shd w:val="clear" w:color="000000" w:fill="FFFFFF"/>
            <w:noWrap/>
            <w:vAlign w:val="center"/>
            <w:hideMark/>
          </w:tcPr>
          <w:p w:rsidR="00315C69" w:rsidRPr="008C5399" w:rsidRDefault="00315C69" w:rsidP="00C77BAA">
            <w:pPr>
              <w:jc w:val="center"/>
              <w:rPr>
                <w:rFonts w:ascii="Calibri" w:eastAsia="Times New Roman" w:hAnsi="Calibri" w:cs="Calibri"/>
                <w:i/>
                <w:iCs/>
                <w:color w:val="000000"/>
                <w:sz w:val="24"/>
                <w:szCs w:val="24"/>
                <w:lang w:val="en-US"/>
              </w:rPr>
            </w:pPr>
            <w:r w:rsidRPr="008C5399">
              <w:rPr>
                <w:rFonts w:ascii="Calibri" w:eastAsia="Times New Roman" w:hAnsi="Calibri" w:cs="Calibri"/>
                <w:i/>
                <w:iCs/>
                <w:color w:val="000000"/>
                <w:sz w:val="24"/>
                <w:szCs w:val="24"/>
                <w:lang w:val="en-US"/>
              </w:rPr>
              <w:t>228738</w:t>
            </w:r>
          </w:p>
        </w:tc>
        <w:tc>
          <w:tcPr>
            <w:tcW w:w="1559" w:type="dxa"/>
            <w:tcBorders>
              <w:top w:val="nil"/>
              <w:left w:val="nil"/>
              <w:bottom w:val="single" w:sz="4" w:space="0" w:color="538ED5"/>
              <w:right w:val="single" w:sz="4" w:space="0" w:color="538ED5"/>
            </w:tcBorders>
            <w:shd w:val="clear" w:color="000000" w:fill="FFFFFF"/>
            <w:noWrap/>
            <w:vAlign w:val="center"/>
            <w:hideMark/>
          </w:tcPr>
          <w:p w:rsidR="00315C69" w:rsidRPr="008C5399" w:rsidRDefault="00315C69" w:rsidP="00C77BAA">
            <w:pPr>
              <w:jc w:val="center"/>
              <w:rPr>
                <w:rFonts w:ascii="Calibri" w:eastAsia="Times New Roman" w:hAnsi="Calibri" w:cs="Calibri"/>
                <w:i/>
                <w:iCs/>
                <w:color w:val="000000"/>
                <w:sz w:val="24"/>
                <w:szCs w:val="24"/>
                <w:lang w:val="en-US"/>
              </w:rPr>
            </w:pPr>
            <w:r w:rsidRPr="008C5399">
              <w:rPr>
                <w:rFonts w:ascii="Calibri" w:eastAsia="Times New Roman" w:hAnsi="Calibri" w:cs="Calibri"/>
                <w:i/>
                <w:iCs/>
                <w:color w:val="000000"/>
                <w:sz w:val="24"/>
                <w:szCs w:val="24"/>
                <w:lang w:val="en-US"/>
              </w:rPr>
              <w:t>238761</w:t>
            </w:r>
          </w:p>
        </w:tc>
        <w:tc>
          <w:tcPr>
            <w:tcW w:w="1559" w:type="dxa"/>
            <w:tcBorders>
              <w:top w:val="nil"/>
              <w:left w:val="nil"/>
              <w:bottom w:val="single" w:sz="4" w:space="0" w:color="538ED5"/>
              <w:right w:val="single" w:sz="4" w:space="0" w:color="538ED5"/>
            </w:tcBorders>
            <w:shd w:val="clear" w:color="000000" w:fill="FFFFFF"/>
            <w:noWrap/>
            <w:vAlign w:val="center"/>
            <w:hideMark/>
          </w:tcPr>
          <w:p w:rsidR="00315C69" w:rsidRPr="008C5399" w:rsidRDefault="00315C69" w:rsidP="00C77BAA">
            <w:pPr>
              <w:jc w:val="center"/>
              <w:rPr>
                <w:rFonts w:ascii="Calibri" w:eastAsia="Times New Roman" w:hAnsi="Calibri" w:cs="Calibri"/>
                <w:i/>
                <w:iCs/>
                <w:color w:val="000000"/>
                <w:sz w:val="24"/>
                <w:szCs w:val="24"/>
                <w:lang w:val="en-US"/>
              </w:rPr>
            </w:pPr>
            <w:r w:rsidRPr="008C5399">
              <w:rPr>
                <w:rFonts w:ascii="Calibri" w:eastAsia="Times New Roman" w:hAnsi="Calibri" w:cs="Calibri"/>
                <w:i/>
                <w:iCs/>
                <w:color w:val="000000"/>
                <w:sz w:val="24"/>
                <w:szCs w:val="24"/>
                <w:lang w:val="en-US"/>
              </w:rPr>
              <w:t>259166</w:t>
            </w:r>
          </w:p>
        </w:tc>
        <w:tc>
          <w:tcPr>
            <w:tcW w:w="1550" w:type="dxa"/>
            <w:tcBorders>
              <w:top w:val="nil"/>
              <w:left w:val="nil"/>
              <w:bottom w:val="single" w:sz="4" w:space="0" w:color="538ED5"/>
              <w:right w:val="double" w:sz="6" w:space="0" w:color="538ED5"/>
            </w:tcBorders>
            <w:shd w:val="clear" w:color="000000" w:fill="FFFFFF"/>
            <w:noWrap/>
            <w:vAlign w:val="center"/>
            <w:hideMark/>
          </w:tcPr>
          <w:p w:rsidR="00315C69" w:rsidRPr="008C5399" w:rsidRDefault="00315C69" w:rsidP="00C77BAA">
            <w:pPr>
              <w:jc w:val="center"/>
              <w:rPr>
                <w:rFonts w:ascii="Calibri" w:eastAsia="Times New Roman" w:hAnsi="Calibri" w:cs="Calibri"/>
                <w:i/>
                <w:iCs/>
                <w:color w:val="000000"/>
                <w:sz w:val="24"/>
                <w:szCs w:val="24"/>
                <w:lang w:val="en-US"/>
              </w:rPr>
            </w:pPr>
            <w:r w:rsidRPr="008C5399">
              <w:rPr>
                <w:rFonts w:ascii="Calibri" w:eastAsia="Times New Roman" w:hAnsi="Calibri" w:cs="Calibri"/>
                <w:i/>
                <w:iCs/>
                <w:color w:val="000000"/>
                <w:sz w:val="24"/>
                <w:szCs w:val="24"/>
                <w:lang w:val="en-US"/>
              </w:rPr>
              <w:t>260014</w:t>
            </w:r>
          </w:p>
        </w:tc>
      </w:tr>
      <w:tr w:rsidR="00315C69" w:rsidRPr="008C5399" w:rsidTr="003F7870">
        <w:trPr>
          <w:trHeight w:val="345"/>
        </w:trPr>
        <w:tc>
          <w:tcPr>
            <w:tcW w:w="3851" w:type="dxa"/>
            <w:tcBorders>
              <w:top w:val="nil"/>
              <w:left w:val="double" w:sz="6" w:space="0" w:color="538ED5"/>
              <w:bottom w:val="double" w:sz="6" w:space="0" w:color="538ED5"/>
              <w:right w:val="single" w:sz="4" w:space="0" w:color="538ED5"/>
            </w:tcBorders>
            <w:shd w:val="clear" w:color="000000" w:fill="FFFFFF"/>
            <w:noWrap/>
            <w:vAlign w:val="center"/>
            <w:hideMark/>
          </w:tcPr>
          <w:p w:rsidR="00315C69" w:rsidRPr="008C5399" w:rsidRDefault="00315C69" w:rsidP="00C77BAA">
            <w:pPr>
              <w:jc w:val="left"/>
              <w:rPr>
                <w:rFonts w:ascii="Calibri" w:eastAsia="Times New Roman" w:hAnsi="Calibri" w:cs="Calibri"/>
                <w:b/>
                <w:bCs/>
                <w:i/>
                <w:iCs/>
                <w:color w:val="000000"/>
                <w:sz w:val="24"/>
                <w:szCs w:val="24"/>
                <w:lang w:val="en-US"/>
              </w:rPr>
            </w:pPr>
            <w:r w:rsidRPr="008C5399">
              <w:rPr>
                <w:rFonts w:ascii="Calibri" w:eastAsia="Times New Roman" w:hAnsi="Calibri" w:cs="Calibri"/>
                <w:b/>
                <w:bCs/>
                <w:i/>
                <w:iCs/>
                <w:color w:val="000000"/>
                <w:sz w:val="24"/>
                <w:szCs w:val="24"/>
                <w:lang w:val="en-US"/>
              </w:rPr>
              <w:t>Trošak kamate / Ukupni rashodi</w:t>
            </w:r>
          </w:p>
        </w:tc>
        <w:tc>
          <w:tcPr>
            <w:tcW w:w="1559" w:type="dxa"/>
            <w:tcBorders>
              <w:top w:val="nil"/>
              <w:left w:val="nil"/>
              <w:bottom w:val="double" w:sz="6" w:space="0" w:color="538ED5"/>
              <w:right w:val="single" w:sz="4" w:space="0" w:color="538ED5"/>
            </w:tcBorders>
            <w:shd w:val="clear" w:color="000000" w:fill="FFFFFF"/>
            <w:noWrap/>
            <w:vAlign w:val="center"/>
            <w:hideMark/>
          </w:tcPr>
          <w:p w:rsidR="00315C69" w:rsidRPr="008C5399" w:rsidRDefault="00315C69" w:rsidP="00C77BAA">
            <w:pPr>
              <w:jc w:val="center"/>
              <w:rPr>
                <w:rFonts w:ascii="Calibri" w:eastAsia="Times New Roman" w:hAnsi="Calibri" w:cs="Calibri"/>
                <w:b/>
                <w:bCs/>
                <w:i/>
                <w:iCs/>
                <w:color w:val="000000"/>
                <w:sz w:val="24"/>
                <w:szCs w:val="24"/>
                <w:lang w:val="en-US"/>
              </w:rPr>
            </w:pPr>
            <w:r w:rsidRPr="008C5399">
              <w:rPr>
                <w:rFonts w:ascii="Calibri" w:eastAsia="Times New Roman" w:hAnsi="Calibri" w:cs="Calibri"/>
                <w:b/>
                <w:bCs/>
                <w:i/>
                <w:iCs/>
                <w:color w:val="000000"/>
                <w:sz w:val="24"/>
                <w:szCs w:val="24"/>
                <w:lang w:val="en-US"/>
              </w:rPr>
              <w:t>0.00%</w:t>
            </w:r>
          </w:p>
        </w:tc>
        <w:tc>
          <w:tcPr>
            <w:tcW w:w="1559" w:type="dxa"/>
            <w:tcBorders>
              <w:top w:val="nil"/>
              <w:left w:val="nil"/>
              <w:bottom w:val="double" w:sz="6" w:space="0" w:color="538ED5"/>
              <w:right w:val="single" w:sz="4" w:space="0" w:color="538ED5"/>
            </w:tcBorders>
            <w:shd w:val="clear" w:color="000000" w:fill="FFFFFF"/>
            <w:noWrap/>
            <w:vAlign w:val="center"/>
            <w:hideMark/>
          </w:tcPr>
          <w:p w:rsidR="00315C69" w:rsidRPr="008C5399" w:rsidRDefault="00315C69" w:rsidP="00C77BAA">
            <w:pPr>
              <w:jc w:val="center"/>
              <w:rPr>
                <w:rFonts w:ascii="Calibri" w:eastAsia="Times New Roman" w:hAnsi="Calibri" w:cs="Calibri"/>
                <w:b/>
                <w:bCs/>
                <w:i/>
                <w:iCs/>
                <w:color w:val="000000"/>
                <w:sz w:val="24"/>
                <w:szCs w:val="24"/>
                <w:lang w:val="en-US"/>
              </w:rPr>
            </w:pPr>
            <w:r w:rsidRPr="008C5399">
              <w:rPr>
                <w:rFonts w:ascii="Calibri" w:eastAsia="Times New Roman" w:hAnsi="Calibri" w:cs="Calibri"/>
                <w:b/>
                <w:bCs/>
                <w:i/>
                <w:iCs/>
                <w:color w:val="000000"/>
                <w:sz w:val="24"/>
                <w:szCs w:val="24"/>
                <w:lang w:val="en-US"/>
              </w:rPr>
              <w:t>0.01%</w:t>
            </w:r>
          </w:p>
        </w:tc>
        <w:tc>
          <w:tcPr>
            <w:tcW w:w="1559" w:type="dxa"/>
            <w:tcBorders>
              <w:top w:val="nil"/>
              <w:left w:val="nil"/>
              <w:bottom w:val="double" w:sz="6" w:space="0" w:color="538ED5"/>
              <w:right w:val="single" w:sz="4" w:space="0" w:color="538ED5"/>
            </w:tcBorders>
            <w:shd w:val="clear" w:color="000000" w:fill="FFFFFF"/>
            <w:noWrap/>
            <w:vAlign w:val="center"/>
            <w:hideMark/>
          </w:tcPr>
          <w:p w:rsidR="00315C69" w:rsidRPr="008C5399" w:rsidRDefault="00315C69" w:rsidP="00C77BAA">
            <w:pPr>
              <w:jc w:val="center"/>
              <w:rPr>
                <w:rFonts w:ascii="Calibri" w:eastAsia="Times New Roman" w:hAnsi="Calibri" w:cs="Calibri"/>
                <w:b/>
                <w:bCs/>
                <w:i/>
                <w:iCs/>
                <w:color w:val="000000"/>
                <w:sz w:val="24"/>
                <w:szCs w:val="24"/>
                <w:lang w:val="en-US"/>
              </w:rPr>
            </w:pPr>
            <w:r w:rsidRPr="008C5399">
              <w:rPr>
                <w:rFonts w:ascii="Calibri" w:eastAsia="Times New Roman" w:hAnsi="Calibri" w:cs="Calibri"/>
                <w:b/>
                <w:bCs/>
                <w:i/>
                <w:iCs/>
                <w:color w:val="000000"/>
                <w:sz w:val="24"/>
                <w:szCs w:val="24"/>
                <w:lang w:val="en-US"/>
              </w:rPr>
              <w:t>0.00%</w:t>
            </w:r>
          </w:p>
        </w:tc>
        <w:tc>
          <w:tcPr>
            <w:tcW w:w="1550" w:type="dxa"/>
            <w:tcBorders>
              <w:top w:val="nil"/>
              <w:left w:val="nil"/>
              <w:bottom w:val="double" w:sz="6" w:space="0" w:color="538ED5"/>
              <w:right w:val="double" w:sz="6" w:space="0" w:color="538ED5"/>
            </w:tcBorders>
            <w:shd w:val="clear" w:color="000000" w:fill="FFFFFF"/>
            <w:noWrap/>
            <w:vAlign w:val="center"/>
            <w:hideMark/>
          </w:tcPr>
          <w:p w:rsidR="00315C69" w:rsidRPr="008C5399" w:rsidRDefault="00315C69" w:rsidP="00C77BAA">
            <w:pPr>
              <w:jc w:val="center"/>
              <w:rPr>
                <w:rFonts w:ascii="Calibri" w:eastAsia="Times New Roman" w:hAnsi="Calibri" w:cs="Calibri"/>
                <w:b/>
                <w:bCs/>
                <w:i/>
                <w:iCs/>
                <w:color w:val="000000"/>
                <w:sz w:val="24"/>
                <w:szCs w:val="24"/>
                <w:lang w:val="en-US"/>
              </w:rPr>
            </w:pPr>
            <w:r w:rsidRPr="008C5399">
              <w:rPr>
                <w:rFonts w:ascii="Calibri" w:eastAsia="Times New Roman" w:hAnsi="Calibri" w:cs="Calibri"/>
                <w:b/>
                <w:bCs/>
                <w:i/>
                <w:iCs/>
                <w:color w:val="000000"/>
                <w:sz w:val="24"/>
                <w:szCs w:val="24"/>
                <w:lang w:val="en-US"/>
              </w:rPr>
              <w:t>0.00%</w:t>
            </w:r>
          </w:p>
        </w:tc>
      </w:tr>
      <w:tr w:rsidR="00315C69" w:rsidRPr="008C5399" w:rsidTr="003F7870">
        <w:trPr>
          <w:trHeight w:val="345"/>
        </w:trPr>
        <w:tc>
          <w:tcPr>
            <w:tcW w:w="3851" w:type="dxa"/>
            <w:tcBorders>
              <w:top w:val="nil"/>
              <w:left w:val="nil"/>
              <w:bottom w:val="nil"/>
              <w:right w:val="nil"/>
            </w:tcBorders>
            <w:shd w:val="clear" w:color="000000" w:fill="FFFFFF"/>
            <w:noWrap/>
            <w:vAlign w:val="bottom"/>
            <w:hideMark/>
          </w:tcPr>
          <w:p w:rsidR="00315C69" w:rsidRPr="008C5399" w:rsidRDefault="00315C69" w:rsidP="00C77BAA">
            <w:pPr>
              <w:jc w:val="left"/>
              <w:rPr>
                <w:rFonts w:ascii="Calibri" w:eastAsia="Times New Roman" w:hAnsi="Calibri" w:cs="Calibri"/>
                <w:i/>
                <w:iCs/>
                <w:color w:val="000000"/>
                <w:sz w:val="24"/>
                <w:szCs w:val="24"/>
                <w:lang w:val="en-US"/>
              </w:rPr>
            </w:pPr>
            <w:r w:rsidRPr="008C5399">
              <w:rPr>
                <w:rFonts w:ascii="Calibri" w:eastAsia="Times New Roman" w:hAnsi="Calibri" w:cs="Calibri"/>
                <w:i/>
                <w:iCs/>
                <w:color w:val="000000"/>
                <w:sz w:val="24"/>
                <w:szCs w:val="24"/>
                <w:lang w:val="en-US"/>
              </w:rPr>
              <w:t> </w:t>
            </w:r>
          </w:p>
        </w:tc>
        <w:tc>
          <w:tcPr>
            <w:tcW w:w="1559" w:type="dxa"/>
            <w:tcBorders>
              <w:top w:val="nil"/>
              <w:left w:val="nil"/>
              <w:bottom w:val="nil"/>
              <w:right w:val="nil"/>
            </w:tcBorders>
            <w:shd w:val="clear" w:color="000000" w:fill="FFFFFF"/>
            <w:noWrap/>
            <w:vAlign w:val="bottom"/>
            <w:hideMark/>
          </w:tcPr>
          <w:p w:rsidR="00315C69" w:rsidRPr="008C5399" w:rsidRDefault="00315C69" w:rsidP="00C77BAA">
            <w:pPr>
              <w:jc w:val="left"/>
              <w:rPr>
                <w:rFonts w:ascii="Calibri" w:eastAsia="Times New Roman" w:hAnsi="Calibri" w:cs="Calibri"/>
                <w:i/>
                <w:iCs/>
                <w:color w:val="000000"/>
                <w:sz w:val="24"/>
                <w:szCs w:val="24"/>
                <w:lang w:val="en-US"/>
              </w:rPr>
            </w:pPr>
            <w:r w:rsidRPr="008C5399">
              <w:rPr>
                <w:rFonts w:ascii="Calibri" w:eastAsia="Times New Roman" w:hAnsi="Calibri" w:cs="Calibri"/>
                <w:i/>
                <w:iCs/>
                <w:color w:val="000000"/>
                <w:sz w:val="24"/>
                <w:szCs w:val="24"/>
                <w:lang w:val="en-US"/>
              </w:rPr>
              <w:t> </w:t>
            </w:r>
          </w:p>
        </w:tc>
        <w:tc>
          <w:tcPr>
            <w:tcW w:w="1559" w:type="dxa"/>
            <w:tcBorders>
              <w:top w:val="nil"/>
              <w:left w:val="nil"/>
              <w:bottom w:val="nil"/>
              <w:right w:val="nil"/>
            </w:tcBorders>
            <w:shd w:val="clear" w:color="000000" w:fill="FFFFFF"/>
            <w:noWrap/>
            <w:vAlign w:val="bottom"/>
            <w:hideMark/>
          </w:tcPr>
          <w:p w:rsidR="00315C69" w:rsidRPr="008C5399" w:rsidRDefault="00315C69" w:rsidP="00C77BAA">
            <w:pPr>
              <w:jc w:val="left"/>
              <w:rPr>
                <w:rFonts w:ascii="Calibri" w:eastAsia="Times New Roman" w:hAnsi="Calibri" w:cs="Calibri"/>
                <w:i/>
                <w:iCs/>
                <w:color w:val="000000"/>
                <w:sz w:val="24"/>
                <w:szCs w:val="24"/>
                <w:lang w:val="en-US"/>
              </w:rPr>
            </w:pPr>
            <w:r w:rsidRPr="008C5399">
              <w:rPr>
                <w:rFonts w:ascii="Calibri" w:eastAsia="Times New Roman" w:hAnsi="Calibri" w:cs="Calibri"/>
                <w:i/>
                <w:iCs/>
                <w:color w:val="000000"/>
                <w:sz w:val="24"/>
                <w:szCs w:val="24"/>
                <w:lang w:val="en-US"/>
              </w:rPr>
              <w:t> </w:t>
            </w:r>
          </w:p>
        </w:tc>
        <w:tc>
          <w:tcPr>
            <w:tcW w:w="1559" w:type="dxa"/>
            <w:tcBorders>
              <w:top w:val="nil"/>
              <w:left w:val="nil"/>
              <w:bottom w:val="nil"/>
              <w:right w:val="nil"/>
            </w:tcBorders>
            <w:shd w:val="clear" w:color="000000" w:fill="FFFFFF"/>
            <w:noWrap/>
            <w:vAlign w:val="bottom"/>
            <w:hideMark/>
          </w:tcPr>
          <w:p w:rsidR="00315C69" w:rsidRPr="008C5399" w:rsidRDefault="00315C69" w:rsidP="00C77BAA">
            <w:pPr>
              <w:jc w:val="left"/>
              <w:rPr>
                <w:rFonts w:ascii="Calibri" w:eastAsia="Times New Roman" w:hAnsi="Calibri" w:cs="Calibri"/>
                <w:i/>
                <w:iCs/>
                <w:color w:val="000000"/>
                <w:sz w:val="24"/>
                <w:szCs w:val="24"/>
                <w:lang w:val="en-US"/>
              </w:rPr>
            </w:pPr>
            <w:r w:rsidRPr="008C5399">
              <w:rPr>
                <w:rFonts w:ascii="Calibri" w:eastAsia="Times New Roman" w:hAnsi="Calibri" w:cs="Calibri"/>
                <w:i/>
                <w:iCs/>
                <w:color w:val="000000"/>
                <w:sz w:val="24"/>
                <w:szCs w:val="24"/>
                <w:lang w:val="en-US"/>
              </w:rPr>
              <w:t> </w:t>
            </w:r>
          </w:p>
        </w:tc>
        <w:tc>
          <w:tcPr>
            <w:tcW w:w="1550" w:type="dxa"/>
            <w:tcBorders>
              <w:top w:val="nil"/>
              <w:left w:val="nil"/>
              <w:bottom w:val="nil"/>
              <w:right w:val="nil"/>
            </w:tcBorders>
            <w:shd w:val="clear" w:color="000000" w:fill="FFFFFF"/>
            <w:noWrap/>
            <w:vAlign w:val="bottom"/>
            <w:hideMark/>
          </w:tcPr>
          <w:p w:rsidR="00315C69" w:rsidRPr="008C5399" w:rsidRDefault="00315C69" w:rsidP="00C77BAA">
            <w:pPr>
              <w:jc w:val="left"/>
              <w:rPr>
                <w:rFonts w:ascii="Calibri" w:eastAsia="Times New Roman" w:hAnsi="Calibri" w:cs="Calibri"/>
                <w:i/>
                <w:iCs/>
                <w:color w:val="000000"/>
                <w:sz w:val="24"/>
                <w:szCs w:val="24"/>
                <w:lang w:val="en-US"/>
              </w:rPr>
            </w:pPr>
            <w:r w:rsidRPr="008C5399">
              <w:rPr>
                <w:rFonts w:ascii="Calibri" w:eastAsia="Times New Roman" w:hAnsi="Calibri" w:cs="Calibri"/>
                <w:i/>
                <w:iCs/>
                <w:color w:val="000000"/>
                <w:sz w:val="24"/>
                <w:szCs w:val="24"/>
                <w:lang w:val="en-US"/>
              </w:rPr>
              <w:t> </w:t>
            </w:r>
          </w:p>
        </w:tc>
      </w:tr>
      <w:tr w:rsidR="00315C69" w:rsidRPr="008C5399" w:rsidTr="003F7870">
        <w:trPr>
          <w:trHeight w:val="345"/>
        </w:trPr>
        <w:tc>
          <w:tcPr>
            <w:tcW w:w="3851" w:type="dxa"/>
            <w:tcBorders>
              <w:top w:val="double" w:sz="6" w:space="0" w:color="538ED5"/>
              <w:left w:val="double" w:sz="6" w:space="0" w:color="538ED5"/>
              <w:bottom w:val="single" w:sz="4" w:space="0" w:color="538ED5"/>
              <w:right w:val="single" w:sz="4" w:space="0" w:color="538ED5"/>
            </w:tcBorders>
            <w:shd w:val="clear" w:color="000000" w:fill="8DB4E3"/>
            <w:noWrap/>
            <w:vAlign w:val="center"/>
            <w:hideMark/>
          </w:tcPr>
          <w:p w:rsidR="00315C69" w:rsidRPr="008C5399" w:rsidRDefault="00315C69" w:rsidP="00C77BAA">
            <w:pPr>
              <w:jc w:val="left"/>
              <w:rPr>
                <w:rFonts w:ascii="Calibri" w:eastAsia="Times New Roman" w:hAnsi="Calibri" w:cs="Calibri"/>
                <w:b/>
                <w:bCs/>
                <w:i/>
                <w:iCs/>
                <w:color w:val="000000"/>
                <w:sz w:val="24"/>
                <w:szCs w:val="24"/>
                <w:lang w:val="en-US"/>
              </w:rPr>
            </w:pPr>
            <w:r w:rsidRPr="008C5399">
              <w:rPr>
                <w:rFonts w:ascii="Calibri" w:eastAsia="Times New Roman" w:hAnsi="Calibri" w:cs="Calibri"/>
                <w:b/>
                <w:bCs/>
                <w:i/>
                <w:iCs/>
                <w:color w:val="000000"/>
                <w:sz w:val="24"/>
                <w:szCs w:val="24"/>
                <w:lang w:val="en-US"/>
              </w:rPr>
              <w:t>Participacija troškova kamate u ukupnim prihodima</w:t>
            </w:r>
          </w:p>
        </w:tc>
        <w:tc>
          <w:tcPr>
            <w:tcW w:w="1559" w:type="dxa"/>
            <w:tcBorders>
              <w:top w:val="double" w:sz="6" w:space="0" w:color="538ED5"/>
              <w:left w:val="nil"/>
              <w:bottom w:val="single" w:sz="4" w:space="0" w:color="538ED5"/>
              <w:right w:val="single" w:sz="4" w:space="0" w:color="538ED5"/>
            </w:tcBorders>
            <w:shd w:val="clear" w:color="000000" w:fill="8DB4E3"/>
            <w:noWrap/>
            <w:vAlign w:val="center"/>
            <w:hideMark/>
          </w:tcPr>
          <w:p w:rsidR="00315C69" w:rsidRPr="008C5399" w:rsidRDefault="00315C69" w:rsidP="00C77BAA">
            <w:pPr>
              <w:jc w:val="center"/>
              <w:rPr>
                <w:rFonts w:ascii="Calibri" w:eastAsia="Times New Roman" w:hAnsi="Calibri" w:cs="Calibri"/>
                <w:b/>
                <w:bCs/>
                <w:i/>
                <w:iCs/>
                <w:color w:val="000000"/>
                <w:sz w:val="24"/>
                <w:szCs w:val="24"/>
                <w:lang w:val="en-US"/>
              </w:rPr>
            </w:pPr>
            <w:r w:rsidRPr="008C5399">
              <w:rPr>
                <w:rFonts w:ascii="Calibri" w:eastAsia="Times New Roman" w:hAnsi="Calibri" w:cs="Calibri"/>
                <w:b/>
                <w:bCs/>
                <w:i/>
                <w:iCs/>
                <w:color w:val="000000"/>
                <w:sz w:val="24"/>
                <w:szCs w:val="24"/>
                <w:lang w:val="en-US"/>
              </w:rPr>
              <w:t>2020</w:t>
            </w:r>
          </w:p>
        </w:tc>
        <w:tc>
          <w:tcPr>
            <w:tcW w:w="1559" w:type="dxa"/>
            <w:tcBorders>
              <w:top w:val="double" w:sz="6" w:space="0" w:color="538ED5"/>
              <w:left w:val="nil"/>
              <w:bottom w:val="single" w:sz="4" w:space="0" w:color="538ED5"/>
              <w:right w:val="single" w:sz="4" w:space="0" w:color="538ED5"/>
            </w:tcBorders>
            <w:shd w:val="clear" w:color="000000" w:fill="8DB4E3"/>
            <w:noWrap/>
            <w:vAlign w:val="center"/>
            <w:hideMark/>
          </w:tcPr>
          <w:p w:rsidR="00315C69" w:rsidRPr="008C5399" w:rsidRDefault="00315C69" w:rsidP="00C77BAA">
            <w:pPr>
              <w:jc w:val="center"/>
              <w:rPr>
                <w:rFonts w:ascii="Calibri" w:eastAsia="Times New Roman" w:hAnsi="Calibri" w:cs="Calibri"/>
                <w:b/>
                <w:bCs/>
                <w:i/>
                <w:iCs/>
                <w:color w:val="000000"/>
                <w:sz w:val="24"/>
                <w:szCs w:val="24"/>
                <w:lang w:val="en-US"/>
              </w:rPr>
            </w:pPr>
            <w:r w:rsidRPr="008C5399">
              <w:rPr>
                <w:rFonts w:ascii="Calibri" w:eastAsia="Times New Roman" w:hAnsi="Calibri" w:cs="Calibri"/>
                <w:b/>
                <w:bCs/>
                <w:i/>
                <w:iCs/>
                <w:color w:val="000000"/>
                <w:sz w:val="24"/>
                <w:szCs w:val="24"/>
                <w:lang w:val="en-US"/>
              </w:rPr>
              <w:t>2021</w:t>
            </w:r>
          </w:p>
        </w:tc>
        <w:tc>
          <w:tcPr>
            <w:tcW w:w="1559" w:type="dxa"/>
            <w:tcBorders>
              <w:top w:val="double" w:sz="6" w:space="0" w:color="538ED5"/>
              <w:left w:val="nil"/>
              <w:bottom w:val="single" w:sz="4" w:space="0" w:color="538ED5"/>
              <w:right w:val="single" w:sz="4" w:space="0" w:color="538ED5"/>
            </w:tcBorders>
            <w:shd w:val="clear" w:color="000000" w:fill="8DB4E3"/>
            <w:noWrap/>
            <w:vAlign w:val="center"/>
            <w:hideMark/>
          </w:tcPr>
          <w:p w:rsidR="00315C69" w:rsidRPr="008C5399" w:rsidRDefault="00315C69" w:rsidP="00C77BAA">
            <w:pPr>
              <w:jc w:val="center"/>
              <w:rPr>
                <w:rFonts w:ascii="Calibri" w:eastAsia="Times New Roman" w:hAnsi="Calibri" w:cs="Calibri"/>
                <w:b/>
                <w:bCs/>
                <w:i/>
                <w:iCs/>
                <w:color w:val="000000"/>
                <w:sz w:val="24"/>
                <w:szCs w:val="24"/>
                <w:lang w:val="en-US"/>
              </w:rPr>
            </w:pPr>
            <w:r w:rsidRPr="008C5399">
              <w:rPr>
                <w:rFonts w:ascii="Calibri" w:eastAsia="Times New Roman" w:hAnsi="Calibri" w:cs="Calibri"/>
                <w:b/>
                <w:bCs/>
                <w:i/>
                <w:iCs/>
                <w:color w:val="000000"/>
                <w:sz w:val="24"/>
                <w:szCs w:val="24"/>
                <w:lang w:val="en-US"/>
              </w:rPr>
              <w:t>2022</w:t>
            </w:r>
          </w:p>
        </w:tc>
        <w:tc>
          <w:tcPr>
            <w:tcW w:w="1550" w:type="dxa"/>
            <w:tcBorders>
              <w:top w:val="double" w:sz="6" w:space="0" w:color="538ED5"/>
              <w:left w:val="nil"/>
              <w:bottom w:val="single" w:sz="4" w:space="0" w:color="538ED5"/>
              <w:right w:val="double" w:sz="6" w:space="0" w:color="538ED5"/>
            </w:tcBorders>
            <w:shd w:val="clear" w:color="000000" w:fill="8DB4E3"/>
            <w:noWrap/>
            <w:vAlign w:val="center"/>
            <w:hideMark/>
          </w:tcPr>
          <w:p w:rsidR="00315C69" w:rsidRPr="008C5399" w:rsidRDefault="00315C69" w:rsidP="00C77BAA">
            <w:pPr>
              <w:jc w:val="center"/>
              <w:rPr>
                <w:rFonts w:ascii="Calibri" w:eastAsia="Times New Roman" w:hAnsi="Calibri" w:cs="Calibri"/>
                <w:b/>
                <w:bCs/>
                <w:i/>
                <w:iCs/>
                <w:color w:val="000000"/>
                <w:sz w:val="24"/>
                <w:szCs w:val="24"/>
                <w:lang w:val="en-US"/>
              </w:rPr>
            </w:pPr>
            <w:r w:rsidRPr="008C5399">
              <w:rPr>
                <w:rFonts w:ascii="Calibri" w:eastAsia="Times New Roman" w:hAnsi="Calibri" w:cs="Calibri"/>
                <w:b/>
                <w:bCs/>
                <w:i/>
                <w:iCs/>
                <w:color w:val="000000"/>
                <w:sz w:val="24"/>
                <w:szCs w:val="24"/>
                <w:lang w:val="en-US"/>
              </w:rPr>
              <w:t>2023</w:t>
            </w:r>
          </w:p>
        </w:tc>
      </w:tr>
      <w:tr w:rsidR="00315C69" w:rsidRPr="008C5399" w:rsidTr="003F7870">
        <w:trPr>
          <w:trHeight w:val="345"/>
        </w:trPr>
        <w:tc>
          <w:tcPr>
            <w:tcW w:w="3851" w:type="dxa"/>
            <w:tcBorders>
              <w:top w:val="nil"/>
              <w:left w:val="double" w:sz="6" w:space="0" w:color="538ED5"/>
              <w:bottom w:val="single" w:sz="4" w:space="0" w:color="538ED5"/>
              <w:right w:val="single" w:sz="4" w:space="0" w:color="538ED5"/>
            </w:tcBorders>
            <w:shd w:val="clear" w:color="000000" w:fill="FFFFFF"/>
            <w:noWrap/>
            <w:vAlign w:val="center"/>
            <w:hideMark/>
          </w:tcPr>
          <w:p w:rsidR="00315C69" w:rsidRPr="008C5399" w:rsidRDefault="00315C69" w:rsidP="00C77BAA">
            <w:pPr>
              <w:jc w:val="left"/>
              <w:rPr>
                <w:rFonts w:ascii="Calibri" w:eastAsia="Times New Roman" w:hAnsi="Calibri" w:cs="Calibri"/>
                <w:i/>
                <w:iCs/>
                <w:color w:val="000000"/>
                <w:sz w:val="24"/>
                <w:szCs w:val="24"/>
                <w:lang w:val="en-US"/>
              </w:rPr>
            </w:pPr>
            <w:r w:rsidRPr="008C5399">
              <w:rPr>
                <w:rFonts w:ascii="Calibri" w:eastAsia="Times New Roman" w:hAnsi="Calibri" w:cs="Calibri"/>
                <w:i/>
                <w:iCs/>
                <w:color w:val="000000"/>
                <w:sz w:val="24"/>
                <w:szCs w:val="24"/>
                <w:lang w:val="en-US"/>
              </w:rPr>
              <w:t>Trošak kamate</w:t>
            </w:r>
          </w:p>
        </w:tc>
        <w:tc>
          <w:tcPr>
            <w:tcW w:w="1559" w:type="dxa"/>
            <w:tcBorders>
              <w:top w:val="nil"/>
              <w:left w:val="nil"/>
              <w:bottom w:val="single" w:sz="4" w:space="0" w:color="538ED5"/>
              <w:right w:val="single" w:sz="4" w:space="0" w:color="538ED5"/>
            </w:tcBorders>
            <w:shd w:val="clear" w:color="000000" w:fill="FFFFFF"/>
            <w:noWrap/>
            <w:vAlign w:val="center"/>
            <w:hideMark/>
          </w:tcPr>
          <w:p w:rsidR="00315C69" w:rsidRPr="008C5399" w:rsidRDefault="00315C69" w:rsidP="00C77BAA">
            <w:pPr>
              <w:jc w:val="center"/>
              <w:rPr>
                <w:rFonts w:ascii="Calibri" w:eastAsia="Times New Roman" w:hAnsi="Calibri" w:cs="Calibri"/>
                <w:i/>
                <w:iCs/>
                <w:color w:val="000000"/>
                <w:sz w:val="24"/>
                <w:szCs w:val="24"/>
                <w:lang w:val="en-US"/>
              </w:rPr>
            </w:pPr>
            <w:r w:rsidRPr="008C5399">
              <w:rPr>
                <w:rFonts w:ascii="Calibri" w:eastAsia="Times New Roman" w:hAnsi="Calibri" w:cs="Calibri"/>
                <w:i/>
                <w:iCs/>
                <w:color w:val="000000"/>
                <w:sz w:val="24"/>
                <w:szCs w:val="24"/>
                <w:lang w:val="en-US"/>
              </w:rPr>
              <w:t>8</w:t>
            </w:r>
          </w:p>
        </w:tc>
        <w:tc>
          <w:tcPr>
            <w:tcW w:w="1559" w:type="dxa"/>
            <w:tcBorders>
              <w:top w:val="nil"/>
              <w:left w:val="nil"/>
              <w:bottom w:val="single" w:sz="4" w:space="0" w:color="538ED5"/>
              <w:right w:val="single" w:sz="4" w:space="0" w:color="538ED5"/>
            </w:tcBorders>
            <w:shd w:val="clear" w:color="000000" w:fill="FFFFFF"/>
            <w:noWrap/>
            <w:vAlign w:val="center"/>
            <w:hideMark/>
          </w:tcPr>
          <w:p w:rsidR="00315C69" w:rsidRPr="008C5399" w:rsidRDefault="00315C69" w:rsidP="00C77BAA">
            <w:pPr>
              <w:jc w:val="center"/>
              <w:rPr>
                <w:rFonts w:ascii="Calibri" w:eastAsia="Times New Roman" w:hAnsi="Calibri" w:cs="Calibri"/>
                <w:i/>
                <w:iCs/>
                <w:color w:val="000000"/>
                <w:sz w:val="24"/>
                <w:szCs w:val="24"/>
                <w:lang w:val="en-US"/>
              </w:rPr>
            </w:pPr>
            <w:r w:rsidRPr="008C5399">
              <w:rPr>
                <w:rFonts w:ascii="Calibri" w:eastAsia="Times New Roman" w:hAnsi="Calibri" w:cs="Calibri"/>
                <w:i/>
                <w:iCs/>
                <w:color w:val="000000"/>
                <w:sz w:val="24"/>
                <w:szCs w:val="24"/>
                <w:lang w:val="en-US"/>
              </w:rPr>
              <w:t>15</w:t>
            </w:r>
          </w:p>
        </w:tc>
        <w:tc>
          <w:tcPr>
            <w:tcW w:w="1559" w:type="dxa"/>
            <w:tcBorders>
              <w:top w:val="nil"/>
              <w:left w:val="nil"/>
              <w:bottom w:val="single" w:sz="4" w:space="0" w:color="538ED5"/>
              <w:right w:val="single" w:sz="4" w:space="0" w:color="538ED5"/>
            </w:tcBorders>
            <w:shd w:val="clear" w:color="000000" w:fill="FFFFFF"/>
            <w:noWrap/>
            <w:vAlign w:val="center"/>
            <w:hideMark/>
          </w:tcPr>
          <w:p w:rsidR="00315C69" w:rsidRPr="008C5399" w:rsidRDefault="00315C69" w:rsidP="00C77BAA">
            <w:pPr>
              <w:jc w:val="center"/>
              <w:rPr>
                <w:rFonts w:ascii="Calibri" w:eastAsia="Times New Roman" w:hAnsi="Calibri" w:cs="Calibri"/>
                <w:i/>
                <w:iCs/>
                <w:color w:val="000000"/>
                <w:sz w:val="24"/>
                <w:szCs w:val="24"/>
                <w:lang w:val="en-US"/>
              </w:rPr>
            </w:pPr>
            <w:r w:rsidRPr="008C5399">
              <w:rPr>
                <w:rFonts w:ascii="Calibri" w:eastAsia="Times New Roman" w:hAnsi="Calibri" w:cs="Calibri"/>
                <w:i/>
                <w:iCs/>
                <w:color w:val="000000"/>
                <w:sz w:val="24"/>
                <w:szCs w:val="24"/>
                <w:lang w:val="en-US"/>
              </w:rPr>
              <w:t>6</w:t>
            </w:r>
          </w:p>
        </w:tc>
        <w:tc>
          <w:tcPr>
            <w:tcW w:w="1550" w:type="dxa"/>
            <w:tcBorders>
              <w:top w:val="nil"/>
              <w:left w:val="nil"/>
              <w:bottom w:val="single" w:sz="4" w:space="0" w:color="538ED5"/>
              <w:right w:val="double" w:sz="6" w:space="0" w:color="538ED5"/>
            </w:tcBorders>
            <w:shd w:val="clear" w:color="000000" w:fill="FFFFFF"/>
            <w:noWrap/>
            <w:vAlign w:val="center"/>
            <w:hideMark/>
          </w:tcPr>
          <w:p w:rsidR="00315C69" w:rsidRPr="008C5399" w:rsidRDefault="00315C69" w:rsidP="00C77BAA">
            <w:pPr>
              <w:jc w:val="center"/>
              <w:rPr>
                <w:rFonts w:ascii="Calibri" w:eastAsia="Times New Roman" w:hAnsi="Calibri" w:cs="Calibri"/>
                <w:i/>
                <w:iCs/>
                <w:color w:val="000000"/>
                <w:sz w:val="24"/>
                <w:szCs w:val="24"/>
                <w:lang w:val="en-US"/>
              </w:rPr>
            </w:pPr>
            <w:r w:rsidRPr="008C5399">
              <w:rPr>
                <w:rFonts w:ascii="Calibri" w:eastAsia="Times New Roman" w:hAnsi="Calibri" w:cs="Calibri"/>
                <w:i/>
                <w:iCs/>
                <w:color w:val="000000"/>
                <w:sz w:val="24"/>
                <w:szCs w:val="24"/>
                <w:lang w:val="en-US"/>
              </w:rPr>
              <w:t>2</w:t>
            </w:r>
          </w:p>
        </w:tc>
      </w:tr>
      <w:tr w:rsidR="00315C69" w:rsidRPr="008C5399" w:rsidTr="003F7870">
        <w:trPr>
          <w:trHeight w:val="345"/>
        </w:trPr>
        <w:tc>
          <w:tcPr>
            <w:tcW w:w="3851" w:type="dxa"/>
            <w:tcBorders>
              <w:top w:val="nil"/>
              <w:left w:val="double" w:sz="6" w:space="0" w:color="538ED5"/>
              <w:bottom w:val="single" w:sz="4" w:space="0" w:color="538ED5"/>
              <w:right w:val="single" w:sz="4" w:space="0" w:color="538ED5"/>
            </w:tcBorders>
            <w:shd w:val="clear" w:color="000000" w:fill="FFFFFF"/>
            <w:noWrap/>
            <w:vAlign w:val="center"/>
            <w:hideMark/>
          </w:tcPr>
          <w:p w:rsidR="00315C69" w:rsidRPr="008C5399" w:rsidRDefault="00315C69" w:rsidP="00C77BAA">
            <w:pPr>
              <w:jc w:val="left"/>
              <w:rPr>
                <w:rFonts w:ascii="Calibri" w:eastAsia="Times New Roman" w:hAnsi="Calibri" w:cs="Calibri"/>
                <w:i/>
                <w:iCs/>
                <w:color w:val="000000"/>
                <w:sz w:val="24"/>
                <w:szCs w:val="24"/>
                <w:lang w:val="en-US"/>
              </w:rPr>
            </w:pPr>
            <w:r w:rsidRPr="008C5399">
              <w:rPr>
                <w:rFonts w:ascii="Calibri" w:eastAsia="Times New Roman" w:hAnsi="Calibri" w:cs="Calibri"/>
                <w:i/>
                <w:iCs/>
                <w:color w:val="000000"/>
                <w:sz w:val="24"/>
                <w:szCs w:val="24"/>
                <w:lang w:val="en-US"/>
              </w:rPr>
              <w:t>Ukupni prihodi</w:t>
            </w:r>
          </w:p>
        </w:tc>
        <w:tc>
          <w:tcPr>
            <w:tcW w:w="1559" w:type="dxa"/>
            <w:tcBorders>
              <w:top w:val="nil"/>
              <w:left w:val="nil"/>
              <w:bottom w:val="single" w:sz="4" w:space="0" w:color="538ED5"/>
              <w:right w:val="single" w:sz="4" w:space="0" w:color="538ED5"/>
            </w:tcBorders>
            <w:shd w:val="clear" w:color="000000" w:fill="FFFFFF"/>
            <w:noWrap/>
            <w:vAlign w:val="center"/>
            <w:hideMark/>
          </w:tcPr>
          <w:p w:rsidR="00315C69" w:rsidRPr="008C5399" w:rsidRDefault="00315C69" w:rsidP="00C77BAA">
            <w:pPr>
              <w:jc w:val="center"/>
              <w:rPr>
                <w:rFonts w:ascii="Calibri" w:eastAsia="Times New Roman" w:hAnsi="Calibri" w:cs="Calibri"/>
                <w:i/>
                <w:iCs/>
                <w:color w:val="000000"/>
                <w:sz w:val="24"/>
                <w:szCs w:val="24"/>
                <w:lang w:val="en-US"/>
              </w:rPr>
            </w:pPr>
            <w:r w:rsidRPr="008C5399">
              <w:rPr>
                <w:rFonts w:ascii="Calibri" w:eastAsia="Times New Roman" w:hAnsi="Calibri" w:cs="Calibri"/>
                <w:i/>
                <w:iCs/>
                <w:color w:val="000000"/>
                <w:sz w:val="24"/>
                <w:szCs w:val="24"/>
                <w:lang w:val="en-US"/>
              </w:rPr>
              <w:t>228738</w:t>
            </w:r>
          </w:p>
        </w:tc>
        <w:tc>
          <w:tcPr>
            <w:tcW w:w="1559" w:type="dxa"/>
            <w:tcBorders>
              <w:top w:val="nil"/>
              <w:left w:val="nil"/>
              <w:bottom w:val="single" w:sz="4" w:space="0" w:color="538ED5"/>
              <w:right w:val="single" w:sz="4" w:space="0" w:color="538ED5"/>
            </w:tcBorders>
            <w:shd w:val="clear" w:color="000000" w:fill="FFFFFF"/>
            <w:noWrap/>
            <w:vAlign w:val="center"/>
            <w:hideMark/>
          </w:tcPr>
          <w:p w:rsidR="00315C69" w:rsidRPr="008C5399" w:rsidRDefault="00315C69" w:rsidP="00C77BAA">
            <w:pPr>
              <w:jc w:val="center"/>
              <w:rPr>
                <w:rFonts w:ascii="Calibri" w:eastAsia="Times New Roman" w:hAnsi="Calibri" w:cs="Calibri"/>
                <w:i/>
                <w:iCs/>
                <w:color w:val="000000"/>
                <w:sz w:val="24"/>
                <w:szCs w:val="24"/>
                <w:lang w:val="en-US"/>
              </w:rPr>
            </w:pPr>
            <w:r w:rsidRPr="008C5399">
              <w:rPr>
                <w:rFonts w:ascii="Calibri" w:eastAsia="Times New Roman" w:hAnsi="Calibri" w:cs="Calibri"/>
                <w:i/>
                <w:iCs/>
                <w:color w:val="000000"/>
                <w:sz w:val="24"/>
                <w:szCs w:val="24"/>
                <w:lang w:val="en-US"/>
              </w:rPr>
              <w:t>238761</w:t>
            </w:r>
          </w:p>
        </w:tc>
        <w:tc>
          <w:tcPr>
            <w:tcW w:w="1559" w:type="dxa"/>
            <w:tcBorders>
              <w:top w:val="nil"/>
              <w:left w:val="nil"/>
              <w:bottom w:val="single" w:sz="4" w:space="0" w:color="538ED5"/>
              <w:right w:val="single" w:sz="4" w:space="0" w:color="538ED5"/>
            </w:tcBorders>
            <w:shd w:val="clear" w:color="000000" w:fill="FFFFFF"/>
            <w:noWrap/>
            <w:vAlign w:val="center"/>
            <w:hideMark/>
          </w:tcPr>
          <w:p w:rsidR="00315C69" w:rsidRPr="008C5399" w:rsidRDefault="00315C69" w:rsidP="00C77BAA">
            <w:pPr>
              <w:jc w:val="center"/>
              <w:rPr>
                <w:rFonts w:ascii="Calibri" w:eastAsia="Times New Roman" w:hAnsi="Calibri" w:cs="Calibri"/>
                <w:i/>
                <w:iCs/>
                <w:color w:val="000000"/>
                <w:sz w:val="24"/>
                <w:szCs w:val="24"/>
                <w:lang w:val="en-US"/>
              </w:rPr>
            </w:pPr>
            <w:r w:rsidRPr="008C5399">
              <w:rPr>
                <w:rFonts w:ascii="Calibri" w:eastAsia="Times New Roman" w:hAnsi="Calibri" w:cs="Calibri"/>
                <w:i/>
                <w:iCs/>
                <w:color w:val="000000"/>
                <w:sz w:val="24"/>
                <w:szCs w:val="24"/>
                <w:lang w:val="en-US"/>
              </w:rPr>
              <w:t>301191</w:t>
            </w:r>
          </w:p>
        </w:tc>
        <w:tc>
          <w:tcPr>
            <w:tcW w:w="1550" w:type="dxa"/>
            <w:tcBorders>
              <w:top w:val="nil"/>
              <w:left w:val="nil"/>
              <w:bottom w:val="single" w:sz="4" w:space="0" w:color="538ED5"/>
              <w:right w:val="double" w:sz="6" w:space="0" w:color="538ED5"/>
            </w:tcBorders>
            <w:shd w:val="clear" w:color="000000" w:fill="FFFFFF"/>
            <w:noWrap/>
            <w:vAlign w:val="center"/>
            <w:hideMark/>
          </w:tcPr>
          <w:p w:rsidR="00315C69" w:rsidRPr="008C5399" w:rsidRDefault="00315C69" w:rsidP="00C77BAA">
            <w:pPr>
              <w:jc w:val="center"/>
              <w:rPr>
                <w:rFonts w:ascii="Calibri" w:eastAsia="Times New Roman" w:hAnsi="Calibri" w:cs="Calibri"/>
                <w:i/>
                <w:iCs/>
                <w:color w:val="000000"/>
                <w:sz w:val="24"/>
                <w:szCs w:val="24"/>
                <w:lang w:val="en-US"/>
              </w:rPr>
            </w:pPr>
            <w:r w:rsidRPr="008C5399">
              <w:rPr>
                <w:rFonts w:ascii="Calibri" w:eastAsia="Times New Roman" w:hAnsi="Calibri" w:cs="Calibri"/>
                <w:i/>
                <w:iCs/>
                <w:color w:val="000000"/>
                <w:sz w:val="24"/>
                <w:szCs w:val="24"/>
                <w:lang w:val="en-US"/>
              </w:rPr>
              <w:t>337956</w:t>
            </w:r>
          </w:p>
        </w:tc>
      </w:tr>
      <w:tr w:rsidR="00315C69" w:rsidRPr="008C5399" w:rsidTr="003F7870">
        <w:trPr>
          <w:trHeight w:val="345"/>
        </w:trPr>
        <w:tc>
          <w:tcPr>
            <w:tcW w:w="3851" w:type="dxa"/>
            <w:tcBorders>
              <w:top w:val="nil"/>
              <w:left w:val="double" w:sz="6" w:space="0" w:color="538ED5"/>
              <w:bottom w:val="double" w:sz="6" w:space="0" w:color="538ED5"/>
              <w:right w:val="single" w:sz="4" w:space="0" w:color="538ED5"/>
            </w:tcBorders>
            <w:shd w:val="clear" w:color="000000" w:fill="FFFFFF"/>
            <w:noWrap/>
            <w:vAlign w:val="center"/>
            <w:hideMark/>
          </w:tcPr>
          <w:p w:rsidR="00315C69" w:rsidRPr="008C5399" w:rsidRDefault="00315C69" w:rsidP="00C77BAA">
            <w:pPr>
              <w:jc w:val="left"/>
              <w:rPr>
                <w:rFonts w:ascii="Calibri" w:eastAsia="Times New Roman" w:hAnsi="Calibri" w:cs="Calibri"/>
                <w:b/>
                <w:bCs/>
                <w:i/>
                <w:iCs/>
                <w:color w:val="000000"/>
                <w:sz w:val="24"/>
                <w:szCs w:val="24"/>
                <w:lang w:val="en-US"/>
              </w:rPr>
            </w:pPr>
            <w:r w:rsidRPr="008C5399">
              <w:rPr>
                <w:rFonts w:ascii="Calibri" w:eastAsia="Times New Roman" w:hAnsi="Calibri" w:cs="Calibri"/>
                <w:b/>
                <w:bCs/>
                <w:i/>
                <w:iCs/>
                <w:color w:val="000000"/>
                <w:sz w:val="24"/>
                <w:szCs w:val="24"/>
                <w:lang w:val="en-US"/>
              </w:rPr>
              <w:t>Trošak kamate / Ukupni prihodi</w:t>
            </w:r>
          </w:p>
        </w:tc>
        <w:tc>
          <w:tcPr>
            <w:tcW w:w="1559" w:type="dxa"/>
            <w:tcBorders>
              <w:top w:val="nil"/>
              <w:left w:val="nil"/>
              <w:bottom w:val="double" w:sz="6" w:space="0" w:color="538ED5"/>
              <w:right w:val="single" w:sz="4" w:space="0" w:color="538ED5"/>
            </w:tcBorders>
            <w:shd w:val="clear" w:color="000000" w:fill="FFFFFF"/>
            <w:noWrap/>
            <w:vAlign w:val="center"/>
            <w:hideMark/>
          </w:tcPr>
          <w:p w:rsidR="00315C69" w:rsidRPr="008C5399" w:rsidRDefault="00315C69" w:rsidP="00C77BAA">
            <w:pPr>
              <w:jc w:val="center"/>
              <w:rPr>
                <w:rFonts w:ascii="Calibri" w:eastAsia="Times New Roman" w:hAnsi="Calibri" w:cs="Calibri"/>
                <w:b/>
                <w:bCs/>
                <w:i/>
                <w:iCs/>
                <w:color w:val="000000"/>
                <w:sz w:val="24"/>
                <w:szCs w:val="24"/>
                <w:lang w:val="en-US"/>
              </w:rPr>
            </w:pPr>
            <w:r w:rsidRPr="008C5399">
              <w:rPr>
                <w:rFonts w:ascii="Calibri" w:eastAsia="Times New Roman" w:hAnsi="Calibri" w:cs="Calibri"/>
                <w:b/>
                <w:bCs/>
                <w:i/>
                <w:iCs/>
                <w:color w:val="000000"/>
                <w:sz w:val="24"/>
                <w:szCs w:val="24"/>
                <w:lang w:val="en-US"/>
              </w:rPr>
              <w:t>0.00%</w:t>
            </w:r>
          </w:p>
        </w:tc>
        <w:tc>
          <w:tcPr>
            <w:tcW w:w="1559" w:type="dxa"/>
            <w:tcBorders>
              <w:top w:val="nil"/>
              <w:left w:val="nil"/>
              <w:bottom w:val="double" w:sz="6" w:space="0" w:color="538ED5"/>
              <w:right w:val="single" w:sz="4" w:space="0" w:color="538ED5"/>
            </w:tcBorders>
            <w:shd w:val="clear" w:color="000000" w:fill="FFFFFF"/>
            <w:noWrap/>
            <w:vAlign w:val="center"/>
            <w:hideMark/>
          </w:tcPr>
          <w:p w:rsidR="00315C69" w:rsidRPr="008C5399" w:rsidRDefault="00315C69" w:rsidP="00C77BAA">
            <w:pPr>
              <w:jc w:val="center"/>
              <w:rPr>
                <w:rFonts w:ascii="Calibri" w:eastAsia="Times New Roman" w:hAnsi="Calibri" w:cs="Calibri"/>
                <w:b/>
                <w:bCs/>
                <w:i/>
                <w:iCs/>
                <w:color w:val="000000"/>
                <w:sz w:val="24"/>
                <w:szCs w:val="24"/>
                <w:lang w:val="en-US"/>
              </w:rPr>
            </w:pPr>
            <w:r w:rsidRPr="008C5399">
              <w:rPr>
                <w:rFonts w:ascii="Calibri" w:eastAsia="Times New Roman" w:hAnsi="Calibri" w:cs="Calibri"/>
                <w:b/>
                <w:bCs/>
                <w:i/>
                <w:iCs/>
                <w:color w:val="000000"/>
                <w:sz w:val="24"/>
                <w:szCs w:val="24"/>
                <w:lang w:val="en-US"/>
              </w:rPr>
              <w:t>0.01%</w:t>
            </w:r>
          </w:p>
        </w:tc>
        <w:tc>
          <w:tcPr>
            <w:tcW w:w="1559" w:type="dxa"/>
            <w:tcBorders>
              <w:top w:val="nil"/>
              <w:left w:val="nil"/>
              <w:bottom w:val="double" w:sz="6" w:space="0" w:color="538ED5"/>
              <w:right w:val="single" w:sz="4" w:space="0" w:color="538ED5"/>
            </w:tcBorders>
            <w:shd w:val="clear" w:color="000000" w:fill="FFFFFF"/>
            <w:noWrap/>
            <w:vAlign w:val="center"/>
            <w:hideMark/>
          </w:tcPr>
          <w:p w:rsidR="00315C69" w:rsidRPr="008C5399" w:rsidRDefault="00315C69" w:rsidP="00C77BAA">
            <w:pPr>
              <w:jc w:val="center"/>
              <w:rPr>
                <w:rFonts w:ascii="Calibri" w:eastAsia="Times New Roman" w:hAnsi="Calibri" w:cs="Calibri"/>
                <w:b/>
                <w:bCs/>
                <w:i/>
                <w:iCs/>
                <w:color w:val="000000"/>
                <w:sz w:val="24"/>
                <w:szCs w:val="24"/>
                <w:lang w:val="en-US"/>
              </w:rPr>
            </w:pPr>
            <w:r w:rsidRPr="008C5399">
              <w:rPr>
                <w:rFonts w:ascii="Calibri" w:eastAsia="Times New Roman" w:hAnsi="Calibri" w:cs="Calibri"/>
                <w:b/>
                <w:bCs/>
                <w:i/>
                <w:iCs/>
                <w:color w:val="000000"/>
                <w:sz w:val="24"/>
                <w:szCs w:val="24"/>
                <w:lang w:val="en-US"/>
              </w:rPr>
              <w:t>0.00%</w:t>
            </w:r>
          </w:p>
        </w:tc>
        <w:tc>
          <w:tcPr>
            <w:tcW w:w="1550" w:type="dxa"/>
            <w:tcBorders>
              <w:top w:val="nil"/>
              <w:left w:val="nil"/>
              <w:bottom w:val="double" w:sz="6" w:space="0" w:color="538ED5"/>
              <w:right w:val="double" w:sz="6" w:space="0" w:color="538ED5"/>
            </w:tcBorders>
            <w:shd w:val="clear" w:color="000000" w:fill="FFFFFF"/>
            <w:noWrap/>
            <w:vAlign w:val="center"/>
            <w:hideMark/>
          </w:tcPr>
          <w:p w:rsidR="00315C69" w:rsidRPr="008C5399" w:rsidRDefault="00315C69" w:rsidP="00C77BAA">
            <w:pPr>
              <w:jc w:val="center"/>
              <w:rPr>
                <w:rFonts w:ascii="Calibri" w:eastAsia="Times New Roman" w:hAnsi="Calibri" w:cs="Calibri"/>
                <w:b/>
                <w:bCs/>
                <w:i/>
                <w:iCs/>
                <w:color w:val="000000"/>
                <w:sz w:val="24"/>
                <w:szCs w:val="24"/>
                <w:lang w:val="en-US"/>
              </w:rPr>
            </w:pPr>
            <w:r w:rsidRPr="008C5399">
              <w:rPr>
                <w:rFonts w:ascii="Calibri" w:eastAsia="Times New Roman" w:hAnsi="Calibri" w:cs="Calibri"/>
                <w:b/>
                <w:bCs/>
                <w:i/>
                <w:iCs/>
                <w:color w:val="000000"/>
                <w:sz w:val="24"/>
                <w:szCs w:val="24"/>
                <w:lang w:val="en-US"/>
              </w:rPr>
              <w:t>0.00%</w:t>
            </w:r>
          </w:p>
        </w:tc>
      </w:tr>
      <w:tr w:rsidR="00315C69" w:rsidRPr="008C5399" w:rsidTr="003F7870">
        <w:trPr>
          <w:trHeight w:val="345"/>
        </w:trPr>
        <w:tc>
          <w:tcPr>
            <w:tcW w:w="3851" w:type="dxa"/>
            <w:tcBorders>
              <w:top w:val="nil"/>
              <w:left w:val="nil"/>
              <w:bottom w:val="nil"/>
              <w:right w:val="nil"/>
            </w:tcBorders>
            <w:shd w:val="clear" w:color="000000" w:fill="FFFFFF"/>
            <w:noWrap/>
            <w:vAlign w:val="center"/>
            <w:hideMark/>
          </w:tcPr>
          <w:p w:rsidR="00315C69" w:rsidRPr="008C5399" w:rsidRDefault="00315C69" w:rsidP="00C77BAA">
            <w:pPr>
              <w:jc w:val="left"/>
              <w:rPr>
                <w:rFonts w:ascii="Calibri" w:eastAsia="Times New Roman" w:hAnsi="Calibri" w:cs="Calibri"/>
                <w:b/>
                <w:bCs/>
                <w:i/>
                <w:iCs/>
                <w:color w:val="000000"/>
                <w:sz w:val="24"/>
                <w:szCs w:val="24"/>
                <w:lang w:val="en-US"/>
              </w:rPr>
            </w:pPr>
            <w:r w:rsidRPr="008C5399">
              <w:rPr>
                <w:rFonts w:ascii="Calibri" w:eastAsia="Times New Roman" w:hAnsi="Calibri" w:cs="Calibri"/>
                <w:b/>
                <w:bCs/>
                <w:i/>
                <w:iCs/>
                <w:color w:val="000000"/>
                <w:sz w:val="24"/>
                <w:szCs w:val="24"/>
                <w:lang w:val="en-US"/>
              </w:rPr>
              <w:t> </w:t>
            </w:r>
          </w:p>
        </w:tc>
        <w:tc>
          <w:tcPr>
            <w:tcW w:w="1559" w:type="dxa"/>
            <w:tcBorders>
              <w:top w:val="nil"/>
              <w:left w:val="nil"/>
              <w:bottom w:val="nil"/>
              <w:right w:val="nil"/>
            </w:tcBorders>
            <w:shd w:val="clear" w:color="000000" w:fill="FFFFFF"/>
            <w:noWrap/>
            <w:vAlign w:val="center"/>
            <w:hideMark/>
          </w:tcPr>
          <w:p w:rsidR="00315C69" w:rsidRPr="008C5399" w:rsidRDefault="00315C69" w:rsidP="00C77BAA">
            <w:pPr>
              <w:jc w:val="center"/>
              <w:rPr>
                <w:rFonts w:ascii="Calibri" w:eastAsia="Times New Roman" w:hAnsi="Calibri" w:cs="Calibri"/>
                <w:b/>
                <w:bCs/>
                <w:i/>
                <w:iCs/>
                <w:color w:val="000000"/>
                <w:sz w:val="24"/>
                <w:szCs w:val="24"/>
                <w:lang w:val="en-US"/>
              </w:rPr>
            </w:pPr>
            <w:r w:rsidRPr="008C5399">
              <w:rPr>
                <w:rFonts w:ascii="Calibri" w:eastAsia="Times New Roman" w:hAnsi="Calibri" w:cs="Calibri"/>
                <w:b/>
                <w:bCs/>
                <w:i/>
                <w:iCs/>
                <w:color w:val="000000"/>
                <w:sz w:val="24"/>
                <w:szCs w:val="24"/>
                <w:lang w:val="en-US"/>
              </w:rPr>
              <w:t> </w:t>
            </w:r>
          </w:p>
        </w:tc>
        <w:tc>
          <w:tcPr>
            <w:tcW w:w="1559" w:type="dxa"/>
            <w:tcBorders>
              <w:top w:val="nil"/>
              <w:left w:val="nil"/>
              <w:bottom w:val="nil"/>
              <w:right w:val="nil"/>
            </w:tcBorders>
            <w:shd w:val="clear" w:color="000000" w:fill="FFFFFF"/>
            <w:noWrap/>
            <w:vAlign w:val="center"/>
            <w:hideMark/>
          </w:tcPr>
          <w:p w:rsidR="00315C69" w:rsidRPr="008C5399" w:rsidRDefault="00315C69" w:rsidP="00C77BAA">
            <w:pPr>
              <w:jc w:val="center"/>
              <w:rPr>
                <w:rFonts w:ascii="Calibri" w:eastAsia="Times New Roman" w:hAnsi="Calibri" w:cs="Calibri"/>
                <w:b/>
                <w:bCs/>
                <w:i/>
                <w:iCs/>
                <w:color w:val="000000"/>
                <w:sz w:val="24"/>
                <w:szCs w:val="24"/>
                <w:lang w:val="en-US"/>
              </w:rPr>
            </w:pPr>
            <w:r w:rsidRPr="008C5399">
              <w:rPr>
                <w:rFonts w:ascii="Calibri" w:eastAsia="Times New Roman" w:hAnsi="Calibri" w:cs="Calibri"/>
                <w:b/>
                <w:bCs/>
                <w:i/>
                <w:iCs/>
                <w:color w:val="000000"/>
                <w:sz w:val="24"/>
                <w:szCs w:val="24"/>
                <w:lang w:val="en-US"/>
              </w:rPr>
              <w:t> </w:t>
            </w:r>
          </w:p>
        </w:tc>
        <w:tc>
          <w:tcPr>
            <w:tcW w:w="1559" w:type="dxa"/>
            <w:tcBorders>
              <w:top w:val="nil"/>
              <w:left w:val="nil"/>
              <w:bottom w:val="nil"/>
              <w:right w:val="nil"/>
            </w:tcBorders>
            <w:shd w:val="clear" w:color="000000" w:fill="FFFFFF"/>
            <w:noWrap/>
            <w:vAlign w:val="center"/>
            <w:hideMark/>
          </w:tcPr>
          <w:p w:rsidR="00315C69" w:rsidRPr="008C5399" w:rsidRDefault="00315C69" w:rsidP="00C77BAA">
            <w:pPr>
              <w:jc w:val="center"/>
              <w:rPr>
                <w:rFonts w:ascii="Calibri" w:eastAsia="Times New Roman" w:hAnsi="Calibri" w:cs="Calibri"/>
                <w:b/>
                <w:bCs/>
                <w:i/>
                <w:iCs/>
                <w:color w:val="000000"/>
                <w:sz w:val="24"/>
                <w:szCs w:val="24"/>
                <w:lang w:val="en-US"/>
              </w:rPr>
            </w:pPr>
            <w:r w:rsidRPr="008C5399">
              <w:rPr>
                <w:rFonts w:ascii="Calibri" w:eastAsia="Times New Roman" w:hAnsi="Calibri" w:cs="Calibri"/>
                <w:b/>
                <w:bCs/>
                <w:i/>
                <w:iCs/>
                <w:color w:val="000000"/>
                <w:sz w:val="24"/>
                <w:szCs w:val="24"/>
                <w:lang w:val="en-US"/>
              </w:rPr>
              <w:t> </w:t>
            </w:r>
          </w:p>
        </w:tc>
        <w:tc>
          <w:tcPr>
            <w:tcW w:w="1550" w:type="dxa"/>
            <w:tcBorders>
              <w:top w:val="nil"/>
              <w:left w:val="nil"/>
              <w:bottom w:val="nil"/>
              <w:right w:val="nil"/>
            </w:tcBorders>
            <w:shd w:val="clear" w:color="000000" w:fill="FFFFFF"/>
            <w:noWrap/>
            <w:vAlign w:val="center"/>
            <w:hideMark/>
          </w:tcPr>
          <w:p w:rsidR="00315C69" w:rsidRPr="008C5399" w:rsidRDefault="00315C69" w:rsidP="00C77BAA">
            <w:pPr>
              <w:jc w:val="center"/>
              <w:rPr>
                <w:rFonts w:ascii="Calibri" w:eastAsia="Times New Roman" w:hAnsi="Calibri" w:cs="Calibri"/>
                <w:b/>
                <w:bCs/>
                <w:i/>
                <w:iCs/>
                <w:color w:val="000000"/>
                <w:sz w:val="24"/>
                <w:szCs w:val="24"/>
                <w:lang w:val="en-US"/>
              </w:rPr>
            </w:pPr>
            <w:r w:rsidRPr="008C5399">
              <w:rPr>
                <w:rFonts w:ascii="Calibri" w:eastAsia="Times New Roman" w:hAnsi="Calibri" w:cs="Calibri"/>
                <w:b/>
                <w:bCs/>
                <w:i/>
                <w:iCs/>
                <w:color w:val="000000"/>
                <w:sz w:val="24"/>
                <w:szCs w:val="24"/>
                <w:lang w:val="en-US"/>
              </w:rPr>
              <w:t> </w:t>
            </w:r>
          </w:p>
        </w:tc>
      </w:tr>
      <w:tr w:rsidR="003F7870" w:rsidRPr="008C5399" w:rsidTr="003F7870">
        <w:trPr>
          <w:trHeight w:val="345"/>
        </w:trPr>
        <w:tc>
          <w:tcPr>
            <w:tcW w:w="3851" w:type="dxa"/>
            <w:tcBorders>
              <w:top w:val="double" w:sz="6" w:space="0" w:color="538ED5"/>
              <w:left w:val="double" w:sz="6" w:space="0" w:color="538ED5"/>
              <w:bottom w:val="single" w:sz="4" w:space="0" w:color="538ED5"/>
              <w:right w:val="single" w:sz="4" w:space="0" w:color="538ED5"/>
            </w:tcBorders>
            <w:shd w:val="clear" w:color="000000" w:fill="8DB4E3"/>
            <w:noWrap/>
            <w:vAlign w:val="center"/>
            <w:hideMark/>
          </w:tcPr>
          <w:p w:rsidR="003F7870" w:rsidRPr="008C5399" w:rsidRDefault="003F7870" w:rsidP="003F7870">
            <w:pPr>
              <w:jc w:val="left"/>
              <w:rPr>
                <w:rFonts w:ascii="Calibri" w:eastAsia="Times New Roman" w:hAnsi="Calibri" w:cs="Calibri"/>
                <w:b/>
                <w:bCs/>
                <w:i/>
                <w:iCs/>
                <w:color w:val="000000"/>
                <w:sz w:val="24"/>
                <w:szCs w:val="24"/>
                <w:lang w:val="en-US"/>
              </w:rPr>
            </w:pPr>
            <w:r w:rsidRPr="008C5399">
              <w:rPr>
                <w:rFonts w:ascii="Calibri" w:eastAsia="Times New Roman" w:hAnsi="Calibri" w:cs="Calibri"/>
                <w:b/>
                <w:bCs/>
                <w:i/>
                <w:iCs/>
                <w:color w:val="000000"/>
                <w:sz w:val="24"/>
                <w:szCs w:val="24"/>
                <w:lang w:val="en-US"/>
              </w:rPr>
              <w:t>Pokrivenost troškova kamatama - Analiza finansijske moći</w:t>
            </w:r>
          </w:p>
        </w:tc>
        <w:tc>
          <w:tcPr>
            <w:tcW w:w="1559" w:type="dxa"/>
            <w:tcBorders>
              <w:top w:val="double" w:sz="6" w:space="0" w:color="538ED5"/>
              <w:left w:val="nil"/>
              <w:bottom w:val="single" w:sz="4" w:space="0" w:color="538ED5"/>
              <w:right w:val="single" w:sz="4" w:space="0" w:color="538ED5"/>
            </w:tcBorders>
            <w:shd w:val="clear" w:color="000000" w:fill="8DB4E3"/>
            <w:noWrap/>
            <w:vAlign w:val="center"/>
            <w:hideMark/>
          </w:tcPr>
          <w:p w:rsidR="003F7870" w:rsidRPr="008C5399" w:rsidRDefault="003F7870" w:rsidP="003F7870">
            <w:pPr>
              <w:jc w:val="center"/>
              <w:rPr>
                <w:rFonts w:ascii="Calibri" w:eastAsia="Times New Roman" w:hAnsi="Calibri" w:cs="Calibri"/>
                <w:b/>
                <w:bCs/>
                <w:i/>
                <w:iCs/>
                <w:color w:val="000000"/>
                <w:sz w:val="24"/>
                <w:szCs w:val="24"/>
                <w:lang w:val="en-US"/>
              </w:rPr>
            </w:pPr>
            <w:r w:rsidRPr="008C5399">
              <w:rPr>
                <w:rFonts w:ascii="Calibri" w:eastAsia="Times New Roman" w:hAnsi="Calibri" w:cs="Calibri"/>
                <w:b/>
                <w:bCs/>
                <w:i/>
                <w:iCs/>
                <w:color w:val="000000"/>
                <w:sz w:val="24"/>
                <w:szCs w:val="24"/>
                <w:lang w:val="en-US"/>
              </w:rPr>
              <w:t>2020</w:t>
            </w:r>
          </w:p>
        </w:tc>
        <w:tc>
          <w:tcPr>
            <w:tcW w:w="1559" w:type="dxa"/>
            <w:tcBorders>
              <w:top w:val="double" w:sz="6" w:space="0" w:color="538ED5"/>
              <w:left w:val="nil"/>
              <w:bottom w:val="single" w:sz="4" w:space="0" w:color="538ED5"/>
              <w:right w:val="single" w:sz="4" w:space="0" w:color="538ED5"/>
            </w:tcBorders>
            <w:shd w:val="clear" w:color="000000" w:fill="8DB4E3"/>
            <w:noWrap/>
            <w:vAlign w:val="center"/>
            <w:hideMark/>
          </w:tcPr>
          <w:p w:rsidR="003F7870" w:rsidRPr="008C5399" w:rsidRDefault="003F7870" w:rsidP="003F7870">
            <w:pPr>
              <w:jc w:val="center"/>
              <w:rPr>
                <w:rFonts w:ascii="Calibri" w:eastAsia="Times New Roman" w:hAnsi="Calibri" w:cs="Calibri"/>
                <w:b/>
                <w:bCs/>
                <w:i/>
                <w:iCs/>
                <w:color w:val="000000"/>
                <w:sz w:val="24"/>
                <w:szCs w:val="24"/>
                <w:lang w:val="en-US"/>
              </w:rPr>
            </w:pPr>
            <w:r w:rsidRPr="008C5399">
              <w:rPr>
                <w:rFonts w:ascii="Calibri" w:eastAsia="Times New Roman" w:hAnsi="Calibri" w:cs="Calibri"/>
                <w:b/>
                <w:bCs/>
                <w:i/>
                <w:iCs/>
                <w:color w:val="000000"/>
                <w:sz w:val="24"/>
                <w:szCs w:val="24"/>
                <w:lang w:val="en-US"/>
              </w:rPr>
              <w:t>2021</w:t>
            </w:r>
          </w:p>
        </w:tc>
        <w:tc>
          <w:tcPr>
            <w:tcW w:w="1559" w:type="dxa"/>
            <w:tcBorders>
              <w:top w:val="double" w:sz="6" w:space="0" w:color="538ED5"/>
              <w:left w:val="nil"/>
              <w:bottom w:val="single" w:sz="4" w:space="0" w:color="538ED5"/>
              <w:right w:val="single" w:sz="4" w:space="0" w:color="538ED5"/>
            </w:tcBorders>
            <w:shd w:val="clear" w:color="000000" w:fill="8DB4E3"/>
            <w:noWrap/>
            <w:vAlign w:val="center"/>
            <w:hideMark/>
          </w:tcPr>
          <w:p w:rsidR="003F7870" w:rsidRPr="008C5399" w:rsidRDefault="003F7870" w:rsidP="003F7870">
            <w:pPr>
              <w:jc w:val="center"/>
              <w:rPr>
                <w:rFonts w:ascii="Calibri" w:eastAsia="Times New Roman" w:hAnsi="Calibri" w:cs="Calibri"/>
                <w:b/>
                <w:bCs/>
                <w:i/>
                <w:iCs/>
                <w:color w:val="000000"/>
                <w:sz w:val="24"/>
                <w:szCs w:val="24"/>
                <w:lang w:val="en-US"/>
              </w:rPr>
            </w:pPr>
            <w:r w:rsidRPr="008C5399">
              <w:rPr>
                <w:rFonts w:ascii="Calibri" w:eastAsia="Times New Roman" w:hAnsi="Calibri" w:cs="Calibri"/>
                <w:b/>
                <w:bCs/>
                <w:i/>
                <w:iCs/>
                <w:color w:val="000000"/>
                <w:sz w:val="24"/>
                <w:szCs w:val="24"/>
                <w:lang w:val="en-US"/>
              </w:rPr>
              <w:t>2022</w:t>
            </w:r>
          </w:p>
        </w:tc>
        <w:tc>
          <w:tcPr>
            <w:tcW w:w="1550" w:type="dxa"/>
            <w:tcBorders>
              <w:top w:val="double" w:sz="6" w:space="0" w:color="538ED5"/>
              <w:left w:val="nil"/>
              <w:bottom w:val="single" w:sz="4" w:space="0" w:color="538ED5"/>
              <w:right w:val="double" w:sz="6" w:space="0" w:color="538ED5"/>
            </w:tcBorders>
            <w:shd w:val="clear" w:color="000000" w:fill="8DB4E3"/>
            <w:noWrap/>
            <w:vAlign w:val="center"/>
            <w:hideMark/>
          </w:tcPr>
          <w:p w:rsidR="003F7870" w:rsidRPr="008C5399" w:rsidRDefault="003F7870" w:rsidP="003F7870">
            <w:pPr>
              <w:jc w:val="center"/>
              <w:rPr>
                <w:rFonts w:ascii="Calibri" w:eastAsia="Times New Roman" w:hAnsi="Calibri" w:cs="Calibri"/>
                <w:b/>
                <w:bCs/>
                <w:i/>
                <w:iCs/>
                <w:color w:val="000000"/>
                <w:sz w:val="24"/>
                <w:szCs w:val="24"/>
                <w:lang w:val="en-US"/>
              </w:rPr>
            </w:pPr>
            <w:r w:rsidRPr="008C5399">
              <w:rPr>
                <w:rFonts w:ascii="Calibri" w:eastAsia="Times New Roman" w:hAnsi="Calibri" w:cs="Calibri"/>
                <w:b/>
                <w:bCs/>
                <w:i/>
                <w:iCs/>
                <w:color w:val="000000"/>
                <w:sz w:val="24"/>
                <w:szCs w:val="24"/>
                <w:lang w:val="en-US"/>
              </w:rPr>
              <w:t>2023</w:t>
            </w:r>
          </w:p>
        </w:tc>
      </w:tr>
      <w:tr w:rsidR="00315C69" w:rsidRPr="008C5399" w:rsidTr="003F7870">
        <w:trPr>
          <w:trHeight w:val="345"/>
        </w:trPr>
        <w:tc>
          <w:tcPr>
            <w:tcW w:w="3851" w:type="dxa"/>
            <w:tcBorders>
              <w:top w:val="nil"/>
              <w:left w:val="double" w:sz="6" w:space="0" w:color="538ED5"/>
              <w:bottom w:val="single" w:sz="4" w:space="0" w:color="538ED5"/>
              <w:right w:val="single" w:sz="4" w:space="0" w:color="538ED5"/>
            </w:tcBorders>
            <w:shd w:val="clear" w:color="000000" w:fill="FFFFFF"/>
            <w:noWrap/>
            <w:vAlign w:val="center"/>
            <w:hideMark/>
          </w:tcPr>
          <w:p w:rsidR="00315C69" w:rsidRPr="008C5399" w:rsidRDefault="003F7870" w:rsidP="00C77BAA">
            <w:pPr>
              <w:jc w:val="left"/>
              <w:rPr>
                <w:rFonts w:ascii="Calibri" w:eastAsia="Times New Roman" w:hAnsi="Calibri" w:cs="Calibri"/>
                <w:i/>
                <w:iCs/>
                <w:color w:val="000000"/>
                <w:sz w:val="24"/>
                <w:szCs w:val="24"/>
                <w:lang w:val="en-US"/>
              </w:rPr>
            </w:pPr>
            <w:r>
              <w:rPr>
                <w:rFonts w:ascii="Calibri" w:eastAsia="Times New Roman" w:hAnsi="Calibri" w:cs="Calibri"/>
                <w:i/>
                <w:iCs/>
                <w:color w:val="000000"/>
                <w:sz w:val="24"/>
                <w:szCs w:val="24"/>
                <w:lang w:val="en-US"/>
              </w:rPr>
              <w:t xml:space="preserve"> </w:t>
            </w:r>
            <w:r w:rsidR="00315C69" w:rsidRPr="008C5399">
              <w:rPr>
                <w:rFonts w:ascii="Calibri" w:eastAsia="Times New Roman" w:hAnsi="Calibri" w:cs="Calibri"/>
                <w:i/>
                <w:iCs/>
                <w:color w:val="000000"/>
                <w:sz w:val="24"/>
                <w:szCs w:val="24"/>
                <w:lang w:val="en-US"/>
              </w:rPr>
              <w:t>Poslovni rezultat</w:t>
            </w:r>
          </w:p>
        </w:tc>
        <w:tc>
          <w:tcPr>
            <w:tcW w:w="1559" w:type="dxa"/>
            <w:tcBorders>
              <w:top w:val="nil"/>
              <w:left w:val="nil"/>
              <w:bottom w:val="single" w:sz="4" w:space="0" w:color="538ED5"/>
              <w:right w:val="single" w:sz="4" w:space="0" w:color="538ED5"/>
            </w:tcBorders>
            <w:shd w:val="clear" w:color="000000" w:fill="FFFFFF"/>
            <w:noWrap/>
            <w:vAlign w:val="center"/>
            <w:hideMark/>
          </w:tcPr>
          <w:p w:rsidR="00315C69" w:rsidRPr="008C5399" w:rsidRDefault="00315C69" w:rsidP="00C77BAA">
            <w:pPr>
              <w:jc w:val="center"/>
              <w:rPr>
                <w:rFonts w:ascii="Calibri" w:eastAsia="Times New Roman" w:hAnsi="Calibri" w:cs="Calibri"/>
                <w:i/>
                <w:iCs/>
                <w:color w:val="000000"/>
                <w:sz w:val="24"/>
                <w:szCs w:val="24"/>
                <w:lang w:val="en-US"/>
              </w:rPr>
            </w:pPr>
            <w:r w:rsidRPr="008C5399">
              <w:rPr>
                <w:rFonts w:ascii="Calibri" w:eastAsia="Times New Roman" w:hAnsi="Calibri" w:cs="Calibri"/>
                <w:i/>
                <w:iCs/>
                <w:color w:val="000000"/>
                <w:sz w:val="24"/>
                <w:szCs w:val="24"/>
                <w:lang w:val="en-US"/>
              </w:rPr>
              <w:t>6976</w:t>
            </w:r>
          </w:p>
        </w:tc>
        <w:tc>
          <w:tcPr>
            <w:tcW w:w="1559" w:type="dxa"/>
            <w:tcBorders>
              <w:top w:val="nil"/>
              <w:left w:val="nil"/>
              <w:bottom w:val="single" w:sz="4" w:space="0" w:color="538ED5"/>
              <w:right w:val="single" w:sz="4" w:space="0" w:color="538ED5"/>
            </w:tcBorders>
            <w:shd w:val="clear" w:color="000000" w:fill="FFFFFF"/>
            <w:noWrap/>
            <w:vAlign w:val="center"/>
            <w:hideMark/>
          </w:tcPr>
          <w:p w:rsidR="00315C69" w:rsidRPr="008C5399" w:rsidRDefault="00315C69" w:rsidP="00C77BAA">
            <w:pPr>
              <w:jc w:val="center"/>
              <w:rPr>
                <w:rFonts w:ascii="Calibri" w:eastAsia="Times New Roman" w:hAnsi="Calibri" w:cs="Calibri"/>
                <w:i/>
                <w:iCs/>
                <w:color w:val="000000"/>
                <w:sz w:val="24"/>
                <w:szCs w:val="24"/>
                <w:lang w:val="en-US"/>
              </w:rPr>
            </w:pPr>
            <w:r w:rsidRPr="008C5399">
              <w:rPr>
                <w:rFonts w:ascii="Calibri" w:eastAsia="Times New Roman" w:hAnsi="Calibri" w:cs="Calibri"/>
                <w:i/>
                <w:iCs/>
                <w:color w:val="000000"/>
                <w:sz w:val="24"/>
                <w:szCs w:val="24"/>
                <w:lang w:val="en-US"/>
              </w:rPr>
              <w:t>-2883</w:t>
            </w:r>
          </w:p>
        </w:tc>
        <w:tc>
          <w:tcPr>
            <w:tcW w:w="1559" w:type="dxa"/>
            <w:tcBorders>
              <w:top w:val="nil"/>
              <w:left w:val="nil"/>
              <w:bottom w:val="single" w:sz="4" w:space="0" w:color="538ED5"/>
              <w:right w:val="single" w:sz="4" w:space="0" w:color="538ED5"/>
            </w:tcBorders>
            <w:shd w:val="clear" w:color="000000" w:fill="FFFFFF"/>
            <w:noWrap/>
            <w:vAlign w:val="center"/>
            <w:hideMark/>
          </w:tcPr>
          <w:p w:rsidR="00315C69" w:rsidRPr="008C5399" w:rsidRDefault="00315C69" w:rsidP="00C77BAA">
            <w:pPr>
              <w:jc w:val="center"/>
              <w:rPr>
                <w:rFonts w:ascii="Calibri" w:eastAsia="Times New Roman" w:hAnsi="Calibri" w:cs="Calibri"/>
                <w:i/>
                <w:iCs/>
                <w:color w:val="000000"/>
                <w:sz w:val="24"/>
                <w:szCs w:val="24"/>
                <w:lang w:val="en-US"/>
              </w:rPr>
            </w:pPr>
            <w:r w:rsidRPr="008C5399">
              <w:rPr>
                <w:rFonts w:ascii="Calibri" w:eastAsia="Times New Roman" w:hAnsi="Calibri" w:cs="Calibri"/>
                <w:i/>
                <w:iCs/>
                <w:color w:val="000000"/>
                <w:sz w:val="24"/>
                <w:szCs w:val="24"/>
                <w:lang w:val="en-US"/>
              </w:rPr>
              <w:t>57309</w:t>
            </w:r>
          </w:p>
        </w:tc>
        <w:tc>
          <w:tcPr>
            <w:tcW w:w="1550" w:type="dxa"/>
            <w:tcBorders>
              <w:top w:val="nil"/>
              <w:left w:val="nil"/>
              <w:bottom w:val="single" w:sz="4" w:space="0" w:color="538ED5"/>
              <w:right w:val="double" w:sz="6" w:space="0" w:color="538ED5"/>
            </w:tcBorders>
            <w:shd w:val="clear" w:color="000000" w:fill="FFFFFF"/>
            <w:noWrap/>
            <w:vAlign w:val="center"/>
            <w:hideMark/>
          </w:tcPr>
          <w:p w:rsidR="00315C69" w:rsidRPr="008C5399" w:rsidRDefault="00315C69" w:rsidP="00C77BAA">
            <w:pPr>
              <w:jc w:val="center"/>
              <w:rPr>
                <w:rFonts w:ascii="Calibri" w:eastAsia="Times New Roman" w:hAnsi="Calibri" w:cs="Calibri"/>
                <w:i/>
                <w:iCs/>
                <w:color w:val="000000"/>
                <w:sz w:val="24"/>
                <w:szCs w:val="24"/>
                <w:lang w:val="en-US"/>
              </w:rPr>
            </w:pPr>
            <w:r w:rsidRPr="008C5399">
              <w:rPr>
                <w:rFonts w:ascii="Calibri" w:eastAsia="Times New Roman" w:hAnsi="Calibri" w:cs="Calibri"/>
                <w:i/>
                <w:iCs/>
                <w:color w:val="000000"/>
                <w:sz w:val="24"/>
                <w:szCs w:val="24"/>
                <w:lang w:val="en-US"/>
              </w:rPr>
              <w:t>71661</w:t>
            </w:r>
          </w:p>
        </w:tc>
      </w:tr>
      <w:tr w:rsidR="00315C69" w:rsidRPr="008C5399" w:rsidTr="003F7870">
        <w:trPr>
          <w:trHeight w:val="345"/>
        </w:trPr>
        <w:tc>
          <w:tcPr>
            <w:tcW w:w="3851" w:type="dxa"/>
            <w:tcBorders>
              <w:top w:val="nil"/>
              <w:left w:val="double" w:sz="6" w:space="0" w:color="538ED5"/>
              <w:bottom w:val="single" w:sz="4" w:space="0" w:color="538ED5"/>
              <w:right w:val="single" w:sz="4" w:space="0" w:color="538ED5"/>
            </w:tcBorders>
            <w:shd w:val="clear" w:color="000000" w:fill="FFFFFF"/>
            <w:noWrap/>
            <w:vAlign w:val="center"/>
            <w:hideMark/>
          </w:tcPr>
          <w:p w:rsidR="00315C69" w:rsidRPr="008C5399" w:rsidRDefault="00315C69" w:rsidP="00C77BAA">
            <w:pPr>
              <w:jc w:val="left"/>
              <w:rPr>
                <w:rFonts w:ascii="Calibri" w:eastAsia="Times New Roman" w:hAnsi="Calibri" w:cs="Calibri"/>
                <w:i/>
                <w:iCs/>
                <w:color w:val="000000"/>
                <w:sz w:val="24"/>
                <w:szCs w:val="24"/>
                <w:lang w:val="en-US"/>
              </w:rPr>
            </w:pPr>
            <w:r w:rsidRPr="008C5399">
              <w:rPr>
                <w:rFonts w:ascii="Calibri" w:eastAsia="Times New Roman" w:hAnsi="Calibri" w:cs="Calibri"/>
                <w:i/>
                <w:iCs/>
                <w:color w:val="000000"/>
                <w:sz w:val="24"/>
                <w:szCs w:val="24"/>
                <w:lang w:val="en-US"/>
              </w:rPr>
              <w:t>Troškovi kamata</w:t>
            </w:r>
          </w:p>
        </w:tc>
        <w:tc>
          <w:tcPr>
            <w:tcW w:w="1559" w:type="dxa"/>
            <w:tcBorders>
              <w:top w:val="nil"/>
              <w:left w:val="nil"/>
              <w:bottom w:val="single" w:sz="4" w:space="0" w:color="538ED5"/>
              <w:right w:val="single" w:sz="4" w:space="0" w:color="538ED5"/>
            </w:tcBorders>
            <w:shd w:val="clear" w:color="000000" w:fill="FFFFFF"/>
            <w:noWrap/>
            <w:vAlign w:val="center"/>
            <w:hideMark/>
          </w:tcPr>
          <w:p w:rsidR="00315C69" w:rsidRPr="008C5399" w:rsidRDefault="00315C69" w:rsidP="00C77BAA">
            <w:pPr>
              <w:jc w:val="center"/>
              <w:rPr>
                <w:rFonts w:ascii="Calibri" w:eastAsia="Times New Roman" w:hAnsi="Calibri" w:cs="Calibri"/>
                <w:i/>
                <w:iCs/>
                <w:color w:val="000000"/>
                <w:sz w:val="24"/>
                <w:szCs w:val="24"/>
                <w:lang w:val="en-US"/>
              </w:rPr>
            </w:pPr>
            <w:r w:rsidRPr="008C5399">
              <w:rPr>
                <w:rFonts w:ascii="Calibri" w:eastAsia="Times New Roman" w:hAnsi="Calibri" w:cs="Calibri"/>
                <w:i/>
                <w:iCs/>
                <w:color w:val="000000"/>
                <w:sz w:val="24"/>
                <w:szCs w:val="24"/>
                <w:lang w:val="en-US"/>
              </w:rPr>
              <w:t>8</w:t>
            </w:r>
          </w:p>
        </w:tc>
        <w:tc>
          <w:tcPr>
            <w:tcW w:w="1559" w:type="dxa"/>
            <w:tcBorders>
              <w:top w:val="nil"/>
              <w:left w:val="nil"/>
              <w:bottom w:val="single" w:sz="4" w:space="0" w:color="538ED5"/>
              <w:right w:val="single" w:sz="4" w:space="0" w:color="538ED5"/>
            </w:tcBorders>
            <w:shd w:val="clear" w:color="000000" w:fill="FFFFFF"/>
            <w:noWrap/>
            <w:vAlign w:val="center"/>
            <w:hideMark/>
          </w:tcPr>
          <w:p w:rsidR="00315C69" w:rsidRPr="008C5399" w:rsidRDefault="00315C69" w:rsidP="00C77BAA">
            <w:pPr>
              <w:jc w:val="center"/>
              <w:rPr>
                <w:rFonts w:ascii="Calibri" w:eastAsia="Times New Roman" w:hAnsi="Calibri" w:cs="Calibri"/>
                <w:i/>
                <w:iCs/>
                <w:color w:val="000000"/>
                <w:sz w:val="24"/>
                <w:szCs w:val="24"/>
                <w:lang w:val="en-US"/>
              </w:rPr>
            </w:pPr>
            <w:r w:rsidRPr="008C5399">
              <w:rPr>
                <w:rFonts w:ascii="Calibri" w:eastAsia="Times New Roman" w:hAnsi="Calibri" w:cs="Calibri"/>
                <w:i/>
                <w:iCs/>
                <w:color w:val="000000"/>
                <w:sz w:val="24"/>
                <w:szCs w:val="24"/>
                <w:lang w:val="en-US"/>
              </w:rPr>
              <w:t>15</w:t>
            </w:r>
          </w:p>
        </w:tc>
        <w:tc>
          <w:tcPr>
            <w:tcW w:w="1559" w:type="dxa"/>
            <w:tcBorders>
              <w:top w:val="nil"/>
              <w:left w:val="nil"/>
              <w:bottom w:val="single" w:sz="4" w:space="0" w:color="538ED5"/>
              <w:right w:val="single" w:sz="4" w:space="0" w:color="538ED5"/>
            </w:tcBorders>
            <w:shd w:val="clear" w:color="000000" w:fill="FFFFFF"/>
            <w:noWrap/>
            <w:vAlign w:val="center"/>
            <w:hideMark/>
          </w:tcPr>
          <w:p w:rsidR="00315C69" w:rsidRPr="008C5399" w:rsidRDefault="00315C69" w:rsidP="00C77BAA">
            <w:pPr>
              <w:jc w:val="center"/>
              <w:rPr>
                <w:rFonts w:ascii="Calibri" w:eastAsia="Times New Roman" w:hAnsi="Calibri" w:cs="Calibri"/>
                <w:i/>
                <w:iCs/>
                <w:color w:val="000000"/>
                <w:sz w:val="24"/>
                <w:szCs w:val="24"/>
                <w:lang w:val="en-US"/>
              </w:rPr>
            </w:pPr>
            <w:r w:rsidRPr="008C5399">
              <w:rPr>
                <w:rFonts w:ascii="Calibri" w:eastAsia="Times New Roman" w:hAnsi="Calibri" w:cs="Calibri"/>
                <w:i/>
                <w:iCs/>
                <w:color w:val="000000"/>
                <w:sz w:val="24"/>
                <w:szCs w:val="24"/>
                <w:lang w:val="en-US"/>
              </w:rPr>
              <w:t>6</w:t>
            </w:r>
          </w:p>
        </w:tc>
        <w:tc>
          <w:tcPr>
            <w:tcW w:w="1550" w:type="dxa"/>
            <w:tcBorders>
              <w:top w:val="nil"/>
              <w:left w:val="nil"/>
              <w:bottom w:val="single" w:sz="4" w:space="0" w:color="538ED5"/>
              <w:right w:val="double" w:sz="6" w:space="0" w:color="538ED5"/>
            </w:tcBorders>
            <w:shd w:val="clear" w:color="000000" w:fill="FFFFFF"/>
            <w:noWrap/>
            <w:vAlign w:val="center"/>
            <w:hideMark/>
          </w:tcPr>
          <w:p w:rsidR="00315C69" w:rsidRPr="008C5399" w:rsidRDefault="00315C69" w:rsidP="00C77BAA">
            <w:pPr>
              <w:jc w:val="center"/>
              <w:rPr>
                <w:rFonts w:ascii="Calibri" w:eastAsia="Times New Roman" w:hAnsi="Calibri" w:cs="Calibri"/>
                <w:i/>
                <w:iCs/>
                <w:color w:val="000000"/>
                <w:sz w:val="24"/>
                <w:szCs w:val="24"/>
                <w:lang w:val="en-US"/>
              </w:rPr>
            </w:pPr>
            <w:r w:rsidRPr="008C5399">
              <w:rPr>
                <w:rFonts w:ascii="Calibri" w:eastAsia="Times New Roman" w:hAnsi="Calibri" w:cs="Calibri"/>
                <w:i/>
                <w:iCs/>
                <w:color w:val="000000"/>
                <w:sz w:val="24"/>
                <w:szCs w:val="24"/>
                <w:lang w:val="en-US"/>
              </w:rPr>
              <w:t>2</w:t>
            </w:r>
          </w:p>
        </w:tc>
      </w:tr>
      <w:tr w:rsidR="00315C69" w:rsidRPr="008C5399" w:rsidTr="003F7870">
        <w:trPr>
          <w:trHeight w:val="345"/>
        </w:trPr>
        <w:tc>
          <w:tcPr>
            <w:tcW w:w="3851" w:type="dxa"/>
            <w:tcBorders>
              <w:top w:val="nil"/>
              <w:left w:val="double" w:sz="6" w:space="0" w:color="538ED5"/>
              <w:bottom w:val="double" w:sz="6" w:space="0" w:color="538ED5"/>
              <w:right w:val="single" w:sz="4" w:space="0" w:color="538ED5"/>
            </w:tcBorders>
            <w:shd w:val="clear" w:color="000000" w:fill="FFFFFF"/>
            <w:noWrap/>
            <w:vAlign w:val="center"/>
            <w:hideMark/>
          </w:tcPr>
          <w:p w:rsidR="00315C69" w:rsidRPr="008C5399" w:rsidRDefault="00315C69" w:rsidP="00C77BAA">
            <w:pPr>
              <w:jc w:val="left"/>
              <w:rPr>
                <w:rFonts w:ascii="Calibri" w:eastAsia="Times New Roman" w:hAnsi="Calibri" w:cs="Calibri"/>
                <w:b/>
                <w:bCs/>
                <w:i/>
                <w:iCs/>
                <w:color w:val="000000"/>
                <w:sz w:val="24"/>
                <w:szCs w:val="24"/>
                <w:lang w:val="en-US"/>
              </w:rPr>
            </w:pPr>
            <w:r w:rsidRPr="008C5399">
              <w:rPr>
                <w:rFonts w:ascii="Calibri" w:eastAsia="Times New Roman" w:hAnsi="Calibri" w:cs="Calibri"/>
                <w:b/>
                <w:bCs/>
                <w:i/>
                <w:iCs/>
                <w:color w:val="000000"/>
                <w:sz w:val="24"/>
                <w:szCs w:val="24"/>
                <w:lang w:val="en-US"/>
              </w:rPr>
              <w:t>Poslovni dobitak / Troškovi kamata</w:t>
            </w:r>
          </w:p>
        </w:tc>
        <w:tc>
          <w:tcPr>
            <w:tcW w:w="1559" w:type="dxa"/>
            <w:tcBorders>
              <w:top w:val="nil"/>
              <w:left w:val="nil"/>
              <w:bottom w:val="double" w:sz="6" w:space="0" w:color="538ED5"/>
              <w:right w:val="single" w:sz="4" w:space="0" w:color="538ED5"/>
            </w:tcBorders>
            <w:shd w:val="clear" w:color="000000" w:fill="FFFFFF"/>
            <w:noWrap/>
            <w:vAlign w:val="center"/>
            <w:hideMark/>
          </w:tcPr>
          <w:p w:rsidR="00315C69" w:rsidRPr="008C5399" w:rsidRDefault="00315C69" w:rsidP="00C77BAA">
            <w:pPr>
              <w:jc w:val="center"/>
              <w:rPr>
                <w:rFonts w:ascii="Calibri" w:eastAsia="Times New Roman" w:hAnsi="Calibri" w:cs="Calibri"/>
                <w:b/>
                <w:bCs/>
                <w:i/>
                <w:iCs/>
                <w:color w:val="000000"/>
                <w:sz w:val="24"/>
                <w:szCs w:val="24"/>
                <w:lang w:val="en-US"/>
              </w:rPr>
            </w:pPr>
            <w:r w:rsidRPr="008C5399">
              <w:rPr>
                <w:rFonts w:ascii="Calibri" w:eastAsia="Times New Roman" w:hAnsi="Calibri" w:cs="Calibri"/>
                <w:b/>
                <w:bCs/>
                <w:i/>
                <w:iCs/>
                <w:color w:val="000000"/>
                <w:sz w:val="24"/>
                <w:szCs w:val="24"/>
                <w:lang w:val="en-US"/>
              </w:rPr>
              <w:t>87200.00%</w:t>
            </w:r>
          </w:p>
        </w:tc>
        <w:tc>
          <w:tcPr>
            <w:tcW w:w="1559" w:type="dxa"/>
            <w:tcBorders>
              <w:top w:val="nil"/>
              <w:left w:val="nil"/>
              <w:bottom w:val="double" w:sz="6" w:space="0" w:color="538ED5"/>
              <w:right w:val="single" w:sz="4" w:space="0" w:color="538ED5"/>
            </w:tcBorders>
            <w:shd w:val="clear" w:color="000000" w:fill="FFFFFF"/>
            <w:noWrap/>
            <w:vAlign w:val="center"/>
            <w:hideMark/>
          </w:tcPr>
          <w:p w:rsidR="00315C69" w:rsidRPr="008C5399" w:rsidRDefault="00315C69" w:rsidP="00C77BAA">
            <w:pPr>
              <w:jc w:val="center"/>
              <w:rPr>
                <w:rFonts w:ascii="Calibri" w:eastAsia="Times New Roman" w:hAnsi="Calibri" w:cs="Calibri"/>
                <w:b/>
                <w:bCs/>
                <w:i/>
                <w:iCs/>
                <w:color w:val="000000"/>
                <w:sz w:val="24"/>
                <w:szCs w:val="24"/>
                <w:lang w:val="en-US"/>
              </w:rPr>
            </w:pPr>
            <w:r w:rsidRPr="008C5399">
              <w:rPr>
                <w:rFonts w:ascii="Calibri" w:eastAsia="Times New Roman" w:hAnsi="Calibri" w:cs="Calibri"/>
                <w:b/>
                <w:bCs/>
                <w:i/>
                <w:iCs/>
                <w:color w:val="000000"/>
                <w:sz w:val="24"/>
                <w:szCs w:val="24"/>
                <w:lang w:val="en-US"/>
              </w:rPr>
              <w:t>-19220.00%</w:t>
            </w:r>
          </w:p>
        </w:tc>
        <w:tc>
          <w:tcPr>
            <w:tcW w:w="1559" w:type="dxa"/>
            <w:tcBorders>
              <w:top w:val="nil"/>
              <w:left w:val="nil"/>
              <w:bottom w:val="double" w:sz="6" w:space="0" w:color="538ED5"/>
              <w:right w:val="single" w:sz="4" w:space="0" w:color="538ED5"/>
            </w:tcBorders>
            <w:shd w:val="clear" w:color="000000" w:fill="FFFFFF"/>
            <w:noWrap/>
            <w:vAlign w:val="center"/>
            <w:hideMark/>
          </w:tcPr>
          <w:p w:rsidR="00315C69" w:rsidRPr="008C5399" w:rsidRDefault="00315C69" w:rsidP="00C77BAA">
            <w:pPr>
              <w:jc w:val="center"/>
              <w:rPr>
                <w:rFonts w:ascii="Calibri" w:eastAsia="Times New Roman" w:hAnsi="Calibri" w:cs="Calibri"/>
                <w:b/>
                <w:bCs/>
                <w:i/>
                <w:iCs/>
                <w:color w:val="000000"/>
                <w:sz w:val="24"/>
                <w:szCs w:val="24"/>
                <w:lang w:val="en-US"/>
              </w:rPr>
            </w:pPr>
            <w:r w:rsidRPr="008C5399">
              <w:rPr>
                <w:rFonts w:ascii="Calibri" w:eastAsia="Times New Roman" w:hAnsi="Calibri" w:cs="Calibri"/>
                <w:b/>
                <w:bCs/>
                <w:i/>
                <w:iCs/>
                <w:color w:val="000000"/>
                <w:sz w:val="24"/>
                <w:szCs w:val="24"/>
                <w:lang w:val="en-US"/>
              </w:rPr>
              <w:t>955150.00%</w:t>
            </w:r>
          </w:p>
        </w:tc>
        <w:tc>
          <w:tcPr>
            <w:tcW w:w="1550" w:type="dxa"/>
            <w:tcBorders>
              <w:top w:val="nil"/>
              <w:left w:val="nil"/>
              <w:bottom w:val="double" w:sz="6" w:space="0" w:color="538ED5"/>
              <w:right w:val="double" w:sz="6" w:space="0" w:color="538ED5"/>
            </w:tcBorders>
            <w:shd w:val="clear" w:color="000000" w:fill="FFFFFF"/>
            <w:noWrap/>
            <w:vAlign w:val="center"/>
            <w:hideMark/>
          </w:tcPr>
          <w:p w:rsidR="00315C69" w:rsidRPr="008C5399" w:rsidRDefault="00315C69" w:rsidP="00C77BAA">
            <w:pPr>
              <w:jc w:val="center"/>
              <w:rPr>
                <w:rFonts w:ascii="Calibri" w:eastAsia="Times New Roman" w:hAnsi="Calibri" w:cs="Calibri"/>
                <w:b/>
                <w:bCs/>
                <w:i/>
                <w:iCs/>
                <w:color w:val="000000"/>
                <w:sz w:val="24"/>
                <w:szCs w:val="24"/>
                <w:lang w:val="en-US"/>
              </w:rPr>
            </w:pPr>
            <w:r w:rsidRPr="008C5399">
              <w:rPr>
                <w:rFonts w:ascii="Calibri" w:eastAsia="Times New Roman" w:hAnsi="Calibri" w:cs="Calibri"/>
                <w:b/>
                <w:bCs/>
                <w:i/>
                <w:iCs/>
                <w:color w:val="000000"/>
                <w:sz w:val="24"/>
                <w:szCs w:val="24"/>
                <w:lang w:val="en-US"/>
              </w:rPr>
              <w:t>3583050.00%</w:t>
            </w:r>
          </w:p>
        </w:tc>
      </w:tr>
    </w:tbl>
    <w:p w:rsidR="002C1949" w:rsidRDefault="002C1949" w:rsidP="0025608D">
      <w:pPr>
        <w:rPr>
          <w:rFonts w:ascii="Cambria" w:hAnsi="Cambria" w:cstheme="minorHAnsi"/>
          <w:b/>
          <w:i/>
          <w:szCs w:val="26"/>
          <w:u w:val="single"/>
        </w:rPr>
      </w:pPr>
    </w:p>
    <w:p w:rsidR="002C1949" w:rsidRPr="00AA29E0" w:rsidRDefault="002C1949" w:rsidP="0025608D">
      <w:pPr>
        <w:rPr>
          <w:rFonts w:ascii="Cambria" w:hAnsi="Cambria" w:cstheme="minorHAnsi"/>
          <w:b/>
          <w:i/>
          <w:szCs w:val="26"/>
          <w:u w:val="single"/>
        </w:rPr>
      </w:pPr>
    </w:p>
    <w:p w:rsidR="00D13510" w:rsidRPr="00AA29E0" w:rsidRDefault="00AC079B" w:rsidP="0025608D">
      <w:pPr>
        <w:rPr>
          <w:rFonts w:ascii="Cambria" w:hAnsi="Cambria" w:cstheme="minorHAnsi"/>
          <w:b/>
          <w:i/>
          <w:szCs w:val="26"/>
          <w:u w:val="single"/>
        </w:rPr>
      </w:pPr>
      <w:r w:rsidRPr="00AA29E0">
        <w:rPr>
          <w:rFonts w:ascii="Cambria" w:hAnsi="Cambria" w:cstheme="minorHAnsi"/>
          <w:b/>
          <w:i/>
          <w:szCs w:val="26"/>
          <w:u w:val="single"/>
        </w:rPr>
        <w:t>Racio pokazatelji</w:t>
      </w:r>
    </w:p>
    <w:p w:rsidR="00AC079B" w:rsidRDefault="00AC079B" w:rsidP="0025608D">
      <w:pPr>
        <w:rPr>
          <w:rFonts w:ascii="Cambria" w:hAnsi="Cambria" w:cstheme="minorHAnsi"/>
          <w:b/>
          <w:i/>
          <w:szCs w:val="26"/>
          <w:u w:val="single"/>
        </w:rPr>
      </w:pPr>
    </w:p>
    <w:p w:rsidR="0066363D" w:rsidRDefault="0066363D" w:rsidP="0025608D">
      <w:pPr>
        <w:rPr>
          <w:rFonts w:ascii="Cambria" w:hAnsi="Cambria" w:cstheme="minorHAnsi"/>
          <w:b/>
          <w:i/>
          <w:szCs w:val="26"/>
          <w:u w:val="single"/>
        </w:rPr>
      </w:pPr>
    </w:p>
    <w:tbl>
      <w:tblPr>
        <w:tblW w:w="10577" w:type="dxa"/>
        <w:tblInd w:w="131" w:type="dxa"/>
        <w:tblLook w:val="04A0"/>
      </w:tblPr>
      <w:tblGrid>
        <w:gridCol w:w="4817"/>
        <w:gridCol w:w="1440"/>
        <w:gridCol w:w="1440"/>
        <w:gridCol w:w="1440"/>
        <w:gridCol w:w="1440"/>
      </w:tblGrid>
      <w:tr w:rsidR="0066363D" w:rsidRPr="00BA3E94" w:rsidTr="00C77BAA">
        <w:trPr>
          <w:trHeight w:val="345"/>
        </w:trPr>
        <w:tc>
          <w:tcPr>
            <w:tcW w:w="4817" w:type="dxa"/>
            <w:tcBorders>
              <w:top w:val="double" w:sz="6" w:space="0" w:color="auto"/>
              <w:left w:val="double" w:sz="6" w:space="0" w:color="auto"/>
              <w:bottom w:val="double" w:sz="6" w:space="0" w:color="auto"/>
              <w:right w:val="nil"/>
            </w:tcBorders>
            <w:shd w:val="clear" w:color="000000" w:fill="8DB4E2"/>
            <w:noWrap/>
            <w:vAlign w:val="center"/>
            <w:hideMark/>
          </w:tcPr>
          <w:p w:rsidR="0066363D" w:rsidRPr="00BA3E94" w:rsidRDefault="0066363D" w:rsidP="00C77BAA">
            <w:pPr>
              <w:jc w:val="center"/>
              <w:rPr>
                <w:rFonts w:ascii="Calibri" w:eastAsia="Times New Roman" w:hAnsi="Calibri" w:cs="Calibri"/>
                <w:b/>
                <w:bCs/>
                <w:i/>
                <w:iCs/>
                <w:color w:val="000000"/>
                <w:sz w:val="22"/>
              </w:rPr>
            </w:pPr>
            <w:r w:rsidRPr="00BA3E94">
              <w:rPr>
                <w:rFonts w:ascii="Calibri" w:eastAsia="Times New Roman" w:hAnsi="Calibri" w:cs="Calibri"/>
                <w:b/>
                <w:bCs/>
                <w:i/>
                <w:iCs/>
                <w:color w:val="000000"/>
                <w:sz w:val="22"/>
              </w:rPr>
              <w:t>POKAZATELJI</w:t>
            </w:r>
          </w:p>
        </w:tc>
        <w:tc>
          <w:tcPr>
            <w:tcW w:w="1440" w:type="dxa"/>
            <w:tcBorders>
              <w:top w:val="double" w:sz="6" w:space="0" w:color="auto"/>
              <w:left w:val="double" w:sz="6" w:space="0" w:color="auto"/>
              <w:bottom w:val="double" w:sz="6" w:space="0" w:color="auto"/>
              <w:right w:val="nil"/>
            </w:tcBorders>
            <w:shd w:val="clear" w:color="000000" w:fill="8DB4E2"/>
            <w:noWrap/>
            <w:vAlign w:val="center"/>
            <w:hideMark/>
          </w:tcPr>
          <w:p w:rsidR="0066363D" w:rsidRPr="00BA3E94" w:rsidRDefault="0066363D" w:rsidP="00C77BAA">
            <w:pPr>
              <w:jc w:val="center"/>
              <w:rPr>
                <w:rFonts w:ascii="Calibri" w:eastAsia="Times New Roman" w:hAnsi="Calibri" w:cs="Calibri"/>
                <w:b/>
                <w:bCs/>
                <w:i/>
                <w:iCs/>
                <w:color w:val="000000"/>
                <w:sz w:val="22"/>
              </w:rPr>
            </w:pPr>
            <w:r w:rsidRPr="00BA3E94">
              <w:rPr>
                <w:rFonts w:ascii="Calibri" w:eastAsia="Times New Roman" w:hAnsi="Calibri" w:cs="Calibri"/>
                <w:b/>
                <w:bCs/>
                <w:i/>
                <w:iCs/>
                <w:color w:val="000000"/>
                <w:sz w:val="22"/>
              </w:rPr>
              <w:t>2020</w:t>
            </w:r>
          </w:p>
        </w:tc>
        <w:tc>
          <w:tcPr>
            <w:tcW w:w="1440" w:type="dxa"/>
            <w:tcBorders>
              <w:top w:val="double" w:sz="6" w:space="0" w:color="auto"/>
              <w:left w:val="single" w:sz="4" w:space="0" w:color="auto"/>
              <w:bottom w:val="double" w:sz="6" w:space="0" w:color="auto"/>
              <w:right w:val="single" w:sz="4" w:space="0" w:color="auto"/>
            </w:tcBorders>
            <w:shd w:val="clear" w:color="000000" w:fill="8DB4E2"/>
            <w:noWrap/>
            <w:vAlign w:val="center"/>
            <w:hideMark/>
          </w:tcPr>
          <w:p w:rsidR="0066363D" w:rsidRPr="00BA3E94" w:rsidRDefault="0066363D" w:rsidP="00C77BAA">
            <w:pPr>
              <w:jc w:val="center"/>
              <w:rPr>
                <w:rFonts w:ascii="Calibri" w:eastAsia="Times New Roman" w:hAnsi="Calibri" w:cs="Calibri"/>
                <w:b/>
                <w:bCs/>
                <w:i/>
                <w:iCs/>
                <w:color w:val="000000"/>
                <w:sz w:val="22"/>
              </w:rPr>
            </w:pPr>
            <w:r w:rsidRPr="00BA3E94">
              <w:rPr>
                <w:rFonts w:ascii="Calibri" w:eastAsia="Times New Roman" w:hAnsi="Calibri" w:cs="Calibri"/>
                <w:b/>
                <w:bCs/>
                <w:i/>
                <w:iCs/>
                <w:color w:val="000000"/>
                <w:sz w:val="22"/>
              </w:rPr>
              <w:t>2021</w:t>
            </w:r>
          </w:p>
        </w:tc>
        <w:tc>
          <w:tcPr>
            <w:tcW w:w="1440" w:type="dxa"/>
            <w:tcBorders>
              <w:top w:val="double" w:sz="6" w:space="0" w:color="auto"/>
              <w:left w:val="nil"/>
              <w:bottom w:val="double" w:sz="6" w:space="0" w:color="auto"/>
              <w:right w:val="single" w:sz="4" w:space="0" w:color="auto"/>
            </w:tcBorders>
            <w:shd w:val="clear" w:color="000000" w:fill="8DB4E2"/>
            <w:noWrap/>
            <w:vAlign w:val="center"/>
            <w:hideMark/>
          </w:tcPr>
          <w:p w:rsidR="0066363D" w:rsidRPr="00BA3E94" w:rsidRDefault="0066363D" w:rsidP="00C77BAA">
            <w:pPr>
              <w:jc w:val="center"/>
              <w:rPr>
                <w:rFonts w:ascii="Calibri" w:eastAsia="Times New Roman" w:hAnsi="Calibri" w:cs="Calibri"/>
                <w:b/>
                <w:bCs/>
                <w:i/>
                <w:iCs/>
                <w:color w:val="000000"/>
                <w:sz w:val="22"/>
              </w:rPr>
            </w:pPr>
            <w:r w:rsidRPr="00BA3E94">
              <w:rPr>
                <w:rFonts w:ascii="Calibri" w:eastAsia="Times New Roman" w:hAnsi="Calibri" w:cs="Calibri"/>
                <w:b/>
                <w:bCs/>
                <w:i/>
                <w:iCs/>
                <w:color w:val="000000"/>
                <w:sz w:val="22"/>
              </w:rPr>
              <w:t>2022</w:t>
            </w:r>
          </w:p>
        </w:tc>
        <w:tc>
          <w:tcPr>
            <w:tcW w:w="1440" w:type="dxa"/>
            <w:tcBorders>
              <w:top w:val="double" w:sz="6" w:space="0" w:color="auto"/>
              <w:left w:val="nil"/>
              <w:bottom w:val="double" w:sz="6" w:space="0" w:color="auto"/>
              <w:right w:val="double" w:sz="6" w:space="0" w:color="auto"/>
            </w:tcBorders>
            <w:shd w:val="clear" w:color="000000" w:fill="8DB4E2"/>
            <w:noWrap/>
            <w:vAlign w:val="center"/>
            <w:hideMark/>
          </w:tcPr>
          <w:p w:rsidR="0066363D" w:rsidRPr="00BA3E94" w:rsidRDefault="0066363D" w:rsidP="00C77BAA">
            <w:pPr>
              <w:jc w:val="center"/>
              <w:rPr>
                <w:rFonts w:ascii="Calibri" w:eastAsia="Times New Roman" w:hAnsi="Calibri" w:cs="Calibri"/>
                <w:b/>
                <w:bCs/>
                <w:i/>
                <w:iCs/>
                <w:color w:val="000000"/>
                <w:sz w:val="22"/>
              </w:rPr>
            </w:pPr>
            <w:r w:rsidRPr="00BA3E94">
              <w:rPr>
                <w:rFonts w:ascii="Calibri" w:eastAsia="Times New Roman" w:hAnsi="Calibri" w:cs="Calibri"/>
                <w:b/>
                <w:bCs/>
                <w:i/>
                <w:iCs/>
                <w:color w:val="000000"/>
                <w:sz w:val="22"/>
              </w:rPr>
              <w:t>2023</w:t>
            </w:r>
          </w:p>
        </w:tc>
      </w:tr>
      <w:tr w:rsidR="0066363D" w:rsidRPr="00BA3E94" w:rsidTr="00C77BAA">
        <w:trPr>
          <w:trHeight w:val="330"/>
        </w:trPr>
        <w:tc>
          <w:tcPr>
            <w:tcW w:w="4817" w:type="dxa"/>
            <w:tcBorders>
              <w:top w:val="nil"/>
              <w:left w:val="double" w:sz="6" w:space="0" w:color="auto"/>
              <w:bottom w:val="single" w:sz="4" w:space="0" w:color="auto"/>
              <w:right w:val="double" w:sz="6" w:space="0" w:color="auto"/>
            </w:tcBorders>
            <w:shd w:val="clear" w:color="000000" w:fill="8DB4E2"/>
            <w:noWrap/>
            <w:vAlign w:val="center"/>
            <w:hideMark/>
          </w:tcPr>
          <w:p w:rsidR="0066363D" w:rsidRPr="00BA3E94" w:rsidRDefault="0066363D" w:rsidP="00C77BAA">
            <w:pPr>
              <w:jc w:val="left"/>
              <w:rPr>
                <w:rFonts w:ascii="Calibri" w:eastAsia="Times New Roman" w:hAnsi="Calibri" w:cs="Calibri"/>
                <w:b/>
                <w:bCs/>
                <w:i/>
                <w:iCs/>
                <w:color w:val="000000"/>
                <w:sz w:val="22"/>
              </w:rPr>
            </w:pPr>
            <w:r w:rsidRPr="00BA3E94">
              <w:rPr>
                <w:rFonts w:ascii="Calibri" w:eastAsia="Times New Roman" w:hAnsi="Calibri" w:cs="Calibri"/>
                <w:b/>
                <w:bCs/>
                <w:i/>
                <w:iCs/>
                <w:color w:val="000000"/>
                <w:sz w:val="22"/>
              </w:rPr>
              <w:t>Ekonomičnost ukupnog poslovanja</w:t>
            </w:r>
          </w:p>
        </w:tc>
        <w:tc>
          <w:tcPr>
            <w:tcW w:w="1440" w:type="dxa"/>
            <w:tcBorders>
              <w:top w:val="double" w:sz="6" w:space="0" w:color="auto"/>
              <w:left w:val="double" w:sz="6" w:space="0" w:color="auto"/>
              <w:bottom w:val="single" w:sz="4" w:space="0" w:color="auto"/>
              <w:right w:val="nil"/>
            </w:tcBorders>
            <w:shd w:val="clear" w:color="000000" w:fill="FFFFFF"/>
            <w:noWrap/>
            <w:vAlign w:val="center"/>
            <w:hideMark/>
          </w:tcPr>
          <w:p w:rsidR="0066363D" w:rsidRPr="00BA3E94" w:rsidRDefault="0066363D" w:rsidP="00C77BAA">
            <w:pPr>
              <w:jc w:val="right"/>
              <w:rPr>
                <w:rFonts w:ascii="Calibri" w:eastAsia="Times New Roman" w:hAnsi="Calibri" w:cs="Calibri"/>
                <w:b/>
                <w:bCs/>
                <w:i/>
                <w:iCs/>
                <w:color w:val="000000"/>
                <w:sz w:val="22"/>
              </w:rPr>
            </w:pPr>
            <w:r w:rsidRPr="00BA3E94">
              <w:rPr>
                <w:rFonts w:ascii="Calibri" w:eastAsia="Times New Roman" w:hAnsi="Calibri" w:cs="Calibri"/>
                <w:b/>
                <w:bCs/>
                <w:i/>
                <w:iCs/>
                <w:color w:val="000000"/>
                <w:sz w:val="22"/>
              </w:rPr>
              <w:t>100,00</w:t>
            </w:r>
          </w:p>
        </w:tc>
        <w:tc>
          <w:tcPr>
            <w:tcW w:w="1440" w:type="dxa"/>
            <w:tcBorders>
              <w:top w:val="double" w:sz="6" w:space="0" w:color="auto"/>
              <w:left w:val="double" w:sz="6" w:space="0" w:color="auto"/>
              <w:bottom w:val="single" w:sz="4" w:space="0" w:color="auto"/>
              <w:right w:val="nil"/>
            </w:tcBorders>
            <w:shd w:val="clear" w:color="000000" w:fill="FFFFFF"/>
            <w:noWrap/>
            <w:vAlign w:val="center"/>
            <w:hideMark/>
          </w:tcPr>
          <w:p w:rsidR="0066363D" w:rsidRPr="00BA3E94" w:rsidRDefault="0066363D" w:rsidP="00C77BAA">
            <w:pPr>
              <w:jc w:val="right"/>
              <w:rPr>
                <w:rFonts w:ascii="Calibri" w:eastAsia="Times New Roman" w:hAnsi="Calibri" w:cs="Calibri"/>
                <w:b/>
                <w:bCs/>
                <w:i/>
                <w:iCs/>
                <w:color w:val="000000"/>
                <w:sz w:val="22"/>
              </w:rPr>
            </w:pPr>
            <w:r w:rsidRPr="00BA3E94">
              <w:rPr>
                <w:rFonts w:ascii="Calibri" w:eastAsia="Times New Roman" w:hAnsi="Calibri" w:cs="Calibri"/>
                <w:b/>
                <w:bCs/>
                <w:i/>
                <w:iCs/>
                <w:color w:val="000000"/>
                <w:sz w:val="22"/>
              </w:rPr>
              <w:t>1,01</w:t>
            </w:r>
          </w:p>
        </w:tc>
        <w:tc>
          <w:tcPr>
            <w:tcW w:w="1440" w:type="dxa"/>
            <w:tcBorders>
              <w:top w:val="double" w:sz="6" w:space="0" w:color="auto"/>
              <w:left w:val="double" w:sz="6" w:space="0" w:color="auto"/>
              <w:bottom w:val="single" w:sz="4" w:space="0" w:color="auto"/>
              <w:right w:val="nil"/>
            </w:tcBorders>
            <w:shd w:val="clear" w:color="000000" w:fill="FFFFFF"/>
            <w:noWrap/>
            <w:vAlign w:val="center"/>
            <w:hideMark/>
          </w:tcPr>
          <w:p w:rsidR="0066363D" w:rsidRPr="00BA3E94" w:rsidRDefault="0066363D" w:rsidP="00C77BAA">
            <w:pPr>
              <w:jc w:val="right"/>
              <w:rPr>
                <w:rFonts w:ascii="Calibri" w:eastAsia="Times New Roman" w:hAnsi="Calibri" w:cs="Calibri"/>
                <w:b/>
                <w:bCs/>
                <w:i/>
                <w:iCs/>
                <w:color w:val="000000"/>
                <w:sz w:val="22"/>
              </w:rPr>
            </w:pPr>
            <w:r w:rsidRPr="00BA3E94">
              <w:rPr>
                <w:rFonts w:ascii="Calibri" w:eastAsia="Times New Roman" w:hAnsi="Calibri" w:cs="Calibri"/>
                <w:b/>
                <w:bCs/>
                <w:i/>
                <w:iCs/>
                <w:color w:val="000000"/>
                <w:sz w:val="22"/>
              </w:rPr>
              <w:t>1,30</w:t>
            </w:r>
          </w:p>
        </w:tc>
        <w:tc>
          <w:tcPr>
            <w:tcW w:w="1440" w:type="dxa"/>
            <w:tcBorders>
              <w:top w:val="nil"/>
              <w:left w:val="double" w:sz="6" w:space="0" w:color="auto"/>
              <w:bottom w:val="single" w:sz="4" w:space="0" w:color="auto"/>
              <w:right w:val="double" w:sz="6" w:space="0" w:color="auto"/>
            </w:tcBorders>
            <w:shd w:val="clear" w:color="000000" w:fill="FFFFFF"/>
            <w:noWrap/>
            <w:vAlign w:val="center"/>
            <w:hideMark/>
          </w:tcPr>
          <w:p w:rsidR="0066363D" w:rsidRPr="00BA3E94" w:rsidRDefault="0066363D" w:rsidP="00C77BAA">
            <w:pPr>
              <w:jc w:val="right"/>
              <w:rPr>
                <w:rFonts w:ascii="Calibri" w:eastAsia="Times New Roman" w:hAnsi="Calibri" w:cs="Calibri"/>
                <w:b/>
                <w:bCs/>
                <w:i/>
                <w:iCs/>
                <w:color w:val="000000"/>
                <w:sz w:val="22"/>
              </w:rPr>
            </w:pPr>
            <w:r w:rsidRPr="00BA3E94">
              <w:rPr>
                <w:rFonts w:ascii="Calibri" w:eastAsia="Times New Roman" w:hAnsi="Calibri" w:cs="Calibri"/>
                <w:b/>
                <w:bCs/>
                <w:i/>
                <w:iCs/>
                <w:color w:val="000000"/>
                <w:sz w:val="22"/>
              </w:rPr>
              <w:t>1,30</w:t>
            </w:r>
          </w:p>
        </w:tc>
      </w:tr>
      <w:tr w:rsidR="0066363D" w:rsidRPr="00BA3E94" w:rsidTr="00C77BAA">
        <w:trPr>
          <w:trHeight w:val="315"/>
        </w:trPr>
        <w:tc>
          <w:tcPr>
            <w:tcW w:w="4817" w:type="dxa"/>
            <w:tcBorders>
              <w:top w:val="nil"/>
              <w:left w:val="double" w:sz="6" w:space="0" w:color="auto"/>
              <w:bottom w:val="single" w:sz="4" w:space="0" w:color="auto"/>
              <w:right w:val="double" w:sz="6" w:space="0" w:color="auto"/>
            </w:tcBorders>
            <w:shd w:val="clear" w:color="000000" w:fill="8DB4E2"/>
            <w:noWrap/>
            <w:vAlign w:val="center"/>
            <w:hideMark/>
          </w:tcPr>
          <w:p w:rsidR="0066363D" w:rsidRPr="00BA3E94" w:rsidRDefault="0066363D" w:rsidP="00C77BAA">
            <w:pPr>
              <w:jc w:val="left"/>
              <w:rPr>
                <w:rFonts w:ascii="Calibri" w:eastAsia="Times New Roman" w:hAnsi="Calibri" w:cs="Calibri"/>
                <w:b/>
                <w:bCs/>
                <w:i/>
                <w:iCs/>
                <w:color w:val="000000"/>
                <w:sz w:val="22"/>
              </w:rPr>
            </w:pPr>
            <w:r w:rsidRPr="00BA3E94">
              <w:rPr>
                <w:rFonts w:ascii="Calibri" w:eastAsia="Times New Roman" w:hAnsi="Calibri" w:cs="Calibri"/>
                <w:b/>
                <w:bCs/>
                <w:i/>
                <w:iCs/>
                <w:color w:val="000000"/>
                <w:sz w:val="22"/>
              </w:rPr>
              <w:t>Ekonomičnost redovnog poslovanja</w:t>
            </w:r>
          </w:p>
        </w:tc>
        <w:tc>
          <w:tcPr>
            <w:tcW w:w="1440" w:type="dxa"/>
            <w:tcBorders>
              <w:top w:val="nil"/>
              <w:left w:val="double" w:sz="6" w:space="0" w:color="auto"/>
              <w:bottom w:val="single" w:sz="4" w:space="0" w:color="auto"/>
              <w:right w:val="nil"/>
            </w:tcBorders>
            <w:shd w:val="clear" w:color="000000" w:fill="FFFFFF"/>
            <w:noWrap/>
            <w:vAlign w:val="center"/>
            <w:hideMark/>
          </w:tcPr>
          <w:p w:rsidR="0066363D" w:rsidRPr="00BA3E94" w:rsidRDefault="0066363D" w:rsidP="00C77BAA">
            <w:pPr>
              <w:jc w:val="right"/>
              <w:rPr>
                <w:rFonts w:ascii="Calibri" w:eastAsia="Times New Roman" w:hAnsi="Calibri" w:cs="Calibri"/>
                <w:b/>
                <w:bCs/>
                <w:i/>
                <w:iCs/>
                <w:color w:val="000000"/>
                <w:sz w:val="22"/>
              </w:rPr>
            </w:pPr>
            <w:r w:rsidRPr="00BA3E94">
              <w:rPr>
                <w:rFonts w:ascii="Calibri" w:eastAsia="Times New Roman" w:hAnsi="Calibri" w:cs="Calibri"/>
                <w:b/>
                <w:bCs/>
                <w:i/>
                <w:iCs/>
                <w:color w:val="000000"/>
                <w:sz w:val="22"/>
              </w:rPr>
              <w:t>0,96</w:t>
            </w:r>
          </w:p>
        </w:tc>
        <w:tc>
          <w:tcPr>
            <w:tcW w:w="144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66363D" w:rsidRPr="00BA3E94" w:rsidRDefault="0066363D" w:rsidP="00C77BAA">
            <w:pPr>
              <w:jc w:val="right"/>
              <w:rPr>
                <w:rFonts w:ascii="Calibri" w:eastAsia="Times New Roman" w:hAnsi="Calibri" w:cs="Calibri"/>
                <w:b/>
                <w:bCs/>
                <w:i/>
                <w:iCs/>
                <w:color w:val="000000"/>
                <w:sz w:val="22"/>
              </w:rPr>
            </w:pPr>
            <w:r w:rsidRPr="00BA3E94">
              <w:rPr>
                <w:rFonts w:ascii="Calibri" w:eastAsia="Times New Roman" w:hAnsi="Calibri" w:cs="Calibri"/>
                <w:b/>
                <w:bCs/>
                <w:i/>
                <w:iCs/>
                <w:color w:val="000000"/>
                <w:sz w:val="22"/>
              </w:rPr>
              <w:t>0,99</w:t>
            </w:r>
          </w:p>
        </w:tc>
        <w:tc>
          <w:tcPr>
            <w:tcW w:w="1440" w:type="dxa"/>
            <w:tcBorders>
              <w:top w:val="single" w:sz="4" w:space="0" w:color="auto"/>
              <w:left w:val="nil"/>
              <w:bottom w:val="single" w:sz="4" w:space="0" w:color="auto"/>
              <w:right w:val="single" w:sz="4" w:space="0" w:color="auto"/>
            </w:tcBorders>
            <w:shd w:val="clear" w:color="000000" w:fill="FFFFFF"/>
            <w:noWrap/>
            <w:vAlign w:val="center"/>
            <w:hideMark/>
          </w:tcPr>
          <w:p w:rsidR="0066363D" w:rsidRPr="00BA3E94" w:rsidRDefault="0066363D" w:rsidP="00C77BAA">
            <w:pPr>
              <w:jc w:val="right"/>
              <w:rPr>
                <w:rFonts w:ascii="Calibri" w:eastAsia="Times New Roman" w:hAnsi="Calibri" w:cs="Calibri"/>
                <w:b/>
                <w:bCs/>
                <w:i/>
                <w:iCs/>
                <w:color w:val="000000"/>
                <w:sz w:val="22"/>
              </w:rPr>
            </w:pPr>
            <w:r w:rsidRPr="00BA3E94">
              <w:rPr>
                <w:rFonts w:ascii="Calibri" w:eastAsia="Times New Roman" w:hAnsi="Calibri" w:cs="Calibri"/>
                <w:b/>
                <w:bCs/>
                <w:i/>
                <w:iCs/>
                <w:color w:val="000000"/>
                <w:sz w:val="22"/>
              </w:rPr>
              <w:t>1,24</w:t>
            </w:r>
          </w:p>
        </w:tc>
        <w:tc>
          <w:tcPr>
            <w:tcW w:w="1440" w:type="dxa"/>
            <w:tcBorders>
              <w:top w:val="single" w:sz="4" w:space="0" w:color="auto"/>
              <w:left w:val="nil"/>
              <w:bottom w:val="single" w:sz="4" w:space="0" w:color="auto"/>
              <w:right w:val="double" w:sz="6" w:space="0" w:color="auto"/>
            </w:tcBorders>
            <w:shd w:val="clear" w:color="000000" w:fill="D9D9D9"/>
            <w:noWrap/>
            <w:vAlign w:val="center"/>
            <w:hideMark/>
          </w:tcPr>
          <w:p w:rsidR="0066363D" w:rsidRPr="00BA3E94" w:rsidRDefault="0066363D" w:rsidP="00C77BAA">
            <w:pPr>
              <w:jc w:val="right"/>
              <w:rPr>
                <w:rFonts w:ascii="Calibri" w:eastAsia="Times New Roman" w:hAnsi="Calibri" w:cs="Calibri"/>
                <w:b/>
                <w:bCs/>
                <w:i/>
                <w:iCs/>
                <w:color w:val="000000"/>
                <w:sz w:val="22"/>
              </w:rPr>
            </w:pPr>
            <w:r w:rsidRPr="00BA3E94">
              <w:rPr>
                <w:rFonts w:ascii="Calibri" w:eastAsia="Times New Roman" w:hAnsi="Calibri" w:cs="Calibri"/>
                <w:b/>
                <w:bCs/>
                <w:i/>
                <w:iCs/>
                <w:color w:val="000000"/>
                <w:sz w:val="22"/>
              </w:rPr>
              <w:t>1,29</w:t>
            </w:r>
          </w:p>
        </w:tc>
      </w:tr>
      <w:tr w:rsidR="0066363D" w:rsidRPr="00BA3E94" w:rsidTr="00C77BAA">
        <w:trPr>
          <w:trHeight w:val="315"/>
        </w:trPr>
        <w:tc>
          <w:tcPr>
            <w:tcW w:w="4817" w:type="dxa"/>
            <w:tcBorders>
              <w:top w:val="nil"/>
              <w:left w:val="double" w:sz="6" w:space="0" w:color="auto"/>
              <w:bottom w:val="single" w:sz="4" w:space="0" w:color="auto"/>
              <w:right w:val="double" w:sz="6" w:space="0" w:color="auto"/>
            </w:tcBorders>
            <w:shd w:val="clear" w:color="000000" w:fill="8DB4E2"/>
            <w:noWrap/>
            <w:vAlign w:val="center"/>
            <w:hideMark/>
          </w:tcPr>
          <w:p w:rsidR="0066363D" w:rsidRPr="00BA3E94" w:rsidRDefault="0066363D" w:rsidP="00C77BAA">
            <w:pPr>
              <w:jc w:val="left"/>
              <w:rPr>
                <w:rFonts w:ascii="Calibri" w:eastAsia="Times New Roman" w:hAnsi="Calibri" w:cs="Calibri"/>
                <w:b/>
                <w:bCs/>
                <w:i/>
                <w:iCs/>
                <w:color w:val="000000"/>
                <w:sz w:val="22"/>
              </w:rPr>
            </w:pPr>
            <w:r w:rsidRPr="00BA3E94">
              <w:rPr>
                <w:rFonts w:ascii="Calibri" w:eastAsia="Times New Roman" w:hAnsi="Calibri" w:cs="Calibri"/>
                <w:b/>
                <w:bCs/>
                <w:i/>
                <w:iCs/>
                <w:color w:val="000000"/>
                <w:sz w:val="22"/>
              </w:rPr>
              <w:t>Koeficijent tekuće likvidnosti</w:t>
            </w:r>
          </w:p>
        </w:tc>
        <w:tc>
          <w:tcPr>
            <w:tcW w:w="1440" w:type="dxa"/>
            <w:tcBorders>
              <w:top w:val="nil"/>
              <w:left w:val="double" w:sz="6" w:space="0" w:color="auto"/>
              <w:bottom w:val="single" w:sz="4" w:space="0" w:color="auto"/>
              <w:right w:val="nil"/>
            </w:tcBorders>
            <w:shd w:val="clear" w:color="000000" w:fill="FFFFFF"/>
            <w:noWrap/>
            <w:vAlign w:val="center"/>
            <w:hideMark/>
          </w:tcPr>
          <w:p w:rsidR="0066363D" w:rsidRPr="00BA3E94" w:rsidRDefault="0066363D" w:rsidP="00C77BAA">
            <w:pPr>
              <w:jc w:val="right"/>
              <w:rPr>
                <w:rFonts w:ascii="Calibri" w:eastAsia="Times New Roman" w:hAnsi="Calibri" w:cs="Calibri"/>
                <w:b/>
                <w:bCs/>
                <w:i/>
                <w:iCs/>
                <w:color w:val="000000"/>
                <w:sz w:val="22"/>
              </w:rPr>
            </w:pPr>
            <w:r w:rsidRPr="00BA3E94">
              <w:rPr>
                <w:rFonts w:ascii="Calibri" w:eastAsia="Times New Roman" w:hAnsi="Calibri" w:cs="Calibri"/>
                <w:b/>
                <w:bCs/>
                <w:i/>
                <w:iCs/>
                <w:color w:val="000000"/>
                <w:sz w:val="22"/>
              </w:rPr>
              <w:t>65,55</w:t>
            </w:r>
          </w:p>
        </w:tc>
        <w:tc>
          <w:tcPr>
            <w:tcW w:w="1440" w:type="dxa"/>
            <w:tcBorders>
              <w:top w:val="nil"/>
              <w:left w:val="single" w:sz="4" w:space="0" w:color="auto"/>
              <w:bottom w:val="single" w:sz="4" w:space="0" w:color="auto"/>
              <w:right w:val="single" w:sz="4" w:space="0" w:color="auto"/>
            </w:tcBorders>
            <w:shd w:val="clear" w:color="000000" w:fill="D9D9D9"/>
            <w:noWrap/>
            <w:vAlign w:val="center"/>
            <w:hideMark/>
          </w:tcPr>
          <w:p w:rsidR="0066363D" w:rsidRPr="00BA3E94" w:rsidRDefault="0066363D" w:rsidP="00C77BAA">
            <w:pPr>
              <w:jc w:val="right"/>
              <w:rPr>
                <w:rFonts w:ascii="Calibri" w:eastAsia="Times New Roman" w:hAnsi="Calibri" w:cs="Calibri"/>
                <w:b/>
                <w:bCs/>
                <w:i/>
                <w:iCs/>
                <w:color w:val="000000"/>
                <w:sz w:val="22"/>
              </w:rPr>
            </w:pPr>
            <w:r w:rsidRPr="00BA3E94">
              <w:rPr>
                <w:rFonts w:ascii="Calibri" w:eastAsia="Times New Roman" w:hAnsi="Calibri" w:cs="Calibri"/>
                <w:b/>
                <w:bCs/>
                <w:i/>
                <w:iCs/>
                <w:color w:val="000000"/>
                <w:sz w:val="22"/>
              </w:rPr>
              <w:t>54,04</w:t>
            </w:r>
          </w:p>
        </w:tc>
        <w:tc>
          <w:tcPr>
            <w:tcW w:w="1440" w:type="dxa"/>
            <w:tcBorders>
              <w:top w:val="nil"/>
              <w:left w:val="nil"/>
              <w:bottom w:val="single" w:sz="4" w:space="0" w:color="auto"/>
              <w:right w:val="single" w:sz="4" w:space="0" w:color="auto"/>
            </w:tcBorders>
            <w:shd w:val="clear" w:color="000000" w:fill="FFFFFF"/>
            <w:noWrap/>
            <w:vAlign w:val="center"/>
            <w:hideMark/>
          </w:tcPr>
          <w:p w:rsidR="0066363D" w:rsidRPr="00BA3E94" w:rsidRDefault="0066363D" w:rsidP="00C77BAA">
            <w:pPr>
              <w:jc w:val="right"/>
              <w:rPr>
                <w:rFonts w:ascii="Calibri" w:eastAsia="Times New Roman" w:hAnsi="Calibri" w:cs="Calibri"/>
                <w:b/>
                <w:bCs/>
                <w:i/>
                <w:iCs/>
                <w:color w:val="000000"/>
                <w:sz w:val="22"/>
              </w:rPr>
            </w:pPr>
            <w:r w:rsidRPr="00BA3E94">
              <w:rPr>
                <w:rFonts w:ascii="Calibri" w:eastAsia="Times New Roman" w:hAnsi="Calibri" w:cs="Calibri"/>
                <w:b/>
                <w:bCs/>
                <w:i/>
                <w:iCs/>
                <w:color w:val="000000"/>
                <w:sz w:val="22"/>
              </w:rPr>
              <w:t>60,70</w:t>
            </w:r>
          </w:p>
        </w:tc>
        <w:tc>
          <w:tcPr>
            <w:tcW w:w="1440" w:type="dxa"/>
            <w:tcBorders>
              <w:top w:val="nil"/>
              <w:left w:val="nil"/>
              <w:bottom w:val="single" w:sz="4" w:space="0" w:color="auto"/>
              <w:right w:val="double" w:sz="6" w:space="0" w:color="auto"/>
            </w:tcBorders>
            <w:shd w:val="clear" w:color="000000" w:fill="D9D9D9"/>
            <w:noWrap/>
            <w:vAlign w:val="center"/>
            <w:hideMark/>
          </w:tcPr>
          <w:p w:rsidR="0066363D" w:rsidRPr="00BA3E94" w:rsidRDefault="0066363D" w:rsidP="00C77BAA">
            <w:pPr>
              <w:jc w:val="right"/>
              <w:rPr>
                <w:rFonts w:ascii="Calibri" w:eastAsia="Times New Roman" w:hAnsi="Calibri" w:cs="Calibri"/>
                <w:b/>
                <w:bCs/>
                <w:i/>
                <w:iCs/>
                <w:color w:val="000000"/>
                <w:sz w:val="22"/>
              </w:rPr>
            </w:pPr>
            <w:r w:rsidRPr="00BA3E94">
              <w:rPr>
                <w:rFonts w:ascii="Calibri" w:eastAsia="Times New Roman" w:hAnsi="Calibri" w:cs="Calibri"/>
                <w:b/>
                <w:bCs/>
                <w:i/>
                <w:iCs/>
                <w:color w:val="000000"/>
                <w:sz w:val="22"/>
              </w:rPr>
              <w:t>43,39</w:t>
            </w:r>
          </w:p>
        </w:tc>
      </w:tr>
      <w:tr w:rsidR="0066363D" w:rsidRPr="00BA3E94" w:rsidTr="00C77BAA">
        <w:trPr>
          <w:trHeight w:val="315"/>
        </w:trPr>
        <w:tc>
          <w:tcPr>
            <w:tcW w:w="4817" w:type="dxa"/>
            <w:tcBorders>
              <w:top w:val="nil"/>
              <w:left w:val="double" w:sz="6" w:space="0" w:color="auto"/>
              <w:bottom w:val="single" w:sz="4" w:space="0" w:color="auto"/>
              <w:right w:val="double" w:sz="6" w:space="0" w:color="auto"/>
            </w:tcBorders>
            <w:shd w:val="clear" w:color="000000" w:fill="8DB4E2"/>
            <w:noWrap/>
            <w:vAlign w:val="center"/>
            <w:hideMark/>
          </w:tcPr>
          <w:p w:rsidR="0066363D" w:rsidRPr="00BA3E94" w:rsidRDefault="0066363D" w:rsidP="00C77BAA">
            <w:pPr>
              <w:jc w:val="left"/>
              <w:rPr>
                <w:rFonts w:ascii="Calibri" w:eastAsia="Times New Roman" w:hAnsi="Calibri" w:cs="Calibri"/>
                <w:b/>
                <w:bCs/>
                <w:i/>
                <w:iCs/>
                <w:color w:val="000000"/>
                <w:sz w:val="22"/>
              </w:rPr>
            </w:pPr>
            <w:r w:rsidRPr="00BA3E94">
              <w:rPr>
                <w:rFonts w:ascii="Calibri" w:eastAsia="Times New Roman" w:hAnsi="Calibri" w:cs="Calibri"/>
                <w:b/>
                <w:bCs/>
                <w:i/>
                <w:iCs/>
                <w:color w:val="000000"/>
                <w:sz w:val="22"/>
              </w:rPr>
              <w:t>Koeficijent trenutne likvidnosti</w:t>
            </w:r>
          </w:p>
        </w:tc>
        <w:tc>
          <w:tcPr>
            <w:tcW w:w="1440" w:type="dxa"/>
            <w:tcBorders>
              <w:top w:val="nil"/>
              <w:left w:val="double" w:sz="6" w:space="0" w:color="auto"/>
              <w:bottom w:val="single" w:sz="4" w:space="0" w:color="auto"/>
              <w:right w:val="nil"/>
            </w:tcBorders>
            <w:shd w:val="clear" w:color="000000" w:fill="FFFFFF"/>
            <w:noWrap/>
            <w:vAlign w:val="center"/>
            <w:hideMark/>
          </w:tcPr>
          <w:p w:rsidR="0066363D" w:rsidRPr="00BA3E94" w:rsidRDefault="0066363D" w:rsidP="00C77BAA">
            <w:pPr>
              <w:jc w:val="right"/>
              <w:rPr>
                <w:rFonts w:ascii="Calibri" w:eastAsia="Times New Roman" w:hAnsi="Calibri" w:cs="Calibri"/>
                <w:b/>
                <w:bCs/>
                <w:i/>
                <w:iCs/>
                <w:color w:val="000000"/>
                <w:sz w:val="22"/>
              </w:rPr>
            </w:pPr>
            <w:r w:rsidRPr="00BA3E94">
              <w:rPr>
                <w:rFonts w:ascii="Calibri" w:eastAsia="Times New Roman" w:hAnsi="Calibri" w:cs="Calibri"/>
                <w:b/>
                <w:bCs/>
                <w:i/>
                <w:iCs/>
                <w:color w:val="000000"/>
                <w:sz w:val="22"/>
              </w:rPr>
              <w:t>38,05</w:t>
            </w:r>
          </w:p>
        </w:tc>
        <w:tc>
          <w:tcPr>
            <w:tcW w:w="1440" w:type="dxa"/>
            <w:tcBorders>
              <w:top w:val="nil"/>
              <w:left w:val="single" w:sz="4" w:space="0" w:color="auto"/>
              <w:bottom w:val="single" w:sz="4" w:space="0" w:color="auto"/>
              <w:right w:val="single" w:sz="4" w:space="0" w:color="auto"/>
            </w:tcBorders>
            <w:shd w:val="clear" w:color="000000" w:fill="D9D9D9"/>
            <w:noWrap/>
            <w:vAlign w:val="center"/>
            <w:hideMark/>
          </w:tcPr>
          <w:p w:rsidR="0066363D" w:rsidRPr="00BA3E94" w:rsidRDefault="0066363D" w:rsidP="00C77BAA">
            <w:pPr>
              <w:jc w:val="right"/>
              <w:rPr>
                <w:rFonts w:ascii="Calibri" w:eastAsia="Times New Roman" w:hAnsi="Calibri" w:cs="Calibri"/>
                <w:b/>
                <w:bCs/>
                <w:i/>
                <w:iCs/>
                <w:color w:val="000000"/>
                <w:sz w:val="22"/>
              </w:rPr>
            </w:pPr>
            <w:r w:rsidRPr="00BA3E94">
              <w:rPr>
                <w:rFonts w:ascii="Calibri" w:eastAsia="Times New Roman" w:hAnsi="Calibri" w:cs="Calibri"/>
                <w:b/>
                <w:bCs/>
                <w:i/>
                <w:iCs/>
                <w:color w:val="000000"/>
                <w:sz w:val="22"/>
              </w:rPr>
              <w:t>28,08</w:t>
            </w:r>
          </w:p>
        </w:tc>
        <w:tc>
          <w:tcPr>
            <w:tcW w:w="1440" w:type="dxa"/>
            <w:tcBorders>
              <w:top w:val="nil"/>
              <w:left w:val="nil"/>
              <w:bottom w:val="single" w:sz="4" w:space="0" w:color="auto"/>
              <w:right w:val="single" w:sz="4" w:space="0" w:color="auto"/>
            </w:tcBorders>
            <w:shd w:val="clear" w:color="000000" w:fill="FFFFFF"/>
            <w:noWrap/>
            <w:vAlign w:val="center"/>
            <w:hideMark/>
          </w:tcPr>
          <w:p w:rsidR="0066363D" w:rsidRPr="00BA3E94" w:rsidRDefault="0066363D" w:rsidP="00C77BAA">
            <w:pPr>
              <w:jc w:val="right"/>
              <w:rPr>
                <w:rFonts w:ascii="Calibri" w:eastAsia="Times New Roman" w:hAnsi="Calibri" w:cs="Calibri"/>
                <w:b/>
                <w:bCs/>
                <w:i/>
                <w:iCs/>
                <w:color w:val="000000"/>
                <w:sz w:val="22"/>
              </w:rPr>
            </w:pPr>
            <w:r w:rsidRPr="00BA3E94">
              <w:rPr>
                <w:rFonts w:ascii="Calibri" w:eastAsia="Times New Roman" w:hAnsi="Calibri" w:cs="Calibri"/>
                <w:b/>
                <w:bCs/>
                <w:i/>
                <w:iCs/>
                <w:color w:val="000000"/>
                <w:sz w:val="22"/>
              </w:rPr>
              <w:t>35,73</w:t>
            </w:r>
          </w:p>
        </w:tc>
        <w:tc>
          <w:tcPr>
            <w:tcW w:w="1440" w:type="dxa"/>
            <w:tcBorders>
              <w:top w:val="nil"/>
              <w:left w:val="nil"/>
              <w:bottom w:val="single" w:sz="4" w:space="0" w:color="auto"/>
              <w:right w:val="double" w:sz="6" w:space="0" w:color="auto"/>
            </w:tcBorders>
            <w:shd w:val="clear" w:color="000000" w:fill="D9D9D9"/>
            <w:noWrap/>
            <w:vAlign w:val="center"/>
            <w:hideMark/>
          </w:tcPr>
          <w:p w:rsidR="0066363D" w:rsidRPr="00BA3E94" w:rsidRDefault="0066363D" w:rsidP="00C77BAA">
            <w:pPr>
              <w:jc w:val="right"/>
              <w:rPr>
                <w:rFonts w:ascii="Calibri" w:eastAsia="Times New Roman" w:hAnsi="Calibri" w:cs="Calibri"/>
                <w:b/>
                <w:bCs/>
                <w:i/>
                <w:iCs/>
                <w:color w:val="000000"/>
                <w:sz w:val="22"/>
              </w:rPr>
            </w:pPr>
            <w:r w:rsidRPr="00BA3E94">
              <w:rPr>
                <w:rFonts w:ascii="Calibri" w:eastAsia="Times New Roman" w:hAnsi="Calibri" w:cs="Calibri"/>
                <w:b/>
                <w:bCs/>
                <w:i/>
                <w:iCs/>
                <w:color w:val="000000"/>
                <w:sz w:val="22"/>
              </w:rPr>
              <w:t>27,64</w:t>
            </w:r>
          </w:p>
        </w:tc>
      </w:tr>
      <w:tr w:rsidR="0066363D" w:rsidRPr="00BA3E94" w:rsidTr="00C77BAA">
        <w:trPr>
          <w:trHeight w:val="315"/>
        </w:trPr>
        <w:tc>
          <w:tcPr>
            <w:tcW w:w="4817" w:type="dxa"/>
            <w:tcBorders>
              <w:top w:val="nil"/>
              <w:left w:val="double" w:sz="6" w:space="0" w:color="auto"/>
              <w:bottom w:val="single" w:sz="4" w:space="0" w:color="auto"/>
              <w:right w:val="double" w:sz="6" w:space="0" w:color="auto"/>
            </w:tcBorders>
            <w:shd w:val="clear" w:color="000000" w:fill="8DB4E2"/>
            <w:noWrap/>
            <w:vAlign w:val="center"/>
            <w:hideMark/>
          </w:tcPr>
          <w:p w:rsidR="0066363D" w:rsidRPr="00BA3E94" w:rsidRDefault="0066363D" w:rsidP="00C77BAA">
            <w:pPr>
              <w:jc w:val="left"/>
              <w:rPr>
                <w:rFonts w:ascii="Calibri" w:eastAsia="Times New Roman" w:hAnsi="Calibri" w:cs="Calibri"/>
                <w:b/>
                <w:bCs/>
                <w:i/>
                <w:iCs/>
                <w:color w:val="000000"/>
                <w:sz w:val="22"/>
              </w:rPr>
            </w:pPr>
            <w:r w:rsidRPr="00BA3E94">
              <w:rPr>
                <w:rFonts w:ascii="Calibri" w:eastAsia="Times New Roman" w:hAnsi="Calibri" w:cs="Calibri"/>
                <w:b/>
                <w:bCs/>
                <w:i/>
                <w:iCs/>
                <w:color w:val="000000"/>
                <w:sz w:val="22"/>
              </w:rPr>
              <w:t>Koeficijent ubrzane likvidnosti</w:t>
            </w:r>
          </w:p>
        </w:tc>
        <w:tc>
          <w:tcPr>
            <w:tcW w:w="1440" w:type="dxa"/>
            <w:tcBorders>
              <w:top w:val="nil"/>
              <w:left w:val="double" w:sz="6" w:space="0" w:color="auto"/>
              <w:bottom w:val="single" w:sz="4" w:space="0" w:color="auto"/>
              <w:right w:val="nil"/>
            </w:tcBorders>
            <w:shd w:val="clear" w:color="000000" w:fill="FFFFFF"/>
            <w:noWrap/>
            <w:vAlign w:val="center"/>
            <w:hideMark/>
          </w:tcPr>
          <w:p w:rsidR="0066363D" w:rsidRPr="00BA3E94" w:rsidRDefault="0066363D" w:rsidP="00C77BAA">
            <w:pPr>
              <w:jc w:val="right"/>
              <w:rPr>
                <w:rFonts w:ascii="Calibri" w:eastAsia="Times New Roman" w:hAnsi="Calibri" w:cs="Calibri"/>
                <w:b/>
                <w:bCs/>
                <w:i/>
                <w:iCs/>
                <w:color w:val="000000"/>
                <w:sz w:val="22"/>
              </w:rPr>
            </w:pPr>
            <w:r w:rsidRPr="00BA3E94">
              <w:rPr>
                <w:rFonts w:ascii="Calibri" w:eastAsia="Times New Roman" w:hAnsi="Calibri" w:cs="Calibri"/>
                <w:b/>
                <w:bCs/>
                <w:i/>
                <w:iCs/>
                <w:color w:val="000000"/>
                <w:sz w:val="22"/>
              </w:rPr>
              <w:t>73,06</w:t>
            </w:r>
          </w:p>
        </w:tc>
        <w:tc>
          <w:tcPr>
            <w:tcW w:w="1440" w:type="dxa"/>
            <w:tcBorders>
              <w:top w:val="nil"/>
              <w:left w:val="single" w:sz="4" w:space="0" w:color="auto"/>
              <w:bottom w:val="single" w:sz="4" w:space="0" w:color="auto"/>
              <w:right w:val="single" w:sz="4" w:space="0" w:color="auto"/>
            </w:tcBorders>
            <w:shd w:val="clear" w:color="000000" w:fill="D9D9D9"/>
            <w:noWrap/>
            <w:vAlign w:val="center"/>
            <w:hideMark/>
          </w:tcPr>
          <w:p w:rsidR="0066363D" w:rsidRPr="00BA3E94" w:rsidRDefault="0066363D" w:rsidP="00C77BAA">
            <w:pPr>
              <w:jc w:val="right"/>
              <w:rPr>
                <w:rFonts w:ascii="Calibri" w:eastAsia="Times New Roman" w:hAnsi="Calibri" w:cs="Calibri"/>
                <w:b/>
                <w:bCs/>
                <w:i/>
                <w:iCs/>
                <w:color w:val="000000"/>
                <w:sz w:val="22"/>
              </w:rPr>
            </w:pPr>
            <w:r w:rsidRPr="00BA3E94">
              <w:rPr>
                <w:rFonts w:ascii="Calibri" w:eastAsia="Times New Roman" w:hAnsi="Calibri" w:cs="Calibri"/>
                <w:b/>
                <w:bCs/>
                <w:i/>
                <w:iCs/>
                <w:color w:val="000000"/>
                <w:sz w:val="22"/>
              </w:rPr>
              <w:t>54,04</w:t>
            </w:r>
          </w:p>
        </w:tc>
        <w:tc>
          <w:tcPr>
            <w:tcW w:w="1440" w:type="dxa"/>
            <w:tcBorders>
              <w:top w:val="nil"/>
              <w:left w:val="nil"/>
              <w:bottom w:val="single" w:sz="4" w:space="0" w:color="auto"/>
              <w:right w:val="single" w:sz="4" w:space="0" w:color="auto"/>
            </w:tcBorders>
            <w:shd w:val="clear" w:color="000000" w:fill="FFFFFF"/>
            <w:noWrap/>
            <w:vAlign w:val="center"/>
            <w:hideMark/>
          </w:tcPr>
          <w:p w:rsidR="0066363D" w:rsidRPr="00BA3E94" w:rsidRDefault="0066363D" w:rsidP="00C77BAA">
            <w:pPr>
              <w:jc w:val="right"/>
              <w:rPr>
                <w:rFonts w:ascii="Calibri" w:eastAsia="Times New Roman" w:hAnsi="Calibri" w:cs="Calibri"/>
                <w:b/>
                <w:bCs/>
                <w:i/>
                <w:iCs/>
                <w:color w:val="000000"/>
                <w:sz w:val="22"/>
              </w:rPr>
            </w:pPr>
            <w:r w:rsidRPr="00BA3E94">
              <w:rPr>
                <w:rFonts w:ascii="Calibri" w:eastAsia="Times New Roman" w:hAnsi="Calibri" w:cs="Calibri"/>
                <w:b/>
                <w:bCs/>
                <w:i/>
                <w:iCs/>
                <w:color w:val="000000"/>
                <w:sz w:val="22"/>
              </w:rPr>
              <w:t>60,70</w:t>
            </w:r>
          </w:p>
        </w:tc>
        <w:tc>
          <w:tcPr>
            <w:tcW w:w="1440" w:type="dxa"/>
            <w:tcBorders>
              <w:top w:val="nil"/>
              <w:left w:val="nil"/>
              <w:bottom w:val="single" w:sz="4" w:space="0" w:color="auto"/>
              <w:right w:val="double" w:sz="6" w:space="0" w:color="auto"/>
            </w:tcBorders>
            <w:shd w:val="clear" w:color="000000" w:fill="D9D9D9"/>
            <w:noWrap/>
            <w:vAlign w:val="center"/>
            <w:hideMark/>
          </w:tcPr>
          <w:p w:rsidR="0066363D" w:rsidRPr="00BA3E94" w:rsidRDefault="0066363D" w:rsidP="00C77BAA">
            <w:pPr>
              <w:jc w:val="right"/>
              <w:rPr>
                <w:rFonts w:ascii="Calibri" w:eastAsia="Times New Roman" w:hAnsi="Calibri" w:cs="Calibri"/>
                <w:b/>
                <w:bCs/>
                <w:i/>
                <w:iCs/>
                <w:color w:val="000000"/>
                <w:sz w:val="22"/>
              </w:rPr>
            </w:pPr>
            <w:r w:rsidRPr="00BA3E94">
              <w:rPr>
                <w:rFonts w:ascii="Calibri" w:eastAsia="Times New Roman" w:hAnsi="Calibri" w:cs="Calibri"/>
                <w:b/>
                <w:bCs/>
                <w:i/>
                <w:iCs/>
                <w:color w:val="000000"/>
                <w:sz w:val="22"/>
              </w:rPr>
              <w:t>43,39</w:t>
            </w:r>
          </w:p>
        </w:tc>
      </w:tr>
      <w:tr w:rsidR="0066363D" w:rsidRPr="00BA3E94" w:rsidTr="00C77BAA">
        <w:trPr>
          <w:trHeight w:val="315"/>
        </w:trPr>
        <w:tc>
          <w:tcPr>
            <w:tcW w:w="4817" w:type="dxa"/>
            <w:tcBorders>
              <w:top w:val="nil"/>
              <w:left w:val="double" w:sz="6" w:space="0" w:color="auto"/>
              <w:bottom w:val="single" w:sz="4" w:space="0" w:color="auto"/>
              <w:right w:val="double" w:sz="6" w:space="0" w:color="auto"/>
            </w:tcBorders>
            <w:shd w:val="clear" w:color="000000" w:fill="8DB4E2"/>
            <w:noWrap/>
            <w:vAlign w:val="center"/>
            <w:hideMark/>
          </w:tcPr>
          <w:p w:rsidR="0066363D" w:rsidRPr="00BA3E94" w:rsidRDefault="0066363D" w:rsidP="00C77BAA">
            <w:pPr>
              <w:jc w:val="left"/>
              <w:rPr>
                <w:rFonts w:ascii="Calibri" w:eastAsia="Times New Roman" w:hAnsi="Calibri" w:cs="Calibri"/>
                <w:b/>
                <w:bCs/>
                <w:i/>
                <w:iCs/>
                <w:color w:val="000000"/>
                <w:sz w:val="22"/>
              </w:rPr>
            </w:pPr>
            <w:r w:rsidRPr="00BA3E94">
              <w:rPr>
                <w:rFonts w:ascii="Calibri" w:eastAsia="Times New Roman" w:hAnsi="Calibri" w:cs="Calibri"/>
                <w:b/>
                <w:bCs/>
                <w:i/>
                <w:iCs/>
                <w:color w:val="000000"/>
                <w:sz w:val="22"/>
              </w:rPr>
              <w:t>Koeficijent finansijske stabilnosti</w:t>
            </w:r>
          </w:p>
        </w:tc>
        <w:tc>
          <w:tcPr>
            <w:tcW w:w="1440" w:type="dxa"/>
            <w:tcBorders>
              <w:top w:val="nil"/>
              <w:left w:val="double" w:sz="6" w:space="0" w:color="auto"/>
              <w:bottom w:val="single" w:sz="4" w:space="0" w:color="auto"/>
              <w:right w:val="nil"/>
            </w:tcBorders>
            <w:shd w:val="clear" w:color="000000" w:fill="FFFFFF"/>
            <w:noWrap/>
            <w:vAlign w:val="center"/>
            <w:hideMark/>
          </w:tcPr>
          <w:p w:rsidR="0066363D" w:rsidRPr="00BA3E94" w:rsidRDefault="0066363D" w:rsidP="00C77BAA">
            <w:pPr>
              <w:jc w:val="right"/>
              <w:rPr>
                <w:rFonts w:ascii="Calibri" w:eastAsia="Times New Roman" w:hAnsi="Calibri" w:cs="Calibri"/>
                <w:b/>
                <w:bCs/>
                <w:i/>
                <w:iCs/>
                <w:color w:val="000000"/>
                <w:sz w:val="22"/>
              </w:rPr>
            </w:pPr>
            <w:r w:rsidRPr="00BA3E94">
              <w:rPr>
                <w:rFonts w:ascii="Calibri" w:eastAsia="Times New Roman" w:hAnsi="Calibri" w:cs="Calibri"/>
                <w:b/>
                <w:bCs/>
                <w:i/>
                <w:iCs/>
                <w:color w:val="000000"/>
                <w:sz w:val="22"/>
              </w:rPr>
              <w:t>0,90</w:t>
            </w:r>
          </w:p>
        </w:tc>
        <w:tc>
          <w:tcPr>
            <w:tcW w:w="1440" w:type="dxa"/>
            <w:tcBorders>
              <w:top w:val="nil"/>
              <w:left w:val="single" w:sz="4" w:space="0" w:color="auto"/>
              <w:bottom w:val="single" w:sz="4" w:space="0" w:color="auto"/>
              <w:right w:val="single" w:sz="4" w:space="0" w:color="auto"/>
            </w:tcBorders>
            <w:shd w:val="clear" w:color="000000" w:fill="D9D9D9"/>
            <w:noWrap/>
            <w:vAlign w:val="center"/>
            <w:hideMark/>
          </w:tcPr>
          <w:p w:rsidR="0066363D" w:rsidRPr="00BA3E94" w:rsidRDefault="0066363D" w:rsidP="00C77BAA">
            <w:pPr>
              <w:jc w:val="right"/>
              <w:rPr>
                <w:rFonts w:ascii="Calibri" w:eastAsia="Times New Roman" w:hAnsi="Calibri" w:cs="Calibri"/>
                <w:b/>
                <w:bCs/>
                <w:i/>
                <w:iCs/>
                <w:color w:val="000000"/>
                <w:sz w:val="22"/>
              </w:rPr>
            </w:pPr>
            <w:r w:rsidRPr="00BA3E94">
              <w:rPr>
                <w:rFonts w:ascii="Calibri" w:eastAsia="Times New Roman" w:hAnsi="Calibri" w:cs="Calibri"/>
                <w:b/>
                <w:bCs/>
                <w:i/>
                <w:iCs/>
                <w:color w:val="000000"/>
                <w:sz w:val="22"/>
              </w:rPr>
              <w:t>0,90</w:t>
            </w:r>
          </w:p>
        </w:tc>
        <w:tc>
          <w:tcPr>
            <w:tcW w:w="1440" w:type="dxa"/>
            <w:tcBorders>
              <w:top w:val="nil"/>
              <w:left w:val="nil"/>
              <w:bottom w:val="single" w:sz="4" w:space="0" w:color="auto"/>
              <w:right w:val="single" w:sz="4" w:space="0" w:color="auto"/>
            </w:tcBorders>
            <w:shd w:val="clear" w:color="000000" w:fill="FFFFFF"/>
            <w:noWrap/>
            <w:vAlign w:val="center"/>
            <w:hideMark/>
          </w:tcPr>
          <w:p w:rsidR="0066363D" w:rsidRPr="00BA3E94" w:rsidRDefault="0066363D" w:rsidP="00C77BAA">
            <w:pPr>
              <w:jc w:val="right"/>
              <w:rPr>
                <w:rFonts w:ascii="Calibri" w:eastAsia="Times New Roman" w:hAnsi="Calibri" w:cs="Calibri"/>
                <w:b/>
                <w:bCs/>
                <w:i/>
                <w:iCs/>
                <w:color w:val="000000"/>
                <w:sz w:val="22"/>
              </w:rPr>
            </w:pPr>
            <w:r w:rsidRPr="00BA3E94">
              <w:rPr>
                <w:rFonts w:ascii="Calibri" w:eastAsia="Times New Roman" w:hAnsi="Calibri" w:cs="Calibri"/>
                <w:b/>
                <w:bCs/>
                <w:i/>
                <w:iCs/>
                <w:color w:val="000000"/>
                <w:sz w:val="22"/>
              </w:rPr>
              <w:t>0,90</w:t>
            </w:r>
          </w:p>
        </w:tc>
        <w:tc>
          <w:tcPr>
            <w:tcW w:w="1440" w:type="dxa"/>
            <w:tcBorders>
              <w:top w:val="nil"/>
              <w:left w:val="nil"/>
              <w:bottom w:val="single" w:sz="4" w:space="0" w:color="auto"/>
              <w:right w:val="double" w:sz="6" w:space="0" w:color="auto"/>
            </w:tcBorders>
            <w:shd w:val="clear" w:color="000000" w:fill="D9D9D9"/>
            <w:noWrap/>
            <w:vAlign w:val="center"/>
            <w:hideMark/>
          </w:tcPr>
          <w:p w:rsidR="0066363D" w:rsidRPr="00BA3E94" w:rsidRDefault="0066363D" w:rsidP="00C77BAA">
            <w:pPr>
              <w:jc w:val="right"/>
              <w:rPr>
                <w:rFonts w:ascii="Calibri" w:eastAsia="Times New Roman" w:hAnsi="Calibri" w:cs="Calibri"/>
                <w:b/>
                <w:bCs/>
                <w:i/>
                <w:iCs/>
                <w:color w:val="000000"/>
                <w:sz w:val="22"/>
              </w:rPr>
            </w:pPr>
            <w:r w:rsidRPr="00BA3E94">
              <w:rPr>
                <w:rFonts w:ascii="Calibri" w:eastAsia="Times New Roman" w:hAnsi="Calibri" w:cs="Calibri"/>
                <w:b/>
                <w:bCs/>
                <w:i/>
                <w:iCs/>
                <w:color w:val="000000"/>
                <w:sz w:val="22"/>
              </w:rPr>
              <w:t>0,88</w:t>
            </w:r>
          </w:p>
        </w:tc>
      </w:tr>
      <w:tr w:rsidR="0066363D" w:rsidRPr="00BA3E94" w:rsidTr="00C77BAA">
        <w:trPr>
          <w:trHeight w:val="315"/>
        </w:trPr>
        <w:tc>
          <w:tcPr>
            <w:tcW w:w="4817" w:type="dxa"/>
            <w:tcBorders>
              <w:top w:val="nil"/>
              <w:left w:val="double" w:sz="6" w:space="0" w:color="auto"/>
              <w:bottom w:val="single" w:sz="4" w:space="0" w:color="auto"/>
              <w:right w:val="double" w:sz="6" w:space="0" w:color="auto"/>
            </w:tcBorders>
            <w:shd w:val="clear" w:color="000000" w:fill="8DB4E2"/>
            <w:noWrap/>
            <w:vAlign w:val="center"/>
            <w:hideMark/>
          </w:tcPr>
          <w:p w:rsidR="0066363D" w:rsidRPr="00BA3E94" w:rsidRDefault="0066363D" w:rsidP="00C77BAA">
            <w:pPr>
              <w:jc w:val="left"/>
              <w:rPr>
                <w:rFonts w:ascii="Calibri" w:eastAsia="Times New Roman" w:hAnsi="Calibri" w:cs="Calibri"/>
                <w:b/>
                <w:bCs/>
                <w:i/>
                <w:iCs/>
                <w:color w:val="000000"/>
                <w:sz w:val="22"/>
              </w:rPr>
            </w:pPr>
            <w:r w:rsidRPr="00BA3E94">
              <w:rPr>
                <w:rFonts w:ascii="Calibri" w:eastAsia="Times New Roman" w:hAnsi="Calibri" w:cs="Calibri"/>
                <w:b/>
                <w:bCs/>
                <w:i/>
                <w:iCs/>
                <w:color w:val="000000"/>
                <w:sz w:val="22"/>
              </w:rPr>
              <w:t xml:space="preserve">Pokrivenost troškova kamatama </w:t>
            </w:r>
          </w:p>
        </w:tc>
        <w:tc>
          <w:tcPr>
            <w:tcW w:w="1440" w:type="dxa"/>
            <w:tcBorders>
              <w:top w:val="nil"/>
              <w:left w:val="double" w:sz="6" w:space="0" w:color="auto"/>
              <w:bottom w:val="single" w:sz="4" w:space="0" w:color="auto"/>
              <w:right w:val="nil"/>
            </w:tcBorders>
            <w:shd w:val="clear" w:color="000000" w:fill="FFFFFF"/>
            <w:noWrap/>
            <w:vAlign w:val="center"/>
            <w:hideMark/>
          </w:tcPr>
          <w:p w:rsidR="0066363D" w:rsidRPr="00BA3E94" w:rsidRDefault="0066363D" w:rsidP="00C77BAA">
            <w:pPr>
              <w:jc w:val="right"/>
              <w:rPr>
                <w:rFonts w:ascii="Calibri" w:eastAsia="Times New Roman" w:hAnsi="Calibri" w:cs="Calibri"/>
                <w:b/>
                <w:bCs/>
                <w:i/>
                <w:iCs/>
                <w:color w:val="000000"/>
                <w:sz w:val="22"/>
              </w:rPr>
            </w:pPr>
            <w:r w:rsidRPr="00BA3E94">
              <w:rPr>
                <w:rFonts w:ascii="Calibri" w:eastAsia="Times New Roman" w:hAnsi="Calibri" w:cs="Calibri"/>
                <w:b/>
                <w:bCs/>
                <w:i/>
                <w:iCs/>
                <w:color w:val="000000"/>
                <w:sz w:val="22"/>
              </w:rPr>
              <w:t>872,00</w:t>
            </w:r>
          </w:p>
        </w:tc>
        <w:tc>
          <w:tcPr>
            <w:tcW w:w="1440" w:type="dxa"/>
            <w:tcBorders>
              <w:top w:val="nil"/>
              <w:left w:val="single" w:sz="4" w:space="0" w:color="auto"/>
              <w:bottom w:val="single" w:sz="4" w:space="0" w:color="auto"/>
              <w:right w:val="single" w:sz="4" w:space="0" w:color="auto"/>
            </w:tcBorders>
            <w:shd w:val="clear" w:color="000000" w:fill="D9D9D9"/>
            <w:noWrap/>
            <w:vAlign w:val="center"/>
            <w:hideMark/>
          </w:tcPr>
          <w:p w:rsidR="0066363D" w:rsidRPr="00BA3E94" w:rsidRDefault="0066363D" w:rsidP="00C77BAA">
            <w:pPr>
              <w:jc w:val="right"/>
              <w:rPr>
                <w:rFonts w:ascii="Calibri" w:eastAsia="Times New Roman" w:hAnsi="Calibri" w:cs="Calibri"/>
                <w:b/>
                <w:bCs/>
                <w:i/>
                <w:iCs/>
                <w:color w:val="000000"/>
                <w:sz w:val="22"/>
              </w:rPr>
            </w:pPr>
            <w:r w:rsidRPr="00BA3E94">
              <w:rPr>
                <w:rFonts w:ascii="Calibri" w:eastAsia="Times New Roman" w:hAnsi="Calibri" w:cs="Calibri"/>
                <w:b/>
                <w:bCs/>
                <w:i/>
                <w:iCs/>
                <w:color w:val="000000"/>
                <w:sz w:val="22"/>
              </w:rPr>
              <w:t>-192,20</w:t>
            </w:r>
          </w:p>
        </w:tc>
        <w:tc>
          <w:tcPr>
            <w:tcW w:w="1440" w:type="dxa"/>
            <w:tcBorders>
              <w:top w:val="nil"/>
              <w:left w:val="nil"/>
              <w:bottom w:val="single" w:sz="4" w:space="0" w:color="auto"/>
              <w:right w:val="single" w:sz="4" w:space="0" w:color="auto"/>
            </w:tcBorders>
            <w:shd w:val="clear" w:color="000000" w:fill="FFFFFF"/>
            <w:noWrap/>
            <w:vAlign w:val="center"/>
            <w:hideMark/>
          </w:tcPr>
          <w:p w:rsidR="0066363D" w:rsidRPr="00BA3E94" w:rsidRDefault="0066363D" w:rsidP="00C77BAA">
            <w:pPr>
              <w:jc w:val="right"/>
              <w:rPr>
                <w:rFonts w:ascii="Calibri" w:eastAsia="Times New Roman" w:hAnsi="Calibri" w:cs="Calibri"/>
                <w:b/>
                <w:bCs/>
                <w:i/>
                <w:iCs/>
                <w:color w:val="000000"/>
                <w:sz w:val="22"/>
              </w:rPr>
            </w:pPr>
            <w:r w:rsidRPr="00BA3E94">
              <w:rPr>
                <w:rFonts w:ascii="Calibri" w:eastAsia="Times New Roman" w:hAnsi="Calibri" w:cs="Calibri"/>
                <w:b/>
                <w:bCs/>
                <w:i/>
                <w:iCs/>
                <w:color w:val="000000"/>
                <w:sz w:val="22"/>
              </w:rPr>
              <w:t>9.551,50</w:t>
            </w:r>
          </w:p>
        </w:tc>
        <w:tc>
          <w:tcPr>
            <w:tcW w:w="1440" w:type="dxa"/>
            <w:tcBorders>
              <w:top w:val="nil"/>
              <w:left w:val="nil"/>
              <w:bottom w:val="single" w:sz="4" w:space="0" w:color="auto"/>
              <w:right w:val="double" w:sz="6" w:space="0" w:color="auto"/>
            </w:tcBorders>
            <w:shd w:val="clear" w:color="000000" w:fill="D9D9D9"/>
            <w:noWrap/>
            <w:vAlign w:val="center"/>
            <w:hideMark/>
          </w:tcPr>
          <w:p w:rsidR="0066363D" w:rsidRPr="00BA3E94" w:rsidRDefault="0066363D" w:rsidP="00C77BAA">
            <w:pPr>
              <w:jc w:val="right"/>
              <w:rPr>
                <w:rFonts w:ascii="Calibri" w:eastAsia="Times New Roman" w:hAnsi="Calibri" w:cs="Calibri"/>
                <w:b/>
                <w:bCs/>
                <w:i/>
                <w:iCs/>
                <w:color w:val="000000"/>
                <w:sz w:val="22"/>
              </w:rPr>
            </w:pPr>
            <w:r w:rsidRPr="00BA3E94">
              <w:rPr>
                <w:rFonts w:ascii="Calibri" w:eastAsia="Times New Roman" w:hAnsi="Calibri" w:cs="Calibri"/>
                <w:b/>
                <w:bCs/>
                <w:i/>
                <w:iCs/>
                <w:color w:val="000000"/>
                <w:sz w:val="22"/>
              </w:rPr>
              <w:t>35.830,50</w:t>
            </w:r>
          </w:p>
        </w:tc>
      </w:tr>
      <w:tr w:rsidR="0066363D" w:rsidRPr="00BA3E94" w:rsidTr="00FF0C68">
        <w:trPr>
          <w:trHeight w:val="315"/>
        </w:trPr>
        <w:tc>
          <w:tcPr>
            <w:tcW w:w="4817" w:type="dxa"/>
            <w:tcBorders>
              <w:top w:val="nil"/>
              <w:left w:val="double" w:sz="6" w:space="0" w:color="auto"/>
              <w:bottom w:val="single" w:sz="4" w:space="0" w:color="auto"/>
              <w:right w:val="double" w:sz="6" w:space="0" w:color="auto"/>
            </w:tcBorders>
            <w:shd w:val="clear" w:color="000000" w:fill="8DB4E2"/>
            <w:noWrap/>
            <w:vAlign w:val="center"/>
            <w:hideMark/>
          </w:tcPr>
          <w:p w:rsidR="0066363D" w:rsidRPr="00BA3E94" w:rsidRDefault="0066363D" w:rsidP="00C77BAA">
            <w:pPr>
              <w:jc w:val="left"/>
              <w:rPr>
                <w:rFonts w:ascii="Calibri" w:eastAsia="Times New Roman" w:hAnsi="Calibri" w:cs="Calibri"/>
                <w:b/>
                <w:bCs/>
                <w:i/>
                <w:iCs/>
                <w:color w:val="000000"/>
                <w:sz w:val="22"/>
              </w:rPr>
            </w:pPr>
            <w:r w:rsidRPr="00BA3E94">
              <w:rPr>
                <w:rFonts w:ascii="Calibri" w:eastAsia="Times New Roman" w:hAnsi="Calibri" w:cs="Calibri"/>
                <w:b/>
                <w:bCs/>
                <w:i/>
                <w:iCs/>
                <w:color w:val="000000"/>
                <w:sz w:val="22"/>
              </w:rPr>
              <w:t>Neto profitna marža (A)</w:t>
            </w:r>
          </w:p>
        </w:tc>
        <w:tc>
          <w:tcPr>
            <w:tcW w:w="1440" w:type="dxa"/>
            <w:tcBorders>
              <w:top w:val="nil"/>
              <w:left w:val="double" w:sz="6" w:space="0" w:color="auto"/>
              <w:bottom w:val="single" w:sz="4" w:space="0" w:color="auto"/>
              <w:right w:val="nil"/>
            </w:tcBorders>
            <w:shd w:val="clear" w:color="000000" w:fill="FFFFFF"/>
            <w:noWrap/>
            <w:vAlign w:val="center"/>
            <w:hideMark/>
          </w:tcPr>
          <w:p w:rsidR="0066363D" w:rsidRPr="00BA3E94" w:rsidRDefault="0066363D" w:rsidP="00C77BAA">
            <w:pPr>
              <w:jc w:val="right"/>
              <w:rPr>
                <w:rFonts w:ascii="Calibri" w:eastAsia="Times New Roman" w:hAnsi="Calibri" w:cs="Calibri"/>
                <w:b/>
                <w:bCs/>
                <w:i/>
                <w:iCs/>
                <w:color w:val="000000"/>
                <w:sz w:val="22"/>
              </w:rPr>
            </w:pPr>
            <w:r w:rsidRPr="00BA3E94">
              <w:rPr>
                <w:rFonts w:ascii="Calibri" w:eastAsia="Times New Roman" w:hAnsi="Calibri" w:cs="Calibri"/>
                <w:b/>
                <w:bCs/>
                <w:i/>
                <w:iCs/>
                <w:color w:val="000000"/>
                <w:sz w:val="22"/>
              </w:rPr>
              <w:t>0,25</w:t>
            </w:r>
          </w:p>
        </w:tc>
        <w:tc>
          <w:tcPr>
            <w:tcW w:w="1440" w:type="dxa"/>
            <w:tcBorders>
              <w:top w:val="nil"/>
              <w:left w:val="single" w:sz="4" w:space="0" w:color="auto"/>
              <w:bottom w:val="single" w:sz="4" w:space="0" w:color="auto"/>
              <w:right w:val="single" w:sz="4" w:space="0" w:color="auto"/>
            </w:tcBorders>
            <w:shd w:val="clear" w:color="000000" w:fill="D9D9D9"/>
            <w:noWrap/>
            <w:vAlign w:val="center"/>
            <w:hideMark/>
          </w:tcPr>
          <w:p w:rsidR="0066363D" w:rsidRPr="00BA3E94" w:rsidRDefault="0066363D" w:rsidP="00C77BAA">
            <w:pPr>
              <w:jc w:val="right"/>
              <w:rPr>
                <w:rFonts w:ascii="Calibri" w:eastAsia="Times New Roman" w:hAnsi="Calibri" w:cs="Calibri"/>
                <w:b/>
                <w:bCs/>
                <w:i/>
                <w:iCs/>
                <w:color w:val="000000"/>
                <w:sz w:val="22"/>
              </w:rPr>
            </w:pPr>
            <w:r w:rsidRPr="00BA3E94">
              <w:rPr>
                <w:rFonts w:ascii="Calibri" w:eastAsia="Times New Roman" w:hAnsi="Calibri" w:cs="Calibri"/>
                <w:b/>
                <w:bCs/>
                <w:i/>
                <w:iCs/>
                <w:color w:val="000000"/>
                <w:sz w:val="22"/>
              </w:rPr>
              <w:t>-0,03</w:t>
            </w:r>
          </w:p>
        </w:tc>
        <w:tc>
          <w:tcPr>
            <w:tcW w:w="1440" w:type="dxa"/>
            <w:tcBorders>
              <w:top w:val="nil"/>
              <w:left w:val="nil"/>
              <w:bottom w:val="single" w:sz="4" w:space="0" w:color="auto"/>
              <w:right w:val="single" w:sz="4" w:space="0" w:color="auto"/>
            </w:tcBorders>
            <w:shd w:val="clear" w:color="000000" w:fill="FFFFFF"/>
            <w:noWrap/>
            <w:vAlign w:val="center"/>
            <w:hideMark/>
          </w:tcPr>
          <w:p w:rsidR="0066363D" w:rsidRPr="00BA3E94" w:rsidRDefault="0066363D" w:rsidP="00C77BAA">
            <w:pPr>
              <w:jc w:val="right"/>
              <w:rPr>
                <w:rFonts w:ascii="Calibri" w:eastAsia="Times New Roman" w:hAnsi="Calibri" w:cs="Calibri"/>
                <w:b/>
                <w:bCs/>
                <w:i/>
                <w:iCs/>
                <w:color w:val="000000"/>
                <w:sz w:val="22"/>
              </w:rPr>
            </w:pPr>
            <w:r w:rsidRPr="00BA3E94">
              <w:rPr>
                <w:rFonts w:ascii="Calibri" w:eastAsia="Times New Roman" w:hAnsi="Calibri" w:cs="Calibri"/>
                <w:b/>
                <w:bCs/>
                <w:i/>
                <w:iCs/>
                <w:color w:val="000000"/>
                <w:sz w:val="22"/>
              </w:rPr>
              <w:t>-0,03</w:t>
            </w:r>
          </w:p>
        </w:tc>
        <w:tc>
          <w:tcPr>
            <w:tcW w:w="1440" w:type="dxa"/>
            <w:tcBorders>
              <w:top w:val="nil"/>
              <w:left w:val="nil"/>
              <w:bottom w:val="single" w:sz="4" w:space="0" w:color="auto"/>
              <w:right w:val="double" w:sz="6" w:space="0" w:color="auto"/>
            </w:tcBorders>
            <w:shd w:val="clear" w:color="auto" w:fill="FFFFFF" w:themeFill="background1"/>
            <w:noWrap/>
            <w:vAlign w:val="center"/>
            <w:hideMark/>
          </w:tcPr>
          <w:p w:rsidR="0066363D" w:rsidRPr="00BA3E94" w:rsidRDefault="0066363D" w:rsidP="00C77BAA">
            <w:pPr>
              <w:jc w:val="right"/>
              <w:rPr>
                <w:rFonts w:ascii="Calibri" w:eastAsia="Times New Roman" w:hAnsi="Calibri" w:cs="Calibri"/>
                <w:b/>
                <w:bCs/>
                <w:i/>
                <w:iCs/>
                <w:color w:val="000000"/>
                <w:sz w:val="22"/>
              </w:rPr>
            </w:pPr>
            <w:r w:rsidRPr="00BA3E94">
              <w:rPr>
                <w:rFonts w:ascii="Calibri" w:eastAsia="Times New Roman" w:hAnsi="Calibri" w:cs="Calibri"/>
                <w:b/>
                <w:bCs/>
                <w:i/>
                <w:iCs/>
                <w:color w:val="000000"/>
                <w:sz w:val="22"/>
              </w:rPr>
              <w:t>0,22</w:t>
            </w:r>
          </w:p>
        </w:tc>
      </w:tr>
      <w:tr w:rsidR="0066363D" w:rsidRPr="00BA3E94" w:rsidTr="00C77BAA">
        <w:trPr>
          <w:trHeight w:val="315"/>
        </w:trPr>
        <w:tc>
          <w:tcPr>
            <w:tcW w:w="4817" w:type="dxa"/>
            <w:tcBorders>
              <w:top w:val="nil"/>
              <w:left w:val="double" w:sz="6" w:space="0" w:color="auto"/>
              <w:bottom w:val="single" w:sz="4" w:space="0" w:color="auto"/>
              <w:right w:val="double" w:sz="6" w:space="0" w:color="auto"/>
            </w:tcBorders>
            <w:shd w:val="clear" w:color="000000" w:fill="8DB4E2"/>
            <w:noWrap/>
            <w:vAlign w:val="center"/>
            <w:hideMark/>
          </w:tcPr>
          <w:p w:rsidR="0066363D" w:rsidRPr="00BA3E94" w:rsidRDefault="0066363D" w:rsidP="00C77BAA">
            <w:pPr>
              <w:jc w:val="left"/>
              <w:rPr>
                <w:rFonts w:ascii="Calibri" w:eastAsia="Times New Roman" w:hAnsi="Calibri" w:cs="Calibri"/>
                <w:b/>
                <w:bCs/>
                <w:i/>
                <w:iCs/>
                <w:color w:val="000000"/>
                <w:sz w:val="22"/>
              </w:rPr>
            </w:pPr>
            <w:r w:rsidRPr="00BA3E94">
              <w:rPr>
                <w:rFonts w:ascii="Calibri" w:eastAsia="Times New Roman" w:hAnsi="Calibri" w:cs="Calibri"/>
                <w:b/>
                <w:bCs/>
                <w:i/>
                <w:iCs/>
                <w:color w:val="000000"/>
                <w:sz w:val="22"/>
              </w:rPr>
              <w:t>Neto profitna marža (B)</w:t>
            </w:r>
          </w:p>
        </w:tc>
        <w:tc>
          <w:tcPr>
            <w:tcW w:w="1440" w:type="dxa"/>
            <w:tcBorders>
              <w:top w:val="nil"/>
              <w:left w:val="double" w:sz="6" w:space="0" w:color="auto"/>
              <w:bottom w:val="single" w:sz="4" w:space="0" w:color="auto"/>
              <w:right w:val="nil"/>
            </w:tcBorders>
            <w:shd w:val="clear" w:color="000000" w:fill="FFFFFF"/>
            <w:noWrap/>
            <w:vAlign w:val="center"/>
            <w:hideMark/>
          </w:tcPr>
          <w:p w:rsidR="0066363D" w:rsidRPr="00BA3E94" w:rsidRDefault="0066363D" w:rsidP="00C77BAA">
            <w:pPr>
              <w:jc w:val="right"/>
              <w:rPr>
                <w:rFonts w:ascii="Calibri" w:eastAsia="Times New Roman" w:hAnsi="Calibri" w:cs="Calibri"/>
                <w:b/>
                <w:bCs/>
                <w:i/>
                <w:iCs/>
                <w:color w:val="000000"/>
                <w:sz w:val="22"/>
              </w:rPr>
            </w:pPr>
            <w:r w:rsidRPr="00BA3E94">
              <w:rPr>
                <w:rFonts w:ascii="Calibri" w:eastAsia="Times New Roman" w:hAnsi="Calibri" w:cs="Calibri"/>
                <w:b/>
                <w:bCs/>
                <w:i/>
                <w:iCs/>
                <w:color w:val="000000"/>
                <w:sz w:val="22"/>
              </w:rPr>
              <w:t>-0,11</w:t>
            </w:r>
          </w:p>
        </w:tc>
        <w:tc>
          <w:tcPr>
            <w:tcW w:w="1440" w:type="dxa"/>
            <w:tcBorders>
              <w:top w:val="nil"/>
              <w:left w:val="single" w:sz="4" w:space="0" w:color="auto"/>
              <w:bottom w:val="single" w:sz="4" w:space="0" w:color="auto"/>
              <w:right w:val="single" w:sz="4" w:space="0" w:color="auto"/>
            </w:tcBorders>
            <w:shd w:val="clear" w:color="000000" w:fill="D9D9D9"/>
            <w:noWrap/>
            <w:vAlign w:val="center"/>
            <w:hideMark/>
          </w:tcPr>
          <w:p w:rsidR="0066363D" w:rsidRPr="00BA3E94" w:rsidRDefault="0066363D" w:rsidP="00C77BAA">
            <w:pPr>
              <w:jc w:val="right"/>
              <w:rPr>
                <w:rFonts w:ascii="Calibri" w:eastAsia="Times New Roman" w:hAnsi="Calibri" w:cs="Calibri"/>
                <w:b/>
                <w:bCs/>
                <w:i/>
                <w:iCs/>
                <w:color w:val="000000"/>
                <w:sz w:val="22"/>
              </w:rPr>
            </w:pPr>
            <w:r w:rsidRPr="00BA3E94">
              <w:rPr>
                <w:rFonts w:ascii="Calibri" w:eastAsia="Times New Roman" w:hAnsi="Calibri" w:cs="Calibri"/>
                <w:b/>
                <w:bCs/>
                <w:i/>
                <w:iCs/>
                <w:color w:val="000000"/>
                <w:sz w:val="22"/>
              </w:rPr>
              <w:t>-0,03</w:t>
            </w:r>
          </w:p>
        </w:tc>
        <w:tc>
          <w:tcPr>
            <w:tcW w:w="1440" w:type="dxa"/>
            <w:tcBorders>
              <w:top w:val="nil"/>
              <w:left w:val="nil"/>
              <w:bottom w:val="single" w:sz="4" w:space="0" w:color="auto"/>
              <w:right w:val="single" w:sz="4" w:space="0" w:color="auto"/>
            </w:tcBorders>
            <w:shd w:val="clear" w:color="000000" w:fill="FFFFFF"/>
            <w:noWrap/>
            <w:vAlign w:val="center"/>
            <w:hideMark/>
          </w:tcPr>
          <w:p w:rsidR="0066363D" w:rsidRPr="00BA3E94" w:rsidRDefault="0066363D" w:rsidP="00C77BAA">
            <w:pPr>
              <w:jc w:val="right"/>
              <w:rPr>
                <w:rFonts w:ascii="Calibri" w:eastAsia="Times New Roman" w:hAnsi="Calibri" w:cs="Calibri"/>
                <w:b/>
                <w:bCs/>
                <w:i/>
                <w:iCs/>
                <w:color w:val="000000"/>
                <w:sz w:val="22"/>
              </w:rPr>
            </w:pPr>
            <w:r w:rsidRPr="00BA3E94">
              <w:rPr>
                <w:rFonts w:ascii="Calibri" w:eastAsia="Times New Roman" w:hAnsi="Calibri" w:cs="Calibri"/>
                <w:b/>
                <w:bCs/>
                <w:i/>
                <w:iCs/>
                <w:color w:val="000000"/>
                <w:sz w:val="22"/>
              </w:rPr>
              <w:t>0,09</w:t>
            </w:r>
          </w:p>
        </w:tc>
        <w:tc>
          <w:tcPr>
            <w:tcW w:w="1440" w:type="dxa"/>
            <w:tcBorders>
              <w:top w:val="nil"/>
              <w:left w:val="nil"/>
              <w:bottom w:val="single" w:sz="4" w:space="0" w:color="auto"/>
              <w:right w:val="double" w:sz="6" w:space="0" w:color="auto"/>
            </w:tcBorders>
            <w:shd w:val="clear" w:color="000000" w:fill="D9D9D9"/>
            <w:noWrap/>
            <w:vAlign w:val="center"/>
            <w:hideMark/>
          </w:tcPr>
          <w:p w:rsidR="0066363D" w:rsidRPr="00BA3E94" w:rsidRDefault="0066363D" w:rsidP="00C77BAA">
            <w:pPr>
              <w:jc w:val="right"/>
              <w:rPr>
                <w:rFonts w:ascii="Calibri" w:eastAsia="Times New Roman" w:hAnsi="Calibri" w:cs="Calibri"/>
                <w:b/>
                <w:bCs/>
                <w:i/>
                <w:iCs/>
                <w:color w:val="000000"/>
                <w:sz w:val="22"/>
              </w:rPr>
            </w:pPr>
            <w:r w:rsidRPr="00BA3E94">
              <w:rPr>
                <w:rFonts w:ascii="Calibri" w:eastAsia="Times New Roman" w:hAnsi="Calibri" w:cs="Calibri"/>
                <w:b/>
                <w:bCs/>
                <w:i/>
                <w:iCs/>
                <w:color w:val="000000"/>
                <w:sz w:val="22"/>
              </w:rPr>
              <w:t>0,21</w:t>
            </w:r>
          </w:p>
        </w:tc>
      </w:tr>
      <w:tr w:rsidR="0066363D" w:rsidRPr="00BA3E94" w:rsidTr="00C77BAA">
        <w:trPr>
          <w:trHeight w:val="315"/>
        </w:trPr>
        <w:tc>
          <w:tcPr>
            <w:tcW w:w="4817" w:type="dxa"/>
            <w:tcBorders>
              <w:top w:val="nil"/>
              <w:left w:val="double" w:sz="6" w:space="0" w:color="auto"/>
              <w:bottom w:val="single" w:sz="4" w:space="0" w:color="auto"/>
              <w:right w:val="double" w:sz="6" w:space="0" w:color="auto"/>
            </w:tcBorders>
            <w:shd w:val="clear" w:color="000000" w:fill="8DB4E2"/>
            <w:noWrap/>
            <w:vAlign w:val="center"/>
            <w:hideMark/>
          </w:tcPr>
          <w:p w:rsidR="0066363D" w:rsidRPr="00BA3E94" w:rsidRDefault="0066363D" w:rsidP="00C77BAA">
            <w:pPr>
              <w:jc w:val="left"/>
              <w:rPr>
                <w:rFonts w:ascii="Calibri" w:eastAsia="Times New Roman" w:hAnsi="Calibri" w:cs="Calibri"/>
                <w:b/>
                <w:bCs/>
                <w:i/>
                <w:iCs/>
                <w:color w:val="000000"/>
                <w:sz w:val="22"/>
              </w:rPr>
            </w:pPr>
            <w:r w:rsidRPr="00BA3E94">
              <w:rPr>
                <w:rFonts w:ascii="Calibri" w:eastAsia="Times New Roman" w:hAnsi="Calibri" w:cs="Calibri"/>
                <w:b/>
                <w:bCs/>
                <w:i/>
                <w:iCs/>
                <w:color w:val="000000"/>
                <w:sz w:val="22"/>
              </w:rPr>
              <w:t>Participacija troškova kamate u ukupnim rashodima</w:t>
            </w:r>
          </w:p>
        </w:tc>
        <w:tc>
          <w:tcPr>
            <w:tcW w:w="1440" w:type="dxa"/>
            <w:tcBorders>
              <w:top w:val="nil"/>
              <w:left w:val="double" w:sz="6" w:space="0" w:color="auto"/>
              <w:bottom w:val="single" w:sz="4" w:space="0" w:color="auto"/>
              <w:right w:val="nil"/>
            </w:tcBorders>
            <w:shd w:val="clear" w:color="000000" w:fill="FFFFFF"/>
            <w:noWrap/>
            <w:vAlign w:val="center"/>
            <w:hideMark/>
          </w:tcPr>
          <w:p w:rsidR="0066363D" w:rsidRPr="00BA3E94" w:rsidRDefault="0066363D" w:rsidP="00C77BAA">
            <w:pPr>
              <w:jc w:val="right"/>
              <w:rPr>
                <w:rFonts w:ascii="Calibri" w:eastAsia="Times New Roman" w:hAnsi="Calibri" w:cs="Calibri"/>
                <w:b/>
                <w:bCs/>
                <w:i/>
                <w:iCs/>
                <w:color w:val="000000"/>
                <w:sz w:val="22"/>
              </w:rPr>
            </w:pPr>
            <w:r w:rsidRPr="00BA3E94">
              <w:rPr>
                <w:rFonts w:ascii="Calibri" w:eastAsia="Times New Roman" w:hAnsi="Calibri" w:cs="Calibri"/>
                <w:b/>
                <w:bCs/>
                <w:i/>
                <w:iCs/>
                <w:color w:val="000000"/>
                <w:sz w:val="22"/>
              </w:rPr>
              <w:t>0,00</w:t>
            </w:r>
          </w:p>
        </w:tc>
        <w:tc>
          <w:tcPr>
            <w:tcW w:w="1440" w:type="dxa"/>
            <w:tcBorders>
              <w:top w:val="nil"/>
              <w:left w:val="single" w:sz="4" w:space="0" w:color="auto"/>
              <w:bottom w:val="single" w:sz="4" w:space="0" w:color="auto"/>
              <w:right w:val="single" w:sz="4" w:space="0" w:color="auto"/>
            </w:tcBorders>
            <w:shd w:val="clear" w:color="000000" w:fill="D9D9D9"/>
            <w:noWrap/>
            <w:vAlign w:val="center"/>
            <w:hideMark/>
          </w:tcPr>
          <w:p w:rsidR="0066363D" w:rsidRPr="00BA3E94" w:rsidRDefault="0066363D" w:rsidP="00C77BAA">
            <w:pPr>
              <w:jc w:val="right"/>
              <w:rPr>
                <w:rFonts w:ascii="Calibri" w:eastAsia="Times New Roman" w:hAnsi="Calibri" w:cs="Calibri"/>
                <w:b/>
                <w:bCs/>
                <w:i/>
                <w:iCs/>
                <w:color w:val="000000"/>
                <w:sz w:val="22"/>
              </w:rPr>
            </w:pPr>
            <w:r w:rsidRPr="00BA3E94">
              <w:rPr>
                <w:rFonts w:ascii="Calibri" w:eastAsia="Times New Roman" w:hAnsi="Calibri" w:cs="Calibri"/>
                <w:b/>
                <w:bCs/>
                <w:i/>
                <w:iCs/>
                <w:color w:val="000000"/>
                <w:sz w:val="22"/>
              </w:rPr>
              <w:t>0,00</w:t>
            </w:r>
          </w:p>
        </w:tc>
        <w:tc>
          <w:tcPr>
            <w:tcW w:w="1440" w:type="dxa"/>
            <w:tcBorders>
              <w:top w:val="nil"/>
              <w:left w:val="nil"/>
              <w:bottom w:val="single" w:sz="4" w:space="0" w:color="auto"/>
              <w:right w:val="single" w:sz="4" w:space="0" w:color="auto"/>
            </w:tcBorders>
            <w:shd w:val="clear" w:color="000000" w:fill="FFFFFF"/>
            <w:noWrap/>
            <w:vAlign w:val="center"/>
            <w:hideMark/>
          </w:tcPr>
          <w:p w:rsidR="0066363D" w:rsidRPr="00BA3E94" w:rsidRDefault="0066363D" w:rsidP="00C77BAA">
            <w:pPr>
              <w:jc w:val="right"/>
              <w:rPr>
                <w:rFonts w:ascii="Calibri" w:eastAsia="Times New Roman" w:hAnsi="Calibri" w:cs="Calibri"/>
                <w:b/>
                <w:bCs/>
                <w:i/>
                <w:iCs/>
                <w:color w:val="000000"/>
                <w:sz w:val="22"/>
              </w:rPr>
            </w:pPr>
            <w:r w:rsidRPr="00BA3E94">
              <w:rPr>
                <w:rFonts w:ascii="Calibri" w:eastAsia="Times New Roman" w:hAnsi="Calibri" w:cs="Calibri"/>
                <w:b/>
                <w:bCs/>
                <w:i/>
                <w:iCs/>
                <w:color w:val="000000"/>
                <w:sz w:val="22"/>
              </w:rPr>
              <w:t>0,00</w:t>
            </w:r>
          </w:p>
        </w:tc>
        <w:tc>
          <w:tcPr>
            <w:tcW w:w="1440" w:type="dxa"/>
            <w:tcBorders>
              <w:top w:val="nil"/>
              <w:left w:val="nil"/>
              <w:bottom w:val="single" w:sz="4" w:space="0" w:color="auto"/>
              <w:right w:val="double" w:sz="6" w:space="0" w:color="auto"/>
            </w:tcBorders>
            <w:shd w:val="clear" w:color="000000" w:fill="D9D9D9"/>
            <w:noWrap/>
            <w:vAlign w:val="center"/>
            <w:hideMark/>
          </w:tcPr>
          <w:p w:rsidR="0066363D" w:rsidRPr="00BA3E94" w:rsidRDefault="0066363D" w:rsidP="00C77BAA">
            <w:pPr>
              <w:jc w:val="right"/>
              <w:rPr>
                <w:rFonts w:ascii="Calibri" w:eastAsia="Times New Roman" w:hAnsi="Calibri" w:cs="Calibri"/>
                <w:b/>
                <w:bCs/>
                <w:i/>
                <w:iCs/>
                <w:color w:val="000000"/>
                <w:sz w:val="22"/>
              </w:rPr>
            </w:pPr>
            <w:r w:rsidRPr="00BA3E94">
              <w:rPr>
                <w:rFonts w:ascii="Calibri" w:eastAsia="Times New Roman" w:hAnsi="Calibri" w:cs="Calibri"/>
                <w:b/>
                <w:bCs/>
                <w:i/>
                <w:iCs/>
                <w:color w:val="000000"/>
                <w:sz w:val="22"/>
              </w:rPr>
              <w:t>0,00</w:t>
            </w:r>
          </w:p>
        </w:tc>
      </w:tr>
      <w:tr w:rsidR="0066363D" w:rsidRPr="00BA3E94" w:rsidTr="00C77BAA">
        <w:trPr>
          <w:trHeight w:val="315"/>
        </w:trPr>
        <w:tc>
          <w:tcPr>
            <w:tcW w:w="4817" w:type="dxa"/>
            <w:tcBorders>
              <w:top w:val="nil"/>
              <w:left w:val="double" w:sz="6" w:space="0" w:color="auto"/>
              <w:bottom w:val="single" w:sz="4" w:space="0" w:color="auto"/>
              <w:right w:val="double" w:sz="6" w:space="0" w:color="auto"/>
            </w:tcBorders>
            <w:shd w:val="clear" w:color="000000" w:fill="8DB4E2"/>
            <w:noWrap/>
            <w:vAlign w:val="center"/>
            <w:hideMark/>
          </w:tcPr>
          <w:p w:rsidR="0066363D" w:rsidRPr="00BA3E94" w:rsidRDefault="0066363D" w:rsidP="00C77BAA">
            <w:pPr>
              <w:jc w:val="left"/>
              <w:rPr>
                <w:rFonts w:ascii="Calibri" w:eastAsia="Times New Roman" w:hAnsi="Calibri" w:cs="Calibri"/>
                <w:b/>
                <w:bCs/>
                <w:i/>
                <w:iCs/>
                <w:color w:val="000000"/>
                <w:sz w:val="22"/>
              </w:rPr>
            </w:pPr>
            <w:r w:rsidRPr="00BA3E94">
              <w:rPr>
                <w:rFonts w:ascii="Calibri" w:eastAsia="Times New Roman" w:hAnsi="Calibri" w:cs="Calibri"/>
                <w:b/>
                <w:bCs/>
                <w:i/>
                <w:iCs/>
                <w:color w:val="000000"/>
                <w:sz w:val="22"/>
              </w:rPr>
              <w:t>Participacija troškova kamate u ukupnim prihodima</w:t>
            </w:r>
          </w:p>
        </w:tc>
        <w:tc>
          <w:tcPr>
            <w:tcW w:w="1440" w:type="dxa"/>
            <w:tcBorders>
              <w:top w:val="nil"/>
              <w:left w:val="double" w:sz="6" w:space="0" w:color="auto"/>
              <w:bottom w:val="single" w:sz="4" w:space="0" w:color="auto"/>
              <w:right w:val="nil"/>
            </w:tcBorders>
            <w:shd w:val="clear" w:color="000000" w:fill="FFFFFF"/>
            <w:noWrap/>
            <w:vAlign w:val="center"/>
            <w:hideMark/>
          </w:tcPr>
          <w:p w:rsidR="0066363D" w:rsidRPr="00BA3E94" w:rsidRDefault="0066363D" w:rsidP="00C77BAA">
            <w:pPr>
              <w:jc w:val="right"/>
              <w:rPr>
                <w:rFonts w:ascii="Calibri" w:eastAsia="Times New Roman" w:hAnsi="Calibri" w:cs="Calibri"/>
                <w:b/>
                <w:bCs/>
                <w:i/>
                <w:iCs/>
                <w:color w:val="000000"/>
                <w:sz w:val="22"/>
              </w:rPr>
            </w:pPr>
            <w:r w:rsidRPr="00BA3E94">
              <w:rPr>
                <w:rFonts w:ascii="Calibri" w:eastAsia="Times New Roman" w:hAnsi="Calibri" w:cs="Calibri"/>
                <w:b/>
                <w:bCs/>
                <w:i/>
                <w:iCs/>
                <w:color w:val="000000"/>
                <w:sz w:val="22"/>
              </w:rPr>
              <w:t>0,00</w:t>
            </w:r>
          </w:p>
        </w:tc>
        <w:tc>
          <w:tcPr>
            <w:tcW w:w="1440" w:type="dxa"/>
            <w:tcBorders>
              <w:top w:val="nil"/>
              <w:left w:val="single" w:sz="4" w:space="0" w:color="auto"/>
              <w:bottom w:val="single" w:sz="4" w:space="0" w:color="auto"/>
              <w:right w:val="single" w:sz="4" w:space="0" w:color="auto"/>
            </w:tcBorders>
            <w:shd w:val="clear" w:color="000000" w:fill="D9D9D9"/>
            <w:noWrap/>
            <w:vAlign w:val="center"/>
            <w:hideMark/>
          </w:tcPr>
          <w:p w:rsidR="0066363D" w:rsidRPr="00BA3E94" w:rsidRDefault="0066363D" w:rsidP="00C77BAA">
            <w:pPr>
              <w:jc w:val="right"/>
              <w:rPr>
                <w:rFonts w:ascii="Calibri" w:eastAsia="Times New Roman" w:hAnsi="Calibri" w:cs="Calibri"/>
                <w:b/>
                <w:bCs/>
                <w:i/>
                <w:iCs/>
                <w:color w:val="000000"/>
                <w:sz w:val="22"/>
              </w:rPr>
            </w:pPr>
            <w:r w:rsidRPr="00BA3E94">
              <w:rPr>
                <w:rFonts w:ascii="Calibri" w:eastAsia="Times New Roman" w:hAnsi="Calibri" w:cs="Calibri"/>
                <w:b/>
                <w:bCs/>
                <w:i/>
                <w:iCs/>
                <w:color w:val="000000"/>
                <w:sz w:val="22"/>
              </w:rPr>
              <w:t>0,00</w:t>
            </w:r>
          </w:p>
        </w:tc>
        <w:tc>
          <w:tcPr>
            <w:tcW w:w="1440" w:type="dxa"/>
            <w:tcBorders>
              <w:top w:val="nil"/>
              <w:left w:val="nil"/>
              <w:bottom w:val="single" w:sz="4" w:space="0" w:color="auto"/>
              <w:right w:val="single" w:sz="4" w:space="0" w:color="auto"/>
            </w:tcBorders>
            <w:shd w:val="clear" w:color="000000" w:fill="FFFFFF"/>
            <w:noWrap/>
            <w:vAlign w:val="center"/>
            <w:hideMark/>
          </w:tcPr>
          <w:p w:rsidR="0066363D" w:rsidRPr="00BA3E94" w:rsidRDefault="0066363D" w:rsidP="00C77BAA">
            <w:pPr>
              <w:jc w:val="right"/>
              <w:rPr>
                <w:rFonts w:ascii="Calibri" w:eastAsia="Times New Roman" w:hAnsi="Calibri" w:cs="Calibri"/>
                <w:b/>
                <w:bCs/>
                <w:i/>
                <w:iCs/>
                <w:color w:val="000000"/>
                <w:sz w:val="22"/>
              </w:rPr>
            </w:pPr>
            <w:r w:rsidRPr="00BA3E94">
              <w:rPr>
                <w:rFonts w:ascii="Calibri" w:eastAsia="Times New Roman" w:hAnsi="Calibri" w:cs="Calibri"/>
                <w:b/>
                <w:bCs/>
                <w:i/>
                <w:iCs/>
                <w:color w:val="000000"/>
                <w:sz w:val="22"/>
              </w:rPr>
              <w:t>0,00</w:t>
            </w:r>
          </w:p>
        </w:tc>
        <w:tc>
          <w:tcPr>
            <w:tcW w:w="1440" w:type="dxa"/>
            <w:tcBorders>
              <w:top w:val="nil"/>
              <w:left w:val="nil"/>
              <w:bottom w:val="single" w:sz="4" w:space="0" w:color="auto"/>
              <w:right w:val="double" w:sz="6" w:space="0" w:color="auto"/>
            </w:tcBorders>
            <w:shd w:val="clear" w:color="000000" w:fill="D9D9D9"/>
            <w:noWrap/>
            <w:vAlign w:val="center"/>
            <w:hideMark/>
          </w:tcPr>
          <w:p w:rsidR="0066363D" w:rsidRPr="00BA3E94" w:rsidRDefault="0066363D" w:rsidP="00C77BAA">
            <w:pPr>
              <w:jc w:val="right"/>
              <w:rPr>
                <w:rFonts w:ascii="Calibri" w:eastAsia="Times New Roman" w:hAnsi="Calibri" w:cs="Calibri"/>
                <w:b/>
                <w:bCs/>
                <w:i/>
                <w:iCs/>
                <w:color w:val="000000"/>
                <w:sz w:val="22"/>
              </w:rPr>
            </w:pPr>
            <w:r w:rsidRPr="00BA3E94">
              <w:rPr>
                <w:rFonts w:ascii="Calibri" w:eastAsia="Times New Roman" w:hAnsi="Calibri" w:cs="Calibri"/>
                <w:b/>
                <w:bCs/>
                <w:i/>
                <w:iCs/>
                <w:color w:val="000000"/>
                <w:sz w:val="22"/>
              </w:rPr>
              <w:t>0,00</w:t>
            </w:r>
          </w:p>
        </w:tc>
      </w:tr>
      <w:tr w:rsidR="0066363D" w:rsidRPr="00BA3E94" w:rsidTr="00C77BAA">
        <w:trPr>
          <w:trHeight w:val="315"/>
        </w:trPr>
        <w:tc>
          <w:tcPr>
            <w:tcW w:w="4817" w:type="dxa"/>
            <w:tcBorders>
              <w:top w:val="nil"/>
              <w:left w:val="double" w:sz="6" w:space="0" w:color="auto"/>
              <w:bottom w:val="single" w:sz="4" w:space="0" w:color="auto"/>
              <w:right w:val="double" w:sz="6" w:space="0" w:color="auto"/>
            </w:tcBorders>
            <w:shd w:val="clear" w:color="000000" w:fill="8DB4E2"/>
            <w:noWrap/>
            <w:vAlign w:val="center"/>
            <w:hideMark/>
          </w:tcPr>
          <w:p w:rsidR="0066363D" w:rsidRPr="00BA3E94" w:rsidRDefault="0066363D" w:rsidP="00C77BAA">
            <w:pPr>
              <w:jc w:val="left"/>
              <w:rPr>
                <w:rFonts w:ascii="Calibri" w:eastAsia="Times New Roman" w:hAnsi="Calibri" w:cs="Calibri"/>
                <w:b/>
                <w:bCs/>
                <w:i/>
                <w:iCs/>
                <w:color w:val="000000"/>
                <w:sz w:val="22"/>
              </w:rPr>
            </w:pPr>
            <w:r w:rsidRPr="00BA3E94">
              <w:rPr>
                <w:rFonts w:ascii="Calibri" w:eastAsia="Times New Roman" w:hAnsi="Calibri" w:cs="Calibri"/>
                <w:b/>
                <w:bCs/>
                <w:i/>
                <w:iCs/>
                <w:color w:val="000000"/>
                <w:sz w:val="22"/>
              </w:rPr>
              <w:lastRenderedPageBreak/>
              <w:t>Koeficijent zaduženosti</w:t>
            </w:r>
          </w:p>
        </w:tc>
        <w:tc>
          <w:tcPr>
            <w:tcW w:w="1440" w:type="dxa"/>
            <w:tcBorders>
              <w:top w:val="nil"/>
              <w:left w:val="double" w:sz="6" w:space="0" w:color="auto"/>
              <w:bottom w:val="single" w:sz="4" w:space="0" w:color="auto"/>
              <w:right w:val="nil"/>
            </w:tcBorders>
            <w:shd w:val="clear" w:color="000000" w:fill="FFFFFF"/>
            <w:noWrap/>
            <w:vAlign w:val="center"/>
            <w:hideMark/>
          </w:tcPr>
          <w:p w:rsidR="0066363D" w:rsidRPr="00BA3E94" w:rsidRDefault="0066363D" w:rsidP="00C77BAA">
            <w:pPr>
              <w:jc w:val="right"/>
              <w:rPr>
                <w:rFonts w:ascii="Calibri" w:eastAsia="Times New Roman" w:hAnsi="Calibri" w:cs="Calibri"/>
                <w:b/>
                <w:bCs/>
                <w:i/>
                <w:iCs/>
                <w:color w:val="000000"/>
                <w:sz w:val="22"/>
              </w:rPr>
            </w:pPr>
            <w:r w:rsidRPr="00BA3E94">
              <w:rPr>
                <w:rFonts w:ascii="Calibri" w:eastAsia="Times New Roman" w:hAnsi="Calibri" w:cs="Calibri"/>
                <w:b/>
                <w:bCs/>
                <w:i/>
                <w:iCs/>
                <w:color w:val="000000"/>
                <w:sz w:val="22"/>
              </w:rPr>
              <w:t>0,00</w:t>
            </w:r>
          </w:p>
        </w:tc>
        <w:tc>
          <w:tcPr>
            <w:tcW w:w="1440" w:type="dxa"/>
            <w:tcBorders>
              <w:top w:val="nil"/>
              <w:left w:val="single" w:sz="4" w:space="0" w:color="auto"/>
              <w:bottom w:val="single" w:sz="4" w:space="0" w:color="auto"/>
              <w:right w:val="single" w:sz="4" w:space="0" w:color="auto"/>
            </w:tcBorders>
            <w:shd w:val="clear" w:color="000000" w:fill="D9D9D9"/>
            <w:noWrap/>
            <w:vAlign w:val="center"/>
            <w:hideMark/>
          </w:tcPr>
          <w:p w:rsidR="0066363D" w:rsidRPr="00BA3E94" w:rsidRDefault="0066363D" w:rsidP="00C77BAA">
            <w:pPr>
              <w:jc w:val="right"/>
              <w:rPr>
                <w:rFonts w:ascii="Calibri" w:eastAsia="Times New Roman" w:hAnsi="Calibri" w:cs="Calibri"/>
                <w:b/>
                <w:bCs/>
                <w:i/>
                <w:iCs/>
                <w:color w:val="000000"/>
                <w:sz w:val="22"/>
              </w:rPr>
            </w:pPr>
            <w:r w:rsidRPr="00BA3E94">
              <w:rPr>
                <w:rFonts w:ascii="Calibri" w:eastAsia="Times New Roman" w:hAnsi="Calibri" w:cs="Calibri"/>
                <w:b/>
                <w:bCs/>
                <w:i/>
                <w:iCs/>
                <w:color w:val="000000"/>
                <w:sz w:val="22"/>
              </w:rPr>
              <w:t>0,00</w:t>
            </w:r>
          </w:p>
        </w:tc>
        <w:tc>
          <w:tcPr>
            <w:tcW w:w="1440" w:type="dxa"/>
            <w:tcBorders>
              <w:top w:val="nil"/>
              <w:left w:val="nil"/>
              <w:bottom w:val="single" w:sz="4" w:space="0" w:color="auto"/>
              <w:right w:val="single" w:sz="4" w:space="0" w:color="auto"/>
            </w:tcBorders>
            <w:shd w:val="clear" w:color="000000" w:fill="FFFFFF"/>
            <w:noWrap/>
            <w:vAlign w:val="center"/>
            <w:hideMark/>
          </w:tcPr>
          <w:p w:rsidR="0066363D" w:rsidRPr="00BA3E94" w:rsidRDefault="0066363D" w:rsidP="00C77BAA">
            <w:pPr>
              <w:jc w:val="right"/>
              <w:rPr>
                <w:rFonts w:ascii="Calibri" w:eastAsia="Times New Roman" w:hAnsi="Calibri" w:cs="Calibri"/>
                <w:b/>
                <w:bCs/>
                <w:i/>
                <w:iCs/>
                <w:color w:val="000000"/>
                <w:sz w:val="22"/>
              </w:rPr>
            </w:pPr>
            <w:r w:rsidRPr="00BA3E94">
              <w:rPr>
                <w:rFonts w:ascii="Calibri" w:eastAsia="Times New Roman" w:hAnsi="Calibri" w:cs="Calibri"/>
                <w:b/>
                <w:bCs/>
                <w:i/>
                <w:iCs/>
                <w:color w:val="000000"/>
                <w:sz w:val="22"/>
              </w:rPr>
              <w:t>0,00</w:t>
            </w:r>
          </w:p>
        </w:tc>
        <w:tc>
          <w:tcPr>
            <w:tcW w:w="1440" w:type="dxa"/>
            <w:tcBorders>
              <w:top w:val="nil"/>
              <w:left w:val="nil"/>
              <w:bottom w:val="single" w:sz="4" w:space="0" w:color="auto"/>
              <w:right w:val="double" w:sz="6" w:space="0" w:color="auto"/>
            </w:tcBorders>
            <w:shd w:val="clear" w:color="000000" w:fill="D9D9D9"/>
            <w:noWrap/>
            <w:vAlign w:val="center"/>
            <w:hideMark/>
          </w:tcPr>
          <w:p w:rsidR="0066363D" w:rsidRPr="00BA3E94" w:rsidRDefault="0066363D" w:rsidP="00C77BAA">
            <w:pPr>
              <w:jc w:val="right"/>
              <w:rPr>
                <w:rFonts w:ascii="Calibri" w:eastAsia="Times New Roman" w:hAnsi="Calibri" w:cs="Calibri"/>
                <w:b/>
                <w:bCs/>
                <w:i/>
                <w:iCs/>
                <w:color w:val="000000"/>
                <w:sz w:val="22"/>
              </w:rPr>
            </w:pPr>
            <w:r w:rsidRPr="00BA3E94">
              <w:rPr>
                <w:rFonts w:ascii="Calibri" w:eastAsia="Times New Roman" w:hAnsi="Calibri" w:cs="Calibri"/>
                <w:b/>
                <w:bCs/>
                <w:i/>
                <w:iCs/>
                <w:color w:val="000000"/>
                <w:sz w:val="22"/>
              </w:rPr>
              <w:t>0,00</w:t>
            </w:r>
          </w:p>
        </w:tc>
      </w:tr>
      <w:tr w:rsidR="0066363D" w:rsidRPr="00BA3E94" w:rsidTr="00C77BAA">
        <w:trPr>
          <w:trHeight w:val="315"/>
        </w:trPr>
        <w:tc>
          <w:tcPr>
            <w:tcW w:w="4817" w:type="dxa"/>
            <w:tcBorders>
              <w:top w:val="nil"/>
              <w:left w:val="double" w:sz="6" w:space="0" w:color="auto"/>
              <w:bottom w:val="single" w:sz="4" w:space="0" w:color="auto"/>
              <w:right w:val="double" w:sz="6" w:space="0" w:color="auto"/>
            </w:tcBorders>
            <w:shd w:val="clear" w:color="000000" w:fill="8DB4E2"/>
            <w:noWrap/>
            <w:vAlign w:val="center"/>
            <w:hideMark/>
          </w:tcPr>
          <w:p w:rsidR="0066363D" w:rsidRPr="00BA3E94" w:rsidRDefault="0066363D" w:rsidP="00C77BAA">
            <w:pPr>
              <w:jc w:val="left"/>
              <w:rPr>
                <w:rFonts w:ascii="Calibri" w:eastAsia="Times New Roman" w:hAnsi="Calibri" w:cs="Calibri"/>
                <w:b/>
                <w:bCs/>
                <w:i/>
                <w:iCs/>
                <w:color w:val="000000"/>
                <w:sz w:val="22"/>
              </w:rPr>
            </w:pPr>
            <w:r w:rsidRPr="00BA3E94">
              <w:rPr>
                <w:rFonts w:ascii="Calibri" w:eastAsia="Times New Roman" w:hAnsi="Calibri" w:cs="Calibri"/>
                <w:b/>
                <w:bCs/>
                <w:i/>
                <w:iCs/>
                <w:color w:val="000000"/>
                <w:sz w:val="22"/>
              </w:rPr>
              <w:t>Koeficijent finansijskog leveridža</w:t>
            </w:r>
          </w:p>
        </w:tc>
        <w:tc>
          <w:tcPr>
            <w:tcW w:w="1440" w:type="dxa"/>
            <w:tcBorders>
              <w:top w:val="nil"/>
              <w:left w:val="double" w:sz="6" w:space="0" w:color="auto"/>
              <w:bottom w:val="single" w:sz="4" w:space="0" w:color="auto"/>
              <w:right w:val="nil"/>
            </w:tcBorders>
            <w:shd w:val="clear" w:color="000000" w:fill="FFFFFF"/>
            <w:noWrap/>
            <w:vAlign w:val="center"/>
            <w:hideMark/>
          </w:tcPr>
          <w:p w:rsidR="0066363D" w:rsidRPr="00BA3E94" w:rsidRDefault="0066363D" w:rsidP="00C77BAA">
            <w:pPr>
              <w:jc w:val="right"/>
              <w:rPr>
                <w:rFonts w:ascii="Calibri" w:eastAsia="Times New Roman" w:hAnsi="Calibri" w:cs="Calibri"/>
                <w:b/>
                <w:bCs/>
                <w:i/>
                <w:iCs/>
                <w:color w:val="000000"/>
                <w:sz w:val="22"/>
              </w:rPr>
            </w:pPr>
            <w:r w:rsidRPr="00BA3E94">
              <w:rPr>
                <w:rFonts w:ascii="Calibri" w:eastAsia="Times New Roman" w:hAnsi="Calibri" w:cs="Calibri"/>
                <w:b/>
                <w:bCs/>
                <w:i/>
                <w:iCs/>
                <w:color w:val="000000"/>
                <w:sz w:val="22"/>
              </w:rPr>
              <w:t>0,00</w:t>
            </w:r>
          </w:p>
        </w:tc>
        <w:tc>
          <w:tcPr>
            <w:tcW w:w="1440" w:type="dxa"/>
            <w:tcBorders>
              <w:top w:val="nil"/>
              <w:left w:val="single" w:sz="4" w:space="0" w:color="auto"/>
              <w:bottom w:val="single" w:sz="4" w:space="0" w:color="auto"/>
              <w:right w:val="single" w:sz="4" w:space="0" w:color="auto"/>
            </w:tcBorders>
            <w:shd w:val="clear" w:color="000000" w:fill="D9D9D9"/>
            <w:noWrap/>
            <w:vAlign w:val="center"/>
            <w:hideMark/>
          </w:tcPr>
          <w:p w:rsidR="0066363D" w:rsidRPr="00BA3E94" w:rsidRDefault="0066363D" w:rsidP="00C77BAA">
            <w:pPr>
              <w:jc w:val="right"/>
              <w:rPr>
                <w:rFonts w:ascii="Calibri" w:eastAsia="Times New Roman" w:hAnsi="Calibri" w:cs="Calibri"/>
                <w:b/>
                <w:bCs/>
                <w:i/>
                <w:iCs/>
                <w:color w:val="000000"/>
                <w:sz w:val="22"/>
              </w:rPr>
            </w:pPr>
            <w:r w:rsidRPr="00BA3E94">
              <w:rPr>
                <w:rFonts w:ascii="Calibri" w:eastAsia="Times New Roman" w:hAnsi="Calibri" w:cs="Calibri"/>
                <w:b/>
                <w:bCs/>
                <w:i/>
                <w:iCs/>
                <w:color w:val="000000"/>
                <w:sz w:val="22"/>
              </w:rPr>
              <w:t>0,00</w:t>
            </w:r>
          </w:p>
        </w:tc>
        <w:tc>
          <w:tcPr>
            <w:tcW w:w="1440" w:type="dxa"/>
            <w:tcBorders>
              <w:top w:val="nil"/>
              <w:left w:val="nil"/>
              <w:bottom w:val="single" w:sz="4" w:space="0" w:color="auto"/>
              <w:right w:val="single" w:sz="4" w:space="0" w:color="auto"/>
            </w:tcBorders>
            <w:shd w:val="clear" w:color="000000" w:fill="FFFFFF"/>
            <w:noWrap/>
            <w:vAlign w:val="center"/>
            <w:hideMark/>
          </w:tcPr>
          <w:p w:rsidR="0066363D" w:rsidRPr="00BA3E94" w:rsidRDefault="0066363D" w:rsidP="00C77BAA">
            <w:pPr>
              <w:jc w:val="right"/>
              <w:rPr>
                <w:rFonts w:ascii="Calibri" w:eastAsia="Times New Roman" w:hAnsi="Calibri" w:cs="Calibri"/>
                <w:b/>
                <w:bCs/>
                <w:i/>
                <w:iCs/>
                <w:color w:val="000000"/>
                <w:sz w:val="22"/>
              </w:rPr>
            </w:pPr>
            <w:r w:rsidRPr="00BA3E94">
              <w:rPr>
                <w:rFonts w:ascii="Calibri" w:eastAsia="Times New Roman" w:hAnsi="Calibri" w:cs="Calibri"/>
                <w:b/>
                <w:bCs/>
                <w:i/>
                <w:iCs/>
                <w:color w:val="000000"/>
                <w:sz w:val="22"/>
              </w:rPr>
              <w:t>0,00</w:t>
            </w:r>
          </w:p>
        </w:tc>
        <w:tc>
          <w:tcPr>
            <w:tcW w:w="1440" w:type="dxa"/>
            <w:tcBorders>
              <w:top w:val="nil"/>
              <w:left w:val="nil"/>
              <w:bottom w:val="single" w:sz="4" w:space="0" w:color="auto"/>
              <w:right w:val="double" w:sz="6" w:space="0" w:color="auto"/>
            </w:tcBorders>
            <w:shd w:val="clear" w:color="000000" w:fill="D9D9D9"/>
            <w:noWrap/>
            <w:vAlign w:val="center"/>
            <w:hideMark/>
          </w:tcPr>
          <w:p w:rsidR="0066363D" w:rsidRPr="00BA3E94" w:rsidRDefault="0066363D" w:rsidP="00C77BAA">
            <w:pPr>
              <w:jc w:val="right"/>
              <w:rPr>
                <w:rFonts w:ascii="Calibri" w:eastAsia="Times New Roman" w:hAnsi="Calibri" w:cs="Calibri"/>
                <w:b/>
                <w:bCs/>
                <w:i/>
                <w:iCs/>
                <w:color w:val="000000"/>
                <w:sz w:val="22"/>
              </w:rPr>
            </w:pPr>
            <w:r w:rsidRPr="00BA3E94">
              <w:rPr>
                <w:rFonts w:ascii="Calibri" w:eastAsia="Times New Roman" w:hAnsi="Calibri" w:cs="Calibri"/>
                <w:b/>
                <w:bCs/>
                <w:i/>
                <w:iCs/>
                <w:color w:val="000000"/>
                <w:sz w:val="22"/>
              </w:rPr>
              <w:t>0,00</w:t>
            </w:r>
          </w:p>
        </w:tc>
      </w:tr>
      <w:tr w:rsidR="0066363D" w:rsidRPr="00BA3E94" w:rsidTr="00C77BAA">
        <w:trPr>
          <w:trHeight w:val="315"/>
        </w:trPr>
        <w:tc>
          <w:tcPr>
            <w:tcW w:w="4817" w:type="dxa"/>
            <w:tcBorders>
              <w:top w:val="nil"/>
              <w:left w:val="double" w:sz="6" w:space="0" w:color="auto"/>
              <w:bottom w:val="single" w:sz="4" w:space="0" w:color="auto"/>
              <w:right w:val="double" w:sz="6" w:space="0" w:color="auto"/>
            </w:tcBorders>
            <w:shd w:val="clear" w:color="000000" w:fill="8DB4E2"/>
            <w:noWrap/>
            <w:vAlign w:val="center"/>
            <w:hideMark/>
          </w:tcPr>
          <w:p w:rsidR="0066363D" w:rsidRPr="00BA3E94" w:rsidRDefault="0066363D" w:rsidP="00C77BAA">
            <w:pPr>
              <w:jc w:val="left"/>
              <w:rPr>
                <w:rFonts w:ascii="Calibri" w:eastAsia="Times New Roman" w:hAnsi="Calibri" w:cs="Calibri"/>
                <w:b/>
                <w:bCs/>
                <w:i/>
                <w:iCs/>
                <w:color w:val="000000"/>
                <w:sz w:val="22"/>
              </w:rPr>
            </w:pPr>
            <w:r w:rsidRPr="00BA3E94">
              <w:rPr>
                <w:rFonts w:ascii="Calibri" w:eastAsia="Times New Roman" w:hAnsi="Calibri" w:cs="Calibri"/>
                <w:b/>
                <w:bCs/>
                <w:i/>
                <w:iCs/>
                <w:color w:val="000000"/>
                <w:sz w:val="22"/>
              </w:rPr>
              <w:t>Faktor zaduženosti</w:t>
            </w:r>
          </w:p>
        </w:tc>
        <w:tc>
          <w:tcPr>
            <w:tcW w:w="1440" w:type="dxa"/>
            <w:tcBorders>
              <w:top w:val="nil"/>
              <w:left w:val="double" w:sz="6" w:space="0" w:color="auto"/>
              <w:bottom w:val="single" w:sz="4" w:space="0" w:color="auto"/>
              <w:right w:val="nil"/>
            </w:tcBorders>
            <w:shd w:val="clear" w:color="000000" w:fill="FFFFFF"/>
            <w:noWrap/>
            <w:vAlign w:val="center"/>
            <w:hideMark/>
          </w:tcPr>
          <w:p w:rsidR="0066363D" w:rsidRPr="00BA3E94" w:rsidRDefault="0066363D" w:rsidP="00C77BAA">
            <w:pPr>
              <w:jc w:val="right"/>
              <w:rPr>
                <w:rFonts w:ascii="Calibri" w:eastAsia="Times New Roman" w:hAnsi="Calibri" w:cs="Calibri"/>
                <w:b/>
                <w:bCs/>
                <w:i/>
                <w:iCs/>
                <w:color w:val="000000"/>
                <w:sz w:val="22"/>
              </w:rPr>
            </w:pPr>
            <w:r w:rsidRPr="00BA3E94">
              <w:rPr>
                <w:rFonts w:ascii="Calibri" w:eastAsia="Times New Roman" w:hAnsi="Calibri" w:cs="Calibri"/>
                <w:b/>
                <w:bCs/>
                <w:i/>
                <w:iCs/>
                <w:color w:val="000000"/>
                <w:sz w:val="22"/>
              </w:rPr>
              <w:t>0,03</w:t>
            </w:r>
          </w:p>
        </w:tc>
        <w:tc>
          <w:tcPr>
            <w:tcW w:w="1440" w:type="dxa"/>
            <w:tcBorders>
              <w:top w:val="nil"/>
              <w:left w:val="single" w:sz="4" w:space="0" w:color="auto"/>
              <w:bottom w:val="single" w:sz="4" w:space="0" w:color="auto"/>
              <w:right w:val="single" w:sz="4" w:space="0" w:color="auto"/>
            </w:tcBorders>
            <w:shd w:val="clear" w:color="000000" w:fill="D9D9D9"/>
            <w:noWrap/>
            <w:vAlign w:val="center"/>
            <w:hideMark/>
          </w:tcPr>
          <w:p w:rsidR="0066363D" w:rsidRPr="00BA3E94" w:rsidRDefault="0066363D" w:rsidP="00C77BAA">
            <w:pPr>
              <w:jc w:val="right"/>
              <w:rPr>
                <w:rFonts w:ascii="Calibri" w:eastAsia="Times New Roman" w:hAnsi="Calibri" w:cs="Calibri"/>
                <w:b/>
                <w:bCs/>
                <w:i/>
                <w:iCs/>
                <w:color w:val="000000"/>
                <w:sz w:val="22"/>
              </w:rPr>
            </w:pPr>
            <w:r w:rsidRPr="00BA3E94">
              <w:rPr>
                <w:rFonts w:ascii="Calibri" w:eastAsia="Times New Roman" w:hAnsi="Calibri" w:cs="Calibri"/>
                <w:b/>
                <w:bCs/>
                <w:i/>
                <w:iCs/>
                <w:color w:val="000000"/>
                <w:sz w:val="22"/>
              </w:rPr>
              <w:t>0,03</w:t>
            </w:r>
          </w:p>
        </w:tc>
        <w:tc>
          <w:tcPr>
            <w:tcW w:w="1440" w:type="dxa"/>
            <w:tcBorders>
              <w:top w:val="nil"/>
              <w:left w:val="nil"/>
              <w:bottom w:val="single" w:sz="4" w:space="0" w:color="auto"/>
              <w:right w:val="single" w:sz="4" w:space="0" w:color="auto"/>
            </w:tcBorders>
            <w:shd w:val="clear" w:color="000000" w:fill="FFFFFF"/>
            <w:noWrap/>
            <w:vAlign w:val="center"/>
            <w:hideMark/>
          </w:tcPr>
          <w:p w:rsidR="0066363D" w:rsidRPr="00BA3E94" w:rsidRDefault="0066363D" w:rsidP="00C77BAA">
            <w:pPr>
              <w:jc w:val="right"/>
              <w:rPr>
                <w:rFonts w:ascii="Calibri" w:eastAsia="Times New Roman" w:hAnsi="Calibri" w:cs="Calibri"/>
                <w:b/>
                <w:bCs/>
                <w:i/>
                <w:iCs/>
                <w:color w:val="000000"/>
                <w:sz w:val="22"/>
              </w:rPr>
            </w:pPr>
            <w:r w:rsidRPr="00BA3E94">
              <w:rPr>
                <w:rFonts w:ascii="Calibri" w:eastAsia="Times New Roman" w:hAnsi="Calibri" w:cs="Calibri"/>
                <w:b/>
                <w:bCs/>
                <w:i/>
                <w:iCs/>
                <w:color w:val="000000"/>
                <w:sz w:val="22"/>
              </w:rPr>
              <w:t>0,03</w:t>
            </w:r>
          </w:p>
        </w:tc>
        <w:tc>
          <w:tcPr>
            <w:tcW w:w="1440" w:type="dxa"/>
            <w:tcBorders>
              <w:top w:val="nil"/>
              <w:left w:val="nil"/>
              <w:bottom w:val="single" w:sz="4" w:space="0" w:color="auto"/>
              <w:right w:val="double" w:sz="6" w:space="0" w:color="auto"/>
            </w:tcBorders>
            <w:shd w:val="clear" w:color="000000" w:fill="D9D9D9"/>
            <w:noWrap/>
            <w:vAlign w:val="center"/>
            <w:hideMark/>
          </w:tcPr>
          <w:p w:rsidR="0066363D" w:rsidRPr="00BA3E94" w:rsidRDefault="0066363D" w:rsidP="00C77BAA">
            <w:pPr>
              <w:jc w:val="right"/>
              <w:rPr>
                <w:rFonts w:ascii="Calibri" w:eastAsia="Times New Roman" w:hAnsi="Calibri" w:cs="Calibri"/>
                <w:b/>
                <w:bCs/>
                <w:i/>
                <w:iCs/>
                <w:color w:val="000000"/>
                <w:sz w:val="22"/>
              </w:rPr>
            </w:pPr>
            <w:r w:rsidRPr="00BA3E94">
              <w:rPr>
                <w:rFonts w:ascii="Calibri" w:eastAsia="Times New Roman" w:hAnsi="Calibri" w:cs="Calibri"/>
                <w:b/>
                <w:bCs/>
                <w:i/>
                <w:iCs/>
                <w:color w:val="000000"/>
                <w:sz w:val="22"/>
              </w:rPr>
              <w:t>0,05</w:t>
            </w:r>
          </w:p>
        </w:tc>
      </w:tr>
      <w:tr w:rsidR="0066363D" w:rsidRPr="00BA3E94" w:rsidTr="00C77BAA">
        <w:trPr>
          <w:trHeight w:val="315"/>
        </w:trPr>
        <w:tc>
          <w:tcPr>
            <w:tcW w:w="4817" w:type="dxa"/>
            <w:tcBorders>
              <w:top w:val="nil"/>
              <w:left w:val="double" w:sz="6" w:space="0" w:color="auto"/>
              <w:bottom w:val="single" w:sz="4" w:space="0" w:color="auto"/>
              <w:right w:val="double" w:sz="6" w:space="0" w:color="auto"/>
            </w:tcBorders>
            <w:shd w:val="clear" w:color="000000" w:fill="8DB4E2"/>
            <w:noWrap/>
            <w:vAlign w:val="center"/>
            <w:hideMark/>
          </w:tcPr>
          <w:p w:rsidR="0066363D" w:rsidRPr="00BA3E94" w:rsidRDefault="0066363D" w:rsidP="00C77BAA">
            <w:pPr>
              <w:jc w:val="left"/>
              <w:rPr>
                <w:rFonts w:ascii="Calibri" w:eastAsia="Times New Roman" w:hAnsi="Calibri" w:cs="Calibri"/>
                <w:b/>
                <w:bCs/>
                <w:i/>
                <w:iCs/>
                <w:color w:val="000000"/>
                <w:sz w:val="22"/>
              </w:rPr>
            </w:pPr>
            <w:r w:rsidRPr="00BA3E94">
              <w:rPr>
                <w:rFonts w:ascii="Calibri" w:eastAsia="Times New Roman" w:hAnsi="Calibri" w:cs="Calibri"/>
                <w:b/>
                <w:bCs/>
                <w:i/>
                <w:iCs/>
                <w:color w:val="000000"/>
                <w:sz w:val="22"/>
              </w:rPr>
              <w:t>EBIT</w:t>
            </w:r>
          </w:p>
        </w:tc>
        <w:tc>
          <w:tcPr>
            <w:tcW w:w="1440" w:type="dxa"/>
            <w:tcBorders>
              <w:top w:val="nil"/>
              <w:left w:val="double" w:sz="6" w:space="0" w:color="auto"/>
              <w:bottom w:val="single" w:sz="4" w:space="0" w:color="auto"/>
              <w:right w:val="nil"/>
            </w:tcBorders>
            <w:shd w:val="clear" w:color="000000" w:fill="FFFFFF"/>
            <w:noWrap/>
            <w:vAlign w:val="center"/>
            <w:hideMark/>
          </w:tcPr>
          <w:p w:rsidR="0066363D" w:rsidRPr="00BA3E94" w:rsidRDefault="0066363D" w:rsidP="00C77BAA">
            <w:pPr>
              <w:jc w:val="right"/>
              <w:rPr>
                <w:rFonts w:ascii="Calibri" w:eastAsia="Times New Roman" w:hAnsi="Calibri" w:cs="Calibri"/>
                <w:b/>
                <w:bCs/>
                <w:i/>
                <w:iCs/>
                <w:color w:val="000000"/>
                <w:sz w:val="22"/>
              </w:rPr>
            </w:pPr>
            <w:r w:rsidRPr="00BA3E94">
              <w:rPr>
                <w:rFonts w:ascii="Calibri" w:eastAsia="Times New Roman" w:hAnsi="Calibri" w:cs="Calibri"/>
                <w:b/>
                <w:bCs/>
                <w:i/>
                <w:iCs/>
                <w:color w:val="000000"/>
                <w:sz w:val="22"/>
              </w:rPr>
              <w:t>2.000,00 €</w:t>
            </w:r>
          </w:p>
        </w:tc>
        <w:tc>
          <w:tcPr>
            <w:tcW w:w="1440" w:type="dxa"/>
            <w:tcBorders>
              <w:top w:val="nil"/>
              <w:left w:val="single" w:sz="4" w:space="0" w:color="auto"/>
              <w:bottom w:val="single" w:sz="4" w:space="0" w:color="auto"/>
              <w:right w:val="single" w:sz="4" w:space="0" w:color="auto"/>
            </w:tcBorders>
            <w:shd w:val="clear" w:color="000000" w:fill="D9D9D9"/>
            <w:noWrap/>
            <w:vAlign w:val="center"/>
            <w:hideMark/>
          </w:tcPr>
          <w:p w:rsidR="0066363D" w:rsidRPr="00BA3E94" w:rsidRDefault="0066363D" w:rsidP="00C77BAA">
            <w:pPr>
              <w:jc w:val="right"/>
              <w:rPr>
                <w:rFonts w:ascii="Calibri" w:eastAsia="Times New Roman" w:hAnsi="Calibri" w:cs="Calibri"/>
                <w:b/>
                <w:bCs/>
                <w:i/>
                <w:iCs/>
                <w:color w:val="000000"/>
                <w:sz w:val="22"/>
              </w:rPr>
            </w:pPr>
            <w:r w:rsidRPr="00BA3E94">
              <w:rPr>
                <w:rFonts w:ascii="Calibri" w:eastAsia="Times New Roman" w:hAnsi="Calibri" w:cs="Calibri"/>
                <w:b/>
                <w:bCs/>
                <w:i/>
                <w:iCs/>
                <w:color w:val="000000"/>
                <w:sz w:val="22"/>
              </w:rPr>
              <w:t>2.840,00 €</w:t>
            </w:r>
          </w:p>
        </w:tc>
        <w:tc>
          <w:tcPr>
            <w:tcW w:w="1440" w:type="dxa"/>
            <w:tcBorders>
              <w:top w:val="nil"/>
              <w:left w:val="nil"/>
              <w:bottom w:val="single" w:sz="4" w:space="0" w:color="auto"/>
              <w:right w:val="single" w:sz="4" w:space="0" w:color="auto"/>
            </w:tcBorders>
            <w:shd w:val="clear" w:color="000000" w:fill="FFFFFF"/>
            <w:noWrap/>
            <w:vAlign w:val="center"/>
            <w:hideMark/>
          </w:tcPr>
          <w:p w:rsidR="0066363D" w:rsidRPr="00BA3E94" w:rsidRDefault="0066363D" w:rsidP="00C77BAA">
            <w:pPr>
              <w:jc w:val="right"/>
              <w:rPr>
                <w:rFonts w:ascii="Calibri" w:eastAsia="Times New Roman" w:hAnsi="Calibri" w:cs="Calibri"/>
                <w:b/>
                <w:bCs/>
                <w:i/>
                <w:iCs/>
                <w:color w:val="000000"/>
                <w:sz w:val="22"/>
              </w:rPr>
            </w:pPr>
            <w:r w:rsidRPr="00BA3E94">
              <w:rPr>
                <w:rFonts w:ascii="Calibri" w:eastAsia="Times New Roman" w:hAnsi="Calibri" w:cs="Calibri"/>
                <w:b/>
                <w:bCs/>
                <w:i/>
                <w:iCs/>
                <w:color w:val="000000"/>
                <w:sz w:val="22"/>
              </w:rPr>
              <w:t>42.032,00 €</w:t>
            </w:r>
          </w:p>
        </w:tc>
        <w:tc>
          <w:tcPr>
            <w:tcW w:w="1440" w:type="dxa"/>
            <w:tcBorders>
              <w:top w:val="nil"/>
              <w:left w:val="nil"/>
              <w:bottom w:val="single" w:sz="4" w:space="0" w:color="auto"/>
              <w:right w:val="double" w:sz="6" w:space="0" w:color="auto"/>
            </w:tcBorders>
            <w:shd w:val="clear" w:color="000000" w:fill="D9D9D9"/>
            <w:noWrap/>
            <w:vAlign w:val="center"/>
            <w:hideMark/>
          </w:tcPr>
          <w:p w:rsidR="0066363D" w:rsidRPr="00BA3E94" w:rsidRDefault="0066363D" w:rsidP="00C77BAA">
            <w:pPr>
              <w:jc w:val="right"/>
              <w:rPr>
                <w:rFonts w:ascii="Calibri" w:eastAsia="Times New Roman" w:hAnsi="Calibri" w:cs="Calibri"/>
                <w:b/>
                <w:bCs/>
                <w:i/>
                <w:iCs/>
                <w:color w:val="000000"/>
                <w:sz w:val="22"/>
              </w:rPr>
            </w:pPr>
            <w:r w:rsidRPr="00BA3E94">
              <w:rPr>
                <w:rFonts w:ascii="Calibri" w:eastAsia="Times New Roman" w:hAnsi="Calibri" w:cs="Calibri"/>
                <w:b/>
                <w:bCs/>
                <w:i/>
                <w:iCs/>
                <w:color w:val="000000"/>
                <w:sz w:val="22"/>
              </w:rPr>
              <w:t>77.944,00 €</w:t>
            </w:r>
          </w:p>
        </w:tc>
      </w:tr>
      <w:tr w:rsidR="0066363D" w:rsidRPr="00BA3E94" w:rsidTr="00C77BAA">
        <w:trPr>
          <w:trHeight w:val="315"/>
        </w:trPr>
        <w:tc>
          <w:tcPr>
            <w:tcW w:w="4817" w:type="dxa"/>
            <w:tcBorders>
              <w:top w:val="nil"/>
              <w:left w:val="double" w:sz="6" w:space="0" w:color="auto"/>
              <w:bottom w:val="nil"/>
              <w:right w:val="double" w:sz="6" w:space="0" w:color="auto"/>
            </w:tcBorders>
            <w:shd w:val="clear" w:color="000000" w:fill="8DB4E2"/>
            <w:noWrap/>
            <w:vAlign w:val="center"/>
            <w:hideMark/>
          </w:tcPr>
          <w:p w:rsidR="0066363D" w:rsidRPr="00BA3E94" w:rsidRDefault="0066363D" w:rsidP="00C77BAA">
            <w:pPr>
              <w:jc w:val="left"/>
              <w:rPr>
                <w:rFonts w:ascii="Calibri" w:eastAsia="Times New Roman" w:hAnsi="Calibri" w:cs="Calibri"/>
                <w:b/>
                <w:bCs/>
                <w:i/>
                <w:iCs/>
                <w:color w:val="000000"/>
                <w:sz w:val="22"/>
              </w:rPr>
            </w:pPr>
            <w:r w:rsidRPr="00BA3E94">
              <w:rPr>
                <w:rFonts w:ascii="Calibri" w:eastAsia="Times New Roman" w:hAnsi="Calibri" w:cs="Calibri"/>
                <w:b/>
                <w:bCs/>
                <w:i/>
                <w:iCs/>
                <w:color w:val="000000"/>
                <w:sz w:val="22"/>
              </w:rPr>
              <w:t>EBITDA</w:t>
            </w:r>
          </w:p>
        </w:tc>
        <w:tc>
          <w:tcPr>
            <w:tcW w:w="1440" w:type="dxa"/>
            <w:tcBorders>
              <w:top w:val="nil"/>
              <w:left w:val="double" w:sz="6" w:space="0" w:color="auto"/>
              <w:bottom w:val="nil"/>
              <w:right w:val="nil"/>
            </w:tcBorders>
            <w:shd w:val="clear" w:color="000000" w:fill="FFFFFF"/>
            <w:noWrap/>
            <w:vAlign w:val="center"/>
            <w:hideMark/>
          </w:tcPr>
          <w:p w:rsidR="0066363D" w:rsidRPr="00BA3E94" w:rsidRDefault="0066363D" w:rsidP="00C77BAA">
            <w:pPr>
              <w:jc w:val="right"/>
              <w:rPr>
                <w:rFonts w:ascii="Calibri" w:eastAsia="Times New Roman" w:hAnsi="Calibri" w:cs="Calibri"/>
                <w:b/>
                <w:bCs/>
                <w:i/>
                <w:iCs/>
                <w:color w:val="000000"/>
                <w:sz w:val="22"/>
              </w:rPr>
            </w:pPr>
            <w:r w:rsidRPr="00BA3E94">
              <w:rPr>
                <w:rFonts w:ascii="Calibri" w:eastAsia="Times New Roman" w:hAnsi="Calibri" w:cs="Calibri"/>
                <w:b/>
                <w:bCs/>
                <w:i/>
                <w:iCs/>
                <w:color w:val="000000"/>
                <w:sz w:val="22"/>
              </w:rPr>
              <w:t>12.362,00 €</w:t>
            </w:r>
          </w:p>
        </w:tc>
        <w:tc>
          <w:tcPr>
            <w:tcW w:w="1440" w:type="dxa"/>
            <w:tcBorders>
              <w:top w:val="single" w:sz="4" w:space="0" w:color="auto"/>
              <w:left w:val="single" w:sz="4" w:space="0" w:color="auto"/>
              <w:bottom w:val="nil"/>
              <w:right w:val="single" w:sz="4" w:space="0" w:color="auto"/>
            </w:tcBorders>
            <w:shd w:val="clear" w:color="000000" w:fill="D9D9D9"/>
            <w:noWrap/>
            <w:vAlign w:val="center"/>
            <w:hideMark/>
          </w:tcPr>
          <w:p w:rsidR="0066363D" w:rsidRPr="00BA3E94" w:rsidRDefault="0066363D" w:rsidP="00C77BAA">
            <w:pPr>
              <w:jc w:val="right"/>
              <w:rPr>
                <w:rFonts w:ascii="Calibri" w:eastAsia="Times New Roman" w:hAnsi="Calibri" w:cs="Calibri"/>
                <w:b/>
                <w:bCs/>
                <w:i/>
                <w:iCs/>
                <w:color w:val="000000"/>
                <w:sz w:val="22"/>
              </w:rPr>
            </w:pPr>
            <w:r w:rsidRPr="00BA3E94">
              <w:rPr>
                <w:rFonts w:ascii="Calibri" w:eastAsia="Times New Roman" w:hAnsi="Calibri" w:cs="Calibri"/>
                <w:b/>
                <w:bCs/>
                <w:i/>
                <w:iCs/>
                <w:color w:val="000000"/>
                <w:sz w:val="22"/>
              </w:rPr>
              <w:t>50.640,00 €</w:t>
            </w:r>
          </w:p>
        </w:tc>
        <w:tc>
          <w:tcPr>
            <w:tcW w:w="1440" w:type="dxa"/>
            <w:tcBorders>
              <w:top w:val="single" w:sz="4" w:space="0" w:color="auto"/>
              <w:left w:val="nil"/>
              <w:bottom w:val="nil"/>
              <w:right w:val="single" w:sz="4" w:space="0" w:color="auto"/>
            </w:tcBorders>
            <w:shd w:val="clear" w:color="000000" w:fill="FFFFFF"/>
            <w:noWrap/>
            <w:vAlign w:val="center"/>
            <w:hideMark/>
          </w:tcPr>
          <w:p w:rsidR="0066363D" w:rsidRPr="00BA3E94" w:rsidRDefault="0066363D" w:rsidP="00C77BAA">
            <w:pPr>
              <w:jc w:val="right"/>
              <w:rPr>
                <w:rFonts w:ascii="Calibri" w:eastAsia="Times New Roman" w:hAnsi="Calibri" w:cs="Calibri"/>
                <w:b/>
                <w:bCs/>
                <w:i/>
                <w:iCs/>
                <w:color w:val="000000"/>
                <w:sz w:val="22"/>
              </w:rPr>
            </w:pPr>
            <w:r w:rsidRPr="00BA3E94">
              <w:rPr>
                <w:rFonts w:ascii="Calibri" w:eastAsia="Times New Roman" w:hAnsi="Calibri" w:cs="Calibri"/>
                <w:b/>
                <w:bCs/>
                <w:i/>
                <w:iCs/>
                <w:color w:val="000000"/>
                <w:sz w:val="22"/>
              </w:rPr>
              <w:t>69.195,00 €</w:t>
            </w:r>
          </w:p>
        </w:tc>
        <w:tc>
          <w:tcPr>
            <w:tcW w:w="1440" w:type="dxa"/>
            <w:tcBorders>
              <w:top w:val="nil"/>
              <w:left w:val="nil"/>
              <w:bottom w:val="nil"/>
              <w:right w:val="double" w:sz="6" w:space="0" w:color="auto"/>
            </w:tcBorders>
            <w:shd w:val="clear" w:color="000000" w:fill="D9D9D9"/>
            <w:noWrap/>
            <w:vAlign w:val="center"/>
            <w:hideMark/>
          </w:tcPr>
          <w:p w:rsidR="0066363D" w:rsidRPr="00BA3E94" w:rsidRDefault="0066363D" w:rsidP="00C77BAA">
            <w:pPr>
              <w:jc w:val="right"/>
              <w:rPr>
                <w:rFonts w:ascii="Calibri" w:eastAsia="Times New Roman" w:hAnsi="Calibri" w:cs="Calibri"/>
                <w:b/>
                <w:bCs/>
                <w:i/>
                <w:iCs/>
                <w:color w:val="000000"/>
                <w:sz w:val="22"/>
              </w:rPr>
            </w:pPr>
            <w:r w:rsidRPr="00BA3E94">
              <w:rPr>
                <w:rFonts w:ascii="Calibri" w:eastAsia="Times New Roman" w:hAnsi="Calibri" w:cs="Calibri"/>
                <w:b/>
                <w:bCs/>
                <w:i/>
                <w:iCs/>
                <w:color w:val="000000"/>
                <w:sz w:val="22"/>
              </w:rPr>
              <w:t>90.933,00 €</w:t>
            </w:r>
          </w:p>
        </w:tc>
      </w:tr>
      <w:tr w:rsidR="0066363D" w:rsidRPr="00BA3E94" w:rsidTr="00C77BAA">
        <w:trPr>
          <w:trHeight w:val="315"/>
        </w:trPr>
        <w:tc>
          <w:tcPr>
            <w:tcW w:w="4817" w:type="dxa"/>
            <w:tcBorders>
              <w:top w:val="single" w:sz="4" w:space="0" w:color="auto"/>
              <w:left w:val="double" w:sz="6" w:space="0" w:color="auto"/>
              <w:bottom w:val="single" w:sz="4" w:space="0" w:color="auto"/>
              <w:right w:val="double" w:sz="6" w:space="0" w:color="auto"/>
            </w:tcBorders>
            <w:shd w:val="clear" w:color="000000" w:fill="8DB4E2"/>
            <w:noWrap/>
            <w:vAlign w:val="center"/>
            <w:hideMark/>
          </w:tcPr>
          <w:p w:rsidR="0066363D" w:rsidRPr="00BA3E94" w:rsidRDefault="0066363D" w:rsidP="00C77BAA">
            <w:pPr>
              <w:jc w:val="left"/>
              <w:rPr>
                <w:rFonts w:ascii="Calibri" w:eastAsia="Times New Roman" w:hAnsi="Calibri" w:cs="Calibri"/>
                <w:b/>
                <w:bCs/>
                <w:i/>
                <w:iCs/>
                <w:color w:val="000000"/>
                <w:sz w:val="22"/>
              </w:rPr>
            </w:pPr>
            <w:r w:rsidRPr="00BA3E94">
              <w:rPr>
                <w:rFonts w:ascii="Calibri" w:eastAsia="Times New Roman" w:hAnsi="Calibri" w:cs="Calibri"/>
                <w:b/>
                <w:bCs/>
                <w:i/>
                <w:iCs/>
                <w:color w:val="000000"/>
                <w:sz w:val="22"/>
              </w:rPr>
              <w:t>Stopa prinosa na kapital (ROE)</w:t>
            </w:r>
          </w:p>
        </w:tc>
        <w:tc>
          <w:tcPr>
            <w:tcW w:w="1440" w:type="dxa"/>
            <w:tcBorders>
              <w:top w:val="single" w:sz="4" w:space="0" w:color="auto"/>
              <w:left w:val="double" w:sz="6" w:space="0" w:color="auto"/>
              <w:bottom w:val="single" w:sz="4" w:space="0" w:color="auto"/>
              <w:right w:val="nil"/>
            </w:tcBorders>
            <w:shd w:val="clear" w:color="000000" w:fill="FFFFFF"/>
            <w:noWrap/>
            <w:vAlign w:val="center"/>
            <w:hideMark/>
          </w:tcPr>
          <w:p w:rsidR="0066363D" w:rsidRPr="00BA3E94" w:rsidRDefault="0066363D" w:rsidP="00C77BAA">
            <w:pPr>
              <w:jc w:val="right"/>
              <w:rPr>
                <w:rFonts w:ascii="Calibri" w:eastAsia="Times New Roman" w:hAnsi="Calibri" w:cs="Calibri"/>
                <w:b/>
                <w:bCs/>
                <w:i/>
                <w:iCs/>
                <w:color w:val="000000"/>
                <w:sz w:val="22"/>
              </w:rPr>
            </w:pPr>
            <w:r w:rsidRPr="00BA3E94">
              <w:rPr>
                <w:rFonts w:ascii="Calibri" w:eastAsia="Times New Roman" w:hAnsi="Calibri" w:cs="Calibri"/>
                <w:b/>
                <w:bCs/>
                <w:i/>
                <w:iCs/>
                <w:color w:val="000000"/>
                <w:sz w:val="22"/>
              </w:rPr>
              <w:t>-0,01</w:t>
            </w:r>
          </w:p>
        </w:tc>
        <w:tc>
          <w:tcPr>
            <w:tcW w:w="144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66363D" w:rsidRPr="00BA3E94" w:rsidRDefault="0066363D" w:rsidP="00C77BAA">
            <w:pPr>
              <w:jc w:val="right"/>
              <w:rPr>
                <w:rFonts w:ascii="Calibri" w:eastAsia="Times New Roman" w:hAnsi="Calibri" w:cs="Calibri"/>
                <w:b/>
                <w:bCs/>
                <w:i/>
                <w:iCs/>
                <w:color w:val="000000"/>
                <w:sz w:val="22"/>
              </w:rPr>
            </w:pPr>
            <w:r w:rsidRPr="00BA3E94">
              <w:rPr>
                <w:rFonts w:ascii="Calibri" w:eastAsia="Times New Roman" w:hAnsi="Calibri" w:cs="Calibri"/>
                <w:b/>
                <w:bCs/>
                <w:i/>
                <w:iCs/>
                <w:color w:val="000000"/>
                <w:sz w:val="22"/>
              </w:rPr>
              <w:t>0,00</w:t>
            </w:r>
          </w:p>
        </w:tc>
        <w:tc>
          <w:tcPr>
            <w:tcW w:w="1440" w:type="dxa"/>
            <w:tcBorders>
              <w:top w:val="single" w:sz="4" w:space="0" w:color="auto"/>
              <w:left w:val="nil"/>
              <w:bottom w:val="single" w:sz="4" w:space="0" w:color="auto"/>
              <w:right w:val="single" w:sz="4" w:space="0" w:color="auto"/>
            </w:tcBorders>
            <w:shd w:val="clear" w:color="000000" w:fill="FFFFFF"/>
            <w:noWrap/>
            <w:vAlign w:val="center"/>
            <w:hideMark/>
          </w:tcPr>
          <w:p w:rsidR="0066363D" w:rsidRPr="00BA3E94" w:rsidRDefault="0066363D" w:rsidP="00C77BAA">
            <w:pPr>
              <w:jc w:val="right"/>
              <w:rPr>
                <w:rFonts w:ascii="Calibri" w:eastAsia="Times New Roman" w:hAnsi="Calibri" w:cs="Calibri"/>
                <w:b/>
                <w:bCs/>
                <w:i/>
                <w:iCs/>
                <w:color w:val="000000"/>
                <w:sz w:val="22"/>
              </w:rPr>
            </w:pPr>
            <w:r w:rsidRPr="00BA3E94">
              <w:rPr>
                <w:rFonts w:ascii="Calibri" w:eastAsia="Times New Roman" w:hAnsi="Calibri" w:cs="Calibri"/>
                <w:b/>
                <w:bCs/>
                <w:i/>
                <w:iCs/>
                <w:color w:val="000000"/>
                <w:sz w:val="22"/>
              </w:rPr>
              <w:t>0,01</w:t>
            </w:r>
          </w:p>
        </w:tc>
        <w:tc>
          <w:tcPr>
            <w:tcW w:w="1440" w:type="dxa"/>
            <w:tcBorders>
              <w:top w:val="single" w:sz="4" w:space="0" w:color="auto"/>
              <w:left w:val="nil"/>
              <w:bottom w:val="single" w:sz="4" w:space="0" w:color="auto"/>
              <w:right w:val="double" w:sz="6" w:space="0" w:color="auto"/>
            </w:tcBorders>
            <w:shd w:val="clear" w:color="000000" w:fill="D9D9D9"/>
            <w:noWrap/>
            <w:vAlign w:val="center"/>
            <w:hideMark/>
          </w:tcPr>
          <w:p w:rsidR="0066363D" w:rsidRPr="00BA3E94" w:rsidRDefault="0066363D" w:rsidP="00C77BAA">
            <w:pPr>
              <w:jc w:val="right"/>
              <w:rPr>
                <w:rFonts w:ascii="Calibri" w:eastAsia="Times New Roman" w:hAnsi="Calibri" w:cs="Calibri"/>
                <w:b/>
                <w:bCs/>
                <w:i/>
                <w:iCs/>
                <w:color w:val="000000"/>
                <w:sz w:val="22"/>
              </w:rPr>
            </w:pPr>
            <w:r w:rsidRPr="00BA3E94">
              <w:rPr>
                <w:rFonts w:ascii="Calibri" w:eastAsia="Times New Roman" w:hAnsi="Calibri" w:cs="Calibri"/>
                <w:b/>
                <w:bCs/>
                <w:i/>
                <w:iCs/>
                <w:color w:val="000000"/>
                <w:sz w:val="22"/>
              </w:rPr>
              <w:t>0,02</w:t>
            </w:r>
          </w:p>
        </w:tc>
      </w:tr>
      <w:tr w:rsidR="0066363D" w:rsidRPr="00BA3E94" w:rsidTr="00C77BAA">
        <w:trPr>
          <w:trHeight w:val="315"/>
        </w:trPr>
        <w:tc>
          <w:tcPr>
            <w:tcW w:w="4817" w:type="dxa"/>
            <w:tcBorders>
              <w:top w:val="nil"/>
              <w:left w:val="double" w:sz="6" w:space="0" w:color="auto"/>
              <w:bottom w:val="nil"/>
              <w:right w:val="double" w:sz="6" w:space="0" w:color="auto"/>
            </w:tcBorders>
            <w:shd w:val="clear" w:color="000000" w:fill="8DB4E2"/>
            <w:noWrap/>
            <w:vAlign w:val="center"/>
            <w:hideMark/>
          </w:tcPr>
          <w:p w:rsidR="0066363D" w:rsidRPr="00BA3E94" w:rsidRDefault="0066363D" w:rsidP="00C77BAA">
            <w:pPr>
              <w:jc w:val="left"/>
              <w:rPr>
                <w:rFonts w:ascii="Calibri" w:eastAsia="Times New Roman" w:hAnsi="Calibri" w:cs="Calibri"/>
                <w:b/>
                <w:bCs/>
                <w:i/>
                <w:iCs/>
                <w:color w:val="000000"/>
                <w:sz w:val="22"/>
              </w:rPr>
            </w:pPr>
            <w:r w:rsidRPr="00BA3E94">
              <w:rPr>
                <w:rFonts w:ascii="Calibri" w:eastAsia="Times New Roman" w:hAnsi="Calibri" w:cs="Calibri"/>
                <w:b/>
                <w:bCs/>
                <w:i/>
                <w:iCs/>
                <w:color w:val="000000"/>
                <w:sz w:val="22"/>
              </w:rPr>
              <w:t>Stopa prinosa na sredstva (ROA)</w:t>
            </w:r>
          </w:p>
        </w:tc>
        <w:tc>
          <w:tcPr>
            <w:tcW w:w="1440" w:type="dxa"/>
            <w:tcBorders>
              <w:top w:val="nil"/>
              <w:left w:val="double" w:sz="6" w:space="0" w:color="auto"/>
              <w:bottom w:val="nil"/>
              <w:right w:val="nil"/>
            </w:tcBorders>
            <w:shd w:val="clear" w:color="000000" w:fill="FFFFFF"/>
            <w:noWrap/>
            <w:vAlign w:val="center"/>
            <w:hideMark/>
          </w:tcPr>
          <w:p w:rsidR="0066363D" w:rsidRPr="00BA3E94" w:rsidRDefault="0066363D" w:rsidP="00C77BAA">
            <w:pPr>
              <w:jc w:val="right"/>
              <w:rPr>
                <w:rFonts w:ascii="Calibri" w:eastAsia="Times New Roman" w:hAnsi="Calibri" w:cs="Calibri"/>
                <w:b/>
                <w:bCs/>
                <w:i/>
                <w:iCs/>
                <w:color w:val="000000"/>
                <w:sz w:val="22"/>
              </w:rPr>
            </w:pPr>
            <w:r w:rsidRPr="00BA3E94">
              <w:rPr>
                <w:rFonts w:ascii="Calibri" w:eastAsia="Times New Roman" w:hAnsi="Calibri" w:cs="Calibri"/>
                <w:b/>
                <w:bCs/>
                <w:i/>
                <w:iCs/>
                <w:color w:val="000000"/>
                <w:sz w:val="22"/>
              </w:rPr>
              <w:t>-0,01</w:t>
            </w:r>
          </w:p>
        </w:tc>
        <w:tc>
          <w:tcPr>
            <w:tcW w:w="1440" w:type="dxa"/>
            <w:tcBorders>
              <w:top w:val="single" w:sz="4" w:space="0" w:color="auto"/>
              <w:left w:val="single" w:sz="4" w:space="0" w:color="auto"/>
              <w:bottom w:val="nil"/>
              <w:right w:val="single" w:sz="4" w:space="0" w:color="auto"/>
            </w:tcBorders>
            <w:shd w:val="clear" w:color="000000" w:fill="D9D9D9"/>
            <w:noWrap/>
            <w:vAlign w:val="center"/>
            <w:hideMark/>
          </w:tcPr>
          <w:p w:rsidR="0066363D" w:rsidRPr="00BA3E94" w:rsidRDefault="0066363D" w:rsidP="00C77BAA">
            <w:pPr>
              <w:jc w:val="right"/>
              <w:rPr>
                <w:rFonts w:ascii="Calibri" w:eastAsia="Times New Roman" w:hAnsi="Calibri" w:cs="Calibri"/>
                <w:b/>
                <w:bCs/>
                <w:i/>
                <w:iCs/>
                <w:color w:val="000000"/>
                <w:sz w:val="22"/>
              </w:rPr>
            </w:pPr>
            <w:r w:rsidRPr="00BA3E94">
              <w:rPr>
                <w:rFonts w:ascii="Calibri" w:eastAsia="Times New Roman" w:hAnsi="Calibri" w:cs="Calibri"/>
                <w:b/>
                <w:bCs/>
                <w:i/>
                <w:iCs/>
                <w:color w:val="000000"/>
                <w:sz w:val="22"/>
              </w:rPr>
              <w:t>0,00</w:t>
            </w:r>
          </w:p>
        </w:tc>
        <w:tc>
          <w:tcPr>
            <w:tcW w:w="1440" w:type="dxa"/>
            <w:tcBorders>
              <w:top w:val="single" w:sz="4" w:space="0" w:color="auto"/>
              <w:left w:val="nil"/>
              <w:bottom w:val="nil"/>
              <w:right w:val="single" w:sz="4" w:space="0" w:color="auto"/>
            </w:tcBorders>
            <w:shd w:val="clear" w:color="000000" w:fill="FFFFFF"/>
            <w:noWrap/>
            <w:vAlign w:val="center"/>
            <w:hideMark/>
          </w:tcPr>
          <w:p w:rsidR="0066363D" w:rsidRPr="00BA3E94" w:rsidRDefault="0066363D" w:rsidP="00C77BAA">
            <w:pPr>
              <w:jc w:val="right"/>
              <w:rPr>
                <w:rFonts w:ascii="Calibri" w:eastAsia="Times New Roman" w:hAnsi="Calibri" w:cs="Calibri"/>
                <w:b/>
                <w:bCs/>
                <w:i/>
                <w:iCs/>
                <w:color w:val="000000"/>
                <w:sz w:val="22"/>
              </w:rPr>
            </w:pPr>
            <w:r w:rsidRPr="00BA3E94">
              <w:rPr>
                <w:rFonts w:ascii="Calibri" w:eastAsia="Times New Roman" w:hAnsi="Calibri" w:cs="Calibri"/>
                <w:b/>
                <w:bCs/>
                <w:i/>
                <w:iCs/>
                <w:color w:val="000000"/>
                <w:sz w:val="22"/>
              </w:rPr>
              <w:t>0,01</w:t>
            </w:r>
          </w:p>
        </w:tc>
        <w:tc>
          <w:tcPr>
            <w:tcW w:w="1440" w:type="dxa"/>
            <w:tcBorders>
              <w:top w:val="nil"/>
              <w:left w:val="nil"/>
              <w:bottom w:val="nil"/>
              <w:right w:val="double" w:sz="6" w:space="0" w:color="auto"/>
            </w:tcBorders>
            <w:shd w:val="clear" w:color="000000" w:fill="D9D9D9"/>
            <w:noWrap/>
            <w:vAlign w:val="center"/>
            <w:hideMark/>
          </w:tcPr>
          <w:p w:rsidR="0066363D" w:rsidRPr="00BA3E94" w:rsidRDefault="0066363D" w:rsidP="00C77BAA">
            <w:pPr>
              <w:jc w:val="right"/>
              <w:rPr>
                <w:rFonts w:ascii="Calibri" w:eastAsia="Times New Roman" w:hAnsi="Calibri" w:cs="Calibri"/>
                <w:b/>
                <w:bCs/>
                <w:i/>
                <w:iCs/>
                <w:color w:val="000000"/>
                <w:sz w:val="22"/>
              </w:rPr>
            </w:pPr>
            <w:r w:rsidRPr="00BA3E94">
              <w:rPr>
                <w:rFonts w:ascii="Calibri" w:eastAsia="Times New Roman" w:hAnsi="Calibri" w:cs="Calibri"/>
                <w:b/>
                <w:bCs/>
                <w:i/>
                <w:iCs/>
                <w:color w:val="000000"/>
                <w:sz w:val="22"/>
              </w:rPr>
              <w:t>0,02</w:t>
            </w:r>
          </w:p>
        </w:tc>
      </w:tr>
      <w:tr w:rsidR="0066363D" w:rsidRPr="00BA3E94" w:rsidTr="00C77BAA">
        <w:trPr>
          <w:trHeight w:val="315"/>
        </w:trPr>
        <w:tc>
          <w:tcPr>
            <w:tcW w:w="4817" w:type="dxa"/>
            <w:tcBorders>
              <w:top w:val="single" w:sz="4" w:space="0" w:color="auto"/>
              <w:left w:val="double" w:sz="6" w:space="0" w:color="auto"/>
              <w:bottom w:val="single" w:sz="4" w:space="0" w:color="auto"/>
              <w:right w:val="double" w:sz="6" w:space="0" w:color="auto"/>
            </w:tcBorders>
            <w:shd w:val="clear" w:color="000000" w:fill="8DB4E2"/>
            <w:noWrap/>
            <w:vAlign w:val="center"/>
            <w:hideMark/>
          </w:tcPr>
          <w:p w:rsidR="0066363D" w:rsidRPr="00BA3E94" w:rsidRDefault="0066363D" w:rsidP="00C77BAA">
            <w:pPr>
              <w:jc w:val="left"/>
              <w:rPr>
                <w:rFonts w:ascii="Calibri" w:eastAsia="Times New Roman" w:hAnsi="Calibri" w:cs="Calibri"/>
                <w:b/>
                <w:bCs/>
                <w:i/>
                <w:iCs/>
                <w:color w:val="000000"/>
                <w:sz w:val="22"/>
              </w:rPr>
            </w:pPr>
            <w:r w:rsidRPr="00BA3E94">
              <w:rPr>
                <w:rFonts w:ascii="Calibri" w:eastAsia="Times New Roman" w:hAnsi="Calibri" w:cs="Calibri"/>
                <w:b/>
                <w:bCs/>
                <w:i/>
                <w:iCs/>
                <w:color w:val="000000"/>
                <w:sz w:val="22"/>
              </w:rPr>
              <w:t>Obrt potraživanja</w:t>
            </w:r>
          </w:p>
        </w:tc>
        <w:tc>
          <w:tcPr>
            <w:tcW w:w="1440" w:type="dxa"/>
            <w:tcBorders>
              <w:top w:val="single" w:sz="4" w:space="0" w:color="auto"/>
              <w:left w:val="double" w:sz="6" w:space="0" w:color="auto"/>
              <w:bottom w:val="single" w:sz="4" w:space="0" w:color="auto"/>
              <w:right w:val="nil"/>
            </w:tcBorders>
            <w:shd w:val="clear" w:color="000000" w:fill="FFFFFF"/>
            <w:noWrap/>
            <w:vAlign w:val="center"/>
            <w:hideMark/>
          </w:tcPr>
          <w:p w:rsidR="0066363D" w:rsidRPr="00BA3E94" w:rsidRDefault="0066363D" w:rsidP="00C77BAA">
            <w:pPr>
              <w:jc w:val="right"/>
              <w:rPr>
                <w:rFonts w:ascii="Calibri" w:eastAsia="Times New Roman" w:hAnsi="Calibri" w:cs="Calibri"/>
                <w:b/>
                <w:bCs/>
                <w:i/>
                <w:iCs/>
                <w:color w:val="000000"/>
                <w:sz w:val="22"/>
              </w:rPr>
            </w:pPr>
            <w:r w:rsidRPr="00BA3E94">
              <w:rPr>
                <w:rFonts w:ascii="Calibri" w:eastAsia="Times New Roman" w:hAnsi="Calibri" w:cs="Calibri"/>
                <w:b/>
                <w:bCs/>
                <w:i/>
                <w:iCs/>
                <w:color w:val="000000"/>
                <w:sz w:val="22"/>
              </w:rPr>
              <w:t>8,17</w:t>
            </w:r>
          </w:p>
        </w:tc>
        <w:tc>
          <w:tcPr>
            <w:tcW w:w="144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66363D" w:rsidRPr="00BA3E94" w:rsidRDefault="0066363D" w:rsidP="00C77BAA">
            <w:pPr>
              <w:jc w:val="right"/>
              <w:rPr>
                <w:rFonts w:ascii="Calibri" w:eastAsia="Times New Roman" w:hAnsi="Calibri" w:cs="Calibri"/>
                <w:b/>
                <w:bCs/>
                <w:i/>
                <w:iCs/>
                <w:color w:val="000000"/>
                <w:sz w:val="22"/>
              </w:rPr>
            </w:pPr>
            <w:r w:rsidRPr="00BA3E94">
              <w:rPr>
                <w:rFonts w:ascii="Calibri" w:eastAsia="Times New Roman" w:hAnsi="Calibri" w:cs="Calibri"/>
                <w:b/>
                <w:bCs/>
                <w:i/>
                <w:iCs/>
                <w:color w:val="000000"/>
                <w:sz w:val="22"/>
              </w:rPr>
              <w:t>6,29</w:t>
            </w:r>
          </w:p>
        </w:tc>
        <w:tc>
          <w:tcPr>
            <w:tcW w:w="1440" w:type="dxa"/>
            <w:tcBorders>
              <w:top w:val="single" w:sz="4" w:space="0" w:color="auto"/>
              <w:left w:val="nil"/>
              <w:bottom w:val="single" w:sz="4" w:space="0" w:color="auto"/>
              <w:right w:val="single" w:sz="4" w:space="0" w:color="auto"/>
            </w:tcBorders>
            <w:shd w:val="clear" w:color="000000" w:fill="FFFFFF"/>
            <w:noWrap/>
            <w:vAlign w:val="center"/>
            <w:hideMark/>
          </w:tcPr>
          <w:p w:rsidR="0066363D" w:rsidRPr="00BA3E94" w:rsidRDefault="0066363D" w:rsidP="00C77BAA">
            <w:pPr>
              <w:jc w:val="right"/>
              <w:rPr>
                <w:rFonts w:ascii="Calibri" w:eastAsia="Times New Roman" w:hAnsi="Calibri" w:cs="Calibri"/>
                <w:b/>
                <w:bCs/>
                <w:i/>
                <w:iCs/>
                <w:color w:val="000000"/>
                <w:sz w:val="22"/>
              </w:rPr>
            </w:pPr>
            <w:r w:rsidRPr="00BA3E94">
              <w:rPr>
                <w:rFonts w:ascii="Calibri" w:eastAsia="Times New Roman" w:hAnsi="Calibri" w:cs="Calibri"/>
                <w:b/>
                <w:bCs/>
                <w:i/>
                <w:iCs/>
                <w:color w:val="000000"/>
                <w:sz w:val="22"/>
              </w:rPr>
              <w:t>11,65</w:t>
            </w:r>
          </w:p>
        </w:tc>
        <w:tc>
          <w:tcPr>
            <w:tcW w:w="1440" w:type="dxa"/>
            <w:tcBorders>
              <w:top w:val="single" w:sz="4" w:space="0" w:color="auto"/>
              <w:left w:val="nil"/>
              <w:bottom w:val="single" w:sz="4" w:space="0" w:color="auto"/>
              <w:right w:val="double" w:sz="6" w:space="0" w:color="auto"/>
            </w:tcBorders>
            <w:shd w:val="clear" w:color="000000" w:fill="D9D9D9"/>
            <w:noWrap/>
            <w:vAlign w:val="center"/>
            <w:hideMark/>
          </w:tcPr>
          <w:p w:rsidR="0066363D" w:rsidRPr="00BA3E94" w:rsidRDefault="0066363D" w:rsidP="00C77BAA">
            <w:pPr>
              <w:jc w:val="right"/>
              <w:rPr>
                <w:rFonts w:ascii="Calibri" w:eastAsia="Times New Roman" w:hAnsi="Calibri" w:cs="Calibri"/>
                <w:b/>
                <w:bCs/>
                <w:i/>
                <w:iCs/>
                <w:color w:val="000000"/>
                <w:sz w:val="22"/>
              </w:rPr>
            </w:pPr>
            <w:r w:rsidRPr="00BA3E94">
              <w:rPr>
                <w:rFonts w:ascii="Calibri" w:eastAsia="Times New Roman" w:hAnsi="Calibri" w:cs="Calibri"/>
                <w:b/>
                <w:bCs/>
                <w:i/>
                <w:iCs/>
                <w:color w:val="000000"/>
                <w:sz w:val="22"/>
              </w:rPr>
              <w:t>8,47</w:t>
            </w:r>
          </w:p>
        </w:tc>
      </w:tr>
      <w:tr w:rsidR="0066363D" w:rsidRPr="00BA3E94" w:rsidTr="00C77BAA">
        <w:trPr>
          <w:trHeight w:val="315"/>
        </w:trPr>
        <w:tc>
          <w:tcPr>
            <w:tcW w:w="4817" w:type="dxa"/>
            <w:tcBorders>
              <w:top w:val="nil"/>
              <w:left w:val="double" w:sz="6" w:space="0" w:color="auto"/>
              <w:bottom w:val="nil"/>
              <w:right w:val="double" w:sz="6" w:space="0" w:color="auto"/>
            </w:tcBorders>
            <w:shd w:val="clear" w:color="000000" w:fill="8DB4E2"/>
            <w:noWrap/>
            <w:vAlign w:val="center"/>
            <w:hideMark/>
          </w:tcPr>
          <w:p w:rsidR="0066363D" w:rsidRPr="00BA3E94" w:rsidRDefault="0066363D" w:rsidP="00C77BAA">
            <w:pPr>
              <w:jc w:val="left"/>
              <w:rPr>
                <w:rFonts w:ascii="Calibri" w:eastAsia="Times New Roman" w:hAnsi="Calibri" w:cs="Calibri"/>
                <w:b/>
                <w:bCs/>
                <w:i/>
                <w:iCs/>
                <w:color w:val="000000"/>
                <w:sz w:val="22"/>
              </w:rPr>
            </w:pPr>
            <w:r w:rsidRPr="00BA3E94">
              <w:rPr>
                <w:rFonts w:ascii="Calibri" w:eastAsia="Times New Roman" w:hAnsi="Calibri" w:cs="Calibri"/>
                <w:b/>
                <w:bCs/>
                <w:i/>
                <w:iCs/>
                <w:color w:val="000000"/>
                <w:sz w:val="22"/>
              </w:rPr>
              <w:t>Dani vezivanja potraživanja</w:t>
            </w:r>
          </w:p>
        </w:tc>
        <w:tc>
          <w:tcPr>
            <w:tcW w:w="1440" w:type="dxa"/>
            <w:tcBorders>
              <w:top w:val="nil"/>
              <w:left w:val="double" w:sz="6" w:space="0" w:color="auto"/>
              <w:bottom w:val="nil"/>
              <w:right w:val="nil"/>
            </w:tcBorders>
            <w:shd w:val="clear" w:color="000000" w:fill="FFFFFF"/>
            <w:noWrap/>
            <w:vAlign w:val="center"/>
            <w:hideMark/>
          </w:tcPr>
          <w:p w:rsidR="0066363D" w:rsidRPr="00BA3E94" w:rsidRDefault="0066363D" w:rsidP="00C77BAA">
            <w:pPr>
              <w:jc w:val="right"/>
              <w:rPr>
                <w:rFonts w:ascii="Calibri" w:eastAsia="Times New Roman" w:hAnsi="Calibri" w:cs="Calibri"/>
                <w:b/>
                <w:bCs/>
                <w:i/>
                <w:iCs/>
                <w:color w:val="000000"/>
                <w:sz w:val="22"/>
              </w:rPr>
            </w:pPr>
            <w:r w:rsidRPr="00BA3E94">
              <w:rPr>
                <w:rFonts w:ascii="Calibri" w:eastAsia="Times New Roman" w:hAnsi="Calibri" w:cs="Calibri"/>
                <w:b/>
                <w:bCs/>
                <w:i/>
                <w:iCs/>
                <w:color w:val="000000"/>
                <w:sz w:val="22"/>
              </w:rPr>
              <w:t>44,67</w:t>
            </w:r>
          </w:p>
        </w:tc>
        <w:tc>
          <w:tcPr>
            <w:tcW w:w="1440" w:type="dxa"/>
            <w:tcBorders>
              <w:top w:val="single" w:sz="4" w:space="0" w:color="auto"/>
              <w:left w:val="single" w:sz="4" w:space="0" w:color="auto"/>
              <w:bottom w:val="nil"/>
              <w:right w:val="single" w:sz="4" w:space="0" w:color="auto"/>
            </w:tcBorders>
            <w:shd w:val="clear" w:color="000000" w:fill="D9D9D9"/>
            <w:noWrap/>
            <w:vAlign w:val="center"/>
            <w:hideMark/>
          </w:tcPr>
          <w:p w:rsidR="0066363D" w:rsidRPr="00BA3E94" w:rsidRDefault="0066363D" w:rsidP="00C77BAA">
            <w:pPr>
              <w:jc w:val="right"/>
              <w:rPr>
                <w:rFonts w:ascii="Calibri" w:eastAsia="Times New Roman" w:hAnsi="Calibri" w:cs="Calibri"/>
                <w:b/>
                <w:bCs/>
                <w:i/>
                <w:iCs/>
                <w:color w:val="000000"/>
                <w:sz w:val="22"/>
              </w:rPr>
            </w:pPr>
            <w:r w:rsidRPr="00BA3E94">
              <w:rPr>
                <w:rFonts w:ascii="Calibri" w:eastAsia="Times New Roman" w:hAnsi="Calibri" w:cs="Calibri"/>
                <w:b/>
                <w:bCs/>
                <w:i/>
                <w:iCs/>
                <w:color w:val="000000"/>
                <w:sz w:val="22"/>
              </w:rPr>
              <w:t>58,06</w:t>
            </w:r>
          </w:p>
        </w:tc>
        <w:tc>
          <w:tcPr>
            <w:tcW w:w="1440" w:type="dxa"/>
            <w:tcBorders>
              <w:top w:val="single" w:sz="4" w:space="0" w:color="auto"/>
              <w:left w:val="nil"/>
              <w:bottom w:val="nil"/>
              <w:right w:val="single" w:sz="4" w:space="0" w:color="auto"/>
            </w:tcBorders>
            <w:shd w:val="clear" w:color="000000" w:fill="FFFFFF"/>
            <w:noWrap/>
            <w:vAlign w:val="center"/>
            <w:hideMark/>
          </w:tcPr>
          <w:p w:rsidR="0066363D" w:rsidRPr="00BA3E94" w:rsidRDefault="0066363D" w:rsidP="00C77BAA">
            <w:pPr>
              <w:jc w:val="right"/>
              <w:rPr>
                <w:rFonts w:ascii="Calibri" w:eastAsia="Times New Roman" w:hAnsi="Calibri" w:cs="Calibri"/>
                <w:b/>
                <w:bCs/>
                <w:i/>
                <w:iCs/>
                <w:color w:val="000000"/>
                <w:sz w:val="22"/>
              </w:rPr>
            </w:pPr>
            <w:r w:rsidRPr="00BA3E94">
              <w:rPr>
                <w:rFonts w:ascii="Calibri" w:eastAsia="Times New Roman" w:hAnsi="Calibri" w:cs="Calibri"/>
                <w:b/>
                <w:bCs/>
                <w:i/>
                <w:iCs/>
                <w:color w:val="000000"/>
                <w:sz w:val="22"/>
              </w:rPr>
              <w:t>31,33</w:t>
            </w:r>
          </w:p>
        </w:tc>
        <w:tc>
          <w:tcPr>
            <w:tcW w:w="1440" w:type="dxa"/>
            <w:tcBorders>
              <w:top w:val="nil"/>
              <w:left w:val="nil"/>
              <w:bottom w:val="nil"/>
              <w:right w:val="double" w:sz="6" w:space="0" w:color="auto"/>
            </w:tcBorders>
            <w:shd w:val="clear" w:color="000000" w:fill="D9D9D9"/>
            <w:noWrap/>
            <w:vAlign w:val="center"/>
            <w:hideMark/>
          </w:tcPr>
          <w:p w:rsidR="0066363D" w:rsidRPr="00BA3E94" w:rsidRDefault="0066363D" w:rsidP="00C77BAA">
            <w:pPr>
              <w:jc w:val="right"/>
              <w:rPr>
                <w:rFonts w:ascii="Calibri" w:eastAsia="Times New Roman" w:hAnsi="Calibri" w:cs="Calibri"/>
                <w:b/>
                <w:bCs/>
                <w:i/>
                <w:iCs/>
                <w:color w:val="000000"/>
                <w:sz w:val="22"/>
              </w:rPr>
            </w:pPr>
            <w:r w:rsidRPr="00BA3E94">
              <w:rPr>
                <w:rFonts w:ascii="Calibri" w:eastAsia="Times New Roman" w:hAnsi="Calibri" w:cs="Calibri"/>
                <w:b/>
                <w:bCs/>
                <w:i/>
                <w:iCs/>
                <w:color w:val="000000"/>
                <w:sz w:val="22"/>
              </w:rPr>
              <w:t>43,11</w:t>
            </w:r>
          </w:p>
        </w:tc>
      </w:tr>
      <w:tr w:rsidR="0066363D" w:rsidRPr="00BA3E94" w:rsidTr="00C77BAA">
        <w:trPr>
          <w:trHeight w:val="315"/>
        </w:trPr>
        <w:tc>
          <w:tcPr>
            <w:tcW w:w="4817" w:type="dxa"/>
            <w:tcBorders>
              <w:top w:val="single" w:sz="4" w:space="0" w:color="auto"/>
              <w:left w:val="double" w:sz="6" w:space="0" w:color="auto"/>
              <w:bottom w:val="single" w:sz="4" w:space="0" w:color="auto"/>
              <w:right w:val="double" w:sz="6" w:space="0" w:color="auto"/>
            </w:tcBorders>
            <w:shd w:val="clear" w:color="000000" w:fill="8DB4E2"/>
            <w:noWrap/>
            <w:vAlign w:val="center"/>
            <w:hideMark/>
          </w:tcPr>
          <w:p w:rsidR="0066363D" w:rsidRPr="00BA3E94" w:rsidRDefault="0066363D" w:rsidP="00C77BAA">
            <w:pPr>
              <w:jc w:val="left"/>
              <w:rPr>
                <w:rFonts w:ascii="Calibri" w:eastAsia="Times New Roman" w:hAnsi="Calibri" w:cs="Calibri"/>
                <w:b/>
                <w:bCs/>
                <w:i/>
                <w:iCs/>
                <w:color w:val="000000"/>
                <w:sz w:val="22"/>
              </w:rPr>
            </w:pPr>
            <w:r w:rsidRPr="00BA3E94">
              <w:rPr>
                <w:rFonts w:ascii="Calibri" w:eastAsia="Times New Roman" w:hAnsi="Calibri" w:cs="Calibri"/>
                <w:b/>
                <w:bCs/>
                <w:i/>
                <w:iCs/>
                <w:color w:val="000000"/>
                <w:sz w:val="22"/>
              </w:rPr>
              <w:t>Obrt zaliha</w:t>
            </w:r>
          </w:p>
        </w:tc>
        <w:tc>
          <w:tcPr>
            <w:tcW w:w="1440" w:type="dxa"/>
            <w:tcBorders>
              <w:top w:val="single" w:sz="4" w:space="0" w:color="auto"/>
              <w:left w:val="double" w:sz="6" w:space="0" w:color="auto"/>
              <w:bottom w:val="single" w:sz="4" w:space="0" w:color="auto"/>
              <w:right w:val="nil"/>
            </w:tcBorders>
            <w:shd w:val="clear" w:color="000000" w:fill="FFFFFF"/>
            <w:noWrap/>
            <w:vAlign w:val="center"/>
            <w:hideMark/>
          </w:tcPr>
          <w:p w:rsidR="0066363D" w:rsidRPr="00BA3E94" w:rsidRDefault="0066363D" w:rsidP="00C77BAA">
            <w:pPr>
              <w:jc w:val="right"/>
              <w:rPr>
                <w:rFonts w:ascii="Calibri" w:eastAsia="Times New Roman" w:hAnsi="Calibri" w:cs="Calibri"/>
                <w:b/>
                <w:bCs/>
                <w:i/>
                <w:iCs/>
                <w:color w:val="000000"/>
                <w:sz w:val="22"/>
              </w:rPr>
            </w:pPr>
            <w:r w:rsidRPr="00BA3E94">
              <w:rPr>
                <w:rFonts w:ascii="Calibri" w:eastAsia="Times New Roman" w:hAnsi="Calibri" w:cs="Calibri"/>
                <w:b/>
                <w:bCs/>
                <w:i/>
                <w:iCs/>
                <w:color w:val="000000"/>
                <w:sz w:val="22"/>
              </w:rPr>
              <w:t>350,41</w:t>
            </w:r>
          </w:p>
        </w:tc>
        <w:tc>
          <w:tcPr>
            <w:tcW w:w="144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66363D" w:rsidRPr="00BA3E94" w:rsidRDefault="0066363D" w:rsidP="00C77BAA">
            <w:pPr>
              <w:jc w:val="right"/>
              <w:rPr>
                <w:rFonts w:ascii="Calibri" w:eastAsia="Times New Roman" w:hAnsi="Calibri" w:cs="Calibri"/>
                <w:b/>
                <w:bCs/>
                <w:i/>
                <w:iCs/>
                <w:color w:val="000000"/>
                <w:sz w:val="22"/>
              </w:rPr>
            </w:pPr>
            <w:r w:rsidRPr="00BA3E94">
              <w:rPr>
                <w:rFonts w:ascii="Calibri" w:eastAsia="Times New Roman" w:hAnsi="Calibri" w:cs="Calibri"/>
                <w:b/>
                <w:bCs/>
                <w:i/>
                <w:iCs/>
                <w:color w:val="000000"/>
                <w:sz w:val="22"/>
              </w:rPr>
              <w:t>194,46</w:t>
            </w:r>
          </w:p>
        </w:tc>
        <w:tc>
          <w:tcPr>
            <w:tcW w:w="1440" w:type="dxa"/>
            <w:tcBorders>
              <w:top w:val="single" w:sz="4" w:space="0" w:color="auto"/>
              <w:left w:val="nil"/>
              <w:bottom w:val="single" w:sz="4" w:space="0" w:color="auto"/>
              <w:right w:val="single" w:sz="4" w:space="0" w:color="auto"/>
            </w:tcBorders>
            <w:shd w:val="clear" w:color="000000" w:fill="FFFFFF"/>
            <w:noWrap/>
            <w:vAlign w:val="center"/>
            <w:hideMark/>
          </w:tcPr>
          <w:p w:rsidR="0066363D" w:rsidRPr="00BA3E94" w:rsidRDefault="0066363D" w:rsidP="00C77BAA">
            <w:pPr>
              <w:jc w:val="right"/>
              <w:rPr>
                <w:rFonts w:ascii="Calibri" w:eastAsia="Times New Roman" w:hAnsi="Calibri" w:cs="Calibri"/>
                <w:b/>
                <w:bCs/>
                <w:i/>
                <w:iCs/>
                <w:color w:val="000000"/>
                <w:sz w:val="22"/>
              </w:rPr>
            </w:pPr>
            <w:r w:rsidRPr="00BA3E94">
              <w:rPr>
                <w:rFonts w:ascii="Calibri" w:eastAsia="Times New Roman" w:hAnsi="Calibri" w:cs="Calibri"/>
                <w:b/>
                <w:bCs/>
                <w:i/>
                <w:iCs/>
                <w:color w:val="000000"/>
                <w:sz w:val="22"/>
              </w:rPr>
              <w:t>75,50</w:t>
            </w:r>
          </w:p>
        </w:tc>
        <w:tc>
          <w:tcPr>
            <w:tcW w:w="1440" w:type="dxa"/>
            <w:tcBorders>
              <w:top w:val="single" w:sz="4" w:space="0" w:color="auto"/>
              <w:left w:val="nil"/>
              <w:bottom w:val="single" w:sz="4" w:space="0" w:color="auto"/>
              <w:right w:val="double" w:sz="6" w:space="0" w:color="auto"/>
            </w:tcBorders>
            <w:shd w:val="clear" w:color="000000" w:fill="D9D9D9"/>
            <w:noWrap/>
            <w:vAlign w:val="center"/>
            <w:hideMark/>
          </w:tcPr>
          <w:p w:rsidR="0066363D" w:rsidRPr="00BA3E94" w:rsidRDefault="0066363D" w:rsidP="00C77BAA">
            <w:pPr>
              <w:jc w:val="right"/>
              <w:rPr>
                <w:rFonts w:ascii="Calibri" w:eastAsia="Times New Roman" w:hAnsi="Calibri" w:cs="Calibri"/>
                <w:b/>
                <w:bCs/>
                <w:i/>
                <w:iCs/>
                <w:color w:val="000000"/>
                <w:sz w:val="22"/>
              </w:rPr>
            </w:pPr>
            <w:r w:rsidRPr="00BA3E94">
              <w:rPr>
                <w:rFonts w:ascii="Calibri" w:eastAsia="Times New Roman" w:hAnsi="Calibri" w:cs="Calibri"/>
                <w:b/>
                <w:bCs/>
                <w:i/>
                <w:iCs/>
                <w:color w:val="000000"/>
                <w:sz w:val="22"/>
              </w:rPr>
              <w:t>103,14</w:t>
            </w:r>
          </w:p>
        </w:tc>
      </w:tr>
      <w:tr w:rsidR="0066363D" w:rsidRPr="00BA3E94" w:rsidTr="00C77BAA">
        <w:trPr>
          <w:trHeight w:val="330"/>
        </w:trPr>
        <w:tc>
          <w:tcPr>
            <w:tcW w:w="4817" w:type="dxa"/>
            <w:tcBorders>
              <w:top w:val="single" w:sz="4" w:space="0" w:color="auto"/>
              <w:left w:val="double" w:sz="6" w:space="0" w:color="auto"/>
              <w:bottom w:val="double" w:sz="6" w:space="0" w:color="auto"/>
              <w:right w:val="double" w:sz="6" w:space="0" w:color="auto"/>
            </w:tcBorders>
            <w:shd w:val="clear" w:color="000000" w:fill="8DB4E2"/>
            <w:noWrap/>
            <w:vAlign w:val="center"/>
            <w:hideMark/>
          </w:tcPr>
          <w:p w:rsidR="0066363D" w:rsidRPr="00BA3E94" w:rsidRDefault="0066363D" w:rsidP="00C77BAA">
            <w:pPr>
              <w:jc w:val="left"/>
              <w:rPr>
                <w:rFonts w:ascii="Calibri" w:eastAsia="Times New Roman" w:hAnsi="Calibri" w:cs="Calibri"/>
                <w:b/>
                <w:bCs/>
                <w:i/>
                <w:iCs/>
                <w:color w:val="000000"/>
                <w:sz w:val="22"/>
              </w:rPr>
            </w:pPr>
            <w:r w:rsidRPr="00BA3E94">
              <w:rPr>
                <w:rFonts w:ascii="Calibri" w:eastAsia="Times New Roman" w:hAnsi="Calibri" w:cs="Calibri"/>
                <w:b/>
                <w:bCs/>
                <w:i/>
                <w:iCs/>
                <w:color w:val="000000"/>
                <w:sz w:val="22"/>
              </w:rPr>
              <w:t>Obrt vezivanja zaliha</w:t>
            </w:r>
          </w:p>
        </w:tc>
        <w:tc>
          <w:tcPr>
            <w:tcW w:w="1440" w:type="dxa"/>
            <w:tcBorders>
              <w:top w:val="single" w:sz="4" w:space="0" w:color="auto"/>
              <w:left w:val="double" w:sz="6" w:space="0" w:color="auto"/>
              <w:bottom w:val="double" w:sz="6" w:space="0" w:color="auto"/>
              <w:right w:val="nil"/>
            </w:tcBorders>
            <w:shd w:val="clear" w:color="000000" w:fill="FFFFFF"/>
            <w:noWrap/>
            <w:vAlign w:val="center"/>
            <w:hideMark/>
          </w:tcPr>
          <w:p w:rsidR="0066363D" w:rsidRPr="00BA3E94" w:rsidRDefault="0066363D" w:rsidP="00C77BAA">
            <w:pPr>
              <w:jc w:val="right"/>
              <w:rPr>
                <w:rFonts w:ascii="Calibri" w:eastAsia="Times New Roman" w:hAnsi="Calibri" w:cs="Calibri"/>
                <w:b/>
                <w:bCs/>
                <w:i/>
                <w:iCs/>
                <w:color w:val="000000"/>
                <w:sz w:val="22"/>
              </w:rPr>
            </w:pPr>
            <w:r w:rsidRPr="00BA3E94">
              <w:rPr>
                <w:rFonts w:ascii="Calibri" w:eastAsia="Times New Roman" w:hAnsi="Calibri" w:cs="Calibri"/>
                <w:b/>
                <w:bCs/>
                <w:i/>
                <w:iCs/>
                <w:color w:val="000000"/>
                <w:sz w:val="22"/>
              </w:rPr>
              <w:t>1,04</w:t>
            </w:r>
          </w:p>
        </w:tc>
        <w:tc>
          <w:tcPr>
            <w:tcW w:w="1440" w:type="dxa"/>
            <w:tcBorders>
              <w:top w:val="nil"/>
              <w:left w:val="single" w:sz="4" w:space="0" w:color="auto"/>
              <w:bottom w:val="double" w:sz="6" w:space="0" w:color="auto"/>
              <w:right w:val="single" w:sz="4" w:space="0" w:color="auto"/>
            </w:tcBorders>
            <w:shd w:val="clear" w:color="000000" w:fill="D9D9D9"/>
            <w:noWrap/>
            <w:vAlign w:val="center"/>
            <w:hideMark/>
          </w:tcPr>
          <w:p w:rsidR="0066363D" w:rsidRPr="00BA3E94" w:rsidRDefault="0066363D" w:rsidP="00C77BAA">
            <w:pPr>
              <w:jc w:val="right"/>
              <w:rPr>
                <w:rFonts w:ascii="Calibri" w:eastAsia="Times New Roman" w:hAnsi="Calibri" w:cs="Calibri"/>
                <w:b/>
                <w:bCs/>
                <w:i/>
                <w:iCs/>
                <w:color w:val="000000"/>
                <w:sz w:val="22"/>
              </w:rPr>
            </w:pPr>
            <w:r w:rsidRPr="00BA3E94">
              <w:rPr>
                <w:rFonts w:ascii="Calibri" w:eastAsia="Times New Roman" w:hAnsi="Calibri" w:cs="Calibri"/>
                <w:b/>
                <w:bCs/>
                <w:i/>
                <w:iCs/>
                <w:color w:val="000000"/>
                <w:sz w:val="22"/>
              </w:rPr>
              <w:t>1,88</w:t>
            </w:r>
          </w:p>
        </w:tc>
        <w:tc>
          <w:tcPr>
            <w:tcW w:w="1440" w:type="dxa"/>
            <w:tcBorders>
              <w:top w:val="nil"/>
              <w:left w:val="nil"/>
              <w:bottom w:val="double" w:sz="6" w:space="0" w:color="auto"/>
              <w:right w:val="single" w:sz="4" w:space="0" w:color="auto"/>
            </w:tcBorders>
            <w:shd w:val="clear" w:color="000000" w:fill="FFFFFF"/>
            <w:noWrap/>
            <w:vAlign w:val="center"/>
            <w:hideMark/>
          </w:tcPr>
          <w:p w:rsidR="0066363D" w:rsidRPr="00BA3E94" w:rsidRDefault="0066363D" w:rsidP="00C77BAA">
            <w:pPr>
              <w:jc w:val="right"/>
              <w:rPr>
                <w:rFonts w:ascii="Calibri" w:eastAsia="Times New Roman" w:hAnsi="Calibri" w:cs="Calibri"/>
                <w:b/>
                <w:bCs/>
                <w:i/>
                <w:iCs/>
                <w:color w:val="000000"/>
                <w:sz w:val="22"/>
              </w:rPr>
            </w:pPr>
            <w:r w:rsidRPr="00BA3E94">
              <w:rPr>
                <w:rFonts w:ascii="Calibri" w:eastAsia="Times New Roman" w:hAnsi="Calibri" w:cs="Calibri"/>
                <w:b/>
                <w:bCs/>
                <w:i/>
                <w:iCs/>
                <w:color w:val="000000"/>
                <w:sz w:val="22"/>
              </w:rPr>
              <w:t>4,83</w:t>
            </w:r>
          </w:p>
        </w:tc>
        <w:tc>
          <w:tcPr>
            <w:tcW w:w="1440" w:type="dxa"/>
            <w:tcBorders>
              <w:top w:val="single" w:sz="4" w:space="0" w:color="auto"/>
              <w:left w:val="nil"/>
              <w:bottom w:val="double" w:sz="6" w:space="0" w:color="auto"/>
              <w:right w:val="double" w:sz="6" w:space="0" w:color="auto"/>
            </w:tcBorders>
            <w:shd w:val="clear" w:color="000000" w:fill="D9D9D9"/>
            <w:noWrap/>
            <w:vAlign w:val="center"/>
            <w:hideMark/>
          </w:tcPr>
          <w:p w:rsidR="0066363D" w:rsidRPr="00BA3E94" w:rsidRDefault="0066363D" w:rsidP="00C77BAA">
            <w:pPr>
              <w:jc w:val="right"/>
              <w:rPr>
                <w:rFonts w:ascii="Calibri" w:eastAsia="Times New Roman" w:hAnsi="Calibri" w:cs="Calibri"/>
                <w:b/>
                <w:bCs/>
                <w:i/>
                <w:iCs/>
                <w:color w:val="000000"/>
                <w:sz w:val="22"/>
              </w:rPr>
            </w:pPr>
            <w:r w:rsidRPr="00BA3E94">
              <w:rPr>
                <w:rFonts w:ascii="Calibri" w:eastAsia="Times New Roman" w:hAnsi="Calibri" w:cs="Calibri"/>
                <w:b/>
                <w:bCs/>
                <w:i/>
                <w:iCs/>
                <w:color w:val="000000"/>
                <w:sz w:val="22"/>
              </w:rPr>
              <w:t>3,54</w:t>
            </w:r>
          </w:p>
        </w:tc>
      </w:tr>
    </w:tbl>
    <w:p w:rsidR="0066363D" w:rsidRDefault="0066363D" w:rsidP="0025608D">
      <w:pPr>
        <w:rPr>
          <w:rFonts w:ascii="Cambria" w:hAnsi="Cambria" w:cstheme="minorHAnsi"/>
          <w:b/>
          <w:i/>
          <w:szCs w:val="26"/>
          <w:u w:val="single"/>
        </w:rPr>
      </w:pPr>
    </w:p>
    <w:p w:rsidR="004A6DA8" w:rsidRPr="00AA29E0" w:rsidRDefault="00A10548" w:rsidP="00AC079B">
      <w:pPr>
        <w:pStyle w:val="T30X"/>
        <w:ind w:firstLine="0"/>
        <w:rPr>
          <w:rFonts w:ascii="Cambria" w:hAnsi="Cambria" w:cstheme="minorHAnsi"/>
          <w:color w:val="auto"/>
          <w:szCs w:val="26"/>
          <w:shd w:val="clear" w:color="auto" w:fill="FFFFFF"/>
        </w:rPr>
      </w:pPr>
      <w:r w:rsidRPr="00AA29E0">
        <w:rPr>
          <w:rFonts w:ascii="Cambria" w:hAnsi="Cambria" w:cstheme="minorHAnsi"/>
          <w:color w:val="auto"/>
          <w:szCs w:val="26"/>
          <w:shd w:val="clear" w:color="auto" w:fill="FFFFFF"/>
        </w:rPr>
        <w:t xml:space="preserve">Racio analiza predstavlja osnovni instrument za procjenu finasijske pozicije i potencijala preduzeća. Stavljanjem u odnos logički povezanih cjelina iz finansijskih izvještaja (Bilans stanja i Bilans uspjeha), dolazi se do rezultata uspostavljenih relacija koji za cilj imaju ocjenu stanja i aktivnosti preduzeća. </w:t>
      </w:r>
    </w:p>
    <w:p w:rsidR="006C124E" w:rsidRPr="00AA29E0" w:rsidRDefault="006C124E" w:rsidP="006C124E">
      <w:pPr>
        <w:pStyle w:val="T30X"/>
        <w:ind w:firstLine="0"/>
        <w:jc w:val="left"/>
        <w:rPr>
          <w:rFonts w:ascii="Cambria" w:hAnsi="Cambria" w:cstheme="minorHAnsi"/>
          <w:noProof/>
          <w:szCs w:val="26"/>
        </w:rPr>
      </w:pPr>
      <w:r w:rsidRPr="00AA29E0">
        <w:rPr>
          <w:rFonts w:ascii="Cambria" w:hAnsi="Cambria" w:cstheme="minorHAnsi"/>
          <w:noProof/>
          <w:szCs w:val="26"/>
        </w:rPr>
        <w:t xml:space="preserve">Predhodna tabela  pokazuje pozitivnu ukupnu i poslovnu ekonomičnost (odnos prihoda i rashoda) u </w:t>
      </w:r>
      <w:r w:rsidR="0066363D">
        <w:rPr>
          <w:rFonts w:ascii="Cambria" w:hAnsi="Cambria" w:cstheme="minorHAnsi"/>
          <w:noProof/>
          <w:szCs w:val="26"/>
        </w:rPr>
        <w:t>cijelom posmatranom periodu</w:t>
      </w:r>
      <w:r w:rsidRPr="00AA29E0">
        <w:rPr>
          <w:rFonts w:ascii="Cambria" w:hAnsi="Cambria" w:cstheme="minorHAnsi"/>
          <w:noProof/>
          <w:szCs w:val="26"/>
        </w:rPr>
        <w:t>.</w:t>
      </w:r>
      <w:r w:rsidR="00681A0A" w:rsidRPr="00AA29E0">
        <w:rPr>
          <w:rFonts w:ascii="Cambria" w:hAnsi="Cambria" w:cstheme="minorHAnsi"/>
          <w:noProof/>
          <w:szCs w:val="26"/>
        </w:rPr>
        <w:t xml:space="preserve"> Ekonomičnost redovnog poslovanja </w:t>
      </w:r>
      <w:r w:rsidR="0066363D">
        <w:rPr>
          <w:rFonts w:ascii="Cambria" w:hAnsi="Cambria" w:cstheme="minorHAnsi"/>
          <w:noProof/>
          <w:szCs w:val="26"/>
        </w:rPr>
        <w:t xml:space="preserve">uglavnom </w:t>
      </w:r>
      <w:r w:rsidR="00681A0A" w:rsidRPr="00AA29E0">
        <w:rPr>
          <w:rFonts w:ascii="Cambria" w:hAnsi="Cambria" w:cstheme="minorHAnsi"/>
          <w:noProof/>
          <w:szCs w:val="26"/>
        </w:rPr>
        <w:t>pr</w:t>
      </w:r>
      <w:r w:rsidR="0066363D">
        <w:rPr>
          <w:rFonts w:ascii="Cambria" w:hAnsi="Cambria" w:cstheme="minorHAnsi"/>
          <w:noProof/>
          <w:szCs w:val="26"/>
        </w:rPr>
        <w:t>ati</w:t>
      </w:r>
      <w:r w:rsidR="00681A0A" w:rsidRPr="00AA29E0">
        <w:rPr>
          <w:rFonts w:ascii="Cambria" w:hAnsi="Cambria" w:cstheme="minorHAnsi"/>
          <w:noProof/>
          <w:szCs w:val="26"/>
        </w:rPr>
        <w:t xml:space="preserve"> ekonomičnost ukupnog poslovanja.</w:t>
      </w:r>
    </w:p>
    <w:p w:rsidR="00FF0C68" w:rsidRDefault="00681A0A" w:rsidP="006C124E">
      <w:pPr>
        <w:pStyle w:val="T30X"/>
        <w:ind w:firstLine="0"/>
        <w:jc w:val="left"/>
        <w:rPr>
          <w:rFonts w:ascii="Cambria" w:hAnsi="Cambria" w:cstheme="minorHAnsi"/>
          <w:noProof/>
          <w:szCs w:val="26"/>
        </w:rPr>
      </w:pPr>
      <w:r w:rsidRPr="00AA29E0">
        <w:rPr>
          <w:rFonts w:ascii="Cambria" w:hAnsi="Cambria" w:cstheme="minorHAnsi"/>
          <w:noProof/>
          <w:szCs w:val="26"/>
        </w:rPr>
        <w:t xml:space="preserve">Racia likvidnosti, odnosno koeficijenti trenutne, tekuće i ubrzane likvidnosti su na relativno visokom i </w:t>
      </w:r>
      <w:r w:rsidR="0066363D">
        <w:rPr>
          <w:rFonts w:ascii="Cambria" w:hAnsi="Cambria" w:cstheme="minorHAnsi"/>
          <w:noProof/>
          <w:szCs w:val="26"/>
        </w:rPr>
        <w:t>stabilnom</w:t>
      </w:r>
      <w:r w:rsidRPr="00AA29E0">
        <w:rPr>
          <w:rFonts w:ascii="Cambria" w:hAnsi="Cambria" w:cstheme="minorHAnsi"/>
          <w:noProof/>
          <w:szCs w:val="26"/>
        </w:rPr>
        <w:t xml:space="preserve"> nivou</w:t>
      </w:r>
      <w:r w:rsidR="0066363D">
        <w:rPr>
          <w:rFonts w:ascii="Cambria" w:hAnsi="Cambria" w:cstheme="minorHAnsi"/>
          <w:noProof/>
          <w:szCs w:val="26"/>
        </w:rPr>
        <w:t>, sa primatom prve godine posmatranog perioda</w:t>
      </w:r>
      <w:r w:rsidRPr="00AA29E0">
        <w:rPr>
          <w:rFonts w:ascii="Cambria" w:hAnsi="Cambria" w:cstheme="minorHAnsi"/>
          <w:noProof/>
          <w:szCs w:val="26"/>
        </w:rPr>
        <w:t>.</w:t>
      </w:r>
    </w:p>
    <w:p w:rsidR="00681A0A" w:rsidRPr="00AA29E0" w:rsidRDefault="00681A0A" w:rsidP="006C124E">
      <w:pPr>
        <w:pStyle w:val="T30X"/>
        <w:ind w:firstLine="0"/>
        <w:jc w:val="left"/>
        <w:rPr>
          <w:rFonts w:ascii="Cambria" w:hAnsi="Cambria" w:cstheme="minorHAnsi"/>
          <w:noProof/>
          <w:szCs w:val="26"/>
        </w:rPr>
      </w:pPr>
      <w:r w:rsidRPr="00AA29E0">
        <w:rPr>
          <w:rFonts w:ascii="Cambria" w:hAnsi="Cambria" w:cstheme="minorHAnsi"/>
          <w:noProof/>
          <w:szCs w:val="26"/>
        </w:rPr>
        <w:t>Solventnost Društva, mjerena odnosom stalne imovine i zbira dugoročnog kapitala i dugoročnih kredita (njih nema) je na zavidnom divou, s obzirom da se  kreću od 0,</w:t>
      </w:r>
      <w:r w:rsidR="0066363D">
        <w:rPr>
          <w:rFonts w:ascii="Cambria" w:hAnsi="Cambria" w:cstheme="minorHAnsi"/>
          <w:noProof/>
          <w:szCs w:val="26"/>
        </w:rPr>
        <w:t>88</w:t>
      </w:r>
      <w:r w:rsidR="00E30B3D" w:rsidRPr="00AA29E0">
        <w:rPr>
          <w:rFonts w:ascii="Cambria" w:hAnsi="Cambria" w:cstheme="minorHAnsi"/>
          <w:noProof/>
          <w:szCs w:val="26"/>
        </w:rPr>
        <w:t xml:space="preserve"> (20</w:t>
      </w:r>
      <w:r w:rsidR="0066363D">
        <w:rPr>
          <w:rFonts w:ascii="Cambria" w:hAnsi="Cambria" w:cstheme="minorHAnsi"/>
          <w:noProof/>
          <w:szCs w:val="26"/>
        </w:rPr>
        <w:t>23)</w:t>
      </w:r>
      <w:r w:rsidRPr="00AA29E0">
        <w:rPr>
          <w:rFonts w:ascii="Cambria" w:hAnsi="Cambria" w:cstheme="minorHAnsi"/>
          <w:noProof/>
          <w:szCs w:val="26"/>
        </w:rPr>
        <w:t xml:space="preserve"> do </w:t>
      </w:r>
      <w:r w:rsidR="00772A53" w:rsidRPr="00AA29E0">
        <w:rPr>
          <w:rFonts w:ascii="Cambria" w:hAnsi="Cambria" w:cstheme="minorHAnsi"/>
          <w:noProof/>
          <w:szCs w:val="26"/>
        </w:rPr>
        <w:t>0</w:t>
      </w:r>
      <w:r w:rsidRPr="00AA29E0">
        <w:rPr>
          <w:rFonts w:ascii="Cambria" w:hAnsi="Cambria" w:cstheme="minorHAnsi"/>
          <w:noProof/>
          <w:szCs w:val="26"/>
        </w:rPr>
        <w:t>,</w:t>
      </w:r>
      <w:r w:rsidR="00E30B3D" w:rsidRPr="00AA29E0">
        <w:rPr>
          <w:rFonts w:ascii="Cambria" w:hAnsi="Cambria" w:cstheme="minorHAnsi"/>
          <w:noProof/>
          <w:szCs w:val="26"/>
        </w:rPr>
        <w:t>90</w:t>
      </w:r>
      <w:r w:rsidRPr="00AA29E0">
        <w:rPr>
          <w:rFonts w:ascii="Cambria" w:hAnsi="Cambria" w:cstheme="minorHAnsi"/>
          <w:noProof/>
          <w:szCs w:val="26"/>
        </w:rPr>
        <w:t xml:space="preserve"> (</w:t>
      </w:r>
      <w:r w:rsidR="0066363D">
        <w:rPr>
          <w:rFonts w:ascii="Cambria" w:hAnsi="Cambria" w:cstheme="minorHAnsi"/>
          <w:noProof/>
          <w:szCs w:val="26"/>
        </w:rPr>
        <w:t>prve</w:t>
      </w:r>
      <w:r w:rsidR="00E30B3D" w:rsidRPr="00AA29E0">
        <w:rPr>
          <w:rFonts w:ascii="Cambria" w:hAnsi="Cambria" w:cstheme="minorHAnsi"/>
          <w:noProof/>
          <w:szCs w:val="26"/>
        </w:rPr>
        <w:t xml:space="preserve"> tri godine</w:t>
      </w:r>
      <w:r w:rsidRPr="00AA29E0">
        <w:rPr>
          <w:rFonts w:ascii="Cambria" w:hAnsi="Cambria" w:cstheme="minorHAnsi"/>
          <w:noProof/>
          <w:szCs w:val="26"/>
        </w:rPr>
        <w:t>)</w:t>
      </w:r>
      <w:r w:rsidR="00772A53" w:rsidRPr="00AA29E0">
        <w:rPr>
          <w:rFonts w:ascii="Cambria" w:hAnsi="Cambria" w:cstheme="minorHAnsi"/>
          <w:noProof/>
          <w:szCs w:val="26"/>
        </w:rPr>
        <w:t>.</w:t>
      </w:r>
    </w:p>
    <w:p w:rsidR="00772A53" w:rsidRPr="00AA29E0" w:rsidRDefault="00772A53" w:rsidP="006C124E">
      <w:pPr>
        <w:pStyle w:val="T30X"/>
        <w:ind w:firstLine="0"/>
        <w:jc w:val="left"/>
        <w:rPr>
          <w:rFonts w:ascii="Cambria" w:hAnsi="Cambria" w:cstheme="minorHAnsi"/>
          <w:noProof/>
          <w:szCs w:val="26"/>
        </w:rPr>
      </w:pPr>
      <w:r w:rsidRPr="00AA29E0">
        <w:rPr>
          <w:rFonts w:ascii="Cambria" w:hAnsi="Cambria" w:cstheme="minorHAnsi"/>
          <w:noProof/>
          <w:szCs w:val="26"/>
        </w:rPr>
        <w:t>Koeficijent ukupne i finansijske zaduženosti su zanemarljivi, zahvaljujući  kreditnoj nezaduženosti. Faktor zaduženosti (odnos između obaveza i zbira neraspoređene dobiti i amortizacije) je veoma nizak (od  0,0</w:t>
      </w:r>
      <w:r w:rsidR="0066363D">
        <w:rPr>
          <w:rFonts w:ascii="Cambria" w:hAnsi="Cambria" w:cstheme="minorHAnsi"/>
          <w:noProof/>
          <w:szCs w:val="26"/>
        </w:rPr>
        <w:t>3</w:t>
      </w:r>
      <w:r w:rsidR="00E30B3D" w:rsidRPr="00AA29E0">
        <w:rPr>
          <w:rFonts w:ascii="Cambria" w:hAnsi="Cambria" w:cstheme="minorHAnsi"/>
          <w:noProof/>
          <w:szCs w:val="26"/>
        </w:rPr>
        <w:t xml:space="preserve"> -20</w:t>
      </w:r>
      <w:r w:rsidR="0066363D">
        <w:rPr>
          <w:rFonts w:ascii="Cambria" w:hAnsi="Cambria" w:cstheme="minorHAnsi"/>
          <w:noProof/>
          <w:szCs w:val="26"/>
        </w:rPr>
        <w:t>23</w:t>
      </w:r>
      <w:r w:rsidR="00E30B3D" w:rsidRPr="00AA29E0">
        <w:rPr>
          <w:rFonts w:ascii="Cambria" w:hAnsi="Cambria" w:cstheme="minorHAnsi"/>
          <w:noProof/>
          <w:szCs w:val="26"/>
        </w:rPr>
        <w:t xml:space="preserve"> </w:t>
      </w:r>
      <w:r w:rsidRPr="00AA29E0">
        <w:rPr>
          <w:rFonts w:ascii="Cambria" w:hAnsi="Cambria" w:cstheme="minorHAnsi"/>
          <w:noProof/>
          <w:szCs w:val="26"/>
        </w:rPr>
        <w:t xml:space="preserve">do </w:t>
      </w:r>
      <w:r w:rsidR="00E30B3D" w:rsidRPr="00AA29E0">
        <w:rPr>
          <w:rFonts w:ascii="Cambria" w:hAnsi="Cambria" w:cstheme="minorHAnsi"/>
          <w:noProof/>
          <w:szCs w:val="26"/>
        </w:rPr>
        <w:t>0</w:t>
      </w:r>
      <w:r w:rsidR="0066363D">
        <w:rPr>
          <w:rFonts w:ascii="Cambria" w:hAnsi="Cambria" w:cstheme="minorHAnsi"/>
          <w:noProof/>
          <w:szCs w:val="26"/>
        </w:rPr>
        <w:t>,</w:t>
      </w:r>
      <w:r w:rsidR="00E30B3D" w:rsidRPr="00AA29E0">
        <w:rPr>
          <w:rFonts w:ascii="Cambria" w:hAnsi="Cambria" w:cstheme="minorHAnsi"/>
          <w:noProof/>
          <w:szCs w:val="26"/>
        </w:rPr>
        <w:t>03- u p</w:t>
      </w:r>
      <w:r w:rsidR="0066363D">
        <w:rPr>
          <w:rFonts w:ascii="Cambria" w:hAnsi="Cambria" w:cstheme="minorHAnsi"/>
          <w:noProof/>
          <w:szCs w:val="26"/>
        </w:rPr>
        <w:t>prehodne</w:t>
      </w:r>
      <w:r w:rsidR="00E30B3D" w:rsidRPr="00AA29E0">
        <w:rPr>
          <w:rFonts w:ascii="Cambria" w:hAnsi="Cambria" w:cstheme="minorHAnsi"/>
          <w:noProof/>
          <w:szCs w:val="26"/>
        </w:rPr>
        <w:t xml:space="preserve"> 3 godine</w:t>
      </w:r>
      <w:r w:rsidR="007E3BDB" w:rsidRPr="00AA29E0">
        <w:rPr>
          <w:rFonts w:ascii="Cambria" w:hAnsi="Cambria" w:cstheme="minorHAnsi"/>
          <w:noProof/>
          <w:szCs w:val="26"/>
        </w:rPr>
        <w:t xml:space="preserve">). </w:t>
      </w:r>
    </w:p>
    <w:p w:rsidR="005E171E" w:rsidRPr="00AA29E0" w:rsidRDefault="005E171E" w:rsidP="006C124E">
      <w:pPr>
        <w:pStyle w:val="T30X"/>
        <w:ind w:firstLine="0"/>
        <w:jc w:val="left"/>
        <w:rPr>
          <w:rFonts w:ascii="Cambria" w:hAnsi="Cambria" w:cstheme="minorHAnsi"/>
          <w:noProof/>
          <w:szCs w:val="26"/>
        </w:rPr>
      </w:pPr>
    </w:p>
    <w:p w:rsidR="00886332" w:rsidRPr="00AA29E0" w:rsidRDefault="00886332" w:rsidP="004A6DA8">
      <w:pPr>
        <w:pStyle w:val="T30X"/>
        <w:ind w:left="720" w:firstLine="0"/>
        <w:jc w:val="center"/>
        <w:rPr>
          <w:rFonts w:ascii="Cambria" w:hAnsi="Cambria" w:cstheme="minorHAnsi"/>
          <w:b/>
          <w:bCs/>
          <w:color w:val="002060"/>
          <w:szCs w:val="26"/>
        </w:rPr>
      </w:pPr>
    </w:p>
    <w:p w:rsidR="00FA3079" w:rsidRPr="00AA29E0" w:rsidRDefault="00FA3079" w:rsidP="007C6378">
      <w:pPr>
        <w:pStyle w:val="T30X"/>
        <w:numPr>
          <w:ilvl w:val="1"/>
          <w:numId w:val="15"/>
        </w:numPr>
        <w:rPr>
          <w:rFonts w:ascii="Cambria" w:hAnsi="Cambria" w:cstheme="minorHAnsi"/>
          <w:b/>
          <w:bCs/>
          <w:color w:val="002060"/>
          <w:szCs w:val="26"/>
        </w:rPr>
      </w:pPr>
      <w:r w:rsidRPr="00AA29E0">
        <w:rPr>
          <w:rFonts w:ascii="Cambria" w:hAnsi="Cambria" w:cstheme="minorHAnsi"/>
          <w:b/>
          <w:bCs/>
          <w:color w:val="002060"/>
          <w:szCs w:val="26"/>
          <w:lang w:val="pl-PL"/>
        </w:rPr>
        <w:t xml:space="preserve">Informacije o članovima upravnih i nadzornih tijela </w:t>
      </w:r>
    </w:p>
    <w:p w:rsidR="00DB01D2" w:rsidRPr="00AA29E0" w:rsidRDefault="00DB01D2" w:rsidP="00FA3079">
      <w:pPr>
        <w:pStyle w:val="T30X"/>
        <w:ind w:left="720" w:firstLine="0"/>
        <w:rPr>
          <w:rFonts w:ascii="Cambria" w:eastAsiaTheme="minorHAnsi" w:hAnsi="Cambria" w:cstheme="minorHAnsi"/>
          <w:color w:val="auto"/>
          <w:szCs w:val="26"/>
        </w:rPr>
      </w:pPr>
    </w:p>
    <w:p w:rsidR="00306E65" w:rsidRPr="00AA29E0" w:rsidRDefault="00AF54DF" w:rsidP="00306E65">
      <w:pPr>
        <w:pStyle w:val="ListParagraph"/>
        <w:numPr>
          <w:ilvl w:val="0"/>
          <w:numId w:val="42"/>
        </w:numPr>
        <w:autoSpaceDE w:val="0"/>
        <w:autoSpaceDN w:val="0"/>
        <w:adjustRightInd w:val="0"/>
        <w:jc w:val="left"/>
        <w:rPr>
          <w:rFonts w:ascii="Cambria" w:hAnsi="Cambria" w:cs="CIDFont+F3"/>
          <w:szCs w:val="26"/>
          <w:lang w:val="en-US"/>
        </w:rPr>
      </w:pPr>
      <w:r w:rsidRPr="00AA29E0">
        <w:rPr>
          <w:rFonts w:ascii="Cambria" w:hAnsi="Cambria" w:cstheme="minorHAnsi"/>
          <w:szCs w:val="26"/>
          <w:lang w:val="en-US"/>
        </w:rPr>
        <w:t>Skupštinu akcionara čine akcionari, odnosno njihovi punomoćnici.</w:t>
      </w:r>
      <w:r w:rsidRPr="00AA29E0">
        <w:rPr>
          <w:rFonts w:ascii="Cambria" w:hAnsi="Cambria" w:cstheme="minorHAnsi"/>
          <w:szCs w:val="26"/>
        </w:rPr>
        <w:t xml:space="preserve"> </w:t>
      </w:r>
      <w:r w:rsidRPr="00AA29E0">
        <w:rPr>
          <w:rFonts w:ascii="Cambria" w:hAnsi="Cambria" w:cstheme="minorHAnsi"/>
          <w:szCs w:val="26"/>
          <w:lang w:val="en-US"/>
        </w:rPr>
        <w:t>Skupština akcionara je najviši organ Društva</w:t>
      </w:r>
      <w:r w:rsidRPr="00AA29E0">
        <w:rPr>
          <w:rFonts w:ascii="Cambria" w:hAnsi="Cambria" w:cs="CIDFont+F3"/>
          <w:szCs w:val="26"/>
          <w:lang w:val="en-US"/>
        </w:rPr>
        <w:t xml:space="preserve">. </w:t>
      </w:r>
      <w:r w:rsidR="00C77BAA">
        <w:rPr>
          <w:rFonts w:ascii="Cambria" w:hAnsi="Cambria" w:cs="CIDFont+F3"/>
          <w:szCs w:val="26"/>
          <w:lang w:val="en-US"/>
        </w:rPr>
        <w:t xml:space="preserve"> </w:t>
      </w:r>
      <w:r w:rsidR="00A10548" w:rsidRPr="00AA29E0">
        <w:rPr>
          <w:rFonts w:ascii="Cambria" w:hAnsi="Cambria" w:cstheme="minorHAnsi"/>
          <w:bCs/>
          <w:szCs w:val="26"/>
        </w:rPr>
        <w:t xml:space="preserve">Skupština – donošenje i usvajanje statuta, finansijskog plana, izvještaja o radu, godišnjih računa, biranje članova </w:t>
      </w:r>
      <w:r w:rsidRPr="00AA29E0">
        <w:rPr>
          <w:rFonts w:ascii="Cambria" w:hAnsi="Cambria" w:cstheme="minorHAnsi"/>
          <w:bCs/>
          <w:szCs w:val="26"/>
        </w:rPr>
        <w:t>odbora direktora</w:t>
      </w:r>
      <w:r w:rsidR="00A10548" w:rsidRPr="00AA29E0">
        <w:rPr>
          <w:rFonts w:ascii="Cambria" w:hAnsi="Cambria" w:cstheme="minorHAnsi"/>
          <w:bCs/>
          <w:szCs w:val="26"/>
        </w:rPr>
        <w:t>i Nadzornog odbora, predsjednika i sl.</w:t>
      </w:r>
    </w:p>
    <w:p w:rsidR="006814F2" w:rsidRPr="00AA29E0" w:rsidRDefault="00AF54DF" w:rsidP="006814F2">
      <w:pPr>
        <w:pStyle w:val="ListParagraph"/>
        <w:numPr>
          <w:ilvl w:val="0"/>
          <w:numId w:val="42"/>
        </w:numPr>
        <w:autoSpaceDE w:val="0"/>
        <w:autoSpaceDN w:val="0"/>
        <w:adjustRightInd w:val="0"/>
        <w:jc w:val="left"/>
        <w:rPr>
          <w:rFonts w:ascii="Cambria" w:hAnsi="Cambria" w:cs="CIDFont+F3"/>
          <w:szCs w:val="26"/>
          <w:lang w:val="en-US"/>
        </w:rPr>
      </w:pPr>
      <w:r w:rsidRPr="00AA29E0">
        <w:rPr>
          <w:rFonts w:ascii="Cambria" w:hAnsi="Cambria" w:cstheme="minorHAnsi"/>
          <w:szCs w:val="26"/>
        </w:rPr>
        <w:t>Odbor direktora je organ upravljanja Društvom, koji ima 3 (tri) člana</w:t>
      </w:r>
      <w:r w:rsidRPr="00AA29E0">
        <w:rPr>
          <w:rFonts w:ascii="Cambria" w:hAnsi="Cambria" w:cs="CIDFont+F3"/>
          <w:szCs w:val="26"/>
        </w:rPr>
        <w:t>.</w:t>
      </w:r>
      <w:r w:rsidR="00A10548" w:rsidRPr="00AA29E0">
        <w:rPr>
          <w:rFonts w:ascii="Cambria" w:hAnsi="Cambria" w:cstheme="minorHAnsi"/>
          <w:bCs/>
          <w:szCs w:val="26"/>
        </w:rPr>
        <w:t xml:space="preserve"> </w:t>
      </w:r>
      <w:r w:rsidR="00306E65" w:rsidRPr="00AA29E0">
        <w:rPr>
          <w:rFonts w:ascii="Cambria" w:hAnsi="Cambria" w:cstheme="minorHAnsi"/>
          <w:szCs w:val="26"/>
          <w:lang w:val="en-US"/>
        </w:rPr>
        <w:t>Odbor direktora je kolektivno tijelo kojim rukovodi Predsjednik</w:t>
      </w:r>
      <w:r w:rsidR="00306E65" w:rsidRPr="00AA29E0">
        <w:rPr>
          <w:rFonts w:ascii="Cambria" w:hAnsi="Cambria" w:cstheme="minorHAnsi"/>
          <w:szCs w:val="26"/>
        </w:rPr>
        <w:t>.</w:t>
      </w:r>
      <w:r w:rsidR="00306E65" w:rsidRPr="00AA29E0">
        <w:rPr>
          <w:rFonts w:ascii="Cambria" w:hAnsi="Cambria" w:cs="CIDFont+F3"/>
          <w:szCs w:val="26"/>
        </w:rPr>
        <w:t xml:space="preserve"> </w:t>
      </w:r>
      <w:r w:rsidR="00306E65" w:rsidRPr="00AA29E0">
        <w:rPr>
          <w:rFonts w:ascii="Cambria" w:hAnsi="Cambria" w:cstheme="minorHAnsi"/>
          <w:szCs w:val="26"/>
        </w:rPr>
        <w:t>Donosi akta poslovne politike, bira Izvršnog direktora, donosi pojedinačne odluke za sprovođenje poslovne politike</w:t>
      </w:r>
      <w:r w:rsidR="00306E65" w:rsidRPr="00AA29E0">
        <w:rPr>
          <w:rFonts w:ascii="Cambria" w:hAnsi="Cambria" w:cs="CIDFont+F3"/>
          <w:szCs w:val="26"/>
        </w:rPr>
        <w:t>.</w:t>
      </w:r>
      <w:r w:rsidR="00C77BAA">
        <w:rPr>
          <w:rFonts w:ascii="Cambria" w:hAnsi="Cambria" w:cs="CIDFont+F3"/>
          <w:szCs w:val="26"/>
        </w:rPr>
        <w:t xml:space="preserve"> </w:t>
      </w:r>
      <w:r w:rsidR="00A10548" w:rsidRPr="00AA29E0">
        <w:rPr>
          <w:rFonts w:ascii="Cambria" w:hAnsi="Cambria" w:cstheme="minorHAnsi"/>
          <w:bCs/>
          <w:szCs w:val="26"/>
        </w:rPr>
        <w:t>Informacije o sastavu, poslovniku, sjednicama, promjenama, naknadama i sl.</w:t>
      </w:r>
    </w:p>
    <w:p w:rsidR="00306E65" w:rsidRPr="00AA29E0" w:rsidRDefault="00306E65" w:rsidP="006814F2">
      <w:pPr>
        <w:pStyle w:val="ListParagraph"/>
        <w:numPr>
          <w:ilvl w:val="0"/>
          <w:numId w:val="42"/>
        </w:numPr>
        <w:autoSpaceDE w:val="0"/>
        <w:autoSpaceDN w:val="0"/>
        <w:adjustRightInd w:val="0"/>
        <w:jc w:val="left"/>
        <w:rPr>
          <w:rFonts w:ascii="Cambria" w:hAnsi="Cambria" w:cs="CIDFont+F3"/>
          <w:szCs w:val="26"/>
          <w:lang w:val="en-US"/>
        </w:rPr>
      </w:pPr>
      <w:r w:rsidRPr="00AA29E0">
        <w:rPr>
          <w:rFonts w:ascii="Cambria" w:hAnsi="Cambria" w:cstheme="minorHAnsi"/>
          <w:bCs/>
          <w:szCs w:val="26"/>
        </w:rPr>
        <w:t>Izvršni direktor:</w:t>
      </w:r>
      <w:r w:rsidR="006814F2" w:rsidRPr="00AA29E0">
        <w:rPr>
          <w:rFonts w:ascii="Cambria" w:hAnsi="Cambria" w:cstheme="minorHAnsi"/>
          <w:szCs w:val="26"/>
          <w:lang w:val="en-US"/>
        </w:rPr>
        <w:t xml:space="preserve"> Izvršni direktor je izvršni rukovodilac Društva. Izvršni direktor predstavlja i zastupa Društvo i stara se o zakonitosti rada Društva</w:t>
      </w:r>
    </w:p>
    <w:p w:rsidR="00A10548" w:rsidRPr="00AA29E0" w:rsidRDefault="00306E65" w:rsidP="00306E65">
      <w:pPr>
        <w:pStyle w:val="ListParagraph"/>
        <w:numPr>
          <w:ilvl w:val="0"/>
          <w:numId w:val="42"/>
        </w:numPr>
        <w:autoSpaceDE w:val="0"/>
        <w:autoSpaceDN w:val="0"/>
        <w:adjustRightInd w:val="0"/>
        <w:jc w:val="left"/>
        <w:rPr>
          <w:rFonts w:ascii="Cambria" w:hAnsi="Cambria" w:cs="CIDFont+F3"/>
          <w:szCs w:val="26"/>
          <w:lang w:val="en-US"/>
        </w:rPr>
      </w:pPr>
      <w:r w:rsidRPr="00AA29E0">
        <w:rPr>
          <w:rFonts w:ascii="Cambria" w:hAnsi="Cambria" w:cstheme="minorHAnsi"/>
          <w:bCs/>
          <w:szCs w:val="26"/>
        </w:rPr>
        <w:t xml:space="preserve">Revizor: </w:t>
      </w:r>
      <w:r w:rsidRPr="00AA29E0">
        <w:rPr>
          <w:rFonts w:ascii="Cambria" w:hAnsi="Cambria" w:cstheme="minorHAnsi"/>
          <w:szCs w:val="26"/>
        </w:rPr>
        <w:t>Revizija finansijskog izvještaja Društva vrši se po isteku finansijske godine, a prije održavanja Skupštine akcionara. Reviziju vrši nezavisni revizor. Revizora bira Skupština akcionara, na rok utvrđen Statutom, koji ne može</w:t>
      </w:r>
      <w:r w:rsidRPr="00AA29E0">
        <w:rPr>
          <w:rFonts w:ascii="Cambria" w:hAnsi="Cambria" w:cstheme="minorHAnsi"/>
          <w:bCs/>
          <w:szCs w:val="26"/>
        </w:rPr>
        <w:t xml:space="preserve"> </w:t>
      </w:r>
      <w:r w:rsidRPr="00AA29E0">
        <w:rPr>
          <w:rFonts w:ascii="Cambria" w:hAnsi="Cambria" w:cstheme="minorHAnsi"/>
          <w:szCs w:val="26"/>
        </w:rPr>
        <w:t>biti duži od jedne godine.</w:t>
      </w:r>
    </w:p>
    <w:p w:rsidR="00FA3079" w:rsidRPr="00AA29E0" w:rsidRDefault="00FA3079" w:rsidP="007C6378">
      <w:pPr>
        <w:pStyle w:val="T30X"/>
        <w:ind w:firstLine="0"/>
        <w:rPr>
          <w:rFonts w:ascii="Cambria" w:eastAsiaTheme="minorHAnsi" w:hAnsi="Cambria" w:cstheme="minorHAnsi"/>
          <w:color w:val="auto"/>
          <w:szCs w:val="26"/>
        </w:rPr>
      </w:pPr>
    </w:p>
    <w:p w:rsidR="00AA7EDB" w:rsidRPr="00AA29E0" w:rsidRDefault="00EA4E17" w:rsidP="00AA7EDB">
      <w:pPr>
        <w:pStyle w:val="Heading1"/>
        <w:numPr>
          <w:ilvl w:val="0"/>
          <w:numId w:val="3"/>
        </w:numPr>
        <w:rPr>
          <w:rFonts w:ascii="Cambria" w:hAnsi="Cambria" w:cstheme="minorHAnsi"/>
          <w:color w:val="002060"/>
          <w:sz w:val="26"/>
          <w:szCs w:val="26"/>
        </w:rPr>
      </w:pPr>
      <w:bookmarkStart w:id="2" w:name="_Toc284818"/>
      <w:r w:rsidRPr="00AA29E0">
        <w:rPr>
          <w:rFonts w:ascii="Cambria" w:hAnsi="Cambria" w:cstheme="minorHAnsi"/>
          <w:color w:val="002060"/>
          <w:sz w:val="26"/>
          <w:szCs w:val="26"/>
        </w:rPr>
        <w:t>MJERE ZAŠTITE</w:t>
      </w:r>
      <w:r w:rsidR="00AA7EDB" w:rsidRPr="00AA29E0">
        <w:rPr>
          <w:rFonts w:ascii="Cambria" w:hAnsi="Cambria" w:cstheme="minorHAnsi"/>
          <w:color w:val="002060"/>
          <w:sz w:val="26"/>
          <w:szCs w:val="26"/>
        </w:rPr>
        <w:t xml:space="preserve"> ŽIVOTNE SREDINE</w:t>
      </w:r>
      <w:bookmarkEnd w:id="2"/>
    </w:p>
    <w:p w:rsidR="00AA7EDB" w:rsidRPr="00AA29E0" w:rsidRDefault="00AA7EDB" w:rsidP="00AA7EDB">
      <w:pPr>
        <w:pStyle w:val="ListParagraph"/>
        <w:rPr>
          <w:rFonts w:ascii="Cambria" w:hAnsi="Cambria" w:cstheme="minorHAnsi"/>
          <w:szCs w:val="26"/>
        </w:rPr>
      </w:pPr>
    </w:p>
    <w:p w:rsidR="006E28BA" w:rsidRPr="00AA29E0" w:rsidRDefault="006E28BA" w:rsidP="00FA3079">
      <w:pPr>
        <w:pStyle w:val="N03Y"/>
        <w:spacing w:before="120" w:after="280"/>
        <w:jc w:val="both"/>
        <w:rPr>
          <w:rFonts w:ascii="Cambria" w:hAnsi="Cambria" w:cstheme="minorHAnsi"/>
          <w:b w:val="0"/>
          <w:bCs w:val="0"/>
          <w:sz w:val="26"/>
          <w:szCs w:val="26"/>
        </w:rPr>
      </w:pPr>
      <w:r w:rsidRPr="00AA29E0">
        <w:rPr>
          <w:rFonts w:ascii="Cambria" w:hAnsi="Cambria" w:cstheme="minorHAnsi"/>
          <w:b w:val="0"/>
          <w:bCs w:val="0"/>
          <w:sz w:val="26"/>
          <w:szCs w:val="26"/>
        </w:rPr>
        <w:t>Društvo u posmatrnom periodu nije imalo ozbiljnijih ulaganja u zaštitu životne sredine, shodno iznajmljivanju poslovnih prostora kao glavnom biznisu.</w:t>
      </w:r>
      <w:r w:rsidR="00E20997">
        <w:rPr>
          <w:rFonts w:ascii="Cambria" w:hAnsi="Cambria" w:cstheme="minorHAnsi"/>
          <w:b w:val="0"/>
          <w:bCs w:val="0"/>
          <w:sz w:val="26"/>
          <w:szCs w:val="26"/>
        </w:rPr>
        <w:t xml:space="preserve"> </w:t>
      </w:r>
      <w:r w:rsidRPr="00AA29E0">
        <w:rPr>
          <w:rFonts w:ascii="Cambria" w:hAnsi="Cambria" w:cstheme="minorHAnsi"/>
          <w:b w:val="0"/>
          <w:bCs w:val="0"/>
          <w:sz w:val="26"/>
          <w:szCs w:val="26"/>
        </w:rPr>
        <w:t xml:space="preserve">Auto baza na Jazu je data u zakup. Tamo se obavlja samo tehnički pregled </w:t>
      </w:r>
      <w:r w:rsidR="00E20997">
        <w:rPr>
          <w:rFonts w:ascii="Cambria" w:hAnsi="Cambria" w:cstheme="minorHAnsi"/>
          <w:b w:val="0"/>
          <w:bCs w:val="0"/>
          <w:sz w:val="26"/>
          <w:szCs w:val="26"/>
        </w:rPr>
        <w:t>i registracija vozila.</w:t>
      </w:r>
      <w:r w:rsidRPr="00AA29E0">
        <w:rPr>
          <w:rFonts w:ascii="Cambria" w:hAnsi="Cambria" w:cstheme="minorHAnsi"/>
          <w:b w:val="0"/>
          <w:bCs w:val="0"/>
          <w:sz w:val="26"/>
          <w:szCs w:val="26"/>
        </w:rPr>
        <w:t xml:space="preserve"> Djelatnost zakupca nema karakter zagađivača. Društvo ulaže u održavanje infrastrukture (nasipanje šljunka kad ga voda ponese) oko 2.000 € godišnja, što kasnije prevaljuje na Zakupca, shodno Ugovoru.</w:t>
      </w:r>
    </w:p>
    <w:p w:rsidR="006E28BA" w:rsidRPr="00AA29E0" w:rsidRDefault="006E28BA" w:rsidP="00FA3079">
      <w:pPr>
        <w:pStyle w:val="N03Y"/>
        <w:spacing w:before="120" w:after="280"/>
        <w:jc w:val="both"/>
        <w:rPr>
          <w:rFonts w:ascii="Cambria" w:hAnsi="Cambria" w:cs="Arial"/>
          <w:sz w:val="26"/>
          <w:szCs w:val="26"/>
        </w:rPr>
      </w:pPr>
    </w:p>
    <w:p w:rsidR="00FA3079" w:rsidRPr="00AA29E0" w:rsidRDefault="00AF09F4" w:rsidP="00FA3079">
      <w:pPr>
        <w:pStyle w:val="N03Y"/>
        <w:spacing w:before="120" w:after="280"/>
        <w:jc w:val="both"/>
        <w:rPr>
          <w:rFonts w:ascii="Cambria" w:hAnsi="Cambria" w:cstheme="minorHAnsi"/>
          <w:color w:val="002060"/>
          <w:sz w:val="26"/>
          <w:szCs w:val="26"/>
        </w:rPr>
      </w:pPr>
      <w:r w:rsidRPr="00AA29E0">
        <w:rPr>
          <w:rFonts w:ascii="Cambria" w:hAnsi="Cambria" w:cstheme="minorHAnsi"/>
          <w:color w:val="002060"/>
          <w:sz w:val="26"/>
          <w:szCs w:val="26"/>
        </w:rPr>
        <w:t xml:space="preserve">3.1. </w:t>
      </w:r>
      <w:r w:rsidR="00FA3079" w:rsidRPr="00AA29E0">
        <w:rPr>
          <w:rFonts w:ascii="Cambria" w:hAnsi="Cambria" w:cstheme="minorHAnsi"/>
          <w:color w:val="002060"/>
          <w:sz w:val="26"/>
          <w:szCs w:val="26"/>
        </w:rPr>
        <w:t xml:space="preserve">Objelodanjivanja informacija o: </w:t>
      </w:r>
    </w:p>
    <w:p w:rsidR="007C6378" w:rsidRPr="00AA29E0" w:rsidRDefault="00A10548" w:rsidP="00AF09F4">
      <w:pPr>
        <w:pStyle w:val="N03Y"/>
        <w:numPr>
          <w:ilvl w:val="2"/>
          <w:numId w:val="14"/>
        </w:numPr>
        <w:tabs>
          <w:tab w:val="clear" w:pos="2160"/>
          <w:tab w:val="num" w:pos="567"/>
        </w:tabs>
        <w:spacing w:before="120" w:after="120"/>
        <w:ind w:hanging="1876"/>
        <w:jc w:val="both"/>
        <w:rPr>
          <w:rFonts w:ascii="Cambria" w:hAnsi="Cambria" w:cstheme="minorHAnsi"/>
          <w:b w:val="0"/>
          <w:sz w:val="26"/>
          <w:szCs w:val="26"/>
        </w:rPr>
      </w:pPr>
      <w:r w:rsidRPr="00AA29E0">
        <w:rPr>
          <w:rFonts w:ascii="Cambria" w:hAnsi="Cambria" w:cstheme="minorHAnsi"/>
          <w:b w:val="0"/>
          <w:sz w:val="26"/>
          <w:szCs w:val="26"/>
        </w:rPr>
        <w:t>Zaštiti životne sredine</w:t>
      </w:r>
    </w:p>
    <w:p w:rsidR="007C6378" w:rsidRPr="00AA29E0" w:rsidRDefault="007C6378" w:rsidP="00AF09F4">
      <w:pPr>
        <w:pStyle w:val="N03Y"/>
        <w:numPr>
          <w:ilvl w:val="2"/>
          <w:numId w:val="14"/>
        </w:numPr>
        <w:tabs>
          <w:tab w:val="clear" w:pos="2160"/>
          <w:tab w:val="num" w:pos="567"/>
        </w:tabs>
        <w:spacing w:before="120" w:after="120"/>
        <w:ind w:left="567" w:hanging="283"/>
        <w:jc w:val="both"/>
        <w:rPr>
          <w:rFonts w:ascii="Cambria" w:hAnsi="Cambria" w:cstheme="minorHAnsi"/>
          <w:b w:val="0"/>
          <w:sz w:val="26"/>
          <w:szCs w:val="26"/>
        </w:rPr>
      </w:pPr>
      <w:r w:rsidRPr="00AA29E0">
        <w:rPr>
          <w:rFonts w:ascii="Cambria" w:hAnsi="Cambria" w:cstheme="minorHAnsi"/>
          <w:b w:val="0"/>
          <w:sz w:val="26"/>
          <w:szCs w:val="26"/>
        </w:rPr>
        <w:t>Klimatskim promjenama</w:t>
      </w:r>
      <w:r w:rsidR="00A10548" w:rsidRPr="00AA29E0">
        <w:rPr>
          <w:rFonts w:ascii="Cambria" w:hAnsi="Cambria" w:cstheme="minorHAnsi"/>
          <w:b w:val="0"/>
          <w:sz w:val="26"/>
          <w:szCs w:val="26"/>
        </w:rPr>
        <w:t xml:space="preserve"> (izolacija objekata, izgradnja prečistača otpadnih voda)</w:t>
      </w:r>
    </w:p>
    <w:p w:rsidR="007C6378" w:rsidRPr="00AA29E0" w:rsidRDefault="00A10548" w:rsidP="00AF09F4">
      <w:pPr>
        <w:pStyle w:val="N03Y"/>
        <w:numPr>
          <w:ilvl w:val="2"/>
          <w:numId w:val="14"/>
        </w:numPr>
        <w:tabs>
          <w:tab w:val="clear" w:pos="2160"/>
          <w:tab w:val="num" w:pos="567"/>
        </w:tabs>
        <w:spacing w:before="120" w:after="120"/>
        <w:ind w:hanging="1876"/>
        <w:jc w:val="both"/>
        <w:rPr>
          <w:rFonts w:ascii="Cambria" w:hAnsi="Cambria" w:cstheme="minorHAnsi"/>
          <w:b w:val="0"/>
          <w:sz w:val="26"/>
          <w:szCs w:val="26"/>
        </w:rPr>
      </w:pPr>
      <w:r w:rsidRPr="00AA29E0">
        <w:rPr>
          <w:rFonts w:ascii="Cambria" w:hAnsi="Cambria" w:cstheme="minorHAnsi"/>
          <w:b w:val="0"/>
          <w:sz w:val="26"/>
          <w:szCs w:val="26"/>
        </w:rPr>
        <w:t>Upravljanje otpadom (predaja ovlašćenim operaterima, uništavanje),</w:t>
      </w:r>
    </w:p>
    <w:p w:rsidR="007C6378" w:rsidRPr="00AA29E0" w:rsidRDefault="00A10548" w:rsidP="00AF09F4">
      <w:pPr>
        <w:pStyle w:val="N03Y"/>
        <w:numPr>
          <w:ilvl w:val="2"/>
          <w:numId w:val="14"/>
        </w:numPr>
        <w:tabs>
          <w:tab w:val="clear" w:pos="2160"/>
          <w:tab w:val="num" w:pos="567"/>
        </w:tabs>
        <w:spacing w:before="120" w:after="120"/>
        <w:ind w:hanging="1876"/>
        <w:jc w:val="both"/>
        <w:rPr>
          <w:rFonts w:ascii="Cambria" w:hAnsi="Cambria" w:cstheme="minorHAnsi"/>
          <w:b w:val="0"/>
          <w:sz w:val="26"/>
          <w:szCs w:val="26"/>
        </w:rPr>
      </w:pPr>
      <w:r w:rsidRPr="00AA29E0">
        <w:rPr>
          <w:rFonts w:ascii="Cambria" w:hAnsi="Cambria" w:cstheme="minorHAnsi"/>
          <w:b w:val="0"/>
          <w:sz w:val="26"/>
          <w:szCs w:val="26"/>
        </w:rPr>
        <w:t>Upravljanje vodom (potrošnja),</w:t>
      </w:r>
    </w:p>
    <w:p w:rsidR="007C6378" w:rsidRPr="00AA29E0" w:rsidRDefault="00A10548" w:rsidP="00AF09F4">
      <w:pPr>
        <w:pStyle w:val="N03Y"/>
        <w:numPr>
          <w:ilvl w:val="2"/>
          <w:numId w:val="14"/>
        </w:numPr>
        <w:tabs>
          <w:tab w:val="clear" w:pos="2160"/>
          <w:tab w:val="num" w:pos="567"/>
        </w:tabs>
        <w:spacing w:before="120" w:after="120"/>
        <w:ind w:hanging="1876"/>
        <w:jc w:val="both"/>
        <w:rPr>
          <w:rFonts w:ascii="Cambria" w:hAnsi="Cambria" w:cstheme="minorHAnsi"/>
          <w:b w:val="0"/>
          <w:sz w:val="26"/>
          <w:szCs w:val="26"/>
        </w:rPr>
      </w:pPr>
      <w:r w:rsidRPr="00AA29E0">
        <w:rPr>
          <w:rFonts w:ascii="Cambria" w:hAnsi="Cambria" w:cstheme="minorHAnsi"/>
          <w:b w:val="0"/>
          <w:sz w:val="26"/>
          <w:szCs w:val="26"/>
        </w:rPr>
        <w:t>Upravljanje energijom (kontrola emisije gasova)</w:t>
      </w:r>
    </w:p>
    <w:p w:rsidR="007C6378" w:rsidRPr="00AA29E0" w:rsidRDefault="00A10548" w:rsidP="00AF09F4">
      <w:pPr>
        <w:pStyle w:val="N03Y"/>
        <w:numPr>
          <w:ilvl w:val="2"/>
          <w:numId w:val="14"/>
        </w:numPr>
        <w:tabs>
          <w:tab w:val="clear" w:pos="2160"/>
          <w:tab w:val="num" w:pos="567"/>
        </w:tabs>
        <w:spacing w:before="120" w:after="120"/>
        <w:ind w:hanging="1876"/>
        <w:jc w:val="both"/>
        <w:rPr>
          <w:rFonts w:ascii="Cambria" w:hAnsi="Cambria" w:cstheme="minorHAnsi"/>
          <w:b w:val="0"/>
          <w:sz w:val="26"/>
          <w:szCs w:val="26"/>
        </w:rPr>
      </w:pPr>
      <w:r w:rsidRPr="00AA29E0">
        <w:rPr>
          <w:rFonts w:ascii="Cambria" w:hAnsi="Cambria" w:cstheme="minorHAnsi"/>
          <w:b w:val="0"/>
          <w:sz w:val="26"/>
          <w:szCs w:val="26"/>
        </w:rPr>
        <w:t>Industrijska bezbjednost (zaštita od požara)</w:t>
      </w:r>
    </w:p>
    <w:p w:rsidR="00B80200" w:rsidRPr="00AA29E0" w:rsidRDefault="00D377A0" w:rsidP="000D7FC8">
      <w:pPr>
        <w:pStyle w:val="N03Y"/>
        <w:spacing w:before="120" w:after="280"/>
        <w:jc w:val="both"/>
        <w:rPr>
          <w:rFonts w:ascii="Cambria" w:hAnsi="Cambria" w:cstheme="minorHAnsi"/>
          <w:b w:val="0"/>
          <w:sz w:val="26"/>
          <w:szCs w:val="26"/>
        </w:rPr>
      </w:pPr>
      <w:r w:rsidRPr="00AA29E0">
        <w:rPr>
          <w:rFonts w:ascii="Cambria" w:hAnsi="Cambria" w:cstheme="minorHAnsi"/>
          <w:b w:val="0"/>
          <w:sz w:val="26"/>
          <w:szCs w:val="26"/>
        </w:rPr>
        <w:t xml:space="preserve">U budućem razvoju </w:t>
      </w:r>
      <w:r w:rsidR="00AF09F4" w:rsidRPr="00AA29E0">
        <w:rPr>
          <w:rFonts w:ascii="Cambria" w:hAnsi="Cambria" w:cstheme="minorHAnsi"/>
          <w:b w:val="0"/>
          <w:sz w:val="26"/>
          <w:szCs w:val="26"/>
        </w:rPr>
        <w:t>P</w:t>
      </w:r>
      <w:r w:rsidR="00B80200" w:rsidRPr="00AA29E0">
        <w:rPr>
          <w:rFonts w:ascii="Cambria" w:hAnsi="Cambria" w:cstheme="minorHAnsi"/>
          <w:b w:val="0"/>
          <w:sz w:val="26"/>
          <w:szCs w:val="26"/>
        </w:rPr>
        <w:t xml:space="preserve">reduzeće </w:t>
      </w:r>
      <w:r w:rsidR="008C6E26" w:rsidRPr="00AA29E0">
        <w:rPr>
          <w:rFonts w:ascii="Cambria" w:hAnsi="Cambria" w:cstheme="minorHAnsi"/>
          <w:b w:val="0"/>
          <w:sz w:val="26"/>
          <w:szCs w:val="26"/>
        </w:rPr>
        <w:t>„</w:t>
      </w:r>
      <w:r w:rsidR="00E20997">
        <w:rPr>
          <w:rFonts w:ascii="Cambria" w:hAnsi="Cambria" w:cstheme="minorHAnsi"/>
          <w:b w:val="0"/>
          <w:sz w:val="26"/>
          <w:szCs w:val="26"/>
        </w:rPr>
        <w:t xml:space="preserve">Montenegro express Group“AD </w:t>
      </w:r>
      <w:r w:rsidRPr="00AA29E0">
        <w:rPr>
          <w:rFonts w:ascii="Cambria" w:hAnsi="Cambria" w:cstheme="minorHAnsi"/>
          <w:b w:val="0"/>
          <w:sz w:val="26"/>
          <w:szCs w:val="26"/>
        </w:rPr>
        <w:t xml:space="preserve">Budva će svoju politiku zaštite životne sredine </w:t>
      </w:r>
      <w:r w:rsidR="00B80200" w:rsidRPr="00AA29E0">
        <w:rPr>
          <w:rFonts w:ascii="Cambria" w:hAnsi="Cambria" w:cstheme="minorHAnsi"/>
          <w:b w:val="0"/>
          <w:sz w:val="26"/>
          <w:szCs w:val="26"/>
        </w:rPr>
        <w:t xml:space="preserve"> vodi</w:t>
      </w:r>
      <w:r w:rsidRPr="00AA29E0">
        <w:rPr>
          <w:rFonts w:ascii="Cambria" w:hAnsi="Cambria" w:cstheme="minorHAnsi"/>
          <w:b w:val="0"/>
          <w:sz w:val="26"/>
          <w:szCs w:val="26"/>
        </w:rPr>
        <w:t xml:space="preserve">ti </w:t>
      </w:r>
      <w:r w:rsidR="00B80200" w:rsidRPr="00AA29E0">
        <w:rPr>
          <w:rFonts w:ascii="Cambria" w:hAnsi="Cambria" w:cstheme="minorHAnsi"/>
          <w:b w:val="0"/>
          <w:sz w:val="26"/>
          <w:szCs w:val="26"/>
        </w:rPr>
        <w:t>ekološki svjesno i angažovano, u skladu sa Zakonom o životnoj sredini ("Službeni list Crne Gore", br. 052/16 od 09.08.2016) i Zakonom o procjeni uticaja na životnu sredinu ("Službeni list Republike Crne Gore", br. 080/05 od 28.12.2005, Službeni list Crne Gore", br. 040/10 od 22.07.2010, 073/10 od 10.12.2010, 040/11 od 08.08.2011, 027/13 od 11.06.2013, 052/16 od 09.08.2016).</w:t>
      </w:r>
    </w:p>
    <w:p w:rsidR="00FF6A15" w:rsidRPr="00AA29E0" w:rsidRDefault="00FF6A15" w:rsidP="00FF6A15">
      <w:pPr>
        <w:pStyle w:val="T30X"/>
        <w:ind w:firstLine="0"/>
        <w:rPr>
          <w:rFonts w:ascii="Cambria" w:hAnsi="Cambria" w:cstheme="minorHAnsi"/>
          <w:szCs w:val="26"/>
        </w:rPr>
      </w:pPr>
      <w:r w:rsidRPr="00AA29E0">
        <w:rPr>
          <w:rFonts w:ascii="Cambria" w:hAnsi="Cambria" w:cstheme="minorHAnsi"/>
          <w:szCs w:val="26"/>
        </w:rPr>
        <w:t>U skladu sa članom 9 Zakona o životnoj sredini, obavljamo</w:t>
      </w:r>
      <w:r w:rsidR="00E20997">
        <w:rPr>
          <w:rFonts w:ascii="Cambria" w:hAnsi="Cambria" w:cstheme="minorHAnsi"/>
          <w:szCs w:val="26"/>
        </w:rPr>
        <w:t xml:space="preserve"> </w:t>
      </w:r>
      <w:r w:rsidRPr="00AA29E0">
        <w:rPr>
          <w:rFonts w:ascii="Cambria" w:hAnsi="Cambria" w:cstheme="minorHAnsi"/>
          <w:szCs w:val="26"/>
        </w:rPr>
        <w:t>sledeće aktivnosti na obezbijeđenju zaštite životne sredine:</w:t>
      </w:r>
    </w:p>
    <w:p w:rsidR="00FF6A15" w:rsidRPr="00AA29E0" w:rsidRDefault="00FF6A15" w:rsidP="00FF6A15">
      <w:pPr>
        <w:pStyle w:val="T30X"/>
        <w:ind w:firstLine="0"/>
        <w:rPr>
          <w:rFonts w:ascii="Cambria" w:hAnsi="Cambria" w:cstheme="minorHAnsi"/>
          <w:szCs w:val="26"/>
        </w:rPr>
      </w:pPr>
    </w:p>
    <w:p w:rsidR="00FF6A15" w:rsidRPr="00AA29E0" w:rsidRDefault="000D7FC8" w:rsidP="00FF6A15">
      <w:pPr>
        <w:pStyle w:val="T30X"/>
        <w:numPr>
          <w:ilvl w:val="0"/>
          <w:numId w:val="5"/>
        </w:numPr>
        <w:rPr>
          <w:rFonts w:ascii="Cambria" w:hAnsi="Cambria" w:cstheme="minorHAnsi"/>
          <w:szCs w:val="26"/>
        </w:rPr>
      </w:pPr>
      <w:r w:rsidRPr="00AA29E0">
        <w:rPr>
          <w:rFonts w:ascii="Cambria" w:hAnsi="Cambria" w:cstheme="minorHAnsi"/>
          <w:szCs w:val="26"/>
        </w:rPr>
        <w:t>Održivo korišćenje</w:t>
      </w:r>
      <w:r w:rsidR="00FF6A15" w:rsidRPr="00AA29E0">
        <w:rPr>
          <w:rFonts w:ascii="Cambria" w:hAnsi="Cambria" w:cstheme="minorHAnsi"/>
          <w:szCs w:val="26"/>
        </w:rPr>
        <w:t xml:space="preserve"> prirodnih resursa, dobara i energije;</w:t>
      </w:r>
    </w:p>
    <w:p w:rsidR="00FF6A15" w:rsidRPr="00AA29E0" w:rsidRDefault="000D7FC8" w:rsidP="00FF6A15">
      <w:pPr>
        <w:pStyle w:val="T30X"/>
        <w:numPr>
          <w:ilvl w:val="0"/>
          <w:numId w:val="5"/>
        </w:numPr>
        <w:rPr>
          <w:rFonts w:ascii="Cambria" w:hAnsi="Cambria" w:cstheme="minorHAnsi"/>
          <w:szCs w:val="26"/>
        </w:rPr>
      </w:pPr>
      <w:r w:rsidRPr="00AA29E0">
        <w:rPr>
          <w:rFonts w:ascii="Cambria" w:hAnsi="Cambria" w:cstheme="minorHAnsi"/>
          <w:szCs w:val="26"/>
        </w:rPr>
        <w:t>Uvođenje</w:t>
      </w:r>
      <w:r w:rsidR="00FF6A15" w:rsidRPr="00AA29E0">
        <w:rPr>
          <w:rFonts w:ascii="Cambria" w:hAnsi="Cambria" w:cstheme="minorHAnsi"/>
          <w:szCs w:val="26"/>
        </w:rPr>
        <w:t xml:space="preserve"> energetski efika</w:t>
      </w:r>
      <w:r w:rsidRPr="00AA29E0">
        <w:rPr>
          <w:rFonts w:ascii="Cambria" w:hAnsi="Cambria" w:cstheme="minorHAnsi"/>
          <w:szCs w:val="26"/>
        </w:rPr>
        <w:t>snijih tehnologija i korišćenje</w:t>
      </w:r>
      <w:r w:rsidR="00FF6A15" w:rsidRPr="00AA29E0">
        <w:rPr>
          <w:rFonts w:ascii="Cambria" w:hAnsi="Cambria" w:cstheme="minorHAnsi"/>
          <w:szCs w:val="26"/>
        </w:rPr>
        <w:t xml:space="preserve"> obnovljivih prirodnih resursa;</w:t>
      </w:r>
    </w:p>
    <w:p w:rsidR="00FF6A15" w:rsidRPr="00AA29E0" w:rsidRDefault="000D7FC8" w:rsidP="00FF6A15">
      <w:pPr>
        <w:pStyle w:val="T30X"/>
        <w:numPr>
          <w:ilvl w:val="0"/>
          <w:numId w:val="5"/>
        </w:numPr>
        <w:rPr>
          <w:rFonts w:ascii="Cambria" w:hAnsi="Cambria" w:cstheme="minorHAnsi"/>
          <w:szCs w:val="26"/>
        </w:rPr>
      </w:pPr>
      <w:r w:rsidRPr="00AA29E0">
        <w:rPr>
          <w:rFonts w:ascii="Cambria" w:hAnsi="Cambria" w:cstheme="minorHAnsi"/>
          <w:szCs w:val="26"/>
        </w:rPr>
        <w:t>Upotreba</w:t>
      </w:r>
      <w:r w:rsidR="00FF6A15" w:rsidRPr="00AA29E0">
        <w:rPr>
          <w:rFonts w:ascii="Cambria" w:hAnsi="Cambria" w:cstheme="minorHAnsi"/>
          <w:szCs w:val="26"/>
        </w:rPr>
        <w:t xml:space="preserve"> proizvoda, procesa, tehnologija koji manje ugrožavaju životnu sredinu;</w:t>
      </w:r>
    </w:p>
    <w:p w:rsidR="00FF6A15" w:rsidRPr="00AA29E0" w:rsidRDefault="000D7FC8" w:rsidP="00FF6A15">
      <w:pPr>
        <w:pStyle w:val="T30X"/>
        <w:numPr>
          <w:ilvl w:val="0"/>
          <w:numId w:val="5"/>
        </w:numPr>
        <w:rPr>
          <w:rFonts w:ascii="Cambria" w:hAnsi="Cambria" w:cstheme="minorHAnsi"/>
          <w:szCs w:val="26"/>
        </w:rPr>
      </w:pPr>
      <w:r w:rsidRPr="00AA29E0">
        <w:rPr>
          <w:rFonts w:ascii="Cambria" w:hAnsi="Cambria" w:cstheme="minorHAnsi"/>
          <w:szCs w:val="26"/>
        </w:rPr>
        <w:t>Preduzimanje</w:t>
      </w:r>
      <w:r w:rsidR="00FF6A15" w:rsidRPr="00AA29E0">
        <w:rPr>
          <w:rFonts w:ascii="Cambria" w:hAnsi="Cambria" w:cstheme="minorHAnsi"/>
          <w:szCs w:val="26"/>
        </w:rPr>
        <w:t xml:space="preserve"> mjera prevencije i otklanjanja posljedica ugrožavanja i štete po životnu sredinu;</w:t>
      </w:r>
    </w:p>
    <w:p w:rsidR="00FF6A15" w:rsidRPr="00AA29E0" w:rsidRDefault="000D7FC8" w:rsidP="00FF6A15">
      <w:pPr>
        <w:pStyle w:val="T30X"/>
        <w:numPr>
          <w:ilvl w:val="0"/>
          <w:numId w:val="5"/>
        </w:numPr>
        <w:rPr>
          <w:rFonts w:ascii="Cambria" w:hAnsi="Cambria" w:cstheme="minorHAnsi"/>
          <w:szCs w:val="26"/>
        </w:rPr>
      </w:pPr>
      <w:r w:rsidRPr="00AA29E0">
        <w:rPr>
          <w:rFonts w:ascii="Cambria" w:hAnsi="Cambria" w:cstheme="minorHAnsi"/>
          <w:szCs w:val="26"/>
        </w:rPr>
        <w:t>Kontrola</w:t>
      </w:r>
      <w:r w:rsidR="00FF6A15" w:rsidRPr="00AA29E0">
        <w:rPr>
          <w:rFonts w:ascii="Cambria" w:hAnsi="Cambria" w:cstheme="minorHAnsi"/>
          <w:szCs w:val="26"/>
        </w:rPr>
        <w:t xml:space="preserve"> aktivnosti i rada postrojenja koja mogu predstavljati rizik ili prouzrokovati opasnost po životnu sredinu i zdravlje ljudi;</w:t>
      </w:r>
    </w:p>
    <w:p w:rsidR="00FF6A15" w:rsidRPr="00AA29E0" w:rsidRDefault="000D7FC8" w:rsidP="00FF6A15">
      <w:pPr>
        <w:pStyle w:val="T30X"/>
        <w:numPr>
          <w:ilvl w:val="0"/>
          <w:numId w:val="5"/>
        </w:numPr>
        <w:rPr>
          <w:rFonts w:ascii="Cambria" w:hAnsi="Cambria" w:cstheme="minorHAnsi"/>
          <w:szCs w:val="26"/>
        </w:rPr>
      </w:pPr>
      <w:r w:rsidRPr="00AA29E0">
        <w:rPr>
          <w:rFonts w:ascii="Cambria" w:hAnsi="Cambria" w:cstheme="minorHAnsi"/>
          <w:szCs w:val="26"/>
        </w:rPr>
        <w:t>Druge mjere</w:t>
      </w:r>
      <w:r w:rsidR="00FF6A15" w:rsidRPr="00AA29E0">
        <w:rPr>
          <w:rFonts w:ascii="Cambria" w:hAnsi="Cambria" w:cstheme="minorHAnsi"/>
          <w:szCs w:val="26"/>
        </w:rPr>
        <w:t xml:space="preserve"> u skladu sa zakonom.</w:t>
      </w:r>
    </w:p>
    <w:p w:rsidR="00CB78F2" w:rsidRPr="00AA29E0" w:rsidRDefault="00CB78F2" w:rsidP="00EA4E17">
      <w:pPr>
        <w:pStyle w:val="T30X"/>
        <w:ind w:firstLine="0"/>
        <w:rPr>
          <w:rFonts w:ascii="Cambria" w:hAnsi="Cambria" w:cstheme="minorHAnsi"/>
          <w:szCs w:val="26"/>
        </w:rPr>
      </w:pPr>
    </w:p>
    <w:p w:rsidR="00CB78F2" w:rsidRPr="00AA29E0" w:rsidRDefault="00D46CDF" w:rsidP="00EA4E17">
      <w:pPr>
        <w:pStyle w:val="T30X"/>
        <w:ind w:firstLine="0"/>
        <w:rPr>
          <w:rFonts w:ascii="Cambria" w:hAnsi="Cambria" w:cstheme="minorHAnsi"/>
          <w:szCs w:val="26"/>
        </w:rPr>
      </w:pPr>
      <w:r w:rsidRPr="00AA29E0">
        <w:rPr>
          <w:rFonts w:ascii="Cambria" w:hAnsi="Cambria" w:cstheme="minorHAnsi"/>
          <w:szCs w:val="26"/>
        </w:rPr>
        <w:t xml:space="preserve">U skladu sa Zakonom o procjeni uticaja na životnu sredinu, ukoliko smatramo da određeni projekat ili poslovna aktivnost može ili će imati uticaj na životnu sredinu, tražićemo </w:t>
      </w:r>
      <w:r w:rsidRPr="00AA29E0">
        <w:rPr>
          <w:rFonts w:ascii="Cambria" w:hAnsi="Cambria" w:cstheme="minorHAnsi"/>
          <w:szCs w:val="26"/>
        </w:rPr>
        <w:lastRenderedPageBreak/>
        <w:t>saglasnosti nadležnog organa na elaborat o procjeni uticaja ili odluke da nije potrebna procjena uticaja na životnu sredinu.</w:t>
      </w:r>
    </w:p>
    <w:p w:rsidR="008C6E26" w:rsidRPr="00AA29E0" w:rsidRDefault="008C6E26" w:rsidP="00AF09F4">
      <w:pPr>
        <w:pStyle w:val="N03Y"/>
        <w:spacing w:before="120" w:after="280"/>
        <w:jc w:val="both"/>
        <w:rPr>
          <w:rFonts w:ascii="Cambria" w:hAnsi="Cambria" w:cstheme="minorHAnsi"/>
          <w:color w:val="002060"/>
          <w:sz w:val="26"/>
          <w:szCs w:val="26"/>
        </w:rPr>
      </w:pPr>
    </w:p>
    <w:p w:rsidR="00AF09F4" w:rsidRPr="00AA29E0" w:rsidRDefault="00AF09F4" w:rsidP="00AF09F4">
      <w:pPr>
        <w:pStyle w:val="N03Y"/>
        <w:spacing w:before="120" w:after="280"/>
        <w:jc w:val="both"/>
        <w:rPr>
          <w:rFonts w:ascii="Cambria" w:hAnsi="Cambria" w:cstheme="minorHAnsi"/>
          <w:color w:val="002060"/>
          <w:sz w:val="26"/>
          <w:szCs w:val="26"/>
        </w:rPr>
      </w:pPr>
      <w:r w:rsidRPr="00AA29E0">
        <w:rPr>
          <w:rFonts w:ascii="Cambria" w:hAnsi="Cambria" w:cstheme="minorHAnsi"/>
          <w:color w:val="002060"/>
          <w:sz w:val="26"/>
          <w:szCs w:val="26"/>
        </w:rPr>
        <w:t>3.2. Društvena - korporativna odgovornost</w:t>
      </w:r>
    </w:p>
    <w:p w:rsidR="00AF09F4" w:rsidRPr="00AA29E0" w:rsidRDefault="00AF09F4" w:rsidP="00CB78F2">
      <w:pPr>
        <w:pStyle w:val="N03Y"/>
        <w:numPr>
          <w:ilvl w:val="3"/>
          <w:numId w:val="14"/>
        </w:numPr>
        <w:tabs>
          <w:tab w:val="clear" w:pos="2880"/>
        </w:tabs>
        <w:spacing w:before="120" w:after="280"/>
        <w:ind w:left="567" w:hanging="567"/>
        <w:jc w:val="both"/>
        <w:rPr>
          <w:rFonts w:ascii="Cambria" w:hAnsi="Cambria" w:cstheme="minorHAnsi"/>
          <w:b w:val="0"/>
          <w:sz w:val="26"/>
          <w:szCs w:val="26"/>
        </w:rPr>
      </w:pPr>
      <w:r w:rsidRPr="00AA29E0">
        <w:rPr>
          <w:rFonts w:ascii="Cambria" w:hAnsi="Cambria" w:cstheme="minorHAnsi"/>
          <w:b w:val="0"/>
          <w:sz w:val="26"/>
          <w:szCs w:val="26"/>
        </w:rPr>
        <w:t>Podrška projektima koji se bave zaštitom životne sredine</w:t>
      </w:r>
    </w:p>
    <w:p w:rsidR="00AF09F4" w:rsidRPr="00AA29E0" w:rsidRDefault="00AF09F4" w:rsidP="00CB78F2">
      <w:pPr>
        <w:pStyle w:val="N03Y"/>
        <w:numPr>
          <w:ilvl w:val="3"/>
          <w:numId w:val="14"/>
        </w:numPr>
        <w:tabs>
          <w:tab w:val="clear" w:pos="2880"/>
        </w:tabs>
        <w:spacing w:before="120" w:after="280"/>
        <w:ind w:left="567" w:hanging="567"/>
        <w:jc w:val="both"/>
        <w:rPr>
          <w:rFonts w:ascii="Cambria" w:hAnsi="Cambria" w:cstheme="minorHAnsi"/>
          <w:b w:val="0"/>
          <w:sz w:val="26"/>
          <w:szCs w:val="26"/>
        </w:rPr>
      </w:pPr>
      <w:r w:rsidRPr="00AA29E0">
        <w:rPr>
          <w:rFonts w:ascii="Cambria" w:hAnsi="Cambria" w:cstheme="minorHAnsi"/>
          <w:b w:val="0"/>
          <w:sz w:val="26"/>
          <w:szCs w:val="26"/>
        </w:rPr>
        <w:t>Podršci kulturi i sportu (sponzorstva),</w:t>
      </w:r>
    </w:p>
    <w:p w:rsidR="00AF09F4" w:rsidRPr="00AA29E0" w:rsidRDefault="00AF09F4" w:rsidP="00CB78F2">
      <w:pPr>
        <w:pStyle w:val="N03Y"/>
        <w:numPr>
          <w:ilvl w:val="3"/>
          <w:numId w:val="14"/>
        </w:numPr>
        <w:tabs>
          <w:tab w:val="clear" w:pos="2880"/>
        </w:tabs>
        <w:spacing w:before="120" w:after="280"/>
        <w:ind w:left="567" w:hanging="567"/>
        <w:jc w:val="both"/>
        <w:rPr>
          <w:rFonts w:ascii="Cambria" w:hAnsi="Cambria" w:cstheme="minorHAnsi"/>
          <w:b w:val="0"/>
          <w:sz w:val="26"/>
          <w:szCs w:val="26"/>
        </w:rPr>
      </w:pPr>
      <w:r w:rsidRPr="00AA29E0">
        <w:rPr>
          <w:rFonts w:ascii="Cambria" w:hAnsi="Cambria" w:cstheme="minorHAnsi"/>
          <w:b w:val="0"/>
          <w:sz w:val="26"/>
          <w:szCs w:val="26"/>
        </w:rPr>
        <w:t>Doprinos zdravstvu (donacije zdravstvenom sistemu),</w:t>
      </w:r>
    </w:p>
    <w:p w:rsidR="00AF09F4" w:rsidRPr="00AA29E0" w:rsidRDefault="00AF09F4" w:rsidP="00CB78F2">
      <w:pPr>
        <w:pStyle w:val="N03Y"/>
        <w:numPr>
          <w:ilvl w:val="3"/>
          <w:numId w:val="14"/>
        </w:numPr>
        <w:tabs>
          <w:tab w:val="clear" w:pos="2880"/>
        </w:tabs>
        <w:spacing w:before="120" w:after="280"/>
        <w:ind w:left="567" w:hanging="567"/>
        <w:jc w:val="both"/>
        <w:rPr>
          <w:rFonts w:ascii="Cambria" w:hAnsi="Cambria" w:cstheme="minorHAnsi"/>
          <w:b w:val="0"/>
          <w:sz w:val="26"/>
          <w:szCs w:val="26"/>
        </w:rPr>
      </w:pPr>
      <w:r w:rsidRPr="00AA29E0">
        <w:rPr>
          <w:rFonts w:ascii="Cambria" w:hAnsi="Cambria" w:cstheme="minorHAnsi"/>
          <w:b w:val="0"/>
          <w:sz w:val="26"/>
          <w:szCs w:val="26"/>
        </w:rPr>
        <w:t>Mladi talenti i obrazovanje (stipendije),</w:t>
      </w:r>
    </w:p>
    <w:p w:rsidR="00AF09F4" w:rsidRPr="00AA29E0" w:rsidRDefault="00AF09F4" w:rsidP="007C26C1">
      <w:pPr>
        <w:pStyle w:val="T30X"/>
        <w:ind w:left="720" w:firstLine="0"/>
        <w:rPr>
          <w:rFonts w:ascii="Cambria" w:hAnsi="Cambria" w:cstheme="minorHAnsi"/>
          <w:szCs w:val="26"/>
        </w:rPr>
      </w:pPr>
    </w:p>
    <w:p w:rsidR="00AA7EDB" w:rsidRPr="00AA29E0" w:rsidRDefault="00AA7EDB" w:rsidP="00AA7EDB">
      <w:pPr>
        <w:pStyle w:val="Heading1"/>
        <w:numPr>
          <w:ilvl w:val="0"/>
          <w:numId w:val="3"/>
        </w:numPr>
        <w:rPr>
          <w:rFonts w:ascii="Cambria" w:hAnsi="Cambria" w:cstheme="minorHAnsi"/>
          <w:color w:val="002060"/>
          <w:sz w:val="26"/>
          <w:szCs w:val="26"/>
        </w:rPr>
      </w:pPr>
      <w:bookmarkStart w:id="3" w:name="_Toc284819"/>
      <w:r w:rsidRPr="00AA29E0">
        <w:rPr>
          <w:rFonts w:ascii="Cambria" w:hAnsi="Cambria" w:cstheme="minorHAnsi"/>
          <w:color w:val="002060"/>
          <w:sz w:val="26"/>
          <w:szCs w:val="26"/>
        </w:rPr>
        <w:t>PLANIRANI BUDUĆI RAZVOJ</w:t>
      </w:r>
      <w:bookmarkEnd w:id="3"/>
    </w:p>
    <w:p w:rsidR="00AA7EDB" w:rsidRPr="00AA29E0" w:rsidRDefault="00AA7EDB" w:rsidP="00AA7EDB">
      <w:pPr>
        <w:pStyle w:val="T30X"/>
        <w:rPr>
          <w:rFonts w:ascii="Cambria" w:hAnsi="Cambria" w:cstheme="minorHAnsi"/>
          <w:szCs w:val="26"/>
        </w:rPr>
      </w:pPr>
    </w:p>
    <w:p w:rsidR="00142D3A" w:rsidRPr="00AA29E0" w:rsidRDefault="00142D3A" w:rsidP="00142D3A">
      <w:pPr>
        <w:pStyle w:val="ListParagraph"/>
        <w:rPr>
          <w:rFonts w:ascii="Cambria" w:hAnsi="Cambria" w:cstheme="minorHAnsi"/>
          <w:szCs w:val="26"/>
        </w:rPr>
      </w:pPr>
      <w:r w:rsidRPr="00AA29E0">
        <w:rPr>
          <w:rFonts w:ascii="Cambria" w:hAnsi="Cambria" w:cstheme="minorHAnsi"/>
          <w:szCs w:val="26"/>
        </w:rPr>
        <w:t>U pogledu budućeg razvoja Društvo se suočava sa više eksternih izazova:</w:t>
      </w:r>
    </w:p>
    <w:p w:rsidR="00142D3A" w:rsidRPr="00AA29E0" w:rsidRDefault="00142D3A" w:rsidP="00142D3A">
      <w:pPr>
        <w:pStyle w:val="ListParagraph"/>
        <w:rPr>
          <w:rFonts w:ascii="Cambria" w:hAnsi="Cambria" w:cstheme="minorHAnsi"/>
          <w:szCs w:val="26"/>
        </w:rPr>
      </w:pPr>
    </w:p>
    <w:p w:rsidR="00142D3A" w:rsidRPr="00AA29E0" w:rsidRDefault="00142D3A" w:rsidP="00142D3A">
      <w:pPr>
        <w:pStyle w:val="ListParagraph"/>
        <w:numPr>
          <w:ilvl w:val="0"/>
          <w:numId w:val="41"/>
        </w:numPr>
        <w:spacing w:after="200" w:line="276" w:lineRule="auto"/>
        <w:jc w:val="left"/>
        <w:rPr>
          <w:rFonts w:ascii="Cambria" w:hAnsi="Cambria" w:cstheme="minorHAnsi"/>
          <w:szCs w:val="26"/>
        </w:rPr>
      </w:pPr>
      <w:r w:rsidRPr="00AA29E0">
        <w:rPr>
          <w:rFonts w:ascii="Cambria" w:hAnsi="Cambria" w:cstheme="minorHAnsi"/>
          <w:szCs w:val="26"/>
        </w:rPr>
        <w:t xml:space="preserve">Poslovanje Društva ozbiljno ugrožavaju privremene mjere zabrane raspolaganja imovinom po Presudi Višeg Suda Podgorica,  </w:t>
      </w:r>
      <w:r w:rsidRPr="00AA29E0">
        <w:rPr>
          <w:rStyle w:val="Bodytext2"/>
          <w:rFonts w:ascii="Cambria" w:hAnsi="Cambria" w:cstheme="minorHAnsi"/>
          <w:sz w:val="26"/>
          <w:szCs w:val="26"/>
        </w:rPr>
        <w:t>Kri-S br. 4-19 od 09.09.2019. godine, na koji je Atlas Grupa izjavila žalbu, ali mjere još traju;</w:t>
      </w:r>
    </w:p>
    <w:p w:rsidR="00142D3A" w:rsidRPr="00AA29E0" w:rsidRDefault="00E20997" w:rsidP="00142D3A">
      <w:pPr>
        <w:pStyle w:val="ListParagraph"/>
        <w:numPr>
          <w:ilvl w:val="0"/>
          <w:numId w:val="41"/>
        </w:numPr>
        <w:spacing w:after="200" w:line="276" w:lineRule="auto"/>
        <w:jc w:val="left"/>
        <w:rPr>
          <w:rFonts w:ascii="Cambria" w:hAnsi="Cambria" w:cstheme="minorHAnsi"/>
          <w:szCs w:val="26"/>
        </w:rPr>
      </w:pPr>
      <w:r>
        <w:rPr>
          <w:rFonts w:ascii="Cambria" w:hAnsi="Cambria" w:cstheme="minorHAnsi"/>
          <w:szCs w:val="26"/>
        </w:rPr>
        <w:t>N</w:t>
      </w:r>
      <w:r w:rsidR="00142D3A" w:rsidRPr="00AA29E0">
        <w:rPr>
          <w:rFonts w:ascii="Cambria" w:hAnsi="Cambria" w:cstheme="minorHAnsi"/>
          <w:szCs w:val="26"/>
        </w:rPr>
        <w:t xml:space="preserve">eizvjesna urbanisticka održivost na duži rok. Planirane su stambene i  poslovne zgrade na zemljištu Društva. </w:t>
      </w:r>
    </w:p>
    <w:p w:rsidR="00142D3A" w:rsidRPr="00AA29E0" w:rsidRDefault="00142D3A" w:rsidP="00142D3A">
      <w:pPr>
        <w:pStyle w:val="ListParagraph"/>
        <w:numPr>
          <w:ilvl w:val="0"/>
          <w:numId w:val="41"/>
        </w:numPr>
        <w:spacing w:after="200" w:line="276" w:lineRule="auto"/>
        <w:jc w:val="left"/>
        <w:rPr>
          <w:rFonts w:ascii="Cambria" w:hAnsi="Cambria" w:cstheme="minorHAnsi"/>
          <w:szCs w:val="26"/>
        </w:rPr>
      </w:pPr>
      <w:r w:rsidRPr="00AA29E0">
        <w:rPr>
          <w:rFonts w:ascii="Cambria" w:hAnsi="Cambria" w:cstheme="minorHAnsi"/>
          <w:szCs w:val="26"/>
        </w:rPr>
        <w:t>Društvu ostaje opcija prilagođavanja budućim urbanističkim promjenama, a kao krajnji ventil sigurnosti, ostaje mogućnost prodaje zainteresovanim investitorima, s obzirom na puno vlasništvo Društva nad objektima i zemljištem, ukoliko, naravno, privremene mjere zabrane r</w:t>
      </w:r>
      <w:r w:rsidR="00E20997">
        <w:rPr>
          <w:rFonts w:ascii="Cambria" w:hAnsi="Cambria" w:cstheme="minorHAnsi"/>
          <w:szCs w:val="26"/>
        </w:rPr>
        <w:t>a</w:t>
      </w:r>
      <w:r w:rsidRPr="00AA29E0">
        <w:rPr>
          <w:rFonts w:ascii="Cambria" w:hAnsi="Cambria" w:cstheme="minorHAnsi"/>
          <w:szCs w:val="26"/>
        </w:rPr>
        <w:t xml:space="preserve">spolaganja  budu van snage, </w:t>
      </w:r>
    </w:p>
    <w:p w:rsidR="00142D3A" w:rsidRPr="00AA29E0" w:rsidRDefault="00142D3A" w:rsidP="00142D3A">
      <w:pPr>
        <w:pStyle w:val="ListParagraph"/>
        <w:numPr>
          <w:ilvl w:val="0"/>
          <w:numId w:val="41"/>
        </w:numPr>
        <w:spacing w:after="200" w:line="276" w:lineRule="auto"/>
        <w:jc w:val="left"/>
        <w:rPr>
          <w:rFonts w:ascii="Cambria" w:hAnsi="Cambria" w:cstheme="minorHAnsi"/>
          <w:szCs w:val="26"/>
        </w:rPr>
      </w:pPr>
      <w:r w:rsidRPr="00AA29E0">
        <w:rPr>
          <w:rFonts w:ascii="Cambria" w:hAnsi="Cambria" w:cstheme="minorHAnsi"/>
          <w:szCs w:val="26"/>
        </w:rPr>
        <w:t>Društvo je prevazišlo predhodni razvojni klip, koji se sastojao u dugom sporu sa “Montenegroturist” – om po pitanju vlasništva.</w:t>
      </w:r>
    </w:p>
    <w:p w:rsidR="00142D3A" w:rsidRPr="00AA29E0" w:rsidRDefault="00142D3A" w:rsidP="00142D3A">
      <w:pPr>
        <w:pStyle w:val="ListParagraph"/>
        <w:numPr>
          <w:ilvl w:val="0"/>
          <w:numId w:val="41"/>
        </w:numPr>
        <w:spacing w:after="200" w:line="276" w:lineRule="auto"/>
        <w:jc w:val="left"/>
        <w:rPr>
          <w:rFonts w:ascii="Cambria" w:hAnsi="Cambria" w:cstheme="minorHAnsi"/>
          <w:szCs w:val="26"/>
        </w:rPr>
      </w:pPr>
      <w:r w:rsidRPr="00AA29E0">
        <w:rPr>
          <w:rFonts w:ascii="Cambria" w:hAnsi="Cambria" w:cstheme="minorHAnsi"/>
          <w:szCs w:val="26"/>
        </w:rPr>
        <w:t xml:space="preserve">Dugogodišnji spor za lokaciju Kamenovo predstavlja barijeru za njenu valorizaciju u okviru razvojnih projekata Društva. </w:t>
      </w:r>
    </w:p>
    <w:p w:rsidR="008C6E26" w:rsidRPr="00AA29E0" w:rsidRDefault="008C6E26" w:rsidP="001C3F60">
      <w:pPr>
        <w:pStyle w:val="T30X"/>
        <w:ind w:firstLine="0"/>
        <w:rPr>
          <w:rFonts w:ascii="Cambria" w:hAnsi="Cambria" w:cstheme="minorHAnsi"/>
          <w:szCs w:val="26"/>
        </w:rPr>
      </w:pPr>
    </w:p>
    <w:p w:rsidR="0059588C" w:rsidRPr="00AA29E0" w:rsidRDefault="0059588C" w:rsidP="001C3F60">
      <w:pPr>
        <w:pStyle w:val="T30X"/>
        <w:ind w:firstLine="0"/>
        <w:rPr>
          <w:rFonts w:ascii="Cambria" w:hAnsi="Cambria" w:cstheme="minorHAnsi"/>
          <w:b/>
          <w:color w:val="002060"/>
          <w:szCs w:val="26"/>
        </w:rPr>
      </w:pPr>
      <w:r w:rsidRPr="00AA29E0">
        <w:rPr>
          <w:rFonts w:ascii="Cambria" w:hAnsi="Cambria" w:cstheme="minorHAnsi"/>
          <w:b/>
          <w:color w:val="002060"/>
          <w:szCs w:val="26"/>
        </w:rPr>
        <w:t>ANALIZA BONITETA</w:t>
      </w:r>
    </w:p>
    <w:p w:rsidR="0059588C" w:rsidRPr="00AA29E0" w:rsidRDefault="0059588C" w:rsidP="001C3F60">
      <w:pPr>
        <w:pStyle w:val="T30X"/>
        <w:ind w:firstLine="0"/>
        <w:rPr>
          <w:rFonts w:ascii="Cambria" w:hAnsi="Cambria" w:cstheme="minorHAnsi"/>
          <w:bCs/>
          <w:szCs w:val="26"/>
          <w:lang w:val="bs-Latn-BA"/>
        </w:rPr>
      </w:pPr>
      <w:r w:rsidRPr="00AA29E0">
        <w:rPr>
          <w:rFonts w:ascii="Cambria" w:hAnsi="Cambria" w:cstheme="minorHAnsi"/>
          <w:bCs/>
          <w:szCs w:val="26"/>
          <w:lang w:val="bs-Latn-BA"/>
        </w:rPr>
        <w:t>Postoje brojni modeli koji se u savremenim uslovima poslovanja koriste za ocjenu kreditnog boniteta i predviđanje vjerovatnoće stečaja preduzeća. Tri modela koji su danas najšire korišćeni su sledeći:</w:t>
      </w:r>
    </w:p>
    <w:p w:rsidR="0059588C" w:rsidRPr="00AA29E0" w:rsidRDefault="0059588C" w:rsidP="0059588C">
      <w:pPr>
        <w:pStyle w:val="T30X"/>
        <w:numPr>
          <w:ilvl w:val="0"/>
          <w:numId w:val="32"/>
        </w:numPr>
        <w:rPr>
          <w:rFonts w:ascii="Cambria" w:hAnsi="Cambria" w:cstheme="minorHAnsi"/>
          <w:szCs w:val="26"/>
        </w:rPr>
      </w:pPr>
      <w:r w:rsidRPr="00AA29E0">
        <w:rPr>
          <w:rFonts w:ascii="Cambria" w:hAnsi="Cambria" w:cstheme="minorHAnsi"/>
          <w:szCs w:val="26"/>
        </w:rPr>
        <w:t>Altmanov Z-score</w:t>
      </w:r>
    </w:p>
    <w:p w:rsidR="0059588C" w:rsidRPr="00AA29E0" w:rsidRDefault="0059588C" w:rsidP="0059588C">
      <w:pPr>
        <w:pStyle w:val="T30X"/>
        <w:numPr>
          <w:ilvl w:val="0"/>
          <w:numId w:val="32"/>
        </w:numPr>
        <w:rPr>
          <w:rFonts w:ascii="Cambria" w:hAnsi="Cambria" w:cstheme="minorHAnsi"/>
          <w:szCs w:val="26"/>
        </w:rPr>
      </w:pPr>
      <w:r w:rsidRPr="00AA29E0">
        <w:rPr>
          <w:rFonts w:ascii="Cambria" w:hAnsi="Cambria" w:cstheme="minorHAnsi"/>
          <w:szCs w:val="26"/>
        </w:rPr>
        <w:t>BEX Index</w:t>
      </w:r>
    </w:p>
    <w:p w:rsidR="008C6E26" w:rsidRPr="00AA29E0" w:rsidRDefault="0059588C" w:rsidP="0076321E">
      <w:pPr>
        <w:pStyle w:val="T30X"/>
        <w:numPr>
          <w:ilvl w:val="0"/>
          <w:numId w:val="32"/>
        </w:numPr>
        <w:rPr>
          <w:rFonts w:ascii="Cambria" w:hAnsi="Cambria" w:cstheme="minorHAnsi"/>
          <w:szCs w:val="26"/>
        </w:rPr>
      </w:pPr>
      <w:r w:rsidRPr="00AA29E0">
        <w:rPr>
          <w:rFonts w:ascii="Cambria" w:hAnsi="Cambria" w:cstheme="minorHAnsi"/>
          <w:szCs w:val="26"/>
        </w:rPr>
        <w:t>Zmijewski model</w:t>
      </w:r>
    </w:p>
    <w:p w:rsidR="0059588C" w:rsidRPr="00AA29E0" w:rsidRDefault="0059588C" w:rsidP="001C3F60">
      <w:pPr>
        <w:pStyle w:val="T30X"/>
        <w:ind w:firstLine="0"/>
        <w:rPr>
          <w:rFonts w:ascii="Cambria" w:hAnsi="Cambria" w:cstheme="minorHAnsi"/>
          <w:b/>
          <w:szCs w:val="26"/>
          <w:u w:val="single"/>
        </w:rPr>
      </w:pPr>
    </w:p>
    <w:p w:rsidR="001C3F60" w:rsidRPr="00AA29E0" w:rsidRDefault="0059588C" w:rsidP="001C3F60">
      <w:pPr>
        <w:pStyle w:val="T30X"/>
        <w:ind w:firstLine="0"/>
        <w:rPr>
          <w:rFonts w:ascii="Cambria" w:hAnsi="Cambria" w:cstheme="minorHAnsi"/>
          <w:b/>
          <w:i/>
          <w:color w:val="002060"/>
          <w:szCs w:val="26"/>
          <w:u w:val="single"/>
        </w:rPr>
      </w:pPr>
      <w:r w:rsidRPr="00AA29E0">
        <w:rPr>
          <w:rFonts w:ascii="Cambria" w:hAnsi="Cambria" w:cstheme="minorHAnsi"/>
          <w:b/>
          <w:i/>
          <w:color w:val="002060"/>
          <w:szCs w:val="26"/>
          <w:u w:val="single"/>
        </w:rPr>
        <w:lastRenderedPageBreak/>
        <w:t>Altmanov</w:t>
      </w:r>
      <w:r w:rsidR="001C3F60" w:rsidRPr="00AA29E0">
        <w:rPr>
          <w:rFonts w:ascii="Cambria" w:hAnsi="Cambria" w:cstheme="minorHAnsi"/>
          <w:b/>
          <w:i/>
          <w:color w:val="002060"/>
          <w:szCs w:val="26"/>
          <w:u w:val="single"/>
        </w:rPr>
        <w:t xml:space="preserve"> Z-score</w:t>
      </w:r>
    </w:p>
    <w:p w:rsidR="001C3F60" w:rsidRPr="00AA29E0" w:rsidRDefault="001C3F60" w:rsidP="001C3F60">
      <w:pPr>
        <w:pStyle w:val="T30X"/>
        <w:ind w:firstLine="0"/>
        <w:rPr>
          <w:rFonts w:ascii="Cambria" w:hAnsi="Cambria" w:cstheme="minorHAnsi"/>
          <w:bCs/>
          <w:szCs w:val="26"/>
          <w:lang w:val="bs-Latn-BA"/>
        </w:rPr>
      </w:pPr>
      <w:r w:rsidRPr="00AA29E0">
        <w:rPr>
          <w:rFonts w:ascii="Cambria" w:hAnsi="Cambria" w:cstheme="minorHAnsi"/>
          <w:bCs/>
          <w:szCs w:val="26"/>
          <w:lang w:val="bs-Latn-BA"/>
        </w:rPr>
        <w:t xml:space="preserve">Jedan od </w:t>
      </w:r>
      <w:r w:rsidR="0059588C" w:rsidRPr="00AA29E0">
        <w:rPr>
          <w:rFonts w:ascii="Cambria" w:hAnsi="Cambria" w:cstheme="minorHAnsi"/>
          <w:bCs/>
          <w:szCs w:val="26"/>
          <w:lang w:val="bs-Latn-BA"/>
        </w:rPr>
        <w:t>najčeše korišćenih modela jest</w:t>
      </w:r>
      <w:r w:rsidRPr="00AA29E0">
        <w:rPr>
          <w:rFonts w:ascii="Cambria" w:hAnsi="Cambria" w:cstheme="minorHAnsi"/>
          <w:bCs/>
          <w:szCs w:val="26"/>
          <w:lang w:val="bs-Latn-BA"/>
        </w:rPr>
        <w:t xml:space="preserve"> Altmanov Z - score model. Na osnovu prilagođavanja originalnog modela predviđanja vjerovatnoće stečaja, koji je primjenljiv samo na preduzeća čijim se akcijama trguje na organizovanom tržištu, nastao je modifikovan model primenljiv na preduzeća čijim se akcijama ne trguje na organizovanom tržištu. Altmanov model je danas opšte prihvaćen model koji služi za predviđanje bankrota preduzeća. Zasniva se na analizi bilansa preduzeća. </w:t>
      </w:r>
    </w:p>
    <w:p w:rsidR="001C3F60" w:rsidRPr="00AA29E0" w:rsidRDefault="001C3F60" w:rsidP="001C3F60">
      <w:pPr>
        <w:pStyle w:val="T30X"/>
        <w:ind w:firstLine="0"/>
        <w:rPr>
          <w:rFonts w:ascii="Cambria" w:hAnsi="Cambria" w:cstheme="minorHAnsi"/>
          <w:bCs/>
          <w:szCs w:val="26"/>
          <w:lang w:val="bs-Latn-BA"/>
        </w:rPr>
      </w:pPr>
    </w:p>
    <w:p w:rsidR="001C3F60" w:rsidRPr="00AA29E0" w:rsidRDefault="001C3F60" w:rsidP="001C3F60">
      <w:pPr>
        <w:pStyle w:val="T30X"/>
        <w:ind w:firstLine="0"/>
        <w:rPr>
          <w:rFonts w:ascii="Cambria" w:hAnsi="Cambria" w:cstheme="minorHAnsi"/>
          <w:bCs/>
          <w:szCs w:val="26"/>
          <w:lang w:val="bs-Latn-BA"/>
        </w:rPr>
      </w:pPr>
      <w:r w:rsidRPr="00AA29E0">
        <w:rPr>
          <w:rFonts w:ascii="Cambria" w:hAnsi="Cambria" w:cstheme="minorHAnsi"/>
          <w:bCs/>
          <w:szCs w:val="26"/>
          <w:lang w:val="bs-Latn-BA"/>
        </w:rPr>
        <w:t>Postoje 3 raspona vrijednosti koje preduzeće svrstavaju u:</w:t>
      </w:r>
    </w:p>
    <w:p w:rsidR="001C3F60" w:rsidRPr="00AA29E0" w:rsidRDefault="001C3F60" w:rsidP="001C3F60">
      <w:pPr>
        <w:pStyle w:val="T30X"/>
        <w:ind w:firstLine="0"/>
        <w:rPr>
          <w:rFonts w:ascii="Cambria" w:hAnsi="Cambria" w:cstheme="minorHAnsi"/>
          <w:bCs/>
          <w:szCs w:val="26"/>
          <w:lang w:val="bs-Latn-BA"/>
        </w:rPr>
      </w:pPr>
    </w:p>
    <w:p w:rsidR="001C3F60" w:rsidRPr="00AA29E0" w:rsidRDefault="008C6E26" w:rsidP="001C3F60">
      <w:pPr>
        <w:pStyle w:val="T30X"/>
        <w:numPr>
          <w:ilvl w:val="0"/>
          <w:numId w:val="31"/>
        </w:numPr>
        <w:rPr>
          <w:rFonts w:ascii="Cambria" w:hAnsi="Cambria" w:cstheme="minorHAnsi"/>
          <w:bCs/>
          <w:szCs w:val="26"/>
          <w:lang w:val="bs-Latn-BA"/>
        </w:rPr>
      </w:pPr>
      <w:r w:rsidRPr="00AA29E0">
        <w:rPr>
          <w:rFonts w:ascii="Cambria" w:hAnsi="Cambria" w:cstheme="minorHAnsi"/>
          <w:b/>
          <w:bCs/>
          <w:szCs w:val="26"/>
          <w:lang w:val="bs-Latn-BA"/>
        </w:rPr>
        <w:t>Pred bankrotom</w:t>
      </w:r>
      <w:r w:rsidR="0014767D" w:rsidRPr="00AA29E0">
        <w:rPr>
          <w:rFonts w:ascii="Cambria" w:hAnsi="Cambria" w:cstheme="minorHAnsi"/>
          <w:bCs/>
          <w:szCs w:val="26"/>
          <w:lang w:val="bs-Latn-BA"/>
        </w:rPr>
        <w:t>-score &lt; 1,1</w:t>
      </w:r>
    </w:p>
    <w:p w:rsidR="001C3F60" w:rsidRPr="00AA29E0" w:rsidRDefault="0002015F" w:rsidP="001C3F60">
      <w:pPr>
        <w:pStyle w:val="T30X"/>
        <w:numPr>
          <w:ilvl w:val="0"/>
          <w:numId w:val="31"/>
        </w:numPr>
        <w:rPr>
          <w:rFonts w:ascii="Cambria" w:hAnsi="Cambria" w:cstheme="minorHAnsi"/>
          <w:bCs/>
          <w:szCs w:val="26"/>
          <w:lang w:val="bs-Latn-BA"/>
        </w:rPr>
      </w:pPr>
      <w:r w:rsidRPr="00AA29E0">
        <w:rPr>
          <w:rFonts w:ascii="Cambria" w:hAnsi="Cambria" w:cstheme="minorHAnsi"/>
          <w:b/>
          <w:bCs/>
          <w:szCs w:val="26"/>
          <w:lang w:val="bs-Latn-BA"/>
        </w:rPr>
        <w:t>R</w:t>
      </w:r>
      <w:r w:rsidR="008C6E26" w:rsidRPr="00AA29E0">
        <w:rPr>
          <w:rFonts w:ascii="Cambria" w:hAnsi="Cambria" w:cstheme="minorHAnsi"/>
          <w:b/>
          <w:bCs/>
          <w:szCs w:val="26"/>
          <w:lang w:val="bs-Latn-BA"/>
        </w:rPr>
        <w:t xml:space="preserve">izično  </w:t>
      </w:r>
      <w:r w:rsidR="0014767D" w:rsidRPr="00AA29E0">
        <w:rPr>
          <w:rFonts w:ascii="Cambria" w:hAnsi="Cambria" w:cstheme="minorHAnsi"/>
          <w:bCs/>
          <w:szCs w:val="26"/>
          <w:lang w:val="bs-Latn-BA"/>
        </w:rPr>
        <w:t>1,1 &lt; Z-score &lt; 2,59</w:t>
      </w:r>
    </w:p>
    <w:p w:rsidR="00CC7BC7" w:rsidRDefault="00CC7BC7" w:rsidP="00AA7EDB">
      <w:pPr>
        <w:pStyle w:val="T30X"/>
        <w:rPr>
          <w:rFonts w:ascii="Cambria" w:hAnsi="Cambria" w:cstheme="minorHAnsi"/>
          <w:b/>
          <w:bCs/>
          <w:szCs w:val="26"/>
          <w:lang w:val="bs-Latn-BA"/>
        </w:rPr>
      </w:pPr>
    </w:p>
    <w:p w:rsidR="00CC7BC7" w:rsidRDefault="00CC7BC7" w:rsidP="00AA7EDB">
      <w:pPr>
        <w:pStyle w:val="T30X"/>
        <w:rPr>
          <w:rFonts w:ascii="Cambria" w:hAnsi="Cambria" w:cstheme="minorHAnsi"/>
          <w:b/>
          <w:bCs/>
          <w:szCs w:val="26"/>
          <w:lang w:val="bs-Latn-BA"/>
        </w:rPr>
      </w:pPr>
    </w:p>
    <w:tbl>
      <w:tblPr>
        <w:tblpPr w:leftFromText="180" w:rightFromText="180" w:vertAnchor="text" w:tblpY="1"/>
        <w:tblOverlap w:val="never"/>
        <w:tblW w:w="11431" w:type="dxa"/>
        <w:tblLook w:val="04A0"/>
      </w:tblPr>
      <w:tblGrid>
        <w:gridCol w:w="1336"/>
        <w:gridCol w:w="3319"/>
        <w:gridCol w:w="1559"/>
        <w:gridCol w:w="1560"/>
        <w:gridCol w:w="1417"/>
        <w:gridCol w:w="1418"/>
        <w:gridCol w:w="822"/>
      </w:tblGrid>
      <w:tr w:rsidR="00CC7BC7" w:rsidRPr="00CC7BC7" w:rsidTr="00C77BAA">
        <w:trPr>
          <w:gridAfter w:val="1"/>
          <w:wAfter w:w="822" w:type="dxa"/>
          <w:trHeight w:val="464"/>
        </w:trPr>
        <w:tc>
          <w:tcPr>
            <w:tcW w:w="10609" w:type="dxa"/>
            <w:gridSpan w:val="6"/>
            <w:vMerge w:val="restart"/>
            <w:tcBorders>
              <w:top w:val="double" w:sz="6" w:space="0" w:color="538DD5"/>
              <w:left w:val="double" w:sz="6" w:space="0" w:color="538DD5"/>
              <w:bottom w:val="single" w:sz="4" w:space="0" w:color="538DD5"/>
              <w:right w:val="double" w:sz="6" w:space="0" w:color="538DD5"/>
            </w:tcBorders>
            <w:shd w:val="clear" w:color="000000" w:fill="8DB4E2"/>
            <w:noWrap/>
            <w:vAlign w:val="center"/>
            <w:hideMark/>
          </w:tcPr>
          <w:p w:rsidR="00CC7BC7" w:rsidRPr="00CC7BC7" w:rsidRDefault="00CC7BC7" w:rsidP="00CC7BC7">
            <w:pPr>
              <w:jc w:val="center"/>
              <w:rPr>
                <w:rFonts w:ascii="Book Antiqua" w:eastAsia="Times New Roman" w:hAnsi="Book Antiqua" w:cs="Calibri"/>
                <w:b/>
                <w:bCs/>
                <w:i/>
                <w:iCs/>
                <w:color w:val="000000"/>
                <w:sz w:val="28"/>
                <w:szCs w:val="28"/>
              </w:rPr>
            </w:pPr>
            <w:r w:rsidRPr="00CC7BC7">
              <w:rPr>
                <w:rFonts w:ascii="Book Antiqua" w:eastAsia="Times New Roman" w:hAnsi="Book Antiqua" w:cs="Calibri"/>
                <w:b/>
                <w:bCs/>
                <w:i/>
                <w:iCs/>
                <w:color w:val="000000"/>
                <w:sz w:val="28"/>
                <w:szCs w:val="28"/>
              </w:rPr>
              <w:t>Z-SCORE</w:t>
            </w:r>
          </w:p>
        </w:tc>
      </w:tr>
      <w:tr w:rsidR="00CC7BC7" w:rsidRPr="00CC7BC7" w:rsidTr="00C77BAA">
        <w:trPr>
          <w:trHeight w:val="300"/>
        </w:trPr>
        <w:tc>
          <w:tcPr>
            <w:tcW w:w="10609" w:type="dxa"/>
            <w:gridSpan w:val="6"/>
            <w:vMerge/>
            <w:tcBorders>
              <w:top w:val="double" w:sz="6" w:space="0" w:color="538DD5"/>
              <w:left w:val="double" w:sz="6" w:space="0" w:color="538DD5"/>
              <w:bottom w:val="single" w:sz="4" w:space="0" w:color="538DD5"/>
              <w:right w:val="double" w:sz="6" w:space="0" w:color="538DD5"/>
            </w:tcBorders>
            <w:vAlign w:val="center"/>
            <w:hideMark/>
          </w:tcPr>
          <w:p w:rsidR="00CC7BC7" w:rsidRPr="00CC7BC7" w:rsidRDefault="00CC7BC7" w:rsidP="00CC7BC7">
            <w:pPr>
              <w:jc w:val="left"/>
              <w:rPr>
                <w:rFonts w:ascii="Book Antiqua" w:eastAsia="Times New Roman" w:hAnsi="Book Antiqua" w:cs="Calibri"/>
                <w:b/>
                <w:bCs/>
                <w:i/>
                <w:iCs/>
                <w:color w:val="000000"/>
                <w:sz w:val="28"/>
                <w:szCs w:val="28"/>
              </w:rPr>
            </w:pPr>
          </w:p>
        </w:tc>
        <w:tc>
          <w:tcPr>
            <w:tcW w:w="822" w:type="dxa"/>
            <w:tcBorders>
              <w:top w:val="nil"/>
              <w:left w:val="nil"/>
              <w:bottom w:val="nil"/>
              <w:right w:val="nil"/>
            </w:tcBorders>
            <w:shd w:val="clear" w:color="auto" w:fill="auto"/>
            <w:noWrap/>
            <w:vAlign w:val="bottom"/>
            <w:hideMark/>
          </w:tcPr>
          <w:p w:rsidR="00CC7BC7" w:rsidRPr="00CC7BC7" w:rsidRDefault="00CC7BC7" w:rsidP="00CC7BC7">
            <w:pPr>
              <w:jc w:val="center"/>
              <w:rPr>
                <w:rFonts w:ascii="Book Antiqua" w:eastAsia="Times New Roman" w:hAnsi="Book Antiqua" w:cs="Calibri"/>
                <w:b/>
                <w:bCs/>
                <w:i/>
                <w:iCs/>
                <w:color w:val="000000"/>
                <w:sz w:val="28"/>
                <w:szCs w:val="28"/>
              </w:rPr>
            </w:pPr>
          </w:p>
        </w:tc>
      </w:tr>
      <w:tr w:rsidR="00CC7BC7" w:rsidRPr="00CC7BC7" w:rsidTr="00C77BAA">
        <w:trPr>
          <w:trHeight w:val="315"/>
        </w:trPr>
        <w:tc>
          <w:tcPr>
            <w:tcW w:w="1336" w:type="dxa"/>
            <w:tcBorders>
              <w:top w:val="nil"/>
              <w:left w:val="double" w:sz="6" w:space="0" w:color="538DD5"/>
              <w:bottom w:val="single" w:sz="4" w:space="0" w:color="538DD5"/>
              <w:right w:val="single" w:sz="4" w:space="0" w:color="538DD5"/>
            </w:tcBorders>
            <w:shd w:val="clear" w:color="000000" w:fill="8DB4E2"/>
            <w:noWrap/>
            <w:vAlign w:val="bottom"/>
            <w:hideMark/>
          </w:tcPr>
          <w:p w:rsidR="00CC7BC7" w:rsidRPr="00CC7BC7" w:rsidRDefault="00CC7BC7" w:rsidP="00CC7BC7">
            <w:pPr>
              <w:jc w:val="center"/>
              <w:rPr>
                <w:rFonts w:ascii="Calibri" w:eastAsia="Times New Roman" w:hAnsi="Calibri" w:cs="Calibri"/>
                <w:b/>
                <w:bCs/>
                <w:i/>
                <w:iCs/>
                <w:color w:val="000000"/>
                <w:sz w:val="22"/>
              </w:rPr>
            </w:pPr>
            <w:r w:rsidRPr="00CC7BC7">
              <w:rPr>
                <w:rFonts w:ascii="Calibri" w:eastAsia="Times New Roman" w:hAnsi="Calibri" w:cs="Calibri"/>
                <w:b/>
                <w:bCs/>
                <w:i/>
                <w:iCs/>
                <w:color w:val="000000"/>
                <w:sz w:val="22"/>
              </w:rPr>
              <w:t>Redni broj</w:t>
            </w:r>
          </w:p>
        </w:tc>
        <w:tc>
          <w:tcPr>
            <w:tcW w:w="3319" w:type="dxa"/>
            <w:tcBorders>
              <w:top w:val="nil"/>
              <w:left w:val="nil"/>
              <w:bottom w:val="single" w:sz="4" w:space="0" w:color="538DD5"/>
              <w:right w:val="single" w:sz="4" w:space="0" w:color="538DD5"/>
            </w:tcBorders>
            <w:shd w:val="clear" w:color="000000" w:fill="8DB4E2"/>
            <w:noWrap/>
            <w:vAlign w:val="bottom"/>
            <w:hideMark/>
          </w:tcPr>
          <w:p w:rsidR="00CC7BC7" w:rsidRPr="00CC7BC7" w:rsidRDefault="00CC7BC7" w:rsidP="00CC7BC7">
            <w:pPr>
              <w:jc w:val="center"/>
              <w:rPr>
                <w:rFonts w:ascii="Calibri" w:eastAsia="Times New Roman" w:hAnsi="Calibri" w:cs="Calibri"/>
                <w:b/>
                <w:bCs/>
                <w:i/>
                <w:iCs/>
                <w:color w:val="000000"/>
                <w:sz w:val="22"/>
              </w:rPr>
            </w:pPr>
            <w:r w:rsidRPr="00CC7BC7">
              <w:rPr>
                <w:rFonts w:ascii="Calibri" w:eastAsia="Times New Roman" w:hAnsi="Calibri" w:cs="Calibri"/>
                <w:b/>
                <w:bCs/>
                <w:i/>
                <w:iCs/>
                <w:color w:val="000000"/>
                <w:sz w:val="22"/>
              </w:rPr>
              <w:t>Pozicija</w:t>
            </w:r>
          </w:p>
        </w:tc>
        <w:tc>
          <w:tcPr>
            <w:tcW w:w="1559" w:type="dxa"/>
            <w:tcBorders>
              <w:top w:val="nil"/>
              <w:left w:val="nil"/>
              <w:bottom w:val="single" w:sz="4" w:space="0" w:color="538DD5"/>
              <w:right w:val="single" w:sz="4" w:space="0" w:color="538DD5"/>
            </w:tcBorders>
            <w:shd w:val="clear" w:color="000000" w:fill="8DB4E2"/>
            <w:noWrap/>
            <w:vAlign w:val="center"/>
            <w:hideMark/>
          </w:tcPr>
          <w:p w:rsidR="00CC7BC7" w:rsidRPr="00CC7BC7" w:rsidRDefault="00CC7BC7" w:rsidP="00CC7BC7">
            <w:pPr>
              <w:jc w:val="center"/>
              <w:rPr>
                <w:rFonts w:ascii="Calibri" w:eastAsia="Times New Roman" w:hAnsi="Calibri" w:cs="Calibri"/>
                <w:b/>
                <w:bCs/>
                <w:i/>
                <w:iCs/>
                <w:color w:val="000000"/>
                <w:sz w:val="24"/>
                <w:szCs w:val="24"/>
              </w:rPr>
            </w:pPr>
            <w:r w:rsidRPr="00CC7BC7">
              <w:rPr>
                <w:rFonts w:ascii="Calibri" w:eastAsia="Times New Roman" w:hAnsi="Calibri" w:cs="Calibri"/>
                <w:b/>
                <w:bCs/>
                <w:i/>
                <w:iCs/>
                <w:color w:val="000000"/>
                <w:sz w:val="24"/>
                <w:szCs w:val="24"/>
              </w:rPr>
              <w:t>2020</w:t>
            </w:r>
          </w:p>
        </w:tc>
        <w:tc>
          <w:tcPr>
            <w:tcW w:w="1560" w:type="dxa"/>
            <w:tcBorders>
              <w:top w:val="nil"/>
              <w:left w:val="nil"/>
              <w:bottom w:val="single" w:sz="4" w:space="0" w:color="538DD5"/>
              <w:right w:val="single" w:sz="4" w:space="0" w:color="538DD5"/>
            </w:tcBorders>
            <w:shd w:val="clear" w:color="000000" w:fill="8DB4E2"/>
            <w:noWrap/>
            <w:vAlign w:val="center"/>
            <w:hideMark/>
          </w:tcPr>
          <w:p w:rsidR="00CC7BC7" w:rsidRPr="00CC7BC7" w:rsidRDefault="00CC7BC7" w:rsidP="00CC7BC7">
            <w:pPr>
              <w:jc w:val="center"/>
              <w:rPr>
                <w:rFonts w:ascii="Calibri" w:eastAsia="Times New Roman" w:hAnsi="Calibri" w:cs="Calibri"/>
                <w:b/>
                <w:bCs/>
                <w:i/>
                <w:iCs/>
                <w:color w:val="000000"/>
                <w:sz w:val="24"/>
                <w:szCs w:val="24"/>
              </w:rPr>
            </w:pPr>
            <w:r w:rsidRPr="00CC7BC7">
              <w:rPr>
                <w:rFonts w:ascii="Calibri" w:eastAsia="Times New Roman" w:hAnsi="Calibri" w:cs="Calibri"/>
                <w:b/>
                <w:bCs/>
                <w:i/>
                <w:iCs/>
                <w:color w:val="000000"/>
                <w:sz w:val="24"/>
                <w:szCs w:val="24"/>
              </w:rPr>
              <w:t>2021</w:t>
            </w:r>
          </w:p>
        </w:tc>
        <w:tc>
          <w:tcPr>
            <w:tcW w:w="1417" w:type="dxa"/>
            <w:tcBorders>
              <w:top w:val="nil"/>
              <w:left w:val="nil"/>
              <w:bottom w:val="single" w:sz="4" w:space="0" w:color="538DD5"/>
              <w:right w:val="single" w:sz="4" w:space="0" w:color="538DD5"/>
            </w:tcBorders>
            <w:shd w:val="clear" w:color="000000" w:fill="8DB4E2"/>
            <w:noWrap/>
            <w:vAlign w:val="center"/>
            <w:hideMark/>
          </w:tcPr>
          <w:p w:rsidR="00CC7BC7" w:rsidRPr="00CC7BC7" w:rsidRDefault="00CC7BC7" w:rsidP="00CC7BC7">
            <w:pPr>
              <w:jc w:val="center"/>
              <w:rPr>
                <w:rFonts w:ascii="Calibri" w:eastAsia="Times New Roman" w:hAnsi="Calibri" w:cs="Calibri"/>
                <w:b/>
                <w:bCs/>
                <w:i/>
                <w:iCs/>
                <w:color w:val="000000"/>
                <w:sz w:val="24"/>
                <w:szCs w:val="24"/>
              </w:rPr>
            </w:pPr>
            <w:r w:rsidRPr="00CC7BC7">
              <w:rPr>
                <w:rFonts w:ascii="Calibri" w:eastAsia="Times New Roman" w:hAnsi="Calibri" w:cs="Calibri"/>
                <w:b/>
                <w:bCs/>
                <w:i/>
                <w:iCs/>
                <w:color w:val="000000"/>
                <w:sz w:val="24"/>
                <w:szCs w:val="24"/>
              </w:rPr>
              <w:t>2022</w:t>
            </w:r>
          </w:p>
        </w:tc>
        <w:tc>
          <w:tcPr>
            <w:tcW w:w="1418" w:type="dxa"/>
            <w:tcBorders>
              <w:top w:val="nil"/>
              <w:left w:val="nil"/>
              <w:bottom w:val="single" w:sz="4" w:space="0" w:color="538DD5"/>
              <w:right w:val="double" w:sz="6" w:space="0" w:color="538DD5"/>
            </w:tcBorders>
            <w:shd w:val="clear" w:color="000000" w:fill="8DB4E2"/>
            <w:noWrap/>
            <w:vAlign w:val="center"/>
            <w:hideMark/>
          </w:tcPr>
          <w:p w:rsidR="00CC7BC7" w:rsidRPr="00CC7BC7" w:rsidRDefault="00CC7BC7" w:rsidP="00CC7BC7">
            <w:pPr>
              <w:jc w:val="center"/>
              <w:rPr>
                <w:rFonts w:ascii="Calibri" w:eastAsia="Times New Roman" w:hAnsi="Calibri" w:cs="Calibri"/>
                <w:b/>
                <w:bCs/>
                <w:i/>
                <w:iCs/>
                <w:color w:val="000000"/>
                <w:sz w:val="24"/>
                <w:szCs w:val="24"/>
              </w:rPr>
            </w:pPr>
            <w:r w:rsidRPr="00CC7BC7">
              <w:rPr>
                <w:rFonts w:ascii="Calibri" w:eastAsia="Times New Roman" w:hAnsi="Calibri" w:cs="Calibri"/>
                <w:b/>
                <w:bCs/>
                <w:i/>
                <w:iCs/>
                <w:color w:val="000000"/>
                <w:sz w:val="24"/>
                <w:szCs w:val="24"/>
              </w:rPr>
              <w:t>2023</w:t>
            </w:r>
          </w:p>
        </w:tc>
        <w:tc>
          <w:tcPr>
            <w:tcW w:w="822" w:type="dxa"/>
            <w:vAlign w:val="center"/>
            <w:hideMark/>
          </w:tcPr>
          <w:p w:rsidR="00CC7BC7" w:rsidRPr="00CC7BC7" w:rsidRDefault="00CC7BC7" w:rsidP="00CC7BC7">
            <w:pPr>
              <w:jc w:val="left"/>
              <w:rPr>
                <w:rFonts w:ascii="Times New Roman" w:eastAsia="Times New Roman" w:hAnsi="Times New Roman" w:cs="Times New Roman"/>
                <w:sz w:val="20"/>
                <w:szCs w:val="20"/>
              </w:rPr>
            </w:pPr>
          </w:p>
        </w:tc>
      </w:tr>
      <w:tr w:rsidR="00CC7BC7" w:rsidRPr="00CC7BC7" w:rsidTr="00C77BAA">
        <w:trPr>
          <w:trHeight w:val="300"/>
        </w:trPr>
        <w:tc>
          <w:tcPr>
            <w:tcW w:w="1336" w:type="dxa"/>
            <w:tcBorders>
              <w:top w:val="nil"/>
              <w:left w:val="double" w:sz="6" w:space="0" w:color="538DD5"/>
              <w:bottom w:val="single" w:sz="4" w:space="0" w:color="538DD5"/>
              <w:right w:val="single" w:sz="4" w:space="0" w:color="538DD5"/>
            </w:tcBorders>
            <w:shd w:val="clear" w:color="auto" w:fill="auto"/>
            <w:noWrap/>
            <w:vAlign w:val="bottom"/>
            <w:hideMark/>
          </w:tcPr>
          <w:p w:rsidR="00CC7BC7" w:rsidRPr="00CC7BC7" w:rsidRDefault="00CC7BC7" w:rsidP="00CC7BC7">
            <w:pPr>
              <w:jc w:val="center"/>
              <w:rPr>
                <w:rFonts w:ascii="Calibri" w:eastAsia="Times New Roman" w:hAnsi="Calibri" w:cs="Calibri"/>
                <w:b/>
                <w:bCs/>
                <w:i/>
                <w:iCs/>
                <w:color w:val="000000"/>
                <w:sz w:val="22"/>
              </w:rPr>
            </w:pPr>
            <w:r w:rsidRPr="00CC7BC7">
              <w:rPr>
                <w:rFonts w:ascii="Calibri" w:eastAsia="Times New Roman" w:hAnsi="Calibri" w:cs="Calibri"/>
                <w:b/>
                <w:bCs/>
                <w:i/>
                <w:iCs/>
                <w:color w:val="000000"/>
                <w:sz w:val="22"/>
              </w:rPr>
              <w:t>1</w:t>
            </w:r>
          </w:p>
        </w:tc>
        <w:tc>
          <w:tcPr>
            <w:tcW w:w="3319" w:type="dxa"/>
            <w:tcBorders>
              <w:top w:val="nil"/>
              <w:left w:val="nil"/>
              <w:bottom w:val="single" w:sz="4" w:space="0" w:color="538DD5"/>
              <w:right w:val="single" w:sz="4" w:space="0" w:color="538DD5"/>
            </w:tcBorders>
            <w:shd w:val="clear" w:color="auto" w:fill="auto"/>
            <w:noWrap/>
            <w:vAlign w:val="bottom"/>
            <w:hideMark/>
          </w:tcPr>
          <w:p w:rsidR="00CC7BC7" w:rsidRPr="00CC7BC7" w:rsidRDefault="00CC7BC7" w:rsidP="00CC7BC7">
            <w:pPr>
              <w:jc w:val="left"/>
              <w:rPr>
                <w:rFonts w:ascii="Calibri" w:eastAsia="Times New Roman" w:hAnsi="Calibri" w:cs="Calibri"/>
                <w:i/>
                <w:iCs/>
                <w:color w:val="000000"/>
                <w:sz w:val="22"/>
              </w:rPr>
            </w:pPr>
            <w:r w:rsidRPr="00CC7BC7">
              <w:rPr>
                <w:rFonts w:ascii="Calibri" w:eastAsia="Times New Roman" w:hAnsi="Calibri" w:cs="Calibri"/>
                <w:i/>
                <w:iCs/>
                <w:color w:val="000000"/>
                <w:sz w:val="22"/>
              </w:rPr>
              <w:t>Ukupna sredstva</w:t>
            </w:r>
          </w:p>
        </w:tc>
        <w:tc>
          <w:tcPr>
            <w:tcW w:w="1559" w:type="dxa"/>
            <w:tcBorders>
              <w:top w:val="nil"/>
              <w:left w:val="nil"/>
              <w:bottom w:val="single" w:sz="4" w:space="0" w:color="538DD5"/>
              <w:right w:val="single" w:sz="4" w:space="0" w:color="538DD5"/>
            </w:tcBorders>
            <w:shd w:val="clear" w:color="000000" w:fill="FFFFFF"/>
            <w:noWrap/>
            <w:vAlign w:val="bottom"/>
            <w:hideMark/>
          </w:tcPr>
          <w:p w:rsidR="00CC7BC7" w:rsidRPr="00CC7BC7" w:rsidRDefault="00CC7BC7" w:rsidP="00CC7BC7">
            <w:pPr>
              <w:jc w:val="right"/>
              <w:rPr>
                <w:rFonts w:ascii="Calibri" w:eastAsia="Times New Roman" w:hAnsi="Calibri" w:cs="Calibri"/>
                <w:i/>
                <w:iCs/>
                <w:color w:val="000000"/>
                <w:sz w:val="22"/>
              </w:rPr>
            </w:pPr>
            <w:r w:rsidRPr="00CC7BC7">
              <w:rPr>
                <w:rFonts w:ascii="Calibri" w:eastAsia="Times New Roman" w:hAnsi="Calibri" w:cs="Calibri"/>
                <w:i/>
                <w:iCs/>
                <w:color w:val="000000"/>
                <w:sz w:val="22"/>
              </w:rPr>
              <w:t>3.309.859,00</w:t>
            </w:r>
          </w:p>
        </w:tc>
        <w:tc>
          <w:tcPr>
            <w:tcW w:w="1560" w:type="dxa"/>
            <w:tcBorders>
              <w:top w:val="nil"/>
              <w:left w:val="nil"/>
              <w:bottom w:val="single" w:sz="4" w:space="0" w:color="538DD5"/>
              <w:right w:val="single" w:sz="4" w:space="0" w:color="538DD5"/>
            </w:tcBorders>
            <w:shd w:val="clear" w:color="000000" w:fill="FFFFFF"/>
            <w:noWrap/>
            <w:vAlign w:val="bottom"/>
            <w:hideMark/>
          </w:tcPr>
          <w:p w:rsidR="00CC7BC7" w:rsidRPr="00CC7BC7" w:rsidRDefault="00CC7BC7" w:rsidP="00CC7BC7">
            <w:pPr>
              <w:jc w:val="right"/>
              <w:rPr>
                <w:rFonts w:ascii="Calibri" w:eastAsia="Times New Roman" w:hAnsi="Calibri" w:cs="Calibri"/>
                <w:i/>
                <w:iCs/>
                <w:color w:val="000000"/>
                <w:sz w:val="22"/>
              </w:rPr>
            </w:pPr>
            <w:r w:rsidRPr="00CC7BC7">
              <w:rPr>
                <w:rFonts w:ascii="Calibri" w:eastAsia="Times New Roman" w:hAnsi="Calibri" w:cs="Calibri"/>
                <w:i/>
                <w:iCs/>
                <w:color w:val="000000"/>
                <w:sz w:val="22"/>
              </w:rPr>
              <w:t>3.315.102,00</w:t>
            </w:r>
          </w:p>
        </w:tc>
        <w:tc>
          <w:tcPr>
            <w:tcW w:w="1417" w:type="dxa"/>
            <w:tcBorders>
              <w:top w:val="nil"/>
              <w:left w:val="nil"/>
              <w:bottom w:val="single" w:sz="4" w:space="0" w:color="538DD5"/>
              <w:right w:val="single" w:sz="4" w:space="0" w:color="538DD5"/>
            </w:tcBorders>
            <w:shd w:val="clear" w:color="000000" w:fill="FFFFFF"/>
            <w:noWrap/>
            <w:vAlign w:val="bottom"/>
            <w:hideMark/>
          </w:tcPr>
          <w:p w:rsidR="00CC7BC7" w:rsidRPr="00CC7BC7" w:rsidRDefault="00CC7BC7" w:rsidP="00CC7BC7">
            <w:pPr>
              <w:jc w:val="right"/>
              <w:rPr>
                <w:rFonts w:ascii="Calibri" w:eastAsia="Times New Roman" w:hAnsi="Calibri" w:cs="Calibri"/>
                <w:i/>
                <w:iCs/>
                <w:color w:val="000000"/>
                <w:sz w:val="22"/>
              </w:rPr>
            </w:pPr>
            <w:r w:rsidRPr="00CC7BC7">
              <w:rPr>
                <w:rFonts w:ascii="Calibri" w:eastAsia="Times New Roman" w:hAnsi="Calibri" w:cs="Calibri"/>
                <w:i/>
                <w:iCs/>
                <w:color w:val="000000"/>
                <w:sz w:val="22"/>
              </w:rPr>
              <w:t>3.357.497,00</w:t>
            </w:r>
          </w:p>
        </w:tc>
        <w:tc>
          <w:tcPr>
            <w:tcW w:w="1418" w:type="dxa"/>
            <w:tcBorders>
              <w:top w:val="nil"/>
              <w:left w:val="nil"/>
              <w:bottom w:val="single" w:sz="4" w:space="0" w:color="538DD5"/>
              <w:right w:val="double" w:sz="6" w:space="0" w:color="538DD5"/>
            </w:tcBorders>
            <w:shd w:val="clear" w:color="000000" w:fill="FFFFFF"/>
            <w:noWrap/>
            <w:vAlign w:val="bottom"/>
            <w:hideMark/>
          </w:tcPr>
          <w:p w:rsidR="00CC7BC7" w:rsidRPr="00CC7BC7" w:rsidRDefault="00CC7BC7" w:rsidP="00CC7BC7">
            <w:pPr>
              <w:jc w:val="right"/>
              <w:rPr>
                <w:rFonts w:ascii="Calibri" w:eastAsia="Times New Roman" w:hAnsi="Calibri" w:cs="Calibri"/>
                <w:i/>
                <w:iCs/>
                <w:color w:val="000000"/>
                <w:sz w:val="22"/>
              </w:rPr>
            </w:pPr>
            <w:r w:rsidRPr="00CC7BC7">
              <w:rPr>
                <w:rFonts w:ascii="Calibri" w:eastAsia="Times New Roman" w:hAnsi="Calibri" w:cs="Calibri"/>
                <w:i/>
                <w:iCs/>
                <w:color w:val="000000"/>
                <w:sz w:val="22"/>
              </w:rPr>
              <w:t>3.440.069,00</w:t>
            </w:r>
          </w:p>
        </w:tc>
        <w:tc>
          <w:tcPr>
            <w:tcW w:w="822" w:type="dxa"/>
            <w:vAlign w:val="center"/>
            <w:hideMark/>
          </w:tcPr>
          <w:p w:rsidR="00CC7BC7" w:rsidRPr="00CC7BC7" w:rsidRDefault="00CC7BC7" w:rsidP="00CC7BC7">
            <w:pPr>
              <w:jc w:val="left"/>
              <w:rPr>
                <w:rFonts w:ascii="Times New Roman" w:eastAsia="Times New Roman" w:hAnsi="Times New Roman" w:cs="Times New Roman"/>
                <w:sz w:val="20"/>
                <w:szCs w:val="20"/>
              </w:rPr>
            </w:pPr>
          </w:p>
        </w:tc>
      </w:tr>
      <w:tr w:rsidR="00CC7BC7" w:rsidRPr="00CC7BC7" w:rsidTr="00C77BAA">
        <w:trPr>
          <w:trHeight w:val="300"/>
        </w:trPr>
        <w:tc>
          <w:tcPr>
            <w:tcW w:w="1336" w:type="dxa"/>
            <w:tcBorders>
              <w:top w:val="nil"/>
              <w:left w:val="double" w:sz="6" w:space="0" w:color="538DD5"/>
              <w:bottom w:val="single" w:sz="4" w:space="0" w:color="538DD5"/>
              <w:right w:val="single" w:sz="4" w:space="0" w:color="538DD5"/>
            </w:tcBorders>
            <w:shd w:val="clear" w:color="auto" w:fill="auto"/>
            <w:noWrap/>
            <w:vAlign w:val="bottom"/>
            <w:hideMark/>
          </w:tcPr>
          <w:p w:rsidR="00CC7BC7" w:rsidRPr="00CC7BC7" w:rsidRDefault="00CC7BC7" w:rsidP="00CC7BC7">
            <w:pPr>
              <w:jc w:val="center"/>
              <w:rPr>
                <w:rFonts w:ascii="Calibri" w:eastAsia="Times New Roman" w:hAnsi="Calibri" w:cs="Calibri"/>
                <w:b/>
                <w:bCs/>
                <w:i/>
                <w:iCs/>
                <w:color w:val="000000"/>
                <w:sz w:val="22"/>
              </w:rPr>
            </w:pPr>
            <w:r w:rsidRPr="00CC7BC7">
              <w:rPr>
                <w:rFonts w:ascii="Calibri" w:eastAsia="Times New Roman" w:hAnsi="Calibri" w:cs="Calibri"/>
                <w:b/>
                <w:bCs/>
                <w:i/>
                <w:iCs/>
                <w:color w:val="000000"/>
                <w:sz w:val="22"/>
              </w:rPr>
              <w:t>2</w:t>
            </w:r>
          </w:p>
        </w:tc>
        <w:tc>
          <w:tcPr>
            <w:tcW w:w="3319" w:type="dxa"/>
            <w:tcBorders>
              <w:top w:val="nil"/>
              <w:left w:val="nil"/>
              <w:bottom w:val="single" w:sz="4" w:space="0" w:color="538DD5"/>
              <w:right w:val="single" w:sz="4" w:space="0" w:color="538DD5"/>
            </w:tcBorders>
            <w:shd w:val="clear" w:color="auto" w:fill="auto"/>
            <w:noWrap/>
            <w:vAlign w:val="bottom"/>
            <w:hideMark/>
          </w:tcPr>
          <w:p w:rsidR="00CC7BC7" w:rsidRPr="00CC7BC7" w:rsidRDefault="00CC7BC7" w:rsidP="00CC7BC7">
            <w:pPr>
              <w:jc w:val="left"/>
              <w:rPr>
                <w:rFonts w:ascii="Calibri" w:eastAsia="Times New Roman" w:hAnsi="Calibri" w:cs="Calibri"/>
                <w:i/>
                <w:iCs/>
                <w:color w:val="000000"/>
                <w:sz w:val="22"/>
              </w:rPr>
            </w:pPr>
            <w:r w:rsidRPr="00CC7BC7">
              <w:rPr>
                <w:rFonts w:ascii="Calibri" w:eastAsia="Times New Roman" w:hAnsi="Calibri" w:cs="Calibri"/>
                <w:i/>
                <w:iCs/>
                <w:color w:val="000000"/>
                <w:sz w:val="22"/>
              </w:rPr>
              <w:t>Tekuća imovina</w:t>
            </w:r>
          </w:p>
        </w:tc>
        <w:tc>
          <w:tcPr>
            <w:tcW w:w="1559" w:type="dxa"/>
            <w:tcBorders>
              <w:top w:val="nil"/>
              <w:left w:val="nil"/>
              <w:bottom w:val="single" w:sz="4" w:space="0" w:color="538DD5"/>
              <w:right w:val="single" w:sz="4" w:space="0" w:color="538DD5"/>
            </w:tcBorders>
            <w:shd w:val="clear" w:color="000000" w:fill="FFFFFF"/>
            <w:noWrap/>
            <w:vAlign w:val="bottom"/>
            <w:hideMark/>
          </w:tcPr>
          <w:p w:rsidR="00CC7BC7" w:rsidRPr="00CC7BC7" w:rsidRDefault="00CC7BC7" w:rsidP="00CC7BC7">
            <w:pPr>
              <w:jc w:val="right"/>
              <w:rPr>
                <w:rFonts w:ascii="Calibri" w:eastAsia="Times New Roman" w:hAnsi="Calibri" w:cs="Calibri"/>
                <w:i/>
                <w:iCs/>
                <w:color w:val="000000"/>
                <w:sz w:val="22"/>
              </w:rPr>
            </w:pPr>
            <w:r w:rsidRPr="00CC7BC7">
              <w:rPr>
                <w:rFonts w:ascii="Calibri" w:eastAsia="Times New Roman" w:hAnsi="Calibri" w:cs="Calibri"/>
                <w:i/>
                <w:iCs/>
                <w:color w:val="000000"/>
                <w:sz w:val="22"/>
              </w:rPr>
              <w:t>319.982,00</w:t>
            </w:r>
          </w:p>
        </w:tc>
        <w:tc>
          <w:tcPr>
            <w:tcW w:w="1560" w:type="dxa"/>
            <w:tcBorders>
              <w:top w:val="nil"/>
              <w:left w:val="nil"/>
              <w:bottom w:val="single" w:sz="4" w:space="0" w:color="538DD5"/>
              <w:right w:val="single" w:sz="4" w:space="0" w:color="538DD5"/>
            </w:tcBorders>
            <w:shd w:val="clear" w:color="000000" w:fill="FFFFFF"/>
            <w:noWrap/>
            <w:vAlign w:val="bottom"/>
            <w:hideMark/>
          </w:tcPr>
          <w:p w:rsidR="00CC7BC7" w:rsidRPr="00CC7BC7" w:rsidRDefault="00CC7BC7" w:rsidP="00CC7BC7">
            <w:pPr>
              <w:jc w:val="right"/>
              <w:rPr>
                <w:rFonts w:ascii="Calibri" w:eastAsia="Times New Roman" w:hAnsi="Calibri" w:cs="Calibri"/>
                <w:i/>
                <w:iCs/>
                <w:color w:val="000000"/>
                <w:sz w:val="22"/>
              </w:rPr>
            </w:pPr>
            <w:r w:rsidRPr="00CC7BC7">
              <w:rPr>
                <w:rFonts w:ascii="Calibri" w:eastAsia="Times New Roman" w:hAnsi="Calibri" w:cs="Calibri"/>
                <w:i/>
                <w:iCs/>
                <w:color w:val="000000"/>
                <w:sz w:val="22"/>
              </w:rPr>
              <w:t>323.258,00</w:t>
            </w:r>
          </w:p>
        </w:tc>
        <w:tc>
          <w:tcPr>
            <w:tcW w:w="1417" w:type="dxa"/>
            <w:tcBorders>
              <w:top w:val="nil"/>
              <w:left w:val="nil"/>
              <w:bottom w:val="single" w:sz="4" w:space="0" w:color="538DD5"/>
              <w:right w:val="single" w:sz="4" w:space="0" w:color="538DD5"/>
            </w:tcBorders>
            <w:shd w:val="clear" w:color="000000" w:fill="FFFFFF"/>
            <w:noWrap/>
            <w:vAlign w:val="bottom"/>
            <w:hideMark/>
          </w:tcPr>
          <w:p w:rsidR="00CC7BC7" w:rsidRPr="00CC7BC7" w:rsidRDefault="00CC7BC7" w:rsidP="00CC7BC7">
            <w:pPr>
              <w:jc w:val="right"/>
              <w:rPr>
                <w:rFonts w:ascii="Calibri" w:eastAsia="Times New Roman" w:hAnsi="Calibri" w:cs="Calibri"/>
                <w:i/>
                <w:iCs/>
                <w:color w:val="000000"/>
                <w:sz w:val="22"/>
              </w:rPr>
            </w:pPr>
            <w:r w:rsidRPr="00CC7BC7">
              <w:rPr>
                <w:rFonts w:ascii="Calibri" w:eastAsia="Times New Roman" w:hAnsi="Calibri" w:cs="Calibri"/>
                <w:i/>
                <w:iCs/>
                <w:color w:val="000000"/>
                <w:sz w:val="22"/>
              </w:rPr>
              <w:t>346.023,00</w:t>
            </w:r>
          </w:p>
        </w:tc>
        <w:tc>
          <w:tcPr>
            <w:tcW w:w="1418" w:type="dxa"/>
            <w:tcBorders>
              <w:top w:val="nil"/>
              <w:left w:val="nil"/>
              <w:bottom w:val="single" w:sz="4" w:space="0" w:color="538DD5"/>
              <w:right w:val="double" w:sz="6" w:space="0" w:color="538DD5"/>
            </w:tcBorders>
            <w:shd w:val="clear" w:color="000000" w:fill="FFFFFF"/>
            <w:noWrap/>
            <w:vAlign w:val="bottom"/>
            <w:hideMark/>
          </w:tcPr>
          <w:p w:rsidR="00CC7BC7" w:rsidRPr="00CC7BC7" w:rsidRDefault="00CC7BC7" w:rsidP="00CC7BC7">
            <w:pPr>
              <w:jc w:val="right"/>
              <w:rPr>
                <w:rFonts w:ascii="Calibri" w:eastAsia="Times New Roman" w:hAnsi="Calibri" w:cs="Calibri"/>
                <w:i/>
                <w:iCs/>
                <w:color w:val="000000"/>
                <w:sz w:val="22"/>
              </w:rPr>
            </w:pPr>
            <w:r w:rsidRPr="00CC7BC7">
              <w:rPr>
                <w:rFonts w:ascii="Calibri" w:eastAsia="Times New Roman" w:hAnsi="Calibri" w:cs="Calibri"/>
                <w:i/>
                <w:iCs/>
                <w:color w:val="000000"/>
                <w:sz w:val="22"/>
              </w:rPr>
              <w:t>430.124,00</w:t>
            </w:r>
          </w:p>
        </w:tc>
        <w:tc>
          <w:tcPr>
            <w:tcW w:w="822" w:type="dxa"/>
            <w:vAlign w:val="center"/>
            <w:hideMark/>
          </w:tcPr>
          <w:p w:rsidR="00CC7BC7" w:rsidRPr="00CC7BC7" w:rsidRDefault="00CC7BC7" w:rsidP="00CC7BC7">
            <w:pPr>
              <w:jc w:val="left"/>
              <w:rPr>
                <w:rFonts w:ascii="Times New Roman" w:eastAsia="Times New Roman" w:hAnsi="Times New Roman" w:cs="Times New Roman"/>
                <w:sz w:val="20"/>
                <w:szCs w:val="20"/>
              </w:rPr>
            </w:pPr>
          </w:p>
        </w:tc>
      </w:tr>
      <w:tr w:rsidR="00CC7BC7" w:rsidRPr="00CC7BC7" w:rsidTr="00C77BAA">
        <w:trPr>
          <w:trHeight w:val="300"/>
        </w:trPr>
        <w:tc>
          <w:tcPr>
            <w:tcW w:w="1336" w:type="dxa"/>
            <w:tcBorders>
              <w:top w:val="nil"/>
              <w:left w:val="double" w:sz="6" w:space="0" w:color="538DD5"/>
              <w:bottom w:val="single" w:sz="4" w:space="0" w:color="538DD5"/>
              <w:right w:val="single" w:sz="4" w:space="0" w:color="538DD5"/>
            </w:tcBorders>
            <w:shd w:val="clear" w:color="auto" w:fill="auto"/>
            <w:noWrap/>
            <w:vAlign w:val="bottom"/>
            <w:hideMark/>
          </w:tcPr>
          <w:p w:rsidR="00CC7BC7" w:rsidRPr="00CC7BC7" w:rsidRDefault="00CC7BC7" w:rsidP="00CC7BC7">
            <w:pPr>
              <w:jc w:val="center"/>
              <w:rPr>
                <w:rFonts w:ascii="Calibri" w:eastAsia="Times New Roman" w:hAnsi="Calibri" w:cs="Calibri"/>
                <w:b/>
                <w:bCs/>
                <w:i/>
                <w:iCs/>
                <w:color w:val="000000"/>
                <w:sz w:val="22"/>
              </w:rPr>
            </w:pPr>
            <w:r w:rsidRPr="00CC7BC7">
              <w:rPr>
                <w:rFonts w:ascii="Calibri" w:eastAsia="Times New Roman" w:hAnsi="Calibri" w:cs="Calibri"/>
                <w:b/>
                <w:bCs/>
                <w:i/>
                <w:iCs/>
                <w:color w:val="000000"/>
                <w:sz w:val="22"/>
              </w:rPr>
              <w:t>3</w:t>
            </w:r>
          </w:p>
        </w:tc>
        <w:tc>
          <w:tcPr>
            <w:tcW w:w="3319" w:type="dxa"/>
            <w:tcBorders>
              <w:top w:val="nil"/>
              <w:left w:val="nil"/>
              <w:bottom w:val="single" w:sz="4" w:space="0" w:color="538DD5"/>
              <w:right w:val="single" w:sz="4" w:space="0" w:color="538DD5"/>
            </w:tcBorders>
            <w:shd w:val="clear" w:color="auto" w:fill="auto"/>
            <w:noWrap/>
            <w:vAlign w:val="bottom"/>
            <w:hideMark/>
          </w:tcPr>
          <w:p w:rsidR="00CC7BC7" w:rsidRPr="00CC7BC7" w:rsidRDefault="00CC7BC7" w:rsidP="00CC7BC7">
            <w:pPr>
              <w:jc w:val="left"/>
              <w:rPr>
                <w:rFonts w:ascii="Calibri" w:eastAsia="Times New Roman" w:hAnsi="Calibri" w:cs="Calibri"/>
                <w:i/>
                <w:iCs/>
                <w:color w:val="000000"/>
                <w:sz w:val="22"/>
              </w:rPr>
            </w:pPr>
            <w:r w:rsidRPr="00CC7BC7">
              <w:rPr>
                <w:rFonts w:ascii="Calibri" w:eastAsia="Times New Roman" w:hAnsi="Calibri" w:cs="Calibri"/>
                <w:i/>
                <w:iCs/>
                <w:color w:val="000000"/>
                <w:sz w:val="22"/>
              </w:rPr>
              <w:t>Stalna imovina</w:t>
            </w:r>
          </w:p>
        </w:tc>
        <w:tc>
          <w:tcPr>
            <w:tcW w:w="1559" w:type="dxa"/>
            <w:tcBorders>
              <w:top w:val="nil"/>
              <w:left w:val="nil"/>
              <w:bottom w:val="single" w:sz="4" w:space="0" w:color="538DD5"/>
              <w:right w:val="single" w:sz="4" w:space="0" w:color="538DD5"/>
            </w:tcBorders>
            <w:shd w:val="clear" w:color="000000" w:fill="FFFFFF"/>
            <w:noWrap/>
            <w:vAlign w:val="bottom"/>
            <w:hideMark/>
          </w:tcPr>
          <w:p w:rsidR="00CC7BC7" w:rsidRPr="00CC7BC7" w:rsidRDefault="00CC7BC7" w:rsidP="00CC7BC7">
            <w:pPr>
              <w:jc w:val="right"/>
              <w:rPr>
                <w:rFonts w:ascii="Calibri" w:eastAsia="Times New Roman" w:hAnsi="Calibri" w:cs="Calibri"/>
                <w:i/>
                <w:iCs/>
                <w:color w:val="000000"/>
                <w:sz w:val="22"/>
              </w:rPr>
            </w:pPr>
            <w:r w:rsidRPr="00CC7BC7">
              <w:rPr>
                <w:rFonts w:ascii="Calibri" w:eastAsia="Times New Roman" w:hAnsi="Calibri" w:cs="Calibri"/>
                <w:i/>
                <w:iCs/>
                <w:color w:val="000000"/>
                <w:sz w:val="22"/>
              </w:rPr>
              <w:t>2.989.660,00</w:t>
            </w:r>
          </w:p>
        </w:tc>
        <w:tc>
          <w:tcPr>
            <w:tcW w:w="1560" w:type="dxa"/>
            <w:tcBorders>
              <w:top w:val="nil"/>
              <w:left w:val="nil"/>
              <w:bottom w:val="single" w:sz="4" w:space="0" w:color="538DD5"/>
              <w:right w:val="single" w:sz="4" w:space="0" w:color="538DD5"/>
            </w:tcBorders>
            <w:shd w:val="clear" w:color="000000" w:fill="FFFFFF"/>
            <w:noWrap/>
            <w:vAlign w:val="bottom"/>
            <w:hideMark/>
          </w:tcPr>
          <w:p w:rsidR="00CC7BC7" w:rsidRPr="00CC7BC7" w:rsidRDefault="00CC7BC7" w:rsidP="00CC7BC7">
            <w:pPr>
              <w:jc w:val="right"/>
              <w:rPr>
                <w:rFonts w:ascii="Calibri" w:eastAsia="Times New Roman" w:hAnsi="Calibri" w:cs="Calibri"/>
                <w:i/>
                <w:iCs/>
                <w:color w:val="000000"/>
                <w:sz w:val="22"/>
              </w:rPr>
            </w:pPr>
            <w:r w:rsidRPr="00CC7BC7">
              <w:rPr>
                <w:rFonts w:ascii="Calibri" w:eastAsia="Times New Roman" w:hAnsi="Calibri" w:cs="Calibri"/>
                <w:i/>
                <w:iCs/>
                <w:color w:val="000000"/>
                <w:sz w:val="22"/>
              </w:rPr>
              <w:t>2.990.829,00</w:t>
            </w:r>
          </w:p>
        </w:tc>
        <w:tc>
          <w:tcPr>
            <w:tcW w:w="1417" w:type="dxa"/>
            <w:tcBorders>
              <w:top w:val="nil"/>
              <w:left w:val="nil"/>
              <w:bottom w:val="single" w:sz="4" w:space="0" w:color="538DD5"/>
              <w:right w:val="single" w:sz="4" w:space="0" w:color="538DD5"/>
            </w:tcBorders>
            <w:shd w:val="clear" w:color="000000" w:fill="FFFFFF"/>
            <w:noWrap/>
            <w:vAlign w:val="bottom"/>
            <w:hideMark/>
          </w:tcPr>
          <w:p w:rsidR="00CC7BC7" w:rsidRPr="00CC7BC7" w:rsidRDefault="00CC7BC7" w:rsidP="00CC7BC7">
            <w:pPr>
              <w:jc w:val="right"/>
              <w:rPr>
                <w:rFonts w:ascii="Calibri" w:eastAsia="Times New Roman" w:hAnsi="Calibri" w:cs="Calibri"/>
                <w:i/>
                <w:iCs/>
                <w:color w:val="000000"/>
                <w:sz w:val="22"/>
              </w:rPr>
            </w:pPr>
            <w:r w:rsidRPr="00CC7BC7">
              <w:rPr>
                <w:rFonts w:ascii="Calibri" w:eastAsia="Times New Roman" w:hAnsi="Calibri" w:cs="Calibri"/>
                <w:i/>
                <w:iCs/>
                <w:color w:val="000000"/>
                <w:sz w:val="22"/>
              </w:rPr>
              <w:t>3.010.008,00</w:t>
            </w:r>
          </w:p>
        </w:tc>
        <w:tc>
          <w:tcPr>
            <w:tcW w:w="1418" w:type="dxa"/>
            <w:tcBorders>
              <w:top w:val="nil"/>
              <w:left w:val="nil"/>
              <w:bottom w:val="single" w:sz="4" w:space="0" w:color="538DD5"/>
              <w:right w:val="double" w:sz="6" w:space="0" w:color="538DD5"/>
            </w:tcBorders>
            <w:shd w:val="clear" w:color="000000" w:fill="FFFFFF"/>
            <w:noWrap/>
            <w:vAlign w:val="bottom"/>
            <w:hideMark/>
          </w:tcPr>
          <w:p w:rsidR="00CC7BC7" w:rsidRPr="00CC7BC7" w:rsidRDefault="00CC7BC7" w:rsidP="00CC7BC7">
            <w:pPr>
              <w:jc w:val="right"/>
              <w:rPr>
                <w:rFonts w:ascii="Calibri" w:eastAsia="Times New Roman" w:hAnsi="Calibri" w:cs="Calibri"/>
                <w:i/>
                <w:iCs/>
                <w:color w:val="000000"/>
                <w:sz w:val="22"/>
              </w:rPr>
            </w:pPr>
            <w:r w:rsidRPr="00CC7BC7">
              <w:rPr>
                <w:rFonts w:ascii="Calibri" w:eastAsia="Times New Roman" w:hAnsi="Calibri" w:cs="Calibri"/>
                <w:i/>
                <w:iCs/>
                <w:color w:val="000000"/>
                <w:sz w:val="22"/>
              </w:rPr>
              <w:t>3.009.848,00</w:t>
            </w:r>
          </w:p>
        </w:tc>
        <w:tc>
          <w:tcPr>
            <w:tcW w:w="822" w:type="dxa"/>
            <w:vAlign w:val="center"/>
            <w:hideMark/>
          </w:tcPr>
          <w:p w:rsidR="00CC7BC7" w:rsidRPr="00CC7BC7" w:rsidRDefault="00CC7BC7" w:rsidP="00CC7BC7">
            <w:pPr>
              <w:jc w:val="left"/>
              <w:rPr>
                <w:rFonts w:ascii="Times New Roman" w:eastAsia="Times New Roman" w:hAnsi="Times New Roman" w:cs="Times New Roman"/>
                <w:sz w:val="20"/>
                <w:szCs w:val="20"/>
              </w:rPr>
            </w:pPr>
          </w:p>
        </w:tc>
      </w:tr>
      <w:tr w:rsidR="00CC7BC7" w:rsidRPr="00CC7BC7" w:rsidTr="00C77BAA">
        <w:trPr>
          <w:trHeight w:val="300"/>
        </w:trPr>
        <w:tc>
          <w:tcPr>
            <w:tcW w:w="1336" w:type="dxa"/>
            <w:tcBorders>
              <w:top w:val="nil"/>
              <w:left w:val="double" w:sz="6" w:space="0" w:color="538DD5"/>
              <w:bottom w:val="single" w:sz="4" w:space="0" w:color="538DD5"/>
              <w:right w:val="single" w:sz="4" w:space="0" w:color="538DD5"/>
            </w:tcBorders>
            <w:shd w:val="clear" w:color="auto" w:fill="auto"/>
            <w:noWrap/>
            <w:vAlign w:val="bottom"/>
            <w:hideMark/>
          </w:tcPr>
          <w:p w:rsidR="00CC7BC7" w:rsidRPr="00CC7BC7" w:rsidRDefault="00CC7BC7" w:rsidP="00CC7BC7">
            <w:pPr>
              <w:jc w:val="center"/>
              <w:rPr>
                <w:rFonts w:ascii="Calibri" w:eastAsia="Times New Roman" w:hAnsi="Calibri" w:cs="Calibri"/>
                <w:b/>
                <w:bCs/>
                <w:i/>
                <w:iCs/>
                <w:color w:val="000000"/>
                <w:sz w:val="22"/>
              </w:rPr>
            </w:pPr>
            <w:r w:rsidRPr="00CC7BC7">
              <w:rPr>
                <w:rFonts w:ascii="Calibri" w:eastAsia="Times New Roman" w:hAnsi="Calibri" w:cs="Calibri"/>
                <w:b/>
                <w:bCs/>
                <w:i/>
                <w:iCs/>
                <w:color w:val="000000"/>
                <w:sz w:val="22"/>
              </w:rPr>
              <w:t>4</w:t>
            </w:r>
          </w:p>
        </w:tc>
        <w:tc>
          <w:tcPr>
            <w:tcW w:w="3319" w:type="dxa"/>
            <w:tcBorders>
              <w:top w:val="nil"/>
              <w:left w:val="nil"/>
              <w:bottom w:val="single" w:sz="4" w:space="0" w:color="538DD5"/>
              <w:right w:val="single" w:sz="4" w:space="0" w:color="538DD5"/>
            </w:tcBorders>
            <w:shd w:val="clear" w:color="auto" w:fill="auto"/>
            <w:noWrap/>
            <w:vAlign w:val="bottom"/>
            <w:hideMark/>
          </w:tcPr>
          <w:p w:rsidR="00CC7BC7" w:rsidRPr="00CC7BC7" w:rsidRDefault="00CC7BC7" w:rsidP="00CC7BC7">
            <w:pPr>
              <w:jc w:val="left"/>
              <w:rPr>
                <w:rFonts w:ascii="Calibri" w:eastAsia="Times New Roman" w:hAnsi="Calibri" w:cs="Calibri"/>
                <w:i/>
                <w:iCs/>
                <w:color w:val="000000"/>
                <w:sz w:val="22"/>
              </w:rPr>
            </w:pPr>
            <w:r w:rsidRPr="00CC7BC7">
              <w:rPr>
                <w:rFonts w:ascii="Calibri" w:eastAsia="Times New Roman" w:hAnsi="Calibri" w:cs="Calibri"/>
                <w:i/>
                <w:iCs/>
                <w:color w:val="000000"/>
                <w:sz w:val="22"/>
              </w:rPr>
              <w:t>Obrtni kapital (2-3)</w:t>
            </w:r>
          </w:p>
        </w:tc>
        <w:tc>
          <w:tcPr>
            <w:tcW w:w="1559" w:type="dxa"/>
            <w:tcBorders>
              <w:top w:val="nil"/>
              <w:left w:val="nil"/>
              <w:bottom w:val="single" w:sz="4" w:space="0" w:color="538DD5"/>
              <w:right w:val="single" w:sz="4" w:space="0" w:color="538DD5"/>
            </w:tcBorders>
            <w:shd w:val="clear" w:color="000000" w:fill="FFFFFF"/>
            <w:noWrap/>
            <w:vAlign w:val="bottom"/>
            <w:hideMark/>
          </w:tcPr>
          <w:p w:rsidR="00CC7BC7" w:rsidRPr="00CC7BC7" w:rsidRDefault="00CC7BC7" w:rsidP="00CC7BC7">
            <w:pPr>
              <w:jc w:val="right"/>
              <w:rPr>
                <w:rFonts w:ascii="Calibri" w:eastAsia="Times New Roman" w:hAnsi="Calibri" w:cs="Calibri"/>
                <w:i/>
                <w:iCs/>
                <w:color w:val="000000"/>
                <w:sz w:val="22"/>
              </w:rPr>
            </w:pPr>
            <w:r w:rsidRPr="00CC7BC7">
              <w:rPr>
                <w:rFonts w:ascii="Calibri" w:eastAsia="Times New Roman" w:hAnsi="Calibri" w:cs="Calibri"/>
                <w:i/>
                <w:iCs/>
                <w:color w:val="000000"/>
                <w:sz w:val="22"/>
              </w:rPr>
              <w:t>-2.669.678,00</w:t>
            </w:r>
          </w:p>
        </w:tc>
        <w:tc>
          <w:tcPr>
            <w:tcW w:w="1560" w:type="dxa"/>
            <w:tcBorders>
              <w:top w:val="nil"/>
              <w:left w:val="nil"/>
              <w:bottom w:val="single" w:sz="4" w:space="0" w:color="538DD5"/>
              <w:right w:val="single" w:sz="4" w:space="0" w:color="538DD5"/>
            </w:tcBorders>
            <w:shd w:val="clear" w:color="000000" w:fill="FFFFFF"/>
            <w:noWrap/>
            <w:vAlign w:val="bottom"/>
            <w:hideMark/>
          </w:tcPr>
          <w:p w:rsidR="00CC7BC7" w:rsidRPr="00CC7BC7" w:rsidRDefault="00CC7BC7" w:rsidP="00CC7BC7">
            <w:pPr>
              <w:jc w:val="right"/>
              <w:rPr>
                <w:rFonts w:ascii="Calibri" w:eastAsia="Times New Roman" w:hAnsi="Calibri" w:cs="Calibri"/>
                <w:i/>
                <w:iCs/>
                <w:color w:val="000000"/>
                <w:sz w:val="22"/>
              </w:rPr>
            </w:pPr>
            <w:r w:rsidRPr="00CC7BC7">
              <w:rPr>
                <w:rFonts w:ascii="Calibri" w:eastAsia="Times New Roman" w:hAnsi="Calibri" w:cs="Calibri"/>
                <w:i/>
                <w:iCs/>
                <w:color w:val="000000"/>
                <w:sz w:val="22"/>
              </w:rPr>
              <w:t>-2.667.571,00</w:t>
            </w:r>
          </w:p>
        </w:tc>
        <w:tc>
          <w:tcPr>
            <w:tcW w:w="1417" w:type="dxa"/>
            <w:tcBorders>
              <w:top w:val="nil"/>
              <w:left w:val="nil"/>
              <w:bottom w:val="single" w:sz="4" w:space="0" w:color="538DD5"/>
              <w:right w:val="single" w:sz="4" w:space="0" w:color="538DD5"/>
            </w:tcBorders>
            <w:shd w:val="clear" w:color="000000" w:fill="FFFFFF"/>
            <w:noWrap/>
            <w:vAlign w:val="bottom"/>
            <w:hideMark/>
          </w:tcPr>
          <w:p w:rsidR="00CC7BC7" w:rsidRPr="00CC7BC7" w:rsidRDefault="00CC7BC7" w:rsidP="00CC7BC7">
            <w:pPr>
              <w:jc w:val="right"/>
              <w:rPr>
                <w:rFonts w:ascii="Calibri" w:eastAsia="Times New Roman" w:hAnsi="Calibri" w:cs="Calibri"/>
                <w:i/>
                <w:iCs/>
                <w:color w:val="000000"/>
                <w:sz w:val="22"/>
              </w:rPr>
            </w:pPr>
            <w:r w:rsidRPr="00CC7BC7">
              <w:rPr>
                <w:rFonts w:ascii="Calibri" w:eastAsia="Times New Roman" w:hAnsi="Calibri" w:cs="Calibri"/>
                <w:i/>
                <w:iCs/>
                <w:color w:val="000000"/>
                <w:sz w:val="22"/>
              </w:rPr>
              <w:t>-2.663.985,00</w:t>
            </w:r>
          </w:p>
        </w:tc>
        <w:tc>
          <w:tcPr>
            <w:tcW w:w="1418" w:type="dxa"/>
            <w:tcBorders>
              <w:top w:val="nil"/>
              <w:left w:val="nil"/>
              <w:bottom w:val="single" w:sz="4" w:space="0" w:color="538DD5"/>
              <w:right w:val="double" w:sz="6" w:space="0" w:color="538DD5"/>
            </w:tcBorders>
            <w:shd w:val="clear" w:color="000000" w:fill="FFFFFF"/>
            <w:noWrap/>
            <w:vAlign w:val="bottom"/>
            <w:hideMark/>
          </w:tcPr>
          <w:p w:rsidR="00CC7BC7" w:rsidRPr="00CC7BC7" w:rsidRDefault="00CC7BC7" w:rsidP="00CC7BC7">
            <w:pPr>
              <w:jc w:val="right"/>
              <w:rPr>
                <w:rFonts w:ascii="Calibri" w:eastAsia="Times New Roman" w:hAnsi="Calibri" w:cs="Calibri"/>
                <w:i/>
                <w:iCs/>
                <w:color w:val="000000"/>
                <w:sz w:val="22"/>
              </w:rPr>
            </w:pPr>
            <w:r w:rsidRPr="00CC7BC7">
              <w:rPr>
                <w:rFonts w:ascii="Calibri" w:eastAsia="Times New Roman" w:hAnsi="Calibri" w:cs="Calibri"/>
                <w:i/>
                <w:iCs/>
                <w:color w:val="000000"/>
                <w:sz w:val="22"/>
              </w:rPr>
              <w:t>-2.579.724,00</w:t>
            </w:r>
          </w:p>
        </w:tc>
        <w:tc>
          <w:tcPr>
            <w:tcW w:w="822" w:type="dxa"/>
            <w:vAlign w:val="center"/>
            <w:hideMark/>
          </w:tcPr>
          <w:p w:rsidR="00CC7BC7" w:rsidRPr="00CC7BC7" w:rsidRDefault="00CC7BC7" w:rsidP="00CC7BC7">
            <w:pPr>
              <w:jc w:val="left"/>
              <w:rPr>
                <w:rFonts w:ascii="Times New Roman" w:eastAsia="Times New Roman" w:hAnsi="Times New Roman" w:cs="Times New Roman"/>
                <w:sz w:val="20"/>
                <w:szCs w:val="20"/>
              </w:rPr>
            </w:pPr>
          </w:p>
        </w:tc>
      </w:tr>
      <w:tr w:rsidR="00CC7BC7" w:rsidRPr="00CC7BC7" w:rsidTr="00C77BAA">
        <w:trPr>
          <w:trHeight w:val="300"/>
        </w:trPr>
        <w:tc>
          <w:tcPr>
            <w:tcW w:w="1336" w:type="dxa"/>
            <w:tcBorders>
              <w:top w:val="nil"/>
              <w:left w:val="double" w:sz="6" w:space="0" w:color="538DD5"/>
              <w:bottom w:val="single" w:sz="4" w:space="0" w:color="538DD5"/>
              <w:right w:val="single" w:sz="4" w:space="0" w:color="538DD5"/>
            </w:tcBorders>
            <w:shd w:val="clear" w:color="000000" w:fill="8DB4E2"/>
            <w:noWrap/>
            <w:vAlign w:val="bottom"/>
            <w:hideMark/>
          </w:tcPr>
          <w:p w:rsidR="00CC7BC7" w:rsidRPr="00CC7BC7" w:rsidRDefault="00CC7BC7" w:rsidP="00CC7BC7">
            <w:pPr>
              <w:jc w:val="center"/>
              <w:rPr>
                <w:rFonts w:ascii="Calibri" w:eastAsia="Times New Roman" w:hAnsi="Calibri" w:cs="Calibri"/>
                <w:b/>
                <w:bCs/>
                <w:i/>
                <w:iCs/>
                <w:color w:val="000000"/>
                <w:sz w:val="22"/>
              </w:rPr>
            </w:pPr>
            <w:r w:rsidRPr="00CC7BC7">
              <w:rPr>
                <w:rFonts w:ascii="Calibri" w:eastAsia="Times New Roman" w:hAnsi="Calibri" w:cs="Calibri"/>
                <w:b/>
                <w:bCs/>
                <w:i/>
                <w:iCs/>
                <w:color w:val="000000"/>
                <w:sz w:val="22"/>
              </w:rPr>
              <w:t>5</w:t>
            </w:r>
          </w:p>
        </w:tc>
        <w:tc>
          <w:tcPr>
            <w:tcW w:w="3319" w:type="dxa"/>
            <w:tcBorders>
              <w:top w:val="nil"/>
              <w:left w:val="nil"/>
              <w:bottom w:val="single" w:sz="4" w:space="0" w:color="538DD5"/>
              <w:right w:val="single" w:sz="4" w:space="0" w:color="538DD5"/>
            </w:tcBorders>
            <w:shd w:val="clear" w:color="000000" w:fill="8DB4E2"/>
            <w:noWrap/>
            <w:vAlign w:val="bottom"/>
            <w:hideMark/>
          </w:tcPr>
          <w:p w:rsidR="00CC7BC7" w:rsidRPr="00CC7BC7" w:rsidRDefault="00CC7BC7" w:rsidP="00CC7BC7">
            <w:pPr>
              <w:jc w:val="left"/>
              <w:rPr>
                <w:rFonts w:ascii="Calibri" w:eastAsia="Times New Roman" w:hAnsi="Calibri" w:cs="Calibri"/>
                <w:i/>
                <w:iCs/>
                <w:color w:val="000000"/>
                <w:sz w:val="22"/>
              </w:rPr>
            </w:pPr>
            <w:r w:rsidRPr="00CC7BC7">
              <w:rPr>
                <w:rFonts w:ascii="Calibri" w:eastAsia="Times New Roman" w:hAnsi="Calibri" w:cs="Calibri"/>
                <w:i/>
                <w:iCs/>
                <w:color w:val="000000"/>
                <w:sz w:val="22"/>
              </w:rPr>
              <w:t>X1 (4/1)</w:t>
            </w:r>
          </w:p>
        </w:tc>
        <w:tc>
          <w:tcPr>
            <w:tcW w:w="1559" w:type="dxa"/>
            <w:tcBorders>
              <w:top w:val="nil"/>
              <w:left w:val="nil"/>
              <w:bottom w:val="single" w:sz="4" w:space="0" w:color="538DD5"/>
              <w:right w:val="single" w:sz="4" w:space="0" w:color="538DD5"/>
            </w:tcBorders>
            <w:shd w:val="clear" w:color="000000" w:fill="8DB4E2"/>
            <w:noWrap/>
            <w:vAlign w:val="bottom"/>
            <w:hideMark/>
          </w:tcPr>
          <w:p w:rsidR="00CC7BC7" w:rsidRPr="00CC7BC7" w:rsidRDefault="00CC7BC7" w:rsidP="00CC7BC7">
            <w:pPr>
              <w:jc w:val="right"/>
              <w:rPr>
                <w:rFonts w:ascii="Calibri" w:eastAsia="Times New Roman" w:hAnsi="Calibri" w:cs="Calibri"/>
                <w:i/>
                <w:iCs/>
                <w:color w:val="000000"/>
                <w:sz w:val="22"/>
              </w:rPr>
            </w:pPr>
            <w:r w:rsidRPr="00CC7BC7">
              <w:rPr>
                <w:rFonts w:ascii="Calibri" w:eastAsia="Times New Roman" w:hAnsi="Calibri" w:cs="Calibri"/>
                <w:i/>
                <w:iCs/>
                <w:color w:val="000000"/>
                <w:sz w:val="22"/>
              </w:rPr>
              <w:t>-0,81</w:t>
            </w:r>
          </w:p>
        </w:tc>
        <w:tc>
          <w:tcPr>
            <w:tcW w:w="1560" w:type="dxa"/>
            <w:tcBorders>
              <w:top w:val="nil"/>
              <w:left w:val="nil"/>
              <w:bottom w:val="single" w:sz="4" w:space="0" w:color="538DD5"/>
              <w:right w:val="single" w:sz="4" w:space="0" w:color="538DD5"/>
            </w:tcBorders>
            <w:shd w:val="clear" w:color="000000" w:fill="8DB4E2"/>
            <w:noWrap/>
            <w:vAlign w:val="bottom"/>
            <w:hideMark/>
          </w:tcPr>
          <w:p w:rsidR="00CC7BC7" w:rsidRPr="00CC7BC7" w:rsidRDefault="00CC7BC7" w:rsidP="00CC7BC7">
            <w:pPr>
              <w:jc w:val="right"/>
              <w:rPr>
                <w:rFonts w:ascii="Calibri" w:eastAsia="Times New Roman" w:hAnsi="Calibri" w:cs="Calibri"/>
                <w:i/>
                <w:iCs/>
                <w:color w:val="000000"/>
                <w:sz w:val="22"/>
              </w:rPr>
            </w:pPr>
            <w:r w:rsidRPr="00CC7BC7">
              <w:rPr>
                <w:rFonts w:ascii="Calibri" w:eastAsia="Times New Roman" w:hAnsi="Calibri" w:cs="Calibri"/>
                <w:i/>
                <w:iCs/>
                <w:color w:val="000000"/>
                <w:sz w:val="22"/>
              </w:rPr>
              <w:t>-0,80</w:t>
            </w:r>
          </w:p>
        </w:tc>
        <w:tc>
          <w:tcPr>
            <w:tcW w:w="1417" w:type="dxa"/>
            <w:tcBorders>
              <w:top w:val="nil"/>
              <w:left w:val="nil"/>
              <w:bottom w:val="single" w:sz="4" w:space="0" w:color="538DD5"/>
              <w:right w:val="single" w:sz="4" w:space="0" w:color="538DD5"/>
            </w:tcBorders>
            <w:shd w:val="clear" w:color="000000" w:fill="8DB4E2"/>
            <w:noWrap/>
            <w:vAlign w:val="bottom"/>
            <w:hideMark/>
          </w:tcPr>
          <w:p w:rsidR="00CC7BC7" w:rsidRPr="00CC7BC7" w:rsidRDefault="00CC7BC7" w:rsidP="00CC7BC7">
            <w:pPr>
              <w:jc w:val="right"/>
              <w:rPr>
                <w:rFonts w:ascii="Calibri" w:eastAsia="Times New Roman" w:hAnsi="Calibri" w:cs="Calibri"/>
                <w:i/>
                <w:iCs/>
                <w:color w:val="000000"/>
                <w:sz w:val="22"/>
              </w:rPr>
            </w:pPr>
            <w:r w:rsidRPr="00CC7BC7">
              <w:rPr>
                <w:rFonts w:ascii="Calibri" w:eastAsia="Times New Roman" w:hAnsi="Calibri" w:cs="Calibri"/>
                <w:i/>
                <w:iCs/>
                <w:color w:val="000000"/>
                <w:sz w:val="22"/>
              </w:rPr>
              <w:t>-0,79</w:t>
            </w:r>
          </w:p>
        </w:tc>
        <w:tc>
          <w:tcPr>
            <w:tcW w:w="1418" w:type="dxa"/>
            <w:tcBorders>
              <w:top w:val="nil"/>
              <w:left w:val="nil"/>
              <w:bottom w:val="single" w:sz="4" w:space="0" w:color="538DD5"/>
              <w:right w:val="double" w:sz="6" w:space="0" w:color="538DD5"/>
            </w:tcBorders>
            <w:shd w:val="clear" w:color="000000" w:fill="8DB4E2"/>
            <w:noWrap/>
            <w:vAlign w:val="bottom"/>
            <w:hideMark/>
          </w:tcPr>
          <w:p w:rsidR="00CC7BC7" w:rsidRPr="00CC7BC7" w:rsidRDefault="00CC7BC7" w:rsidP="00CC7BC7">
            <w:pPr>
              <w:jc w:val="right"/>
              <w:rPr>
                <w:rFonts w:ascii="Calibri" w:eastAsia="Times New Roman" w:hAnsi="Calibri" w:cs="Calibri"/>
                <w:i/>
                <w:iCs/>
                <w:color w:val="000000"/>
                <w:sz w:val="22"/>
              </w:rPr>
            </w:pPr>
            <w:r w:rsidRPr="00CC7BC7">
              <w:rPr>
                <w:rFonts w:ascii="Calibri" w:eastAsia="Times New Roman" w:hAnsi="Calibri" w:cs="Calibri"/>
                <w:i/>
                <w:iCs/>
                <w:color w:val="000000"/>
                <w:sz w:val="22"/>
              </w:rPr>
              <w:t>-0,75</w:t>
            </w:r>
          </w:p>
        </w:tc>
        <w:tc>
          <w:tcPr>
            <w:tcW w:w="822" w:type="dxa"/>
            <w:vAlign w:val="center"/>
            <w:hideMark/>
          </w:tcPr>
          <w:p w:rsidR="00CC7BC7" w:rsidRPr="00CC7BC7" w:rsidRDefault="00CC7BC7" w:rsidP="00CC7BC7">
            <w:pPr>
              <w:jc w:val="left"/>
              <w:rPr>
                <w:rFonts w:ascii="Times New Roman" w:eastAsia="Times New Roman" w:hAnsi="Times New Roman" w:cs="Times New Roman"/>
                <w:sz w:val="20"/>
                <w:szCs w:val="20"/>
              </w:rPr>
            </w:pPr>
          </w:p>
        </w:tc>
      </w:tr>
      <w:tr w:rsidR="00CC7BC7" w:rsidRPr="00CC7BC7" w:rsidTr="00C77BAA">
        <w:trPr>
          <w:trHeight w:val="300"/>
        </w:trPr>
        <w:tc>
          <w:tcPr>
            <w:tcW w:w="1336" w:type="dxa"/>
            <w:tcBorders>
              <w:top w:val="nil"/>
              <w:left w:val="double" w:sz="6" w:space="0" w:color="538DD5"/>
              <w:bottom w:val="single" w:sz="4" w:space="0" w:color="538DD5"/>
              <w:right w:val="single" w:sz="4" w:space="0" w:color="538DD5"/>
            </w:tcBorders>
            <w:shd w:val="clear" w:color="auto" w:fill="auto"/>
            <w:noWrap/>
            <w:vAlign w:val="bottom"/>
            <w:hideMark/>
          </w:tcPr>
          <w:p w:rsidR="00CC7BC7" w:rsidRPr="00CC7BC7" w:rsidRDefault="00CC7BC7" w:rsidP="00CC7BC7">
            <w:pPr>
              <w:jc w:val="center"/>
              <w:rPr>
                <w:rFonts w:ascii="Calibri" w:eastAsia="Times New Roman" w:hAnsi="Calibri" w:cs="Calibri"/>
                <w:b/>
                <w:bCs/>
                <w:i/>
                <w:iCs/>
                <w:color w:val="000000"/>
                <w:sz w:val="22"/>
              </w:rPr>
            </w:pPr>
            <w:r w:rsidRPr="00CC7BC7">
              <w:rPr>
                <w:rFonts w:ascii="Calibri" w:eastAsia="Times New Roman" w:hAnsi="Calibri" w:cs="Calibri"/>
                <w:b/>
                <w:bCs/>
                <w:i/>
                <w:iCs/>
                <w:color w:val="000000"/>
                <w:sz w:val="22"/>
              </w:rPr>
              <w:t>6</w:t>
            </w:r>
          </w:p>
        </w:tc>
        <w:tc>
          <w:tcPr>
            <w:tcW w:w="3319" w:type="dxa"/>
            <w:tcBorders>
              <w:top w:val="nil"/>
              <w:left w:val="nil"/>
              <w:bottom w:val="single" w:sz="4" w:space="0" w:color="538DD5"/>
              <w:right w:val="single" w:sz="4" w:space="0" w:color="538DD5"/>
            </w:tcBorders>
            <w:shd w:val="clear" w:color="auto" w:fill="auto"/>
            <w:noWrap/>
            <w:vAlign w:val="bottom"/>
            <w:hideMark/>
          </w:tcPr>
          <w:p w:rsidR="00CC7BC7" w:rsidRPr="00CC7BC7" w:rsidRDefault="00CC7BC7" w:rsidP="00CC7BC7">
            <w:pPr>
              <w:jc w:val="left"/>
              <w:rPr>
                <w:rFonts w:ascii="Calibri" w:eastAsia="Times New Roman" w:hAnsi="Calibri" w:cs="Calibri"/>
                <w:i/>
                <w:iCs/>
                <w:color w:val="000000"/>
                <w:sz w:val="22"/>
              </w:rPr>
            </w:pPr>
            <w:r w:rsidRPr="00CC7BC7">
              <w:rPr>
                <w:rFonts w:ascii="Calibri" w:eastAsia="Times New Roman" w:hAnsi="Calibri" w:cs="Calibri"/>
                <w:i/>
                <w:iCs/>
                <w:color w:val="000000"/>
                <w:sz w:val="22"/>
              </w:rPr>
              <w:t>Zadržani (neraspoređeni) dobitak</w:t>
            </w:r>
          </w:p>
        </w:tc>
        <w:tc>
          <w:tcPr>
            <w:tcW w:w="1559" w:type="dxa"/>
            <w:tcBorders>
              <w:top w:val="nil"/>
              <w:left w:val="nil"/>
              <w:bottom w:val="single" w:sz="4" w:space="0" w:color="538DD5"/>
              <w:right w:val="single" w:sz="4" w:space="0" w:color="538DD5"/>
            </w:tcBorders>
            <w:shd w:val="clear" w:color="000000" w:fill="FFFFFF"/>
            <w:noWrap/>
            <w:vAlign w:val="bottom"/>
            <w:hideMark/>
          </w:tcPr>
          <w:p w:rsidR="00CC7BC7" w:rsidRPr="00CC7BC7" w:rsidRDefault="00CC7BC7" w:rsidP="00CC7BC7">
            <w:pPr>
              <w:jc w:val="right"/>
              <w:rPr>
                <w:rFonts w:ascii="Calibri" w:eastAsia="Times New Roman" w:hAnsi="Calibri" w:cs="Calibri"/>
                <w:i/>
                <w:iCs/>
                <w:color w:val="000000"/>
                <w:sz w:val="22"/>
              </w:rPr>
            </w:pPr>
            <w:r w:rsidRPr="00CC7BC7">
              <w:rPr>
                <w:rFonts w:ascii="Calibri" w:eastAsia="Times New Roman" w:hAnsi="Calibri" w:cs="Calibri"/>
                <w:i/>
                <w:iCs/>
                <w:color w:val="000000"/>
                <w:sz w:val="22"/>
              </w:rPr>
              <w:t>4.433.959,00</w:t>
            </w:r>
          </w:p>
        </w:tc>
        <w:tc>
          <w:tcPr>
            <w:tcW w:w="1560" w:type="dxa"/>
            <w:tcBorders>
              <w:top w:val="nil"/>
              <w:left w:val="nil"/>
              <w:bottom w:val="single" w:sz="4" w:space="0" w:color="538DD5"/>
              <w:right w:val="single" w:sz="4" w:space="0" w:color="538DD5"/>
            </w:tcBorders>
            <w:shd w:val="clear" w:color="000000" w:fill="FFFFFF"/>
            <w:noWrap/>
            <w:vAlign w:val="bottom"/>
            <w:hideMark/>
          </w:tcPr>
          <w:p w:rsidR="00CC7BC7" w:rsidRPr="00CC7BC7" w:rsidRDefault="00CC7BC7" w:rsidP="00CC7BC7">
            <w:pPr>
              <w:jc w:val="right"/>
              <w:rPr>
                <w:rFonts w:ascii="Calibri" w:eastAsia="Times New Roman" w:hAnsi="Calibri" w:cs="Calibri"/>
                <w:i/>
                <w:iCs/>
                <w:color w:val="000000"/>
                <w:sz w:val="22"/>
              </w:rPr>
            </w:pPr>
            <w:r w:rsidRPr="00CC7BC7">
              <w:rPr>
                <w:rFonts w:ascii="Calibri" w:eastAsia="Times New Roman" w:hAnsi="Calibri" w:cs="Calibri"/>
                <w:i/>
                <w:iCs/>
                <w:color w:val="000000"/>
                <w:sz w:val="22"/>
              </w:rPr>
              <w:t>4.433.959,00</w:t>
            </w:r>
          </w:p>
        </w:tc>
        <w:tc>
          <w:tcPr>
            <w:tcW w:w="1417" w:type="dxa"/>
            <w:tcBorders>
              <w:top w:val="nil"/>
              <w:left w:val="nil"/>
              <w:bottom w:val="single" w:sz="4" w:space="0" w:color="538DD5"/>
              <w:right w:val="single" w:sz="4" w:space="0" w:color="538DD5"/>
            </w:tcBorders>
            <w:shd w:val="clear" w:color="000000" w:fill="FFFFFF"/>
            <w:noWrap/>
            <w:vAlign w:val="bottom"/>
            <w:hideMark/>
          </w:tcPr>
          <w:p w:rsidR="00CC7BC7" w:rsidRPr="00CC7BC7" w:rsidRDefault="00CC7BC7" w:rsidP="00CC7BC7">
            <w:pPr>
              <w:jc w:val="right"/>
              <w:rPr>
                <w:rFonts w:ascii="Calibri" w:eastAsia="Times New Roman" w:hAnsi="Calibri" w:cs="Calibri"/>
                <w:i/>
                <w:iCs/>
                <w:color w:val="000000"/>
                <w:sz w:val="22"/>
              </w:rPr>
            </w:pPr>
            <w:r w:rsidRPr="00CC7BC7">
              <w:rPr>
                <w:rFonts w:ascii="Calibri" w:eastAsia="Times New Roman" w:hAnsi="Calibri" w:cs="Calibri"/>
                <w:i/>
                <w:iCs/>
                <w:color w:val="000000"/>
                <w:sz w:val="22"/>
              </w:rPr>
              <w:t>199.936,00</w:t>
            </w:r>
          </w:p>
        </w:tc>
        <w:tc>
          <w:tcPr>
            <w:tcW w:w="1418" w:type="dxa"/>
            <w:tcBorders>
              <w:top w:val="nil"/>
              <w:left w:val="nil"/>
              <w:bottom w:val="single" w:sz="4" w:space="0" w:color="538DD5"/>
              <w:right w:val="double" w:sz="6" w:space="0" w:color="538DD5"/>
            </w:tcBorders>
            <w:shd w:val="clear" w:color="000000" w:fill="FFFFFF"/>
            <w:noWrap/>
            <w:vAlign w:val="bottom"/>
            <w:hideMark/>
          </w:tcPr>
          <w:p w:rsidR="00CC7BC7" w:rsidRPr="00CC7BC7" w:rsidRDefault="00CC7BC7" w:rsidP="00CC7BC7">
            <w:pPr>
              <w:jc w:val="right"/>
              <w:rPr>
                <w:rFonts w:ascii="Calibri" w:eastAsia="Times New Roman" w:hAnsi="Calibri" w:cs="Calibri"/>
                <w:i/>
                <w:iCs/>
                <w:color w:val="000000"/>
                <w:sz w:val="22"/>
              </w:rPr>
            </w:pPr>
            <w:r w:rsidRPr="00CC7BC7">
              <w:rPr>
                <w:rFonts w:ascii="Calibri" w:eastAsia="Times New Roman" w:hAnsi="Calibri" w:cs="Calibri"/>
                <w:i/>
                <w:iCs/>
                <w:color w:val="000000"/>
                <w:sz w:val="22"/>
              </w:rPr>
              <w:t>276.364,00</w:t>
            </w:r>
          </w:p>
        </w:tc>
        <w:tc>
          <w:tcPr>
            <w:tcW w:w="822" w:type="dxa"/>
            <w:vAlign w:val="center"/>
            <w:hideMark/>
          </w:tcPr>
          <w:p w:rsidR="00CC7BC7" w:rsidRPr="00CC7BC7" w:rsidRDefault="00CC7BC7" w:rsidP="00CC7BC7">
            <w:pPr>
              <w:jc w:val="left"/>
              <w:rPr>
                <w:rFonts w:ascii="Times New Roman" w:eastAsia="Times New Roman" w:hAnsi="Times New Roman" w:cs="Times New Roman"/>
                <w:sz w:val="20"/>
                <w:szCs w:val="20"/>
              </w:rPr>
            </w:pPr>
          </w:p>
        </w:tc>
      </w:tr>
      <w:tr w:rsidR="00CC7BC7" w:rsidRPr="00CC7BC7" w:rsidTr="00C77BAA">
        <w:trPr>
          <w:trHeight w:val="300"/>
        </w:trPr>
        <w:tc>
          <w:tcPr>
            <w:tcW w:w="1336" w:type="dxa"/>
            <w:tcBorders>
              <w:top w:val="nil"/>
              <w:left w:val="double" w:sz="6" w:space="0" w:color="538DD5"/>
              <w:bottom w:val="single" w:sz="4" w:space="0" w:color="538DD5"/>
              <w:right w:val="single" w:sz="4" w:space="0" w:color="538DD5"/>
            </w:tcBorders>
            <w:shd w:val="clear" w:color="000000" w:fill="8DB4E2"/>
            <w:noWrap/>
            <w:vAlign w:val="bottom"/>
            <w:hideMark/>
          </w:tcPr>
          <w:p w:rsidR="00CC7BC7" w:rsidRPr="00CC7BC7" w:rsidRDefault="00CC7BC7" w:rsidP="00CC7BC7">
            <w:pPr>
              <w:jc w:val="center"/>
              <w:rPr>
                <w:rFonts w:ascii="Calibri" w:eastAsia="Times New Roman" w:hAnsi="Calibri" w:cs="Calibri"/>
                <w:b/>
                <w:bCs/>
                <w:i/>
                <w:iCs/>
                <w:color w:val="000000"/>
                <w:sz w:val="22"/>
              </w:rPr>
            </w:pPr>
            <w:r w:rsidRPr="00CC7BC7">
              <w:rPr>
                <w:rFonts w:ascii="Calibri" w:eastAsia="Times New Roman" w:hAnsi="Calibri" w:cs="Calibri"/>
                <w:b/>
                <w:bCs/>
                <w:i/>
                <w:iCs/>
                <w:color w:val="000000"/>
                <w:sz w:val="22"/>
              </w:rPr>
              <w:t>7</w:t>
            </w:r>
          </w:p>
        </w:tc>
        <w:tc>
          <w:tcPr>
            <w:tcW w:w="3319" w:type="dxa"/>
            <w:tcBorders>
              <w:top w:val="nil"/>
              <w:left w:val="nil"/>
              <w:bottom w:val="single" w:sz="4" w:space="0" w:color="538DD5"/>
              <w:right w:val="single" w:sz="4" w:space="0" w:color="538DD5"/>
            </w:tcBorders>
            <w:shd w:val="clear" w:color="000000" w:fill="8DB4E2"/>
            <w:noWrap/>
            <w:vAlign w:val="bottom"/>
            <w:hideMark/>
          </w:tcPr>
          <w:p w:rsidR="00CC7BC7" w:rsidRPr="00CC7BC7" w:rsidRDefault="00CC7BC7" w:rsidP="00CC7BC7">
            <w:pPr>
              <w:jc w:val="left"/>
              <w:rPr>
                <w:rFonts w:ascii="Calibri" w:eastAsia="Times New Roman" w:hAnsi="Calibri" w:cs="Calibri"/>
                <w:i/>
                <w:iCs/>
                <w:color w:val="000000"/>
                <w:sz w:val="22"/>
              </w:rPr>
            </w:pPr>
            <w:r w:rsidRPr="00CC7BC7">
              <w:rPr>
                <w:rFonts w:ascii="Calibri" w:eastAsia="Times New Roman" w:hAnsi="Calibri" w:cs="Calibri"/>
                <w:i/>
                <w:iCs/>
                <w:color w:val="000000"/>
                <w:sz w:val="22"/>
              </w:rPr>
              <w:t>X2 (6/1)</w:t>
            </w:r>
          </w:p>
        </w:tc>
        <w:tc>
          <w:tcPr>
            <w:tcW w:w="1559" w:type="dxa"/>
            <w:tcBorders>
              <w:top w:val="nil"/>
              <w:left w:val="nil"/>
              <w:bottom w:val="single" w:sz="4" w:space="0" w:color="538DD5"/>
              <w:right w:val="single" w:sz="4" w:space="0" w:color="538DD5"/>
            </w:tcBorders>
            <w:shd w:val="clear" w:color="000000" w:fill="8DB4E2"/>
            <w:noWrap/>
            <w:vAlign w:val="bottom"/>
            <w:hideMark/>
          </w:tcPr>
          <w:p w:rsidR="00CC7BC7" w:rsidRPr="00CC7BC7" w:rsidRDefault="00CC7BC7" w:rsidP="00CC7BC7">
            <w:pPr>
              <w:jc w:val="right"/>
              <w:rPr>
                <w:rFonts w:ascii="Calibri" w:eastAsia="Times New Roman" w:hAnsi="Calibri" w:cs="Calibri"/>
                <w:i/>
                <w:iCs/>
                <w:color w:val="000000"/>
                <w:sz w:val="22"/>
              </w:rPr>
            </w:pPr>
            <w:r w:rsidRPr="00CC7BC7">
              <w:rPr>
                <w:rFonts w:ascii="Calibri" w:eastAsia="Times New Roman" w:hAnsi="Calibri" w:cs="Calibri"/>
                <w:i/>
                <w:iCs/>
                <w:color w:val="000000"/>
                <w:sz w:val="22"/>
              </w:rPr>
              <w:t>1,34</w:t>
            </w:r>
          </w:p>
        </w:tc>
        <w:tc>
          <w:tcPr>
            <w:tcW w:w="1560" w:type="dxa"/>
            <w:tcBorders>
              <w:top w:val="nil"/>
              <w:left w:val="nil"/>
              <w:bottom w:val="single" w:sz="4" w:space="0" w:color="538DD5"/>
              <w:right w:val="single" w:sz="4" w:space="0" w:color="538DD5"/>
            </w:tcBorders>
            <w:shd w:val="clear" w:color="000000" w:fill="8DB4E2"/>
            <w:noWrap/>
            <w:vAlign w:val="bottom"/>
            <w:hideMark/>
          </w:tcPr>
          <w:p w:rsidR="00CC7BC7" w:rsidRPr="00CC7BC7" w:rsidRDefault="00CC7BC7" w:rsidP="00CC7BC7">
            <w:pPr>
              <w:jc w:val="right"/>
              <w:rPr>
                <w:rFonts w:ascii="Calibri" w:eastAsia="Times New Roman" w:hAnsi="Calibri" w:cs="Calibri"/>
                <w:i/>
                <w:iCs/>
                <w:color w:val="000000"/>
                <w:sz w:val="22"/>
              </w:rPr>
            </w:pPr>
            <w:r w:rsidRPr="00CC7BC7">
              <w:rPr>
                <w:rFonts w:ascii="Calibri" w:eastAsia="Times New Roman" w:hAnsi="Calibri" w:cs="Calibri"/>
                <w:i/>
                <w:iCs/>
                <w:color w:val="000000"/>
                <w:sz w:val="22"/>
              </w:rPr>
              <w:t>1,34</w:t>
            </w:r>
          </w:p>
        </w:tc>
        <w:tc>
          <w:tcPr>
            <w:tcW w:w="1417" w:type="dxa"/>
            <w:tcBorders>
              <w:top w:val="nil"/>
              <w:left w:val="nil"/>
              <w:bottom w:val="single" w:sz="4" w:space="0" w:color="538DD5"/>
              <w:right w:val="single" w:sz="4" w:space="0" w:color="538DD5"/>
            </w:tcBorders>
            <w:shd w:val="clear" w:color="000000" w:fill="8DB4E2"/>
            <w:noWrap/>
            <w:vAlign w:val="bottom"/>
            <w:hideMark/>
          </w:tcPr>
          <w:p w:rsidR="00CC7BC7" w:rsidRPr="00CC7BC7" w:rsidRDefault="00CC7BC7" w:rsidP="00CC7BC7">
            <w:pPr>
              <w:jc w:val="right"/>
              <w:rPr>
                <w:rFonts w:ascii="Calibri" w:eastAsia="Times New Roman" w:hAnsi="Calibri" w:cs="Calibri"/>
                <w:i/>
                <w:iCs/>
                <w:color w:val="000000"/>
                <w:sz w:val="22"/>
              </w:rPr>
            </w:pPr>
            <w:r w:rsidRPr="00CC7BC7">
              <w:rPr>
                <w:rFonts w:ascii="Calibri" w:eastAsia="Times New Roman" w:hAnsi="Calibri" w:cs="Calibri"/>
                <w:i/>
                <w:iCs/>
                <w:color w:val="000000"/>
                <w:sz w:val="22"/>
              </w:rPr>
              <w:t>0,06</w:t>
            </w:r>
          </w:p>
        </w:tc>
        <w:tc>
          <w:tcPr>
            <w:tcW w:w="1418" w:type="dxa"/>
            <w:tcBorders>
              <w:top w:val="nil"/>
              <w:left w:val="nil"/>
              <w:bottom w:val="single" w:sz="4" w:space="0" w:color="538DD5"/>
              <w:right w:val="double" w:sz="6" w:space="0" w:color="538DD5"/>
            </w:tcBorders>
            <w:shd w:val="clear" w:color="000000" w:fill="8DB4E2"/>
            <w:noWrap/>
            <w:vAlign w:val="bottom"/>
            <w:hideMark/>
          </w:tcPr>
          <w:p w:rsidR="00CC7BC7" w:rsidRPr="00CC7BC7" w:rsidRDefault="00CC7BC7" w:rsidP="00CC7BC7">
            <w:pPr>
              <w:jc w:val="right"/>
              <w:rPr>
                <w:rFonts w:ascii="Calibri" w:eastAsia="Times New Roman" w:hAnsi="Calibri" w:cs="Calibri"/>
                <w:i/>
                <w:iCs/>
                <w:color w:val="000000"/>
                <w:sz w:val="22"/>
              </w:rPr>
            </w:pPr>
            <w:r w:rsidRPr="00CC7BC7">
              <w:rPr>
                <w:rFonts w:ascii="Calibri" w:eastAsia="Times New Roman" w:hAnsi="Calibri" w:cs="Calibri"/>
                <w:i/>
                <w:iCs/>
                <w:color w:val="000000"/>
                <w:sz w:val="22"/>
              </w:rPr>
              <w:t>0,08</w:t>
            </w:r>
          </w:p>
        </w:tc>
        <w:tc>
          <w:tcPr>
            <w:tcW w:w="822" w:type="dxa"/>
            <w:vAlign w:val="center"/>
            <w:hideMark/>
          </w:tcPr>
          <w:p w:rsidR="00CC7BC7" w:rsidRPr="00CC7BC7" w:rsidRDefault="00CC7BC7" w:rsidP="00CC7BC7">
            <w:pPr>
              <w:jc w:val="left"/>
              <w:rPr>
                <w:rFonts w:ascii="Times New Roman" w:eastAsia="Times New Roman" w:hAnsi="Times New Roman" w:cs="Times New Roman"/>
                <w:sz w:val="20"/>
                <w:szCs w:val="20"/>
              </w:rPr>
            </w:pPr>
          </w:p>
        </w:tc>
      </w:tr>
      <w:tr w:rsidR="00CC7BC7" w:rsidRPr="00CC7BC7" w:rsidTr="00C77BAA">
        <w:trPr>
          <w:trHeight w:val="300"/>
        </w:trPr>
        <w:tc>
          <w:tcPr>
            <w:tcW w:w="1336" w:type="dxa"/>
            <w:tcBorders>
              <w:top w:val="nil"/>
              <w:left w:val="double" w:sz="6" w:space="0" w:color="538DD5"/>
              <w:bottom w:val="single" w:sz="4" w:space="0" w:color="538DD5"/>
              <w:right w:val="single" w:sz="4" w:space="0" w:color="538DD5"/>
            </w:tcBorders>
            <w:shd w:val="clear" w:color="auto" w:fill="auto"/>
            <w:noWrap/>
            <w:vAlign w:val="bottom"/>
            <w:hideMark/>
          </w:tcPr>
          <w:p w:rsidR="00CC7BC7" w:rsidRPr="00CC7BC7" w:rsidRDefault="00CC7BC7" w:rsidP="00CC7BC7">
            <w:pPr>
              <w:jc w:val="center"/>
              <w:rPr>
                <w:rFonts w:ascii="Calibri" w:eastAsia="Times New Roman" w:hAnsi="Calibri" w:cs="Calibri"/>
                <w:b/>
                <w:bCs/>
                <w:i/>
                <w:iCs/>
                <w:color w:val="000000"/>
                <w:sz w:val="22"/>
              </w:rPr>
            </w:pPr>
            <w:r w:rsidRPr="00CC7BC7">
              <w:rPr>
                <w:rFonts w:ascii="Calibri" w:eastAsia="Times New Roman" w:hAnsi="Calibri" w:cs="Calibri"/>
                <w:b/>
                <w:bCs/>
                <w:i/>
                <w:iCs/>
                <w:color w:val="000000"/>
                <w:sz w:val="22"/>
              </w:rPr>
              <w:t>8</w:t>
            </w:r>
          </w:p>
        </w:tc>
        <w:tc>
          <w:tcPr>
            <w:tcW w:w="3319" w:type="dxa"/>
            <w:tcBorders>
              <w:top w:val="nil"/>
              <w:left w:val="nil"/>
              <w:bottom w:val="single" w:sz="4" w:space="0" w:color="538DD5"/>
              <w:right w:val="single" w:sz="4" w:space="0" w:color="538DD5"/>
            </w:tcBorders>
            <w:shd w:val="clear" w:color="auto" w:fill="auto"/>
            <w:noWrap/>
            <w:vAlign w:val="bottom"/>
            <w:hideMark/>
          </w:tcPr>
          <w:p w:rsidR="00CC7BC7" w:rsidRPr="00CC7BC7" w:rsidRDefault="00CC7BC7" w:rsidP="00CC7BC7">
            <w:pPr>
              <w:jc w:val="left"/>
              <w:rPr>
                <w:rFonts w:ascii="Calibri" w:eastAsia="Times New Roman" w:hAnsi="Calibri" w:cs="Calibri"/>
                <w:i/>
                <w:iCs/>
                <w:color w:val="000000"/>
                <w:sz w:val="22"/>
              </w:rPr>
            </w:pPr>
            <w:r w:rsidRPr="00CC7BC7">
              <w:rPr>
                <w:rFonts w:ascii="Calibri" w:eastAsia="Times New Roman" w:hAnsi="Calibri" w:cs="Calibri"/>
                <w:i/>
                <w:iCs/>
                <w:color w:val="000000"/>
                <w:sz w:val="22"/>
              </w:rPr>
              <w:t>Zarada prije odbitka kamata i poreza na dobitak</w:t>
            </w:r>
          </w:p>
        </w:tc>
        <w:tc>
          <w:tcPr>
            <w:tcW w:w="1559" w:type="dxa"/>
            <w:tcBorders>
              <w:top w:val="nil"/>
              <w:left w:val="nil"/>
              <w:bottom w:val="single" w:sz="4" w:space="0" w:color="538DD5"/>
              <w:right w:val="single" w:sz="4" w:space="0" w:color="538DD5"/>
            </w:tcBorders>
            <w:shd w:val="clear" w:color="000000" w:fill="FFFFFF"/>
            <w:noWrap/>
            <w:vAlign w:val="bottom"/>
            <w:hideMark/>
          </w:tcPr>
          <w:p w:rsidR="00CC7BC7" w:rsidRPr="00CC7BC7" w:rsidRDefault="00CC7BC7" w:rsidP="00CC7BC7">
            <w:pPr>
              <w:jc w:val="right"/>
              <w:rPr>
                <w:rFonts w:ascii="Calibri" w:eastAsia="Times New Roman" w:hAnsi="Calibri" w:cs="Calibri"/>
                <w:i/>
                <w:iCs/>
                <w:color w:val="000000"/>
                <w:sz w:val="22"/>
              </w:rPr>
            </w:pPr>
            <w:r w:rsidRPr="00CC7BC7">
              <w:rPr>
                <w:rFonts w:ascii="Calibri" w:eastAsia="Times New Roman" w:hAnsi="Calibri" w:cs="Calibri"/>
                <w:i/>
                <w:iCs/>
                <w:color w:val="000000"/>
                <w:sz w:val="22"/>
              </w:rPr>
              <w:t>-4.550,00</w:t>
            </w:r>
          </w:p>
        </w:tc>
        <w:tc>
          <w:tcPr>
            <w:tcW w:w="1560" w:type="dxa"/>
            <w:tcBorders>
              <w:top w:val="nil"/>
              <w:left w:val="nil"/>
              <w:bottom w:val="single" w:sz="4" w:space="0" w:color="538DD5"/>
              <w:right w:val="single" w:sz="4" w:space="0" w:color="538DD5"/>
            </w:tcBorders>
            <w:shd w:val="clear" w:color="000000" w:fill="FFFFFF"/>
            <w:noWrap/>
            <w:vAlign w:val="bottom"/>
            <w:hideMark/>
          </w:tcPr>
          <w:p w:rsidR="00CC7BC7" w:rsidRPr="00CC7BC7" w:rsidRDefault="00CC7BC7" w:rsidP="00CC7BC7">
            <w:pPr>
              <w:jc w:val="right"/>
              <w:rPr>
                <w:rFonts w:ascii="Calibri" w:eastAsia="Times New Roman" w:hAnsi="Calibri" w:cs="Calibri"/>
                <w:i/>
                <w:iCs/>
                <w:color w:val="000000"/>
                <w:sz w:val="22"/>
              </w:rPr>
            </w:pPr>
            <w:r w:rsidRPr="00CC7BC7">
              <w:rPr>
                <w:rFonts w:ascii="Calibri" w:eastAsia="Times New Roman" w:hAnsi="Calibri" w:cs="Calibri"/>
                <w:i/>
                <w:iCs/>
                <w:color w:val="000000"/>
                <w:sz w:val="22"/>
              </w:rPr>
              <w:t>7.577,00</w:t>
            </w:r>
          </w:p>
        </w:tc>
        <w:tc>
          <w:tcPr>
            <w:tcW w:w="1417" w:type="dxa"/>
            <w:tcBorders>
              <w:top w:val="nil"/>
              <w:left w:val="nil"/>
              <w:bottom w:val="single" w:sz="4" w:space="0" w:color="538DD5"/>
              <w:right w:val="single" w:sz="4" w:space="0" w:color="538DD5"/>
            </w:tcBorders>
            <w:shd w:val="clear" w:color="000000" w:fill="FFFFFF"/>
            <w:noWrap/>
            <w:vAlign w:val="bottom"/>
            <w:hideMark/>
          </w:tcPr>
          <w:p w:rsidR="00CC7BC7" w:rsidRPr="00CC7BC7" w:rsidRDefault="00CC7BC7" w:rsidP="00CC7BC7">
            <w:pPr>
              <w:jc w:val="right"/>
              <w:rPr>
                <w:rFonts w:ascii="Calibri" w:eastAsia="Times New Roman" w:hAnsi="Calibri" w:cs="Calibri"/>
                <w:i/>
                <w:iCs/>
                <w:color w:val="000000"/>
                <w:sz w:val="22"/>
              </w:rPr>
            </w:pPr>
            <w:r w:rsidRPr="00CC7BC7">
              <w:rPr>
                <w:rFonts w:ascii="Calibri" w:eastAsia="Times New Roman" w:hAnsi="Calibri" w:cs="Calibri"/>
                <w:i/>
                <w:iCs/>
                <w:color w:val="000000"/>
                <w:sz w:val="22"/>
              </w:rPr>
              <w:t>42.032,00</w:t>
            </w:r>
          </w:p>
        </w:tc>
        <w:tc>
          <w:tcPr>
            <w:tcW w:w="1418" w:type="dxa"/>
            <w:tcBorders>
              <w:top w:val="nil"/>
              <w:left w:val="nil"/>
              <w:bottom w:val="single" w:sz="4" w:space="0" w:color="538DD5"/>
              <w:right w:val="double" w:sz="6" w:space="0" w:color="538DD5"/>
            </w:tcBorders>
            <w:shd w:val="clear" w:color="000000" w:fill="FFFFFF"/>
            <w:noWrap/>
            <w:vAlign w:val="bottom"/>
            <w:hideMark/>
          </w:tcPr>
          <w:p w:rsidR="00CC7BC7" w:rsidRPr="00CC7BC7" w:rsidRDefault="00CC7BC7" w:rsidP="00CC7BC7">
            <w:pPr>
              <w:jc w:val="right"/>
              <w:rPr>
                <w:rFonts w:ascii="Calibri" w:eastAsia="Times New Roman" w:hAnsi="Calibri" w:cs="Calibri"/>
                <w:i/>
                <w:iCs/>
                <w:color w:val="000000"/>
                <w:sz w:val="22"/>
              </w:rPr>
            </w:pPr>
            <w:r w:rsidRPr="00CC7BC7">
              <w:rPr>
                <w:rFonts w:ascii="Calibri" w:eastAsia="Times New Roman" w:hAnsi="Calibri" w:cs="Calibri"/>
                <w:i/>
                <w:iCs/>
                <w:color w:val="000000"/>
                <w:sz w:val="22"/>
              </w:rPr>
              <w:t>77.944,00</w:t>
            </w:r>
          </w:p>
        </w:tc>
        <w:tc>
          <w:tcPr>
            <w:tcW w:w="822" w:type="dxa"/>
            <w:vAlign w:val="center"/>
            <w:hideMark/>
          </w:tcPr>
          <w:p w:rsidR="00CC7BC7" w:rsidRPr="00CC7BC7" w:rsidRDefault="00CC7BC7" w:rsidP="00CC7BC7">
            <w:pPr>
              <w:jc w:val="left"/>
              <w:rPr>
                <w:rFonts w:ascii="Times New Roman" w:eastAsia="Times New Roman" w:hAnsi="Times New Roman" w:cs="Times New Roman"/>
                <w:sz w:val="20"/>
                <w:szCs w:val="20"/>
              </w:rPr>
            </w:pPr>
          </w:p>
        </w:tc>
      </w:tr>
      <w:tr w:rsidR="00CC7BC7" w:rsidRPr="00CC7BC7" w:rsidTr="00C77BAA">
        <w:trPr>
          <w:trHeight w:val="300"/>
        </w:trPr>
        <w:tc>
          <w:tcPr>
            <w:tcW w:w="1336" w:type="dxa"/>
            <w:tcBorders>
              <w:top w:val="nil"/>
              <w:left w:val="double" w:sz="6" w:space="0" w:color="538DD5"/>
              <w:bottom w:val="single" w:sz="4" w:space="0" w:color="538DD5"/>
              <w:right w:val="single" w:sz="4" w:space="0" w:color="538DD5"/>
            </w:tcBorders>
            <w:shd w:val="clear" w:color="000000" w:fill="8DB4E2"/>
            <w:noWrap/>
            <w:vAlign w:val="bottom"/>
            <w:hideMark/>
          </w:tcPr>
          <w:p w:rsidR="00CC7BC7" w:rsidRPr="00CC7BC7" w:rsidRDefault="00CC7BC7" w:rsidP="00CC7BC7">
            <w:pPr>
              <w:jc w:val="center"/>
              <w:rPr>
                <w:rFonts w:ascii="Calibri" w:eastAsia="Times New Roman" w:hAnsi="Calibri" w:cs="Calibri"/>
                <w:b/>
                <w:bCs/>
                <w:i/>
                <w:iCs/>
                <w:color w:val="000000"/>
                <w:sz w:val="22"/>
              </w:rPr>
            </w:pPr>
            <w:r w:rsidRPr="00CC7BC7">
              <w:rPr>
                <w:rFonts w:ascii="Calibri" w:eastAsia="Times New Roman" w:hAnsi="Calibri" w:cs="Calibri"/>
                <w:b/>
                <w:bCs/>
                <w:i/>
                <w:iCs/>
                <w:color w:val="000000"/>
                <w:sz w:val="22"/>
              </w:rPr>
              <w:t>9</w:t>
            </w:r>
          </w:p>
        </w:tc>
        <w:tc>
          <w:tcPr>
            <w:tcW w:w="3319" w:type="dxa"/>
            <w:tcBorders>
              <w:top w:val="nil"/>
              <w:left w:val="nil"/>
              <w:bottom w:val="single" w:sz="4" w:space="0" w:color="538DD5"/>
              <w:right w:val="single" w:sz="4" w:space="0" w:color="538DD5"/>
            </w:tcBorders>
            <w:shd w:val="clear" w:color="000000" w:fill="8DB4E2"/>
            <w:noWrap/>
            <w:vAlign w:val="bottom"/>
            <w:hideMark/>
          </w:tcPr>
          <w:p w:rsidR="00CC7BC7" w:rsidRPr="00CC7BC7" w:rsidRDefault="00CC7BC7" w:rsidP="00CC7BC7">
            <w:pPr>
              <w:jc w:val="left"/>
              <w:rPr>
                <w:rFonts w:ascii="Calibri" w:eastAsia="Times New Roman" w:hAnsi="Calibri" w:cs="Calibri"/>
                <w:i/>
                <w:iCs/>
                <w:color w:val="000000"/>
                <w:sz w:val="22"/>
              </w:rPr>
            </w:pPr>
            <w:r w:rsidRPr="00CC7BC7">
              <w:rPr>
                <w:rFonts w:ascii="Calibri" w:eastAsia="Times New Roman" w:hAnsi="Calibri" w:cs="Calibri"/>
                <w:i/>
                <w:iCs/>
                <w:color w:val="000000"/>
                <w:sz w:val="22"/>
              </w:rPr>
              <w:t>X3 (8/1)</w:t>
            </w:r>
          </w:p>
        </w:tc>
        <w:tc>
          <w:tcPr>
            <w:tcW w:w="1559" w:type="dxa"/>
            <w:tcBorders>
              <w:top w:val="nil"/>
              <w:left w:val="nil"/>
              <w:bottom w:val="single" w:sz="4" w:space="0" w:color="538DD5"/>
              <w:right w:val="single" w:sz="4" w:space="0" w:color="538DD5"/>
            </w:tcBorders>
            <w:shd w:val="clear" w:color="000000" w:fill="8DB4E2"/>
            <w:noWrap/>
            <w:vAlign w:val="bottom"/>
            <w:hideMark/>
          </w:tcPr>
          <w:p w:rsidR="00CC7BC7" w:rsidRPr="00CC7BC7" w:rsidRDefault="00CC7BC7" w:rsidP="00CC7BC7">
            <w:pPr>
              <w:jc w:val="right"/>
              <w:rPr>
                <w:rFonts w:ascii="Calibri" w:eastAsia="Times New Roman" w:hAnsi="Calibri" w:cs="Calibri"/>
                <w:i/>
                <w:iCs/>
                <w:color w:val="000000"/>
                <w:sz w:val="22"/>
              </w:rPr>
            </w:pPr>
            <w:r w:rsidRPr="00CC7BC7">
              <w:rPr>
                <w:rFonts w:ascii="Calibri" w:eastAsia="Times New Roman" w:hAnsi="Calibri" w:cs="Calibri"/>
                <w:i/>
                <w:iCs/>
                <w:color w:val="000000"/>
                <w:sz w:val="22"/>
              </w:rPr>
              <w:t>0,00</w:t>
            </w:r>
          </w:p>
        </w:tc>
        <w:tc>
          <w:tcPr>
            <w:tcW w:w="1560" w:type="dxa"/>
            <w:tcBorders>
              <w:top w:val="nil"/>
              <w:left w:val="nil"/>
              <w:bottom w:val="single" w:sz="4" w:space="0" w:color="538DD5"/>
              <w:right w:val="single" w:sz="4" w:space="0" w:color="538DD5"/>
            </w:tcBorders>
            <w:shd w:val="clear" w:color="000000" w:fill="8DB4E2"/>
            <w:noWrap/>
            <w:vAlign w:val="bottom"/>
            <w:hideMark/>
          </w:tcPr>
          <w:p w:rsidR="00CC7BC7" w:rsidRPr="00CC7BC7" w:rsidRDefault="00CC7BC7" w:rsidP="00CC7BC7">
            <w:pPr>
              <w:jc w:val="right"/>
              <w:rPr>
                <w:rFonts w:ascii="Calibri" w:eastAsia="Times New Roman" w:hAnsi="Calibri" w:cs="Calibri"/>
                <w:i/>
                <w:iCs/>
                <w:color w:val="000000"/>
                <w:sz w:val="22"/>
              </w:rPr>
            </w:pPr>
            <w:r w:rsidRPr="00CC7BC7">
              <w:rPr>
                <w:rFonts w:ascii="Calibri" w:eastAsia="Times New Roman" w:hAnsi="Calibri" w:cs="Calibri"/>
                <w:i/>
                <w:iCs/>
                <w:color w:val="000000"/>
                <w:sz w:val="22"/>
              </w:rPr>
              <w:t>0,00</w:t>
            </w:r>
          </w:p>
        </w:tc>
        <w:tc>
          <w:tcPr>
            <w:tcW w:w="1417" w:type="dxa"/>
            <w:tcBorders>
              <w:top w:val="nil"/>
              <w:left w:val="nil"/>
              <w:bottom w:val="single" w:sz="4" w:space="0" w:color="538DD5"/>
              <w:right w:val="single" w:sz="4" w:space="0" w:color="538DD5"/>
            </w:tcBorders>
            <w:shd w:val="clear" w:color="000000" w:fill="8DB4E2"/>
            <w:noWrap/>
            <w:vAlign w:val="bottom"/>
            <w:hideMark/>
          </w:tcPr>
          <w:p w:rsidR="00CC7BC7" w:rsidRPr="00CC7BC7" w:rsidRDefault="00CC7BC7" w:rsidP="00CC7BC7">
            <w:pPr>
              <w:jc w:val="right"/>
              <w:rPr>
                <w:rFonts w:ascii="Calibri" w:eastAsia="Times New Roman" w:hAnsi="Calibri" w:cs="Calibri"/>
                <w:i/>
                <w:iCs/>
                <w:color w:val="000000"/>
                <w:sz w:val="22"/>
              </w:rPr>
            </w:pPr>
            <w:r w:rsidRPr="00CC7BC7">
              <w:rPr>
                <w:rFonts w:ascii="Calibri" w:eastAsia="Times New Roman" w:hAnsi="Calibri" w:cs="Calibri"/>
                <w:i/>
                <w:iCs/>
                <w:color w:val="000000"/>
                <w:sz w:val="22"/>
              </w:rPr>
              <w:t>0,01</w:t>
            </w:r>
          </w:p>
        </w:tc>
        <w:tc>
          <w:tcPr>
            <w:tcW w:w="1418" w:type="dxa"/>
            <w:tcBorders>
              <w:top w:val="nil"/>
              <w:left w:val="nil"/>
              <w:bottom w:val="single" w:sz="4" w:space="0" w:color="538DD5"/>
              <w:right w:val="double" w:sz="6" w:space="0" w:color="538DD5"/>
            </w:tcBorders>
            <w:shd w:val="clear" w:color="000000" w:fill="8DB4E2"/>
            <w:noWrap/>
            <w:vAlign w:val="bottom"/>
            <w:hideMark/>
          </w:tcPr>
          <w:p w:rsidR="00CC7BC7" w:rsidRPr="00CC7BC7" w:rsidRDefault="00CC7BC7" w:rsidP="00CC7BC7">
            <w:pPr>
              <w:jc w:val="right"/>
              <w:rPr>
                <w:rFonts w:ascii="Calibri" w:eastAsia="Times New Roman" w:hAnsi="Calibri" w:cs="Calibri"/>
                <w:i/>
                <w:iCs/>
                <w:color w:val="000000"/>
                <w:sz w:val="22"/>
              </w:rPr>
            </w:pPr>
            <w:r w:rsidRPr="00CC7BC7">
              <w:rPr>
                <w:rFonts w:ascii="Calibri" w:eastAsia="Times New Roman" w:hAnsi="Calibri" w:cs="Calibri"/>
                <w:i/>
                <w:iCs/>
                <w:color w:val="000000"/>
                <w:sz w:val="22"/>
              </w:rPr>
              <w:t>0,02</w:t>
            </w:r>
          </w:p>
        </w:tc>
        <w:tc>
          <w:tcPr>
            <w:tcW w:w="822" w:type="dxa"/>
            <w:vAlign w:val="center"/>
            <w:hideMark/>
          </w:tcPr>
          <w:p w:rsidR="00CC7BC7" w:rsidRPr="00CC7BC7" w:rsidRDefault="00CC7BC7" w:rsidP="00CC7BC7">
            <w:pPr>
              <w:jc w:val="left"/>
              <w:rPr>
                <w:rFonts w:ascii="Times New Roman" w:eastAsia="Times New Roman" w:hAnsi="Times New Roman" w:cs="Times New Roman"/>
                <w:sz w:val="20"/>
                <w:szCs w:val="20"/>
              </w:rPr>
            </w:pPr>
          </w:p>
        </w:tc>
      </w:tr>
      <w:tr w:rsidR="00CC7BC7" w:rsidRPr="00CC7BC7" w:rsidTr="00C77BAA">
        <w:trPr>
          <w:trHeight w:val="300"/>
        </w:trPr>
        <w:tc>
          <w:tcPr>
            <w:tcW w:w="1336" w:type="dxa"/>
            <w:tcBorders>
              <w:top w:val="nil"/>
              <w:left w:val="double" w:sz="6" w:space="0" w:color="538DD5"/>
              <w:bottom w:val="single" w:sz="4" w:space="0" w:color="538DD5"/>
              <w:right w:val="single" w:sz="4" w:space="0" w:color="538DD5"/>
            </w:tcBorders>
            <w:shd w:val="clear" w:color="auto" w:fill="auto"/>
            <w:noWrap/>
            <w:vAlign w:val="bottom"/>
            <w:hideMark/>
          </w:tcPr>
          <w:p w:rsidR="00CC7BC7" w:rsidRPr="00CC7BC7" w:rsidRDefault="00CC7BC7" w:rsidP="00CC7BC7">
            <w:pPr>
              <w:jc w:val="center"/>
              <w:rPr>
                <w:rFonts w:ascii="Calibri" w:eastAsia="Times New Roman" w:hAnsi="Calibri" w:cs="Calibri"/>
                <w:b/>
                <w:bCs/>
                <w:i/>
                <w:iCs/>
                <w:color w:val="000000"/>
                <w:sz w:val="22"/>
              </w:rPr>
            </w:pPr>
            <w:r w:rsidRPr="00CC7BC7">
              <w:rPr>
                <w:rFonts w:ascii="Calibri" w:eastAsia="Times New Roman" w:hAnsi="Calibri" w:cs="Calibri"/>
                <w:b/>
                <w:bCs/>
                <w:i/>
                <w:iCs/>
                <w:color w:val="000000"/>
                <w:sz w:val="22"/>
              </w:rPr>
              <w:t>10</w:t>
            </w:r>
          </w:p>
        </w:tc>
        <w:tc>
          <w:tcPr>
            <w:tcW w:w="3319" w:type="dxa"/>
            <w:tcBorders>
              <w:top w:val="nil"/>
              <w:left w:val="nil"/>
              <w:bottom w:val="single" w:sz="4" w:space="0" w:color="538DD5"/>
              <w:right w:val="single" w:sz="4" w:space="0" w:color="538DD5"/>
            </w:tcBorders>
            <w:shd w:val="clear" w:color="auto" w:fill="auto"/>
            <w:noWrap/>
            <w:vAlign w:val="bottom"/>
            <w:hideMark/>
          </w:tcPr>
          <w:p w:rsidR="00CC7BC7" w:rsidRPr="00CC7BC7" w:rsidRDefault="00CC7BC7" w:rsidP="00CC7BC7">
            <w:pPr>
              <w:jc w:val="left"/>
              <w:rPr>
                <w:rFonts w:ascii="Calibri" w:eastAsia="Times New Roman" w:hAnsi="Calibri" w:cs="Calibri"/>
                <w:i/>
                <w:iCs/>
                <w:color w:val="000000"/>
                <w:sz w:val="22"/>
              </w:rPr>
            </w:pPr>
            <w:r w:rsidRPr="00CC7BC7">
              <w:rPr>
                <w:rFonts w:ascii="Calibri" w:eastAsia="Times New Roman" w:hAnsi="Calibri" w:cs="Calibri"/>
                <w:i/>
                <w:iCs/>
                <w:color w:val="000000"/>
                <w:sz w:val="22"/>
              </w:rPr>
              <w:t>Kapital</w:t>
            </w:r>
          </w:p>
        </w:tc>
        <w:tc>
          <w:tcPr>
            <w:tcW w:w="1559" w:type="dxa"/>
            <w:tcBorders>
              <w:top w:val="nil"/>
              <w:left w:val="nil"/>
              <w:bottom w:val="single" w:sz="4" w:space="0" w:color="538DD5"/>
              <w:right w:val="single" w:sz="4" w:space="0" w:color="538DD5"/>
            </w:tcBorders>
            <w:shd w:val="clear" w:color="000000" w:fill="FFFFFF"/>
            <w:noWrap/>
            <w:vAlign w:val="bottom"/>
            <w:hideMark/>
          </w:tcPr>
          <w:p w:rsidR="00CC7BC7" w:rsidRPr="00CC7BC7" w:rsidRDefault="00CC7BC7" w:rsidP="00CC7BC7">
            <w:pPr>
              <w:jc w:val="right"/>
              <w:rPr>
                <w:rFonts w:ascii="Calibri" w:eastAsia="Times New Roman" w:hAnsi="Calibri" w:cs="Calibri"/>
                <w:i/>
                <w:iCs/>
                <w:color w:val="000000"/>
                <w:sz w:val="22"/>
              </w:rPr>
            </w:pPr>
            <w:r w:rsidRPr="00CC7BC7">
              <w:rPr>
                <w:rFonts w:ascii="Calibri" w:eastAsia="Times New Roman" w:hAnsi="Calibri" w:cs="Calibri"/>
                <w:i/>
                <w:iCs/>
                <w:color w:val="000000"/>
                <w:sz w:val="22"/>
              </w:rPr>
              <w:t>3.293.636,00</w:t>
            </w:r>
          </w:p>
        </w:tc>
        <w:tc>
          <w:tcPr>
            <w:tcW w:w="1560" w:type="dxa"/>
            <w:tcBorders>
              <w:top w:val="nil"/>
              <w:left w:val="nil"/>
              <w:bottom w:val="single" w:sz="4" w:space="0" w:color="538DD5"/>
              <w:right w:val="single" w:sz="4" w:space="0" w:color="538DD5"/>
            </w:tcBorders>
            <w:shd w:val="clear" w:color="000000" w:fill="FFFFFF"/>
            <w:noWrap/>
            <w:vAlign w:val="bottom"/>
            <w:hideMark/>
          </w:tcPr>
          <w:p w:rsidR="00CC7BC7" w:rsidRPr="00CC7BC7" w:rsidRDefault="00CC7BC7" w:rsidP="00CC7BC7">
            <w:pPr>
              <w:jc w:val="right"/>
              <w:rPr>
                <w:rFonts w:ascii="Calibri" w:eastAsia="Times New Roman" w:hAnsi="Calibri" w:cs="Calibri"/>
                <w:i/>
                <w:iCs/>
                <w:color w:val="000000"/>
                <w:sz w:val="22"/>
              </w:rPr>
            </w:pPr>
            <w:r w:rsidRPr="00CC7BC7">
              <w:rPr>
                <w:rFonts w:ascii="Calibri" w:eastAsia="Times New Roman" w:hAnsi="Calibri" w:cs="Calibri"/>
                <w:i/>
                <w:iCs/>
                <w:color w:val="000000"/>
                <w:sz w:val="22"/>
              </w:rPr>
              <w:t>3.293.636,00</w:t>
            </w:r>
          </w:p>
        </w:tc>
        <w:tc>
          <w:tcPr>
            <w:tcW w:w="1417" w:type="dxa"/>
            <w:tcBorders>
              <w:top w:val="nil"/>
              <w:left w:val="nil"/>
              <w:bottom w:val="single" w:sz="4" w:space="0" w:color="538DD5"/>
              <w:right w:val="single" w:sz="4" w:space="0" w:color="538DD5"/>
            </w:tcBorders>
            <w:shd w:val="clear" w:color="000000" w:fill="FFFFFF"/>
            <w:noWrap/>
            <w:vAlign w:val="bottom"/>
            <w:hideMark/>
          </w:tcPr>
          <w:p w:rsidR="00CC7BC7" w:rsidRPr="00CC7BC7" w:rsidRDefault="00CC7BC7" w:rsidP="00CC7BC7">
            <w:pPr>
              <w:jc w:val="right"/>
              <w:rPr>
                <w:rFonts w:ascii="Calibri" w:eastAsia="Times New Roman" w:hAnsi="Calibri" w:cs="Calibri"/>
                <w:i/>
                <w:iCs/>
                <w:color w:val="000000"/>
                <w:sz w:val="22"/>
              </w:rPr>
            </w:pPr>
            <w:r w:rsidRPr="00CC7BC7">
              <w:rPr>
                <w:rFonts w:ascii="Calibri" w:eastAsia="Times New Roman" w:hAnsi="Calibri" w:cs="Calibri"/>
                <w:i/>
                <w:iCs/>
                <w:color w:val="000000"/>
                <w:sz w:val="22"/>
              </w:rPr>
              <w:t>3.318.981,00</w:t>
            </w:r>
          </w:p>
        </w:tc>
        <w:tc>
          <w:tcPr>
            <w:tcW w:w="1418" w:type="dxa"/>
            <w:tcBorders>
              <w:top w:val="nil"/>
              <w:left w:val="nil"/>
              <w:bottom w:val="single" w:sz="4" w:space="0" w:color="538DD5"/>
              <w:right w:val="double" w:sz="6" w:space="0" w:color="538DD5"/>
            </w:tcBorders>
            <w:shd w:val="clear" w:color="000000" w:fill="FFFFFF"/>
            <w:noWrap/>
            <w:vAlign w:val="bottom"/>
            <w:hideMark/>
          </w:tcPr>
          <w:p w:rsidR="00CC7BC7" w:rsidRPr="00CC7BC7" w:rsidRDefault="00CC7BC7" w:rsidP="00CC7BC7">
            <w:pPr>
              <w:jc w:val="right"/>
              <w:rPr>
                <w:rFonts w:ascii="Calibri" w:eastAsia="Times New Roman" w:hAnsi="Calibri" w:cs="Calibri"/>
                <w:i/>
                <w:iCs/>
                <w:color w:val="000000"/>
                <w:sz w:val="22"/>
              </w:rPr>
            </w:pPr>
            <w:r w:rsidRPr="00CC7BC7">
              <w:rPr>
                <w:rFonts w:ascii="Calibri" w:eastAsia="Times New Roman" w:hAnsi="Calibri" w:cs="Calibri"/>
                <w:i/>
                <w:iCs/>
                <w:color w:val="000000"/>
                <w:sz w:val="22"/>
              </w:rPr>
              <w:t>3.390.257,00</w:t>
            </w:r>
          </w:p>
        </w:tc>
        <w:tc>
          <w:tcPr>
            <w:tcW w:w="822" w:type="dxa"/>
            <w:vAlign w:val="center"/>
            <w:hideMark/>
          </w:tcPr>
          <w:p w:rsidR="00CC7BC7" w:rsidRPr="00CC7BC7" w:rsidRDefault="00CC7BC7" w:rsidP="00CC7BC7">
            <w:pPr>
              <w:jc w:val="left"/>
              <w:rPr>
                <w:rFonts w:ascii="Times New Roman" w:eastAsia="Times New Roman" w:hAnsi="Times New Roman" w:cs="Times New Roman"/>
                <w:sz w:val="20"/>
                <w:szCs w:val="20"/>
              </w:rPr>
            </w:pPr>
          </w:p>
        </w:tc>
      </w:tr>
      <w:tr w:rsidR="00CC7BC7" w:rsidRPr="00CC7BC7" w:rsidTr="00C77BAA">
        <w:trPr>
          <w:trHeight w:val="300"/>
        </w:trPr>
        <w:tc>
          <w:tcPr>
            <w:tcW w:w="1336" w:type="dxa"/>
            <w:tcBorders>
              <w:top w:val="nil"/>
              <w:left w:val="double" w:sz="6" w:space="0" w:color="538DD5"/>
              <w:bottom w:val="single" w:sz="4" w:space="0" w:color="538DD5"/>
              <w:right w:val="single" w:sz="4" w:space="0" w:color="538DD5"/>
            </w:tcBorders>
            <w:shd w:val="clear" w:color="auto" w:fill="auto"/>
            <w:noWrap/>
            <w:vAlign w:val="bottom"/>
            <w:hideMark/>
          </w:tcPr>
          <w:p w:rsidR="00CC7BC7" w:rsidRPr="00CC7BC7" w:rsidRDefault="00CC7BC7" w:rsidP="00CC7BC7">
            <w:pPr>
              <w:jc w:val="center"/>
              <w:rPr>
                <w:rFonts w:ascii="Calibri" w:eastAsia="Times New Roman" w:hAnsi="Calibri" w:cs="Calibri"/>
                <w:b/>
                <w:bCs/>
                <w:i/>
                <w:iCs/>
                <w:color w:val="000000"/>
                <w:sz w:val="22"/>
              </w:rPr>
            </w:pPr>
            <w:r w:rsidRPr="00CC7BC7">
              <w:rPr>
                <w:rFonts w:ascii="Calibri" w:eastAsia="Times New Roman" w:hAnsi="Calibri" w:cs="Calibri"/>
                <w:b/>
                <w:bCs/>
                <w:i/>
                <w:iCs/>
                <w:color w:val="000000"/>
                <w:sz w:val="22"/>
              </w:rPr>
              <w:t>11</w:t>
            </w:r>
          </w:p>
        </w:tc>
        <w:tc>
          <w:tcPr>
            <w:tcW w:w="3319" w:type="dxa"/>
            <w:tcBorders>
              <w:top w:val="nil"/>
              <w:left w:val="nil"/>
              <w:bottom w:val="single" w:sz="4" w:space="0" w:color="538DD5"/>
              <w:right w:val="single" w:sz="4" w:space="0" w:color="538DD5"/>
            </w:tcBorders>
            <w:shd w:val="clear" w:color="auto" w:fill="auto"/>
            <w:noWrap/>
            <w:vAlign w:val="bottom"/>
            <w:hideMark/>
          </w:tcPr>
          <w:p w:rsidR="00CC7BC7" w:rsidRPr="00CC7BC7" w:rsidRDefault="00CC7BC7" w:rsidP="00CC7BC7">
            <w:pPr>
              <w:jc w:val="left"/>
              <w:rPr>
                <w:rFonts w:ascii="Calibri" w:eastAsia="Times New Roman" w:hAnsi="Calibri" w:cs="Calibri"/>
                <w:i/>
                <w:iCs/>
                <w:color w:val="000000"/>
                <w:sz w:val="22"/>
              </w:rPr>
            </w:pPr>
            <w:r w:rsidRPr="00CC7BC7">
              <w:rPr>
                <w:rFonts w:ascii="Calibri" w:eastAsia="Times New Roman" w:hAnsi="Calibri" w:cs="Calibri"/>
                <w:i/>
                <w:iCs/>
                <w:color w:val="000000"/>
                <w:sz w:val="22"/>
              </w:rPr>
              <w:t>Obaveze</w:t>
            </w:r>
          </w:p>
        </w:tc>
        <w:tc>
          <w:tcPr>
            <w:tcW w:w="1559" w:type="dxa"/>
            <w:tcBorders>
              <w:top w:val="nil"/>
              <w:left w:val="nil"/>
              <w:bottom w:val="single" w:sz="4" w:space="0" w:color="538DD5"/>
              <w:right w:val="single" w:sz="4" w:space="0" w:color="538DD5"/>
            </w:tcBorders>
            <w:shd w:val="clear" w:color="000000" w:fill="FFFFFF"/>
            <w:noWrap/>
            <w:vAlign w:val="bottom"/>
            <w:hideMark/>
          </w:tcPr>
          <w:p w:rsidR="00CC7BC7" w:rsidRPr="00CC7BC7" w:rsidRDefault="00CC7BC7" w:rsidP="00CC7BC7">
            <w:pPr>
              <w:jc w:val="right"/>
              <w:rPr>
                <w:rFonts w:ascii="Calibri" w:eastAsia="Times New Roman" w:hAnsi="Calibri" w:cs="Calibri"/>
                <w:i/>
                <w:iCs/>
                <w:color w:val="000000"/>
                <w:sz w:val="22"/>
              </w:rPr>
            </w:pPr>
            <w:r w:rsidRPr="00CC7BC7">
              <w:rPr>
                <w:rFonts w:ascii="Calibri" w:eastAsia="Times New Roman" w:hAnsi="Calibri" w:cs="Calibri"/>
                <w:i/>
                <w:iCs/>
                <w:color w:val="000000"/>
                <w:sz w:val="22"/>
              </w:rPr>
              <w:t>16.223,00</w:t>
            </w:r>
          </w:p>
        </w:tc>
        <w:tc>
          <w:tcPr>
            <w:tcW w:w="1560" w:type="dxa"/>
            <w:tcBorders>
              <w:top w:val="nil"/>
              <w:left w:val="nil"/>
              <w:bottom w:val="single" w:sz="4" w:space="0" w:color="538DD5"/>
              <w:right w:val="single" w:sz="4" w:space="0" w:color="538DD5"/>
            </w:tcBorders>
            <w:shd w:val="clear" w:color="000000" w:fill="FFFFFF"/>
            <w:noWrap/>
            <w:vAlign w:val="bottom"/>
            <w:hideMark/>
          </w:tcPr>
          <w:p w:rsidR="00CC7BC7" w:rsidRPr="00CC7BC7" w:rsidRDefault="00CC7BC7" w:rsidP="00CC7BC7">
            <w:pPr>
              <w:jc w:val="right"/>
              <w:rPr>
                <w:rFonts w:ascii="Calibri" w:eastAsia="Times New Roman" w:hAnsi="Calibri" w:cs="Calibri"/>
                <w:i/>
                <w:iCs/>
                <w:color w:val="000000"/>
                <w:sz w:val="22"/>
              </w:rPr>
            </w:pPr>
            <w:r w:rsidRPr="00CC7BC7">
              <w:rPr>
                <w:rFonts w:ascii="Calibri" w:eastAsia="Times New Roman" w:hAnsi="Calibri" w:cs="Calibri"/>
                <w:i/>
                <w:iCs/>
                <w:color w:val="000000"/>
                <w:sz w:val="22"/>
              </w:rPr>
              <w:t>16.223,00</w:t>
            </w:r>
          </w:p>
        </w:tc>
        <w:tc>
          <w:tcPr>
            <w:tcW w:w="1417" w:type="dxa"/>
            <w:tcBorders>
              <w:top w:val="nil"/>
              <w:left w:val="nil"/>
              <w:bottom w:val="single" w:sz="4" w:space="0" w:color="538DD5"/>
              <w:right w:val="single" w:sz="4" w:space="0" w:color="538DD5"/>
            </w:tcBorders>
            <w:shd w:val="clear" w:color="000000" w:fill="FFFFFF"/>
            <w:noWrap/>
            <w:vAlign w:val="bottom"/>
            <w:hideMark/>
          </w:tcPr>
          <w:p w:rsidR="00CC7BC7" w:rsidRPr="00CC7BC7" w:rsidRDefault="00CC7BC7" w:rsidP="00CC7BC7">
            <w:pPr>
              <w:jc w:val="right"/>
              <w:rPr>
                <w:rFonts w:ascii="Calibri" w:eastAsia="Times New Roman" w:hAnsi="Calibri" w:cs="Calibri"/>
                <w:i/>
                <w:iCs/>
                <w:color w:val="000000"/>
                <w:sz w:val="22"/>
              </w:rPr>
            </w:pPr>
            <w:r w:rsidRPr="00CC7BC7">
              <w:rPr>
                <w:rFonts w:ascii="Calibri" w:eastAsia="Times New Roman" w:hAnsi="Calibri" w:cs="Calibri"/>
                <w:i/>
                <w:iCs/>
                <w:color w:val="000000"/>
                <w:sz w:val="22"/>
              </w:rPr>
              <w:t>5.701,00</w:t>
            </w:r>
          </w:p>
        </w:tc>
        <w:tc>
          <w:tcPr>
            <w:tcW w:w="1418" w:type="dxa"/>
            <w:tcBorders>
              <w:top w:val="nil"/>
              <w:left w:val="nil"/>
              <w:bottom w:val="single" w:sz="4" w:space="0" w:color="538DD5"/>
              <w:right w:val="double" w:sz="6" w:space="0" w:color="538DD5"/>
            </w:tcBorders>
            <w:shd w:val="clear" w:color="000000" w:fill="FFFFFF"/>
            <w:noWrap/>
            <w:vAlign w:val="bottom"/>
            <w:hideMark/>
          </w:tcPr>
          <w:p w:rsidR="00CC7BC7" w:rsidRPr="00CC7BC7" w:rsidRDefault="00CC7BC7" w:rsidP="00CC7BC7">
            <w:pPr>
              <w:jc w:val="right"/>
              <w:rPr>
                <w:rFonts w:ascii="Calibri" w:eastAsia="Times New Roman" w:hAnsi="Calibri" w:cs="Calibri"/>
                <w:i/>
                <w:iCs/>
                <w:color w:val="000000"/>
                <w:sz w:val="22"/>
              </w:rPr>
            </w:pPr>
            <w:r w:rsidRPr="00CC7BC7">
              <w:rPr>
                <w:rFonts w:ascii="Calibri" w:eastAsia="Times New Roman" w:hAnsi="Calibri" w:cs="Calibri"/>
                <w:i/>
                <w:iCs/>
                <w:color w:val="000000"/>
                <w:sz w:val="22"/>
              </w:rPr>
              <w:t>9.914,00</w:t>
            </w:r>
          </w:p>
        </w:tc>
        <w:tc>
          <w:tcPr>
            <w:tcW w:w="822" w:type="dxa"/>
            <w:vAlign w:val="center"/>
            <w:hideMark/>
          </w:tcPr>
          <w:p w:rsidR="00CC7BC7" w:rsidRPr="00CC7BC7" w:rsidRDefault="00CC7BC7" w:rsidP="00CC7BC7">
            <w:pPr>
              <w:jc w:val="left"/>
              <w:rPr>
                <w:rFonts w:ascii="Times New Roman" w:eastAsia="Times New Roman" w:hAnsi="Times New Roman" w:cs="Times New Roman"/>
                <w:sz w:val="20"/>
                <w:szCs w:val="20"/>
              </w:rPr>
            </w:pPr>
          </w:p>
        </w:tc>
      </w:tr>
      <w:tr w:rsidR="00CC7BC7" w:rsidRPr="00CC7BC7" w:rsidTr="00C77BAA">
        <w:trPr>
          <w:trHeight w:val="300"/>
        </w:trPr>
        <w:tc>
          <w:tcPr>
            <w:tcW w:w="1336" w:type="dxa"/>
            <w:tcBorders>
              <w:top w:val="nil"/>
              <w:left w:val="double" w:sz="6" w:space="0" w:color="538DD5"/>
              <w:bottom w:val="single" w:sz="4" w:space="0" w:color="538DD5"/>
              <w:right w:val="single" w:sz="4" w:space="0" w:color="538DD5"/>
            </w:tcBorders>
            <w:shd w:val="clear" w:color="000000" w:fill="8DB4E2"/>
            <w:noWrap/>
            <w:vAlign w:val="bottom"/>
            <w:hideMark/>
          </w:tcPr>
          <w:p w:rsidR="00CC7BC7" w:rsidRPr="00CC7BC7" w:rsidRDefault="00CC7BC7" w:rsidP="00CC7BC7">
            <w:pPr>
              <w:jc w:val="center"/>
              <w:rPr>
                <w:rFonts w:ascii="Calibri" w:eastAsia="Times New Roman" w:hAnsi="Calibri" w:cs="Calibri"/>
                <w:b/>
                <w:bCs/>
                <w:i/>
                <w:iCs/>
                <w:color w:val="000000"/>
                <w:sz w:val="22"/>
              </w:rPr>
            </w:pPr>
            <w:r w:rsidRPr="00CC7BC7">
              <w:rPr>
                <w:rFonts w:ascii="Calibri" w:eastAsia="Times New Roman" w:hAnsi="Calibri" w:cs="Calibri"/>
                <w:b/>
                <w:bCs/>
                <w:i/>
                <w:iCs/>
                <w:color w:val="000000"/>
                <w:sz w:val="22"/>
              </w:rPr>
              <w:t>12</w:t>
            </w:r>
          </w:p>
        </w:tc>
        <w:tc>
          <w:tcPr>
            <w:tcW w:w="3319" w:type="dxa"/>
            <w:tcBorders>
              <w:top w:val="nil"/>
              <w:left w:val="nil"/>
              <w:bottom w:val="single" w:sz="4" w:space="0" w:color="538DD5"/>
              <w:right w:val="single" w:sz="4" w:space="0" w:color="538DD5"/>
            </w:tcBorders>
            <w:shd w:val="clear" w:color="000000" w:fill="8DB4E2"/>
            <w:noWrap/>
            <w:vAlign w:val="bottom"/>
            <w:hideMark/>
          </w:tcPr>
          <w:p w:rsidR="00CC7BC7" w:rsidRPr="00CC7BC7" w:rsidRDefault="00CC7BC7" w:rsidP="00CC7BC7">
            <w:pPr>
              <w:jc w:val="left"/>
              <w:rPr>
                <w:rFonts w:ascii="Calibri" w:eastAsia="Times New Roman" w:hAnsi="Calibri" w:cs="Calibri"/>
                <w:i/>
                <w:iCs/>
                <w:color w:val="000000"/>
                <w:sz w:val="22"/>
              </w:rPr>
            </w:pPr>
            <w:r w:rsidRPr="00CC7BC7">
              <w:rPr>
                <w:rFonts w:ascii="Calibri" w:eastAsia="Times New Roman" w:hAnsi="Calibri" w:cs="Calibri"/>
                <w:i/>
                <w:iCs/>
                <w:color w:val="000000"/>
                <w:sz w:val="22"/>
              </w:rPr>
              <w:t>X4 (10/11)</w:t>
            </w:r>
          </w:p>
        </w:tc>
        <w:tc>
          <w:tcPr>
            <w:tcW w:w="1559" w:type="dxa"/>
            <w:tcBorders>
              <w:top w:val="nil"/>
              <w:left w:val="nil"/>
              <w:bottom w:val="single" w:sz="4" w:space="0" w:color="538DD5"/>
              <w:right w:val="single" w:sz="4" w:space="0" w:color="538DD5"/>
            </w:tcBorders>
            <w:shd w:val="clear" w:color="000000" w:fill="8DB4E2"/>
            <w:noWrap/>
            <w:vAlign w:val="bottom"/>
            <w:hideMark/>
          </w:tcPr>
          <w:p w:rsidR="00CC7BC7" w:rsidRPr="00CC7BC7" w:rsidRDefault="00CC7BC7" w:rsidP="00CC7BC7">
            <w:pPr>
              <w:jc w:val="right"/>
              <w:rPr>
                <w:rFonts w:ascii="Calibri" w:eastAsia="Times New Roman" w:hAnsi="Calibri" w:cs="Calibri"/>
                <w:i/>
                <w:iCs/>
                <w:color w:val="000000"/>
                <w:sz w:val="22"/>
              </w:rPr>
            </w:pPr>
            <w:r w:rsidRPr="00CC7BC7">
              <w:rPr>
                <w:rFonts w:ascii="Calibri" w:eastAsia="Times New Roman" w:hAnsi="Calibri" w:cs="Calibri"/>
                <w:i/>
                <w:iCs/>
                <w:color w:val="000000"/>
                <w:sz w:val="22"/>
              </w:rPr>
              <w:t>203,02</w:t>
            </w:r>
          </w:p>
        </w:tc>
        <w:tc>
          <w:tcPr>
            <w:tcW w:w="1560" w:type="dxa"/>
            <w:tcBorders>
              <w:top w:val="nil"/>
              <w:left w:val="nil"/>
              <w:bottom w:val="single" w:sz="4" w:space="0" w:color="538DD5"/>
              <w:right w:val="single" w:sz="4" w:space="0" w:color="538DD5"/>
            </w:tcBorders>
            <w:shd w:val="clear" w:color="000000" w:fill="8DB4E2"/>
            <w:noWrap/>
            <w:vAlign w:val="bottom"/>
            <w:hideMark/>
          </w:tcPr>
          <w:p w:rsidR="00CC7BC7" w:rsidRPr="00CC7BC7" w:rsidRDefault="00CC7BC7" w:rsidP="00CC7BC7">
            <w:pPr>
              <w:jc w:val="right"/>
              <w:rPr>
                <w:rFonts w:ascii="Calibri" w:eastAsia="Times New Roman" w:hAnsi="Calibri" w:cs="Calibri"/>
                <w:i/>
                <w:iCs/>
                <w:color w:val="000000"/>
                <w:sz w:val="22"/>
              </w:rPr>
            </w:pPr>
            <w:r w:rsidRPr="00CC7BC7">
              <w:rPr>
                <w:rFonts w:ascii="Calibri" w:eastAsia="Times New Roman" w:hAnsi="Calibri" w:cs="Calibri"/>
                <w:i/>
                <w:iCs/>
                <w:color w:val="000000"/>
                <w:sz w:val="22"/>
              </w:rPr>
              <w:t>203,02</w:t>
            </w:r>
          </w:p>
        </w:tc>
        <w:tc>
          <w:tcPr>
            <w:tcW w:w="1417" w:type="dxa"/>
            <w:tcBorders>
              <w:top w:val="nil"/>
              <w:left w:val="nil"/>
              <w:bottom w:val="single" w:sz="4" w:space="0" w:color="538DD5"/>
              <w:right w:val="single" w:sz="4" w:space="0" w:color="538DD5"/>
            </w:tcBorders>
            <w:shd w:val="clear" w:color="000000" w:fill="8DB4E2"/>
            <w:noWrap/>
            <w:vAlign w:val="bottom"/>
            <w:hideMark/>
          </w:tcPr>
          <w:p w:rsidR="00CC7BC7" w:rsidRPr="00CC7BC7" w:rsidRDefault="00CC7BC7" w:rsidP="00CC7BC7">
            <w:pPr>
              <w:jc w:val="right"/>
              <w:rPr>
                <w:rFonts w:ascii="Calibri" w:eastAsia="Times New Roman" w:hAnsi="Calibri" w:cs="Calibri"/>
                <w:i/>
                <w:iCs/>
                <w:color w:val="000000"/>
                <w:sz w:val="22"/>
              </w:rPr>
            </w:pPr>
            <w:r w:rsidRPr="00CC7BC7">
              <w:rPr>
                <w:rFonts w:ascii="Calibri" w:eastAsia="Times New Roman" w:hAnsi="Calibri" w:cs="Calibri"/>
                <w:i/>
                <w:iCs/>
                <w:color w:val="000000"/>
                <w:sz w:val="22"/>
              </w:rPr>
              <w:t>582,18</w:t>
            </w:r>
          </w:p>
        </w:tc>
        <w:tc>
          <w:tcPr>
            <w:tcW w:w="1418" w:type="dxa"/>
            <w:tcBorders>
              <w:top w:val="nil"/>
              <w:left w:val="nil"/>
              <w:bottom w:val="single" w:sz="4" w:space="0" w:color="538DD5"/>
              <w:right w:val="double" w:sz="6" w:space="0" w:color="538DD5"/>
            </w:tcBorders>
            <w:shd w:val="clear" w:color="000000" w:fill="8DB4E2"/>
            <w:noWrap/>
            <w:vAlign w:val="bottom"/>
            <w:hideMark/>
          </w:tcPr>
          <w:p w:rsidR="00CC7BC7" w:rsidRPr="00CC7BC7" w:rsidRDefault="00CC7BC7" w:rsidP="00CC7BC7">
            <w:pPr>
              <w:jc w:val="right"/>
              <w:rPr>
                <w:rFonts w:ascii="Calibri" w:eastAsia="Times New Roman" w:hAnsi="Calibri" w:cs="Calibri"/>
                <w:i/>
                <w:iCs/>
                <w:color w:val="000000"/>
                <w:sz w:val="22"/>
              </w:rPr>
            </w:pPr>
            <w:r w:rsidRPr="00CC7BC7">
              <w:rPr>
                <w:rFonts w:ascii="Calibri" w:eastAsia="Times New Roman" w:hAnsi="Calibri" w:cs="Calibri"/>
                <w:i/>
                <w:iCs/>
                <w:color w:val="000000"/>
                <w:sz w:val="22"/>
              </w:rPr>
              <w:t>341,97</w:t>
            </w:r>
          </w:p>
        </w:tc>
        <w:tc>
          <w:tcPr>
            <w:tcW w:w="822" w:type="dxa"/>
            <w:vAlign w:val="center"/>
            <w:hideMark/>
          </w:tcPr>
          <w:p w:rsidR="00CC7BC7" w:rsidRPr="00CC7BC7" w:rsidRDefault="00CC7BC7" w:rsidP="00CC7BC7">
            <w:pPr>
              <w:jc w:val="left"/>
              <w:rPr>
                <w:rFonts w:ascii="Times New Roman" w:eastAsia="Times New Roman" w:hAnsi="Times New Roman" w:cs="Times New Roman"/>
                <w:sz w:val="20"/>
                <w:szCs w:val="20"/>
              </w:rPr>
            </w:pPr>
          </w:p>
        </w:tc>
      </w:tr>
      <w:tr w:rsidR="00CC7BC7" w:rsidRPr="00CC7BC7" w:rsidTr="00C77BAA">
        <w:trPr>
          <w:trHeight w:val="300"/>
        </w:trPr>
        <w:tc>
          <w:tcPr>
            <w:tcW w:w="1336" w:type="dxa"/>
            <w:tcBorders>
              <w:top w:val="nil"/>
              <w:left w:val="double" w:sz="6" w:space="0" w:color="538DD5"/>
              <w:bottom w:val="single" w:sz="4" w:space="0" w:color="538DD5"/>
              <w:right w:val="single" w:sz="4" w:space="0" w:color="538DD5"/>
            </w:tcBorders>
            <w:shd w:val="clear" w:color="auto" w:fill="auto"/>
            <w:noWrap/>
            <w:vAlign w:val="bottom"/>
            <w:hideMark/>
          </w:tcPr>
          <w:p w:rsidR="00CC7BC7" w:rsidRPr="00CC7BC7" w:rsidRDefault="00CC7BC7" w:rsidP="00CC7BC7">
            <w:pPr>
              <w:jc w:val="center"/>
              <w:rPr>
                <w:rFonts w:ascii="Calibri" w:eastAsia="Times New Roman" w:hAnsi="Calibri" w:cs="Calibri"/>
                <w:b/>
                <w:bCs/>
                <w:i/>
                <w:iCs/>
                <w:color w:val="000000"/>
                <w:sz w:val="22"/>
              </w:rPr>
            </w:pPr>
            <w:r w:rsidRPr="00CC7BC7">
              <w:rPr>
                <w:rFonts w:ascii="Calibri" w:eastAsia="Times New Roman" w:hAnsi="Calibri" w:cs="Calibri"/>
                <w:b/>
                <w:bCs/>
                <w:i/>
                <w:iCs/>
                <w:color w:val="000000"/>
                <w:sz w:val="22"/>
              </w:rPr>
              <w:t>13</w:t>
            </w:r>
          </w:p>
        </w:tc>
        <w:tc>
          <w:tcPr>
            <w:tcW w:w="3319" w:type="dxa"/>
            <w:tcBorders>
              <w:top w:val="nil"/>
              <w:left w:val="nil"/>
              <w:bottom w:val="single" w:sz="4" w:space="0" w:color="538DD5"/>
              <w:right w:val="single" w:sz="4" w:space="0" w:color="538DD5"/>
            </w:tcBorders>
            <w:shd w:val="clear" w:color="auto" w:fill="auto"/>
            <w:noWrap/>
            <w:vAlign w:val="bottom"/>
            <w:hideMark/>
          </w:tcPr>
          <w:p w:rsidR="00CC7BC7" w:rsidRPr="00CC7BC7" w:rsidRDefault="00CC7BC7" w:rsidP="00CC7BC7">
            <w:pPr>
              <w:jc w:val="left"/>
              <w:rPr>
                <w:rFonts w:ascii="Calibri" w:eastAsia="Times New Roman" w:hAnsi="Calibri" w:cs="Calibri"/>
                <w:i/>
                <w:iCs/>
                <w:color w:val="000000"/>
                <w:sz w:val="22"/>
              </w:rPr>
            </w:pPr>
            <w:r w:rsidRPr="00CC7BC7">
              <w:rPr>
                <w:rFonts w:ascii="Calibri" w:eastAsia="Times New Roman" w:hAnsi="Calibri" w:cs="Calibri"/>
                <w:i/>
                <w:iCs/>
                <w:color w:val="000000"/>
                <w:sz w:val="22"/>
              </w:rPr>
              <w:t>Prihodi od prodaje</w:t>
            </w:r>
          </w:p>
        </w:tc>
        <w:tc>
          <w:tcPr>
            <w:tcW w:w="1559" w:type="dxa"/>
            <w:tcBorders>
              <w:top w:val="nil"/>
              <w:left w:val="nil"/>
              <w:bottom w:val="single" w:sz="4" w:space="0" w:color="538DD5"/>
              <w:right w:val="single" w:sz="4" w:space="0" w:color="538DD5"/>
            </w:tcBorders>
            <w:shd w:val="clear" w:color="000000" w:fill="FFFFFF"/>
            <w:noWrap/>
            <w:vAlign w:val="bottom"/>
            <w:hideMark/>
          </w:tcPr>
          <w:p w:rsidR="00CC7BC7" w:rsidRPr="00CC7BC7" w:rsidRDefault="00CC7BC7" w:rsidP="00CC7BC7">
            <w:pPr>
              <w:jc w:val="right"/>
              <w:rPr>
                <w:rFonts w:ascii="Calibri" w:eastAsia="Times New Roman" w:hAnsi="Calibri" w:cs="Calibri"/>
                <w:i/>
                <w:iCs/>
                <w:color w:val="000000"/>
                <w:sz w:val="22"/>
              </w:rPr>
            </w:pPr>
            <w:r w:rsidRPr="00CC7BC7">
              <w:rPr>
                <w:rFonts w:ascii="Calibri" w:eastAsia="Times New Roman" w:hAnsi="Calibri" w:cs="Calibri"/>
                <w:i/>
                <w:iCs/>
                <w:color w:val="000000"/>
                <w:sz w:val="22"/>
              </w:rPr>
              <w:t>0,00</w:t>
            </w:r>
          </w:p>
        </w:tc>
        <w:tc>
          <w:tcPr>
            <w:tcW w:w="1560" w:type="dxa"/>
            <w:tcBorders>
              <w:top w:val="nil"/>
              <w:left w:val="nil"/>
              <w:bottom w:val="single" w:sz="4" w:space="0" w:color="538DD5"/>
              <w:right w:val="single" w:sz="4" w:space="0" w:color="538DD5"/>
            </w:tcBorders>
            <w:shd w:val="clear" w:color="000000" w:fill="FFFFFF"/>
            <w:noWrap/>
            <w:vAlign w:val="bottom"/>
            <w:hideMark/>
          </w:tcPr>
          <w:p w:rsidR="00CC7BC7" w:rsidRPr="00CC7BC7" w:rsidRDefault="00CC7BC7" w:rsidP="00CC7BC7">
            <w:pPr>
              <w:jc w:val="right"/>
              <w:rPr>
                <w:rFonts w:ascii="Calibri" w:eastAsia="Times New Roman" w:hAnsi="Calibri" w:cs="Calibri"/>
                <w:i/>
                <w:iCs/>
                <w:color w:val="000000"/>
                <w:sz w:val="22"/>
              </w:rPr>
            </w:pPr>
            <w:r w:rsidRPr="00CC7BC7">
              <w:rPr>
                <w:rFonts w:ascii="Calibri" w:eastAsia="Times New Roman" w:hAnsi="Calibri" w:cs="Calibri"/>
                <w:i/>
                <w:iCs/>
                <w:color w:val="000000"/>
                <w:sz w:val="22"/>
              </w:rPr>
              <w:t>0,00</w:t>
            </w:r>
          </w:p>
        </w:tc>
        <w:tc>
          <w:tcPr>
            <w:tcW w:w="1417" w:type="dxa"/>
            <w:tcBorders>
              <w:top w:val="nil"/>
              <w:left w:val="nil"/>
              <w:bottom w:val="single" w:sz="4" w:space="0" w:color="538DD5"/>
              <w:right w:val="single" w:sz="4" w:space="0" w:color="538DD5"/>
            </w:tcBorders>
            <w:shd w:val="clear" w:color="000000" w:fill="FFFFFF"/>
            <w:noWrap/>
            <w:vAlign w:val="bottom"/>
            <w:hideMark/>
          </w:tcPr>
          <w:p w:rsidR="00CC7BC7" w:rsidRPr="00CC7BC7" w:rsidRDefault="00CC7BC7" w:rsidP="00CC7BC7">
            <w:pPr>
              <w:jc w:val="right"/>
              <w:rPr>
                <w:rFonts w:ascii="Calibri" w:eastAsia="Times New Roman" w:hAnsi="Calibri" w:cs="Calibri"/>
                <w:i/>
                <w:iCs/>
                <w:color w:val="000000"/>
                <w:sz w:val="22"/>
              </w:rPr>
            </w:pPr>
            <w:r w:rsidRPr="00CC7BC7">
              <w:rPr>
                <w:rFonts w:ascii="Calibri" w:eastAsia="Times New Roman" w:hAnsi="Calibri" w:cs="Calibri"/>
                <w:i/>
                <w:iCs/>
                <w:color w:val="000000"/>
                <w:sz w:val="22"/>
              </w:rPr>
              <w:t>0,00</w:t>
            </w:r>
          </w:p>
        </w:tc>
        <w:tc>
          <w:tcPr>
            <w:tcW w:w="1418" w:type="dxa"/>
            <w:tcBorders>
              <w:top w:val="nil"/>
              <w:left w:val="nil"/>
              <w:bottom w:val="single" w:sz="4" w:space="0" w:color="538DD5"/>
              <w:right w:val="double" w:sz="6" w:space="0" w:color="538DD5"/>
            </w:tcBorders>
            <w:shd w:val="clear" w:color="000000" w:fill="FFFFFF"/>
            <w:noWrap/>
            <w:vAlign w:val="bottom"/>
            <w:hideMark/>
          </w:tcPr>
          <w:p w:rsidR="00CC7BC7" w:rsidRPr="00CC7BC7" w:rsidRDefault="00CC7BC7" w:rsidP="00CC7BC7">
            <w:pPr>
              <w:jc w:val="right"/>
              <w:rPr>
                <w:rFonts w:ascii="Calibri" w:eastAsia="Times New Roman" w:hAnsi="Calibri" w:cs="Calibri"/>
                <w:i/>
                <w:iCs/>
                <w:color w:val="000000"/>
                <w:sz w:val="22"/>
              </w:rPr>
            </w:pPr>
            <w:r w:rsidRPr="00CC7BC7">
              <w:rPr>
                <w:rFonts w:ascii="Calibri" w:eastAsia="Times New Roman" w:hAnsi="Calibri" w:cs="Calibri"/>
                <w:i/>
                <w:iCs/>
                <w:color w:val="000000"/>
                <w:sz w:val="22"/>
              </w:rPr>
              <w:t>0,00</w:t>
            </w:r>
          </w:p>
        </w:tc>
        <w:tc>
          <w:tcPr>
            <w:tcW w:w="822" w:type="dxa"/>
            <w:vAlign w:val="center"/>
            <w:hideMark/>
          </w:tcPr>
          <w:p w:rsidR="00CC7BC7" w:rsidRPr="00CC7BC7" w:rsidRDefault="00CC7BC7" w:rsidP="00CC7BC7">
            <w:pPr>
              <w:jc w:val="left"/>
              <w:rPr>
                <w:rFonts w:ascii="Times New Roman" w:eastAsia="Times New Roman" w:hAnsi="Times New Roman" w:cs="Times New Roman"/>
                <w:sz w:val="20"/>
                <w:szCs w:val="20"/>
              </w:rPr>
            </w:pPr>
          </w:p>
        </w:tc>
      </w:tr>
      <w:tr w:rsidR="00CC7BC7" w:rsidRPr="00CC7BC7" w:rsidTr="00C77BAA">
        <w:trPr>
          <w:trHeight w:val="300"/>
        </w:trPr>
        <w:tc>
          <w:tcPr>
            <w:tcW w:w="1336" w:type="dxa"/>
            <w:tcBorders>
              <w:top w:val="nil"/>
              <w:left w:val="double" w:sz="6" w:space="0" w:color="538DD5"/>
              <w:bottom w:val="single" w:sz="4" w:space="0" w:color="538DD5"/>
              <w:right w:val="single" w:sz="4" w:space="0" w:color="538DD5"/>
            </w:tcBorders>
            <w:shd w:val="clear" w:color="000000" w:fill="8DB4E2"/>
            <w:noWrap/>
            <w:vAlign w:val="bottom"/>
            <w:hideMark/>
          </w:tcPr>
          <w:p w:rsidR="00CC7BC7" w:rsidRPr="00CC7BC7" w:rsidRDefault="00CC7BC7" w:rsidP="00CC7BC7">
            <w:pPr>
              <w:jc w:val="center"/>
              <w:rPr>
                <w:rFonts w:ascii="Calibri" w:eastAsia="Times New Roman" w:hAnsi="Calibri" w:cs="Calibri"/>
                <w:b/>
                <w:bCs/>
                <w:i/>
                <w:iCs/>
                <w:color w:val="000000"/>
                <w:sz w:val="22"/>
              </w:rPr>
            </w:pPr>
            <w:r w:rsidRPr="00CC7BC7">
              <w:rPr>
                <w:rFonts w:ascii="Calibri" w:eastAsia="Times New Roman" w:hAnsi="Calibri" w:cs="Calibri"/>
                <w:b/>
                <w:bCs/>
                <w:i/>
                <w:iCs/>
                <w:color w:val="000000"/>
                <w:sz w:val="22"/>
              </w:rPr>
              <w:t>14</w:t>
            </w:r>
          </w:p>
        </w:tc>
        <w:tc>
          <w:tcPr>
            <w:tcW w:w="3319" w:type="dxa"/>
            <w:tcBorders>
              <w:top w:val="nil"/>
              <w:left w:val="nil"/>
              <w:bottom w:val="single" w:sz="4" w:space="0" w:color="538DD5"/>
              <w:right w:val="single" w:sz="4" w:space="0" w:color="538DD5"/>
            </w:tcBorders>
            <w:shd w:val="clear" w:color="000000" w:fill="8DB4E2"/>
            <w:noWrap/>
            <w:vAlign w:val="bottom"/>
            <w:hideMark/>
          </w:tcPr>
          <w:p w:rsidR="00CC7BC7" w:rsidRPr="00CC7BC7" w:rsidRDefault="00CC7BC7" w:rsidP="00CC7BC7">
            <w:pPr>
              <w:jc w:val="left"/>
              <w:rPr>
                <w:rFonts w:ascii="Calibri" w:eastAsia="Times New Roman" w:hAnsi="Calibri" w:cs="Calibri"/>
                <w:i/>
                <w:iCs/>
                <w:color w:val="000000"/>
                <w:sz w:val="22"/>
              </w:rPr>
            </w:pPr>
            <w:r w:rsidRPr="00CC7BC7">
              <w:rPr>
                <w:rFonts w:ascii="Calibri" w:eastAsia="Times New Roman" w:hAnsi="Calibri" w:cs="Calibri"/>
                <w:i/>
                <w:iCs/>
                <w:color w:val="000000"/>
                <w:sz w:val="22"/>
              </w:rPr>
              <w:t>X5 (13/1)</w:t>
            </w:r>
          </w:p>
        </w:tc>
        <w:tc>
          <w:tcPr>
            <w:tcW w:w="1559" w:type="dxa"/>
            <w:tcBorders>
              <w:top w:val="nil"/>
              <w:left w:val="nil"/>
              <w:bottom w:val="single" w:sz="4" w:space="0" w:color="538DD5"/>
              <w:right w:val="single" w:sz="4" w:space="0" w:color="538DD5"/>
            </w:tcBorders>
            <w:shd w:val="clear" w:color="000000" w:fill="8DB4E2"/>
            <w:noWrap/>
            <w:vAlign w:val="bottom"/>
            <w:hideMark/>
          </w:tcPr>
          <w:p w:rsidR="00CC7BC7" w:rsidRPr="00CC7BC7" w:rsidRDefault="00CC7BC7" w:rsidP="00CC7BC7">
            <w:pPr>
              <w:jc w:val="right"/>
              <w:rPr>
                <w:rFonts w:ascii="Calibri" w:eastAsia="Times New Roman" w:hAnsi="Calibri" w:cs="Calibri"/>
                <w:i/>
                <w:iCs/>
                <w:color w:val="000000"/>
                <w:sz w:val="22"/>
              </w:rPr>
            </w:pPr>
            <w:r w:rsidRPr="00CC7BC7">
              <w:rPr>
                <w:rFonts w:ascii="Calibri" w:eastAsia="Times New Roman" w:hAnsi="Calibri" w:cs="Calibri"/>
                <w:i/>
                <w:iCs/>
                <w:color w:val="000000"/>
                <w:sz w:val="22"/>
              </w:rPr>
              <w:t>0,00</w:t>
            </w:r>
          </w:p>
        </w:tc>
        <w:tc>
          <w:tcPr>
            <w:tcW w:w="1560" w:type="dxa"/>
            <w:tcBorders>
              <w:top w:val="nil"/>
              <w:left w:val="nil"/>
              <w:bottom w:val="single" w:sz="4" w:space="0" w:color="538DD5"/>
              <w:right w:val="single" w:sz="4" w:space="0" w:color="538DD5"/>
            </w:tcBorders>
            <w:shd w:val="clear" w:color="000000" w:fill="8DB4E2"/>
            <w:noWrap/>
            <w:vAlign w:val="bottom"/>
            <w:hideMark/>
          </w:tcPr>
          <w:p w:rsidR="00CC7BC7" w:rsidRPr="00CC7BC7" w:rsidRDefault="00CC7BC7" w:rsidP="00CC7BC7">
            <w:pPr>
              <w:jc w:val="right"/>
              <w:rPr>
                <w:rFonts w:ascii="Calibri" w:eastAsia="Times New Roman" w:hAnsi="Calibri" w:cs="Calibri"/>
                <w:i/>
                <w:iCs/>
                <w:color w:val="000000"/>
                <w:sz w:val="22"/>
              </w:rPr>
            </w:pPr>
            <w:r w:rsidRPr="00CC7BC7">
              <w:rPr>
                <w:rFonts w:ascii="Calibri" w:eastAsia="Times New Roman" w:hAnsi="Calibri" w:cs="Calibri"/>
                <w:i/>
                <w:iCs/>
                <w:color w:val="000000"/>
                <w:sz w:val="22"/>
              </w:rPr>
              <w:t>0,00</w:t>
            </w:r>
          </w:p>
        </w:tc>
        <w:tc>
          <w:tcPr>
            <w:tcW w:w="1417" w:type="dxa"/>
            <w:tcBorders>
              <w:top w:val="nil"/>
              <w:left w:val="nil"/>
              <w:bottom w:val="single" w:sz="4" w:space="0" w:color="538DD5"/>
              <w:right w:val="single" w:sz="4" w:space="0" w:color="538DD5"/>
            </w:tcBorders>
            <w:shd w:val="clear" w:color="000000" w:fill="8DB4E2"/>
            <w:noWrap/>
            <w:vAlign w:val="bottom"/>
            <w:hideMark/>
          </w:tcPr>
          <w:p w:rsidR="00CC7BC7" w:rsidRPr="00CC7BC7" w:rsidRDefault="00CC7BC7" w:rsidP="00CC7BC7">
            <w:pPr>
              <w:jc w:val="left"/>
              <w:rPr>
                <w:rFonts w:ascii="Calibri" w:eastAsia="Times New Roman" w:hAnsi="Calibri" w:cs="Calibri"/>
                <w:i/>
                <w:iCs/>
                <w:color w:val="000000"/>
                <w:sz w:val="22"/>
              </w:rPr>
            </w:pPr>
            <w:r w:rsidRPr="00CC7BC7">
              <w:rPr>
                <w:rFonts w:ascii="Calibri" w:eastAsia="Times New Roman" w:hAnsi="Calibri" w:cs="Calibri"/>
                <w:i/>
                <w:iCs/>
                <w:color w:val="000000"/>
                <w:sz w:val="22"/>
              </w:rPr>
              <w:t> </w:t>
            </w:r>
          </w:p>
        </w:tc>
        <w:tc>
          <w:tcPr>
            <w:tcW w:w="1418" w:type="dxa"/>
            <w:tcBorders>
              <w:top w:val="nil"/>
              <w:left w:val="nil"/>
              <w:bottom w:val="single" w:sz="4" w:space="0" w:color="538DD5"/>
              <w:right w:val="double" w:sz="6" w:space="0" w:color="538DD5"/>
            </w:tcBorders>
            <w:shd w:val="clear" w:color="000000" w:fill="8DB4E2"/>
            <w:noWrap/>
            <w:vAlign w:val="bottom"/>
            <w:hideMark/>
          </w:tcPr>
          <w:p w:rsidR="00CC7BC7" w:rsidRPr="00CC7BC7" w:rsidRDefault="00CC7BC7" w:rsidP="00CC7BC7">
            <w:pPr>
              <w:jc w:val="right"/>
              <w:rPr>
                <w:rFonts w:ascii="Calibri" w:eastAsia="Times New Roman" w:hAnsi="Calibri" w:cs="Calibri"/>
                <w:i/>
                <w:iCs/>
                <w:color w:val="000000"/>
                <w:sz w:val="22"/>
              </w:rPr>
            </w:pPr>
            <w:r w:rsidRPr="00CC7BC7">
              <w:rPr>
                <w:rFonts w:ascii="Calibri" w:eastAsia="Times New Roman" w:hAnsi="Calibri" w:cs="Calibri"/>
                <w:i/>
                <w:iCs/>
                <w:color w:val="000000"/>
                <w:sz w:val="22"/>
              </w:rPr>
              <w:t>0,00</w:t>
            </w:r>
          </w:p>
        </w:tc>
        <w:tc>
          <w:tcPr>
            <w:tcW w:w="822" w:type="dxa"/>
            <w:vAlign w:val="center"/>
            <w:hideMark/>
          </w:tcPr>
          <w:p w:rsidR="00CC7BC7" w:rsidRPr="00CC7BC7" w:rsidRDefault="00CC7BC7" w:rsidP="00CC7BC7">
            <w:pPr>
              <w:jc w:val="left"/>
              <w:rPr>
                <w:rFonts w:ascii="Times New Roman" w:eastAsia="Times New Roman" w:hAnsi="Times New Roman" w:cs="Times New Roman"/>
                <w:sz w:val="20"/>
                <w:szCs w:val="20"/>
              </w:rPr>
            </w:pPr>
          </w:p>
        </w:tc>
      </w:tr>
      <w:tr w:rsidR="00CC7BC7" w:rsidRPr="00CC7BC7" w:rsidTr="00C77BAA">
        <w:trPr>
          <w:trHeight w:val="315"/>
        </w:trPr>
        <w:tc>
          <w:tcPr>
            <w:tcW w:w="4655" w:type="dxa"/>
            <w:gridSpan w:val="2"/>
            <w:tcBorders>
              <w:top w:val="single" w:sz="4" w:space="0" w:color="538DD5"/>
              <w:left w:val="double" w:sz="6" w:space="0" w:color="538DD5"/>
              <w:bottom w:val="double" w:sz="6" w:space="0" w:color="538DD5"/>
              <w:right w:val="single" w:sz="4" w:space="0" w:color="538DD5"/>
            </w:tcBorders>
            <w:shd w:val="clear" w:color="000000" w:fill="8DB4E2"/>
            <w:noWrap/>
            <w:vAlign w:val="bottom"/>
            <w:hideMark/>
          </w:tcPr>
          <w:p w:rsidR="00CC7BC7" w:rsidRPr="00CC7BC7" w:rsidRDefault="00CC7BC7" w:rsidP="00CC7BC7">
            <w:pPr>
              <w:jc w:val="center"/>
              <w:rPr>
                <w:rFonts w:ascii="Calibri" w:eastAsia="Times New Roman" w:hAnsi="Calibri" w:cs="Calibri"/>
                <w:b/>
                <w:bCs/>
                <w:i/>
                <w:iCs/>
                <w:color w:val="000000"/>
                <w:sz w:val="22"/>
              </w:rPr>
            </w:pPr>
            <w:r w:rsidRPr="00CC7BC7">
              <w:rPr>
                <w:rFonts w:ascii="Calibri" w:eastAsia="Times New Roman" w:hAnsi="Calibri" w:cs="Calibri"/>
                <w:b/>
                <w:bCs/>
                <w:i/>
                <w:iCs/>
                <w:color w:val="000000"/>
                <w:sz w:val="22"/>
              </w:rPr>
              <w:t>Z-SCORE</w:t>
            </w:r>
          </w:p>
        </w:tc>
        <w:tc>
          <w:tcPr>
            <w:tcW w:w="1559" w:type="dxa"/>
            <w:tcBorders>
              <w:top w:val="single" w:sz="4" w:space="0" w:color="538DD5"/>
              <w:left w:val="single" w:sz="4" w:space="0" w:color="538DD5"/>
              <w:bottom w:val="double" w:sz="6" w:space="0" w:color="538DD5"/>
              <w:right w:val="single" w:sz="4" w:space="0" w:color="538DD5"/>
            </w:tcBorders>
            <w:shd w:val="clear" w:color="000000" w:fill="92D050"/>
            <w:noWrap/>
            <w:vAlign w:val="bottom"/>
            <w:hideMark/>
          </w:tcPr>
          <w:p w:rsidR="00CC7BC7" w:rsidRPr="00CC7BC7" w:rsidRDefault="00CC7BC7" w:rsidP="00CC7BC7">
            <w:pPr>
              <w:jc w:val="right"/>
              <w:rPr>
                <w:rFonts w:ascii="Calibri" w:eastAsia="Times New Roman" w:hAnsi="Calibri" w:cs="Calibri"/>
                <w:b/>
                <w:bCs/>
                <w:i/>
                <w:iCs/>
                <w:color w:val="000000"/>
                <w:sz w:val="22"/>
              </w:rPr>
            </w:pPr>
            <w:r w:rsidRPr="00CC7BC7">
              <w:rPr>
                <w:rFonts w:ascii="Calibri" w:eastAsia="Times New Roman" w:hAnsi="Calibri" w:cs="Calibri"/>
                <w:b/>
                <w:bCs/>
                <w:i/>
                <w:iCs/>
                <w:color w:val="000000"/>
                <w:sz w:val="22"/>
              </w:rPr>
              <w:t>122,72</w:t>
            </w:r>
          </w:p>
        </w:tc>
        <w:tc>
          <w:tcPr>
            <w:tcW w:w="1560" w:type="dxa"/>
            <w:tcBorders>
              <w:top w:val="single" w:sz="4" w:space="0" w:color="538DD5"/>
              <w:left w:val="single" w:sz="4" w:space="0" w:color="538DD5"/>
              <w:bottom w:val="double" w:sz="6" w:space="0" w:color="538DD5"/>
              <w:right w:val="single" w:sz="4" w:space="0" w:color="538DD5"/>
            </w:tcBorders>
            <w:shd w:val="clear" w:color="000000" w:fill="92D050"/>
            <w:noWrap/>
            <w:vAlign w:val="bottom"/>
            <w:hideMark/>
          </w:tcPr>
          <w:p w:rsidR="00CC7BC7" w:rsidRPr="00CC7BC7" w:rsidRDefault="00CC7BC7" w:rsidP="00CC7BC7">
            <w:pPr>
              <w:jc w:val="right"/>
              <w:rPr>
                <w:rFonts w:ascii="Calibri" w:eastAsia="Times New Roman" w:hAnsi="Calibri" w:cs="Calibri"/>
                <w:b/>
                <w:bCs/>
                <w:i/>
                <w:iCs/>
                <w:color w:val="000000"/>
                <w:sz w:val="22"/>
              </w:rPr>
            </w:pPr>
            <w:r w:rsidRPr="00CC7BC7">
              <w:rPr>
                <w:rFonts w:ascii="Calibri" w:eastAsia="Times New Roman" w:hAnsi="Calibri" w:cs="Calibri"/>
                <w:b/>
                <w:bCs/>
                <w:i/>
                <w:iCs/>
                <w:color w:val="000000"/>
                <w:sz w:val="22"/>
              </w:rPr>
              <w:t>122,73</w:t>
            </w:r>
          </w:p>
        </w:tc>
        <w:tc>
          <w:tcPr>
            <w:tcW w:w="1417" w:type="dxa"/>
            <w:tcBorders>
              <w:top w:val="single" w:sz="4" w:space="0" w:color="538DD5"/>
              <w:left w:val="single" w:sz="4" w:space="0" w:color="538DD5"/>
              <w:bottom w:val="double" w:sz="6" w:space="0" w:color="538DD5"/>
              <w:right w:val="single" w:sz="4" w:space="0" w:color="538DD5"/>
            </w:tcBorders>
            <w:shd w:val="clear" w:color="000000" w:fill="92D050"/>
            <w:noWrap/>
            <w:vAlign w:val="bottom"/>
            <w:hideMark/>
          </w:tcPr>
          <w:p w:rsidR="00CC7BC7" w:rsidRPr="00CC7BC7" w:rsidRDefault="00CC7BC7" w:rsidP="00CC7BC7">
            <w:pPr>
              <w:jc w:val="right"/>
              <w:rPr>
                <w:rFonts w:ascii="Calibri" w:eastAsia="Times New Roman" w:hAnsi="Calibri" w:cs="Calibri"/>
                <w:b/>
                <w:bCs/>
                <w:i/>
                <w:iCs/>
                <w:color w:val="000000"/>
                <w:sz w:val="22"/>
              </w:rPr>
            </w:pPr>
            <w:r w:rsidRPr="00CC7BC7">
              <w:rPr>
                <w:rFonts w:ascii="Calibri" w:eastAsia="Times New Roman" w:hAnsi="Calibri" w:cs="Calibri"/>
                <w:b/>
                <w:bCs/>
                <w:i/>
                <w:iCs/>
                <w:color w:val="000000"/>
                <w:sz w:val="22"/>
              </w:rPr>
              <w:t>348,48</w:t>
            </w:r>
          </w:p>
        </w:tc>
        <w:tc>
          <w:tcPr>
            <w:tcW w:w="1418" w:type="dxa"/>
            <w:tcBorders>
              <w:top w:val="single" w:sz="4" w:space="0" w:color="538DD5"/>
              <w:left w:val="single" w:sz="4" w:space="0" w:color="538DD5"/>
              <w:bottom w:val="double" w:sz="6" w:space="0" w:color="538DD5"/>
              <w:right w:val="double" w:sz="6" w:space="0" w:color="538DD5"/>
            </w:tcBorders>
            <w:shd w:val="clear" w:color="000000" w:fill="92D050"/>
            <w:noWrap/>
            <w:vAlign w:val="bottom"/>
            <w:hideMark/>
          </w:tcPr>
          <w:p w:rsidR="00CC7BC7" w:rsidRPr="00CC7BC7" w:rsidRDefault="00CC7BC7" w:rsidP="00CC7BC7">
            <w:pPr>
              <w:jc w:val="right"/>
              <w:rPr>
                <w:rFonts w:ascii="Calibri" w:eastAsia="Times New Roman" w:hAnsi="Calibri" w:cs="Calibri"/>
                <w:b/>
                <w:bCs/>
                <w:i/>
                <w:iCs/>
                <w:color w:val="000000"/>
                <w:sz w:val="22"/>
              </w:rPr>
            </w:pPr>
            <w:r w:rsidRPr="00CC7BC7">
              <w:rPr>
                <w:rFonts w:ascii="Calibri" w:eastAsia="Times New Roman" w:hAnsi="Calibri" w:cs="Calibri"/>
                <w:b/>
                <w:bCs/>
                <w:i/>
                <w:iCs/>
                <w:color w:val="000000"/>
                <w:sz w:val="22"/>
              </w:rPr>
              <w:t>204,47</w:t>
            </w:r>
          </w:p>
        </w:tc>
        <w:tc>
          <w:tcPr>
            <w:tcW w:w="822" w:type="dxa"/>
            <w:vAlign w:val="center"/>
            <w:hideMark/>
          </w:tcPr>
          <w:p w:rsidR="00CC7BC7" w:rsidRPr="00CC7BC7" w:rsidRDefault="00CC7BC7" w:rsidP="00CC7BC7">
            <w:pPr>
              <w:jc w:val="left"/>
              <w:rPr>
                <w:rFonts w:ascii="Times New Roman" w:eastAsia="Times New Roman" w:hAnsi="Times New Roman" w:cs="Times New Roman"/>
                <w:sz w:val="20"/>
                <w:szCs w:val="20"/>
              </w:rPr>
            </w:pPr>
          </w:p>
        </w:tc>
      </w:tr>
      <w:tr w:rsidR="00CC7BC7" w:rsidRPr="00CC7BC7" w:rsidTr="00C77BAA">
        <w:trPr>
          <w:trHeight w:val="330"/>
        </w:trPr>
        <w:tc>
          <w:tcPr>
            <w:tcW w:w="1336" w:type="dxa"/>
            <w:tcBorders>
              <w:top w:val="nil"/>
              <w:left w:val="nil"/>
              <w:bottom w:val="nil"/>
              <w:right w:val="nil"/>
            </w:tcBorders>
            <w:shd w:val="clear" w:color="auto" w:fill="auto"/>
            <w:noWrap/>
            <w:vAlign w:val="bottom"/>
            <w:hideMark/>
          </w:tcPr>
          <w:p w:rsidR="00CC7BC7" w:rsidRPr="00CC7BC7" w:rsidRDefault="00CC7BC7" w:rsidP="00CC7BC7">
            <w:pPr>
              <w:jc w:val="right"/>
              <w:rPr>
                <w:rFonts w:ascii="Calibri" w:eastAsia="Times New Roman" w:hAnsi="Calibri" w:cs="Calibri"/>
                <w:b/>
                <w:bCs/>
                <w:i/>
                <w:iCs/>
                <w:color w:val="000000"/>
                <w:sz w:val="22"/>
              </w:rPr>
            </w:pPr>
          </w:p>
        </w:tc>
        <w:tc>
          <w:tcPr>
            <w:tcW w:w="3319" w:type="dxa"/>
            <w:tcBorders>
              <w:top w:val="nil"/>
              <w:left w:val="nil"/>
              <w:bottom w:val="nil"/>
              <w:right w:val="nil"/>
            </w:tcBorders>
            <w:shd w:val="clear" w:color="auto" w:fill="auto"/>
            <w:noWrap/>
            <w:vAlign w:val="bottom"/>
            <w:hideMark/>
          </w:tcPr>
          <w:p w:rsidR="00CC7BC7" w:rsidRPr="00CC7BC7" w:rsidRDefault="00CC7BC7" w:rsidP="00CC7BC7">
            <w:pPr>
              <w:jc w:val="left"/>
              <w:rPr>
                <w:rFonts w:ascii="Times New Roman" w:eastAsia="Times New Roman" w:hAnsi="Times New Roman" w:cs="Times New Roman"/>
                <w:sz w:val="20"/>
                <w:szCs w:val="20"/>
              </w:rPr>
            </w:pPr>
          </w:p>
        </w:tc>
        <w:tc>
          <w:tcPr>
            <w:tcW w:w="1559" w:type="dxa"/>
            <w:tcBorders>
              <w:top w:val="nil"/>
              <w:left w:val="nil"/>
              <w:bottom w:val="nil"/>
              <w:right w:val="nil"/>
            </w:tcBorders>
            <w:shd w:val="clear" w:color="auto" w:fill="auto"/>
            <w:noWrap/>
            <w:vAlign w:val="bottom"/>
            <w:hideMark/>
          </w:tcPr>
          <w:p w:rsidR="00CC7BC7" w:rsidRPr="00CC7BC7" w:rsidRDefault="00CC7BC7" w:rsidP="00CC7BC7">
            <w:pPr>
              <w:jc w:val="left"/>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noWrap/>
            <w:vAlign w:val="bottom"/>
            <w:hideMark/>
          </w:tcPr>
          <w:p w:rsidR="00CC7BC7" w:rsidRPr="00CC7BC7" w:rsidRDefault="00CC7BC7" w:rsidP="00CC7BC7">
            <w:pPr>
              <w:jc w:val="left"/>
              <w:rPr>
                <w:rFonts w:ascii="Times New Roman" w:eastAsia="Times New Roman" w:hAnsi="Times New Roman" w:cs="Times New Roman"/>
                <w:sz w:val="20"/>
                <w:szCs w:val="20"/>
              </w:rPr>
            </w:pPr>
          </w:p>
        </w:tc>
        <w:tc>
          <w:tcPr>
            <w:tcW w:w="1417" w:type="dxa"/>
            <w:tcBorders>
              <w:top w:val="nil"/>
              <w:left w:val="nil"/>
              <w:bottom w:val="nil"/>
              <w:right w:val="nil"/>
            </w:tcBorders>
            <w:shd w:val="clear" w:color="auto" w:fill="auto"/>
            <w:noWrap/>
            <w:vAlign w:val="bottom"/>
            <w:hideMark/>
          </w:tcPr>
          <w:p w:rsidR="00CC7BC7" w:rsidRPr="00CC7BC7" w:rsidRDefault="00CC7BC7" w:rsidP="00CC7BC7">
            <w:pPr>
              <w:jc w:val="left"/>
              <w:rPr>
                <w:rFonts w:ascii="Times New Roman" w:eastAsia="Times New Roman" w:hAnsi="Times New Roman" w:cs="Times New Roman"/>
                <w:sz w:val="20"/>
                <w:szCs w:val="20"/>
              </w:rPr>
            </w:pPr>
          </w:p>
        </w:tc>
        <w:tc>
          <w:tcPr>
            <w:tcW w:w="1418" w:type="dxa"/>
            <w:tcBorders>
              <w:top w:val="nil"/>
              <w:left w:val="nil"/>
              <w:bottom w:val="nil"/>
              <w:right w:val="nil"/>
            </w:tcBorders>
            <w:shd w:val="clear" w:color="auto" w:fill="auto"/>
            <w:noWrap/>
            <w:vAlign w:val="bottom"/>
            <w:hideMark/>
          </w:tcPr>
          <w:p w:rsidR="00CC7BC7" w:rsidRPr="00CC7BC7" w:rsidRDefault="00CC7BC7" w:rsidP="00CC7BC7">
            <w:pPr>
              <w:jc w:val="left"/>
              <w:rPr>
                <w:rFonts w:ascii="Times New Roman" w:eastAsia="Times New Roman" w:hAnsi="Times New Roman" w:cs="Times New Roman"/>
                <w:sz w:val="20"/>
                <w:szCs w:val="20"/>
              </w:rPr>
            </w:pPr>
          </w:p>
        </w:tc>
        <w:tc>
          <w:tcPr>
            <w:tcW w:w="822" w:type="dxa"/>
            <w:vAlign w:val="center"/>
            <w:hideMark/>
          </w:tcPr>
          <w:p w:rsidR="00CC7BC7" w:rsidRPr="00CC7BC7" w:rsidRDefault="00CC7BC7" w:rsidP="00CC7BC7">
            <w:pPr>
              <w:jc w:val="left"/>
              <w:rPr>
                <w:rFonts w:ascii="Times New Roman" w:eastAsia="Times New Roman" w:hAnsi="Times New Roman" w:cs="Times New Roman"/>
                <w:sz w:val="20"/>
                <w:szCs w:val="20"/>
              </w:rPr>
            </w:pPr>
          </w:p>
        </w:tc>
      </w:tr>
      <w:tr w:rsidR="00CC7BC7" w:rsidRPr="00CC7BC7" w:rsidTr="00C77BAA">
        <w:trPr>
          <w:trHeight w:val="315"/>
        </w:trPr>
        <w:tc>
          <w:tcPr>
            <w:tcW w:w="1336" w:type="dxa"/>
            <w:tcBorders>
              <w:top w:val="double" w:sz="6" w:space="0" w:color="auto"/>
              <w:left w:val="double" w:sz="6" w:space="0" w:color="auto"/>
              <w:bottom w:val="single" w:sz="4" w:space="0" w:color="auto"/>
              <w:right w:val="single" w:sz="4" w:space="0" w:color="auto"/>
            </w:tcBorders>
            <w:shd w:val="clear" w:color="000000" w:fill="92D050"/>
            <w:noWrap/>
            <w:vAlign w:val="bottom"/>
            <w:hideMark/>
          </w:tcPr>
          <w:p w:rsidR="00CC7BC7" w:rsidRPr="00CC7BC7" w:rsidRDefault="00CC7BC7" w:rsidP="00CC7BC7">
            <w:pPr>
              <w:jc w:val="center"/>
              <w:rPr>
                <w:rFonts w:ascii="Calibri" w:eastAsia="Times New Roman" w:hAnsi="Calibri" w:cs="Calibri"/>
                <w:b/>
                <w:bCs/>
                <w:i/>
                <w:iCs/>
                <w:color w:val="000000"/>
                <w:sz w:val="22"/>
              </w:rPr>
            </w:pPr>
            <w:r w:rsidRPr="00CC7BC7">
              <w:rPr>
                <w:rFonts w:ascii="Calibri" w:eastAsia="Times New Roman" w:hAnsi="Calibri" w:cs="Calibri"/>
                <w:b/>
                <w:bCs/>
                <w:i/>
                <w:iCs/>
                <w:color w:val="000000"/>
                <w:sz w:val="22"/>
              </w:rPr>
              <w:t>Z &gt; 2,99</w:t>
            </w:r>
          </w:p>
        </w:tc>
        <w:tc>
          <w:tcPr>
            <w:tcW w:w="3319" w:type="dxa"/>
            <w:tcBorders>
              <w:top w:val="double" w:sz="6" w:space="0" w:color="auto"/>
              <w:left w:val="nil"/>
              <w:bottom w:val="single" w:sz="4" w:space="0" w:color="auto"/>
              <w:right w:val="double" w:sz="6" w:space="0" w:color="auto"/>
            </w:tcBorders>
            <w:shd w:val="clear" w:color="000000" w:fill="92D050"/>
            <w:noWrap/>
            <w:vAlign w:val="bottom"/>
            <w:hideMark/>
          </w:tcPr>
          <w:p w:rsidR="00CC7BC7" w:rsidRPr="00CC7BC7" w:rsidRDefault="00CC7BC7" w:rsidP="00CC7BC7">
            <w:pPr>
              <w:jc w:val="left"/>
              <w:rPr>
                <w:rFonts w:ascii="Calibri" w:eastAsia="Times New Roman" w:hAnsi="Calibri" w:cs="Calibri"/>
                <w:i/>
                <w:iCs/>
                <w:color w:val="000000"/>
                <w:sz w:val="22"/>
              </w:rPr>
            </w:pPr>
            <w:r w:rsidRPr="00CC7BC7">
              <w:rPr>
                <w:rFonts w:ascii="Calibri" w:eastAsia="Times New Roman" w:hAnsi="Calibri" w:cs="Calibri"/>
                <w:i/>
                <w:iCs/>
                <w:color w:val="000000"/>
                <w:sz w:val="22"/>
              </w:rPr>
              <w:t>Stabilno i uspješno poslovanje</w:t>
            </w:r>
          </w:p>
        </w:tc>
        <w:tc>
          <w:tcPr>
            <w:tcW w:w="1559" w:type="dxa"/>
            <w:tcBorders>
              <w:top w:val="nil"/>
              <w:left w:val="nil"/>
              <w:bottom w:val="nil"/>
              <w:right w:val="nil"/>
            </w:tcBorders>
            <w:shd w:val="clear" w:color="auto" w:fill="auto"/>
            <w:noWrap/>
            <w:vAlign w:val="bottom"/>
            <w:hideMark/>
          </w:tcPr>
          <w:p w:rsidR="00CC7BC7" w:rsidRPr="00CC7BC7" w:rsidRDefault="00CC7BC7" w:rsidP="00CC7BC7">
            <w:pPr>
              <w:jc w:val="left"/>
              <w:rPr>
                <w:rFonts w:ascii="Calibri" w:eastAsia="Times New Roman" w:hAnsi="Calibri" w:cs="Calibri"/>
                <w:i/>
                <w:iCs/>
                <w:color w:val="000000"/>
                <w:sz w:val="22"/>
              </w:rPr>
            </w:pPr>
          </w:p>
        </w:tc>
        <w:tc>
          <w:tcPr>
            <w:tcW w:w="1560" w:type="dxa"/>
            <w:tcBorders>
              <w:top w:val="nil"/>
              <w:left w:val="nil"/>
              <w:bottom w:val="nil"/>
              <w:right w:val="nil"/>
            </w:tcBorders>
            <w:shd w:val="clear" w:color="auto" w:fill="auto"/>
            <w:noWrap/>
            <w:vAlign w:val="bottom"/>
            <w:hideMark/>
          </w:tcPr>
          <w:p w:rsidR="00CC7BC7" w:rsidRPr="00CC7BC7" w:rsidRDefault="00CC7BC7" w:rsidP="00CC7BC7">
            <w:pPr>
              <w:jc w:val="left"/>
              <w:rPr>
                <w:rFonts w:ascii="Times New Roman" w:eastAsia="Times New Roman" w:hAnsi="Times New Roman" w:cs="Times New Roman"/>
                <w:sz w:val="20"/>
                <w:szCs w:val="20"/>
              </w:rPr>
            </w:pPr>
          </w:p>
        </w:tc>
        <w:tc>
          <w:tcPr>
            <w:tcW w:w="1417" w:type="dxa"/>
            <w:tcBorders>
              <w:top w:val="nil"/>
              <w:left w:val="nil"/>
              <w:bottom w:val="nil"/>
              <w:right w:val="nil"/>
            </w:tcBorders>
            <w:shd w:val="clear" w:color="auto" w:fill="auto"/>
            <w:noWrap/>
            <w:vAlign w:val="bottom"/>
            <w:hideMark/>
          </w:tcPr>
          <w:p w:rsidR="00CC7BC7" w:rsidRPr="00CC7BC7" w:rsidRDefault="00CC7BC7" w:rsidP="00CC7BC7">
            <w:pPr>
              <w:jc w:val="left"/>
              <w:rPr>
                <w:rFonts w:ascii="Times New Roman" w:eastAsia="Times New Roman" w:hAnsi="Times New Roman" w:cs="Times New Roman"/>
                <w:sz w:val="20"/>
                <w:szCs w:val="20"/>
              </w:rPr>
            </w:pPr>
          </w:p>
        </w:tc>
        <w:tc>
          <w:tcPr>
            <w:tcW w:w="1418" w:type="dxa"/>
            <w:tcBorders>
              <w:top w:val="nil"/>
              <w:left w:val="nil"/>
              <w:bottom w:val="nil"/>
              <w:right w:val="nil"/>
            </w:tcBorders>
            <w:shd w:val="clear" w:color="auto" w:fill="auto"/>
            <w:noWrap/>
            <w:vAlign w:val="bottom"/>
            <w:hideMark/>
          </w:tcPr>
          <w:p w:rsidR="00CC7BC7" w:rsidRPr="00CC7BC7" w:rsidRDefault="00CC7BC7" w:rsidP="00CC7BC7">
            <w:pPr>
              <w:jc w:val="left"/>
              <w:rPr>
                <w:rFonts w:ascii="Times New Roman" w:eastAsia="Times New Roman" w:hAnsi="Times New Roman" w:cs="Times New Roman"/>
                <w:sz w:val="20"/>
                <w:szCs w:val="20"/>
              </w:rPr>
            </w:pPr>
          </w:p>
        </w:tc>
        <w:tc>
          <w:tcPr>
            <w:tcW w:w="822" w:type="dxa"/>
            <w:vAlign w:val="center"/>
            <w:hideMark/>
          </w:tcPr>
          <w:p w:rsidR="00CC7BC7" w:rsidRPr="00CC7BC7" w:rsidRDefault="00CC7BC7" w:rsidP="00CC7BC7">
            <w:pPr>
              <w:jc w:val="left"/>
              <w:rPr>
                <w:rFonts w:ascii="Times New Roman" w:eastAsia="Times New Roman" w:hAnsi="Times New Roman" w:cs="Times New Roman"/>
                <w:sz w:val="20"/>
                <w:szCs w:val="20"/>
              </w:rPr>
            </w:pPr>
          </w:p>
        </w:tc>
      </w:tr>
      <w:tr w:rsidR="00CC7BC7" w:rsidRPr="00CC7BC7" w:rsidTr="00C77BAA">
        <w:trPr>
          <w:trHeight w:val="300"/>
        </w:trPr>
        <w:tc>
          <w:tcPr>
            <w:tcW w:w="1336" w:type="dxa"/>
            <w:tcBorders>
              <w:top w:val="nil"/>
              <w:left w:val="double" w:sz="6" w:space="0" w:color="auto"/>
              <w:bottom w:val="single" w:sz="4" w:space="0" w:color="auto"/>
              <w:right w:val="single" w:sz="4" w:space="0" w:color="auto"/>
            </w:tcBorders>
            <w:shd w:val="clear" w:color="000000" w:fill="8DB4E2"/>
            <w:noWrap/>
            <w:vAlign w:val="bottom"/>
            <w:hideMark/>
          </w:tcPr>
          <w:p w:rsidR="00CC7BC7" w:rsidRPr="00CC7BC7" w:rsidRDefault="00CC7BC7" w:rsidP="00CC7BC7">
            <w:pPr>
              <w:jc w:val="center"/>
              <w:rPr>
                <w:rFonts w:ascii="Calibri" w:eastAsia="Times New Roman" w:hAnsi="Calibri" w:cs="Calibri"/>
                <w:b/>
                <w:bCs/>
                <w:i/>
                <w:iCs/>
                <w:color w:val="000000"/>
                <w:sz w:val="22"/>
              </w:rPr>
            </w:pPr>
            <w:r w:rsidRPr="00CC7BC7">
              <w:rPr>
                <w:rFonts w:ascii="Calibri" w:eastAsia="Times New Roman" w:hAnsi="Calibri" w:cs="Calibri"/>
                <w:b/>
                <w:bCs/>
                <w:i/>
                <w:iCs/>
                <w:color w:val="000000"/>
                <w:sz w:val="22"/>
              </w:rPr>
              <w:t>1,81 &lt; Z &lt; 2,99</w:t>
            </w:r>
          </w:p>
        </w:tc>
        <w:tc>
          <w:tcPr>
            <w:tcW w:w="3319" w:type="dxa"/>
            <w:tcBorders>
              <w:top w:val="single" w:sz="4" w:space="0" w:color="auto"/>
              <w:left w:val="nil"/>
              <w:bottom w:val="single" w:sz="4" w:space="0" w:color="auto"/>
              <w:right w:val="double" w:sz="6" w:space="0" w:color="auto"/>
            </w:tcBorders>
            <w:shd w:val="clear" w:color="000000" w:fill="8DB4E2"/>
            <w:noWrap/>
            <w:vAlign w:val="bottom"/>
            <w:hideMark/>
          </w:tcPr>
          <w:p w:rsidR="00CC7BC7" w:rsidRPr="00CC7BC7" w:rsidRDefault="00CC7BC7" w:rsidP="00CC7BC7">
            <w:pPr>
              <w:jc w:val="left"/>
              <w:rPr>
                <w:rFonts w:ascii="Calibri" w:eastAsia="Times New Roman" w:hAnsi="Calibri" w:cs="Calibri"/>
                <w:i/>
                <w:iCs/>
                <w:color w:val="000000"/>
                <w:sz w:val="22"/>
              </w:rPr>
            </w:pPr>
            <w:r w:rsidRPr="00CC7BC7">
              <w:rPr>
                <w:rFonts w:ascii="Calibri" w:eastAsia="Times New Roman" w:hAnsi="Calibri" w:cs="Calibri"/>
                <w:i/>
                <w:iCs/>
                <w:color w:val="000000"/>
                <w:sz w:val="22"/>
              </w:rPr>
              <w:t>Postoje problemi u poslovanju</w:t>
            </w:r>
          </w:p>
        </w:tc>
        <w:tc>
          <w:tcPr>
            <w:tcW w:w="1559" w:type="dxa"/>
            <w:tcBorders>
              <w:top w:val="nil"/>
              <w:left w:val="nil"/>
              <w:bottom w:val="nil"/>
              <w:right w:val="nil"/>
            </w:tcBorders>
            <w:shd w:val="clear" w:color="auto" w:fill="auto"/>
            <w:noWrap/>
            <w:vAlign w:val="bottom"/>
            <w:hideMark/>
          </w:tcPr>
          <w:p w:rsidR="00CC7BC7" w:rsidRPr="00CC7BC7" w:rsidRDefault="00CC7BC7" w:rsidP="00CC7BC7">
            <w:pPr>
              <w:jc w:val="left"/>
              <w:rPr>
                <w:rFonts w:ascii="Calibri" w:eastAsia="Times New Roman" w:hAnsi="Calibri" w:cs="Calibri"/>
                <w:i/>
                <w:iCs/>
                <w:color w:val="000000"/>
                <w:sz w:val="22"/>
              </w:rPr>
            </w:pPr>
          </w:p>
        </w:tc>
        <w:tc>
          <w:tcPr>
            <w:tcW w:w="1560" w:type="dxa"/>
            <w:tcBorders>
              <w:top w:val="nil"/>
              <w:left w:val="nil"/>
              <w:bottom w:val="nil"/>
              <w:right w:val="nil"/>
            </w:tcBorders>
            <w:shd w:val="clear" w:color="auto" w:fill="auto"/>
            <w:noWrap/>
            <w:vAlign w:val="bottom"/>
            <w:hideMark/>
          </w:tcPr>
          <w:p w:rsidR="00CC7BC7" w:rsidRPr="00CC7BC7" w:rsidRDefault="00CC7BC7" w:rsidP="00CC7BC7">
            <w:pPr>
              <w:jc w:val="left"/>
              <w:rPr>
                <w:rFonts w:ascii="Times New Roman" w:eastAsia="Times New Roman" w:hAnsi="Times New Roman" w:cs="Times New Roman"/>
                <w:sz w:val="20"/>
                <w:szCs w:val="20"/>
              </w:rPr>
            </w:pPr>
          </w:p>
        </w:tc>
        <w:tc>
          <w:tcPr>
            <w:tcW w:w="1417" w:type="dxa"/>
            <w:tcBorders>
              <w:top w:val="nil"/>
              <w:left w:val="nil"/>
              <w:bottom w:val="nil"/>
              <w:right w:val="nil"/>
            </w:tcBorders>
            <w:shd w:val="clear" w:color="auto" w:fill="auto"/>
            <w:noWrap/>
            <w:vAlign w:val="bottom"/>
            <w:hideMark/>
          </w:tcPr>
          <w:p w:rsidR="00CC7BC7" w:rsidRPr="00CC7BC7" w:rsidRDefault="00CC7BC7" w:rsidP="00CC7BC7">
            <w:pPr>
              <w:jc w:val="left"/>
              <w:rPr>
                <w:rFonts w:ascii="Times New Roman" w:eastAsia="Times New Roman" w:hAnsi="Times New Roman" w:cs="Times New Roman"/>
                <w:sz w:val="20"/>
                <w:szCs w:val="20"/>
              </w:rPr>
            </w:pPr>
          </w:p>
        </w:tc>
        <w:tc>
          <w:tcPr>
            <w:tcW w:w="1418" w:type="dxa"/>
            <w:tcBorders>
              <w:top w:val="nil"/>
              <w:left w:val="nil"/>
              <w:bottom w:val="nil"/>
              <w:right w:val="nil"/>
            </w:tcBorders>
            <w:shd w:val="clear" w:color="auto" w:fill="auto"/>
            <w:noWrap/>
            <w:vAlign w:val="bottom"/>
            <w:hideMark/>
          </w:tcPr>
          <w:p w:rsidR="00CC7BC7" w:rsidRPr="00CC7BC7" w:rsidRDefault="00CC7BC7" w:rsidP="00CC7BC7">
            <w:pPr>
              <w:jc w:val="left"/>
              <w:rPr>
                <w:rFonts w:ascii="Times New Roman" w:eastAsia="Times New Roman" w:hAnsi="Times New Roman" w:cs="Times New Roman"/>
                <w:sz w:val="20"/>
                <w:szCs w:val="20"/>
              </w:rPr>
            </w:pPr>
          </w:p>
        </w:tc>
        <w:tc>
          <w:tcPr>
            <w:tcW w:w="822" w:type="dxa"/>
            <w:vAlign w:val="center"/>
            <w:hideMark/>
          </w:tcPr>
          <w:p w:rsidR="00CC7BC7" w:rsidRPr="00CC7BC7" w:rsidRDefault="00CC7BC7" w:rsidP="00CC7BC7">
            <w:pPr>
              <w:jc w:val="left"/>
              <w:rPr>
                <w:rFonts w:ascii="Times New Roman" w:eastAsia="Times New Roman" w:hAnsi="Times New Roman" w:cs="Times New Roman"/>
                <w:sz w:val="20"/>
                <w:szCs w:val="20"/>
              </w:rPr>
            </w:pPr>
          </w:p>
        </w:tc>
      </w:tr>
      <w:tr w:rsidR="00CC7BC7" w:rsidRPr="00CC7BC7" w:rsidTr="00C77BAA">
        <w:trPr>
          <w:trHeight w:val="315"/>
        </w:trPr>
        <w:tc>
          <w:tcPr>
            <w:tcW w:w="1336" w:type="dxa"/>
            <w:tcBorders>
              <w:top w:val="nil"/>
              <w:left w:val="double" w:sz="6" w:space="0" w:color="auto"/>
              <w:bottom w:val="double" w:sz="6" w:space="0" w:color="auto"/>
              <w:right w:val="single" w:sz="4" w:space="0" w:color="auto"/>
            </w:tcBorders>
            <w:shd w:val="clear" w:color="000000" w:fill="FF0000"/>
            <w:noWrap/>
            <w:vAlign w:val="bottom"/>
            <w:hideMark/>
          </w:tcPr>
          <w:p w:rsidR="00CC7BC7" w:rsidRPr="00CC7BC7" w:rsidRDefault="00CC7BC7" w:rsidP="00CC7BC7">
            <w:pPr>
              <w:jc w:val="center"/>
              <w:rPr>
                <w:rFonts w:ascii="Calibri" w:eastAsia="Times New Roman" w:hAnsi="Calibri" w:cs="Calibri"/>
                <w:b/>
                <w:bCs/>
                <w:i/>
                <w:iCs/>
                <w:color w:val="000000"/>
                <w:sz w:val="22"/>
              </w:rPr>
            </w:pPr>
            <w:r w:rsidRPr="00CC7BC7">
              <w:rPr>
                <w:rFonts w:ascii="Calibri" w:eastAsia="Times New Roman" w:hAnsi="Calibri" w:cs="Calibri"/>
                <w:b/>
                <w:bCs/>
                <w:i/>
                <w:iCs/>
                <w:color w:val="000000"/>
                <w:sz w:val="22"/>
              </w:rPr>
              <w:t>Z &lt; 1,81</w:t>
            </w:r>
          </w:p>
        </w:tc>
        <w:tc>
          <w:tcPr>
            <w:tcW w:w="3319" w:type="dxa"/>
            <w:tcBorders>
              <w:top w:val="nil"/>
              <w:left w:val="nil"/>
              <w:bottom w:val="double" w:sz="6" w:space="0" w:color="auto"/>
              <w:right w:val="double" w:sz="6" w:space="0" w:color="auto"/>
            </w:tcBorders>
            <w:shd w:val="clear" w:color="000000" w:fill="FF0000"/>
            <w:noWrap/>
            <w:vAlign w:val="bottom"/>
            <w:hideMark/>
          </w:tcPr>
          <w:p w:rsidR="00CC7BC7" w:rsidRPr="00CC7BC7" w:rsidRDefault="00CC7BC7" w:rsidP="00CC7BC7">
            <w:pPr>
              <w:jc w:val="left"/>
              <w:rPr>
                <w:rFonts w:ascii="Calibri" w:eastAsia="Times New Roman" w:hAnsi="Calibri" w:cs="Calibri"/>
                <w:i/>
                <w:iCs/>
                <w:color w:val="000000"/>
                <w:sz w:val="22"/>
              </w:rPr>
            </w:pPr>
            <w:r w:rsidRPr="00CC7BC7">
              <w:rPr>
                <w:rFonts w:ascii="Calibri" w:eastAsia="Times New Roman" w:hAnsi="Calibri" w:cs="Calibri"/>
                <w:i/>
                <w:iCs/>
                <w:color w:val="000000"/>
                <w:sz w:val="22"/>
              </w:rPr>
              <w:t>Loše poslovanje</w:t>
            </w:r>
          </w:p>
        </w:tc>
        <w:tc>
          <w:tcPr>
            <w:tcW w:w="1559" w:type="dxa"/>
            <w:tcBorders>
              <w:top w:val="nil"/>
              <w:left w:val="nil"/>
              <w:bottom w:val="nil"/>
              <w:right w:val="nil"/>
            </w:tcBorders>
            <w:shd w:val="clear" w:color="auto" w:fill="auto"/>
            <w:noWrap/>
            <w:vAlign w:val="bottom"/>
            <w:hideMark/>
          </w:tcPr>
          <w:p w:rsidR="00CC7BC7" w:rsidRPr="00CC7BC7" w:rsidRDefault="00CC7BC7" w:rsidP="00CC7BC7">
            <w:pPr>
              <w:jc w:val="left"/>
              <w:rPr>
                <w:rFonts w:ascii="Calibri" w:eastAsia="Times New Roman" w:hAnsi="Calibri" w:cs="Calibri"/>
                <w:i/>
                <w:iCs/>
                <w:color w:val="000000"/>
                <w:sz w:val="22"/>
              </w:rPr>
            </w:pPr>
          </w:p>
        </w:tc>
        <w:tc>
          <w:tcPr>
            <w:tcW w:w="1560" w:type="dxa"/>
            <w:tcBorders>
              <w:top w:val="nil"/>
              <w:left w:val="nil"/>
              <w:bottom w:val="nil"/>
              <w:right w:val="nil"/>
            </w:tcBorders>
            <w:shd w:val="clear" w:color="auto" w:fill="auto"/>
            <w:noWrap/>
            <w:vAlign w:val="bottom"/>
            <w:hideMark/>
          </w:tcPr>
          <w:p w:rsidR="00CC7BC7" w:rsidRPr="00CC7BC7" w:rsidRDefault="00CC7BC7" w:rsidP="00CC7BC7">
            <w:pPr>
              <w:jc w:val="left"/>
              <w:rPr>
                <w:rFonts w:ascii="Times New Roman" w:eastAsia="Times New Roman" w:hAnsi="Times New Roman" w:cs="Times New Roman"/>
                <w:sz w:val="20"/>
                <w:szCs w:val="20"/>
              </w:rPr>
            </w:pPr>
          </w:p>
        </w:tc>
        <w:tc>
          <w:tcPr>
            <w:tcW w:w="1417" w:type="dxa"/>
            <w:tcBorders>
              <w:top w:val="nil"/>
              <w:left w:val="nil"/>
              <w:bottom w:val="nil"/>
              <w:right w:val="nil"/>
            </w:tcBorders>
            <w:shd w:val="clear" w:color="auto" w:fill="auto"/>
            <w:noWrap/>
            <w:vAlign w:val="bottom"/>
            <w:hideMark/>
          </w:tcPr>
          <w:p w:rsidR="00CC7BC7" w:rsidRPr="00CC7BC7" w:rsidRDefault="00CC7BC7" w:rsidP="00CC7BC7">
            <w:pPr>
              <w:jc w:val="left"/>
              <w:rPr>
                <w:rFonts w:ascii="Times New Roman" w:eastAsia="Times New Roman" w:hAnsi="Times New Roman" w:cs="Times New Roman"/>
                <w:sz w:val="20"/>
                <w:szCs w:val="20"/>
              </w:rPr>
            </w:pPr>
          </w:p>
        </w:tc>
        <w:tc>
          <w:tcPr>
            <w:tcW w:w="1418" w:type="dxa"/>
            <w:tcBorders>
              <w:top w:val="nil"/>
              <w:left w:val="nil"/>
              <w:bottom w:val="nil"/>
              <w:right w:val="nil"/>
            </w:tcBorders>
            <w:shd w:val="clear" w:color="auto" w:fill="auto"/>
            <w:noWrap/>
            <w:vAlign w:val="bottom"/>
            <w:hideMark/>
          </w:tcPr>
          <w:p w:rsidR="00CC7BC7" w:rsidRPr="00CC7BC7" w:rsidRDefault="00CC7BC7" w:rsidP="00CC7BC7">
            <w:pPr>
              <w:jc w:val="left"/>
              <w:rPr>
                <w:rFonts w:ascii="Times New Roman" w:eastAsia="Times New Roman" w:hAnsi="Times New Roman" w:cs="Times New Roman"/>
                <w:sz w:val="20"/>
                <w:szCs w:val="20"/>
              </w:rPr>
            </w:pPr>
          </w:p>
        </w:tc>
        <w:tc>
          <w:tcPr>
            <w:tcW w:w="822" w:type="dxa"/>
            <w:vAlign w:val="center"/>
            <w:hideMark/>
          </w:tcPr>
          <w:p w:rsidR="00CC7BC7" w:rsidRPr="00CC7BC7" w:rsidRDefault="00CC7BC7" w:rsidP="00CC7BC7">
            <w:pPr>
              <w:jc w:val="left"/>
              <w:rPr>
                <w:rFonts w:ascii="Times New Roman" w:eastAsia="Times New Roman" w:hAnsi="Times New Roman" w:cs="Times New Roman"/>
                <w:sz w:val="20"/>
                <w:szCs w:val="20"/>
              </w:rPr>
            </w:pPr>
          </w:p>
        </w:tc>
      </w:tr>
    </w:tbl>
    <w:p w:rsidR="00CC7BC7" w:rsidRDefault="00CC7BC7" w:rsidP="00AA7EDB">
      <w:pPr>
        <w:pStyle w:val="T30X"/>
        <w:rPr>
          <w:rFonts w:ascii="Cambria" w:hAnsi="Cambria" w:cstheme="minorHAnsi"/>
          <w:b/>
          <w:bCs/>
          <w:szCs w:val="26"/>
          <w:lang w:val="bs-Latn-BA"/>
        </w:rPr>
      </w:pPr>
    </w:p>
    <w:p w:rsidR="00CC7BC7" w:rsidRDefault="00CC7BC7" w:rsidP="00AA7EDB">
      <w:pPr>
        <w:pStyle w:val="T30X"/>
        <w:rPr>
          <w:rFonts w:ascii="Cambria" w:hAnsi="Cambria" w:cstheme="minorHAnsi"/>
          <w:b/>
          <w:bCs/>
          <w:szCs w:val="26"/>
          <w:lang w:val="bs-Latn-BA"/>
        </w:rPr>
      </w:pPr>
    </w:p>
    <w:p w:rsidR="00A256A3" w:rsidRDefault="00A256A3" w:rsidP="00AA7EDB">
      <w:pPr>
        <w:pStyle w:val="T30X"/>
        <w:rPr>
          <w:rFonts w:ascii="Cambria" w:hAnsi="Cambria" w:cstheme="minorHAnsi"/>
          <w:b/>
          <w:bCs/>
          <w:szCs w:val="26"/>
          <w:lang w:val="bs-Latn-BA"/>
        </w:rPr>
      </w:pPr>
      <w:r>
        <w:rPr>
          <w:rFonts w:ascii="Cambria" w:hAnsi="Cambria" w:cstheme="minorHAnsi"/>
          <w:b/>
          <w:bCs/>
          <w:szCs w:val="26"/>
          <w:lang w:val="bs-Latn-BA"/>
        </w:rPr>
        <w:t>Grafikon 4 Z SCORE</w:t>
      </w:r>
    </w:p>
    <w:p w:rsidR="00A256A3" w:rsidRDefault="00A256A3" w:rsidP="00AA7EDB">
      <w:pPr>
        <w:pStyle w:val="T30X"/>
        <w:rPr>
          <w:rFonts w:ascii="Cambria" w:hAnsi="Cambria" w:cstheme="minorHAnsi"/>
          <w:b/>
          <w:bCs/>
          <w:szCs w:val="26"/>
          <w:lang w:val="bs-Latn-BA"/>
        </w:rPr>
      </w:pPr>
      <w:r>
        <w:rPr>
          <w:noProof/>
        </w:rPr>
        <w:lastRenderedPageBreak/>
        <w:drawing>
          <wp:inline distT="0" distB="0" distL="0" distR="0">
            <wp:extent cx="4772025" cy="2867025"/>
            <wp:effectExtent l="0" t="0" r="9525" b="9525"/>
            <wp:docPr id="1013546544" name="Chart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00000000-0008-0000-1F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256A3" w:rsidRDefault="00A256A3" w:rsidP="00AA7EDB">
      <w:pPr>
        <w:pStyle w:val="T30X"/>
        <w:rPr>
          <w:rFonts w:ascii="Cambria" w:hAnsi="Cambria" w:cstheme="minorHAnsi"/>
          <w:b/>
          <w:bCs/>
          <w:szCs w:val="26"/>
          <w:lang w:val="bs-Latn-BA"/>
        </w:rPr>
      </w:pPr>
    </w:p>
    <w:p w:rsidR="00A256A3" w:rsidRDefault="00A256A3" w:rsidP="00AA7EDB">
      <w:pPr>
        <w:pStyle w:val="T30X"/>
        <w:rPr>
          <w:rFonts w:ascii="Cambria" w:hAnsi="Cambria" w:cstheme="minorHAnsi"/>
          <w:b/>
          <w:bCs/>
          <w:szCs w:val="26"/>
          <w:lang w:val="bs-Latn-BA"/>
        </w:rPr>
      </w:pPr>
    </w:p>
    <w:p w:rsidR="00A256A3" w:rsidRDefault="00A256A3" w:rsidP="00AA7EDB">
      <w:pPr>
        <w:pStyle w:val="T30X"/>
        <w:rPr>
          <w:rFonts w:ascii="Cambria" w:hAnsi="Cambria" w:cstheme="minorHAnsi"/>
          <w:b/>
          <w:bCs/>
          <w:szCs w:val="26"/>
          <w:lang w:val="bs-Latn-BA"/>
        </w:rPr>
      </w:pPr>
    </w:p>
    <w:p w:rsidR="00A256A3" w:rsidRDefault="00A256A3" w:rsidP="00AA7EDB">
      <w:pPr>
        <w:pStyle w:val="T30X"/>
        <w:rPr>
          <w:rFonts w:ascii="Cambria" w:hAnsi="Cambria" w:cstheme="minorHAnsi"/>
          <w:b/>
          <w:bCs/>
          <w:szCs w:val="26"/>
          <w:lang w:val="bs-Latn-BA"/>
        </w:rPr>
      </w:pPr>
    </w:p>
    <w:p w:rsidR="00277371" w:rsidRPr="00AA29E0" w:rsidRDefault="00277371" w:rsidP="00CC7BC7">
      <w:pPr>
        <w:pStyle w:val="T30X"/>
        <w:ind w:firstLine="0"/>
        <w:rPr>
          <w:rFonts w:ascii="Cambria" w:hAnsi="Cambria" w:cstheme="minorHAnsi"/>
          <w:szCs w:val="26"/>
        </w:rPr>
      </w:pPr>
      <w:r w:rsidRPr="00AA29E0">
        <w:rPr>
          <w:rFonts w:ascii="Cambria" w:hAnsi="Cambria" w:cstheme="minorHAnsi"/>
          <w:szCs w:val="26"/>
        </w:rPr>
        <w:t>Tabela pokazuje da je za naše Društvo ovaj indikator u zelenoj zonu, odnosno iznad 2,99 što se smatra stabilnim i uspješnim poslovanjem.</w:t>
      </w:r>
    </w:p>
    <w:p w:rsidR="0014767D" w:rsidRPr="00AA29E0" w:rsidRDefault="0014767D" w:rsidP="00206174">
      <w:pPr>
        <w:pStyle w:val="T30X"/>
        <w:ind w:firstLine="0"/>
        <w:rPr>
          <w:rFonts w:ascii="Cambria" w:hAnsi="Cambria" w:cstheme="minorHAnsi"/>
          <w:b/>
          <w:i/>
          <w:color w:val="002060"/>
          <w:szCs w:val="26"/>
          <w:u w:val="single"/>
        </w:rPr>
      </w:pPr>
      <w:r w:rsidRPr="00AA29E0">
        <w:rPr>
          <w:rFonts w:ascii="Cambria" w:hAnsi="Cambria" w:cstheme="minorHAnsi"/>
          <w:b/>
          <w:i/>
          <w:color w:val="002060"/>
          <w:szCs w:val="26"/>
          <w:u w:val="single"/>
        </w:rPr>
        <w:t>BEX Index</w:t>
      </w:r>
    </w:p>
    <w:p w:rsidR="00206174" w:rsidRPr="00AA29E0" w:rsidRDefault="00206174" w:rsidP="00206174">
      <w:pPr>
        <w:autoSpaceDE w:val="0"/>
        <w:autoSpaceDN w:val="0"/>
        <w:adjustRightInd w:val="0"/>
        <w:rPr>
          <w:rFonts w:ascii="Cambria" w:eastAsiaTheme="minorEastAsia" w:hAnsi="Cambria" w:cstheme="minorHAnsi"/>
          <w:bCs/>
          <w:color w:val="000000"/>
          <w:szCs w:val="26"/>
        </w:rPr>
      </w:pPr>
    </w:p>
    <w:p w:rsidR="0014767D" w:rsidRPr="00AA29E0" w:rsidRDefault="0014767D" w:rsidP="0002015F">
      <w:pPr>
        <w:autoSpaceDE w:val="0"/>
        <w:autoSpaceDN w:val="0"/>
        <w:adjustRightInd w:val="0"/>
        <w:rPr>
          <w:rFonts w:ascii="Cambria" w:hAnsi="Cambria" w:cstheme="minorHAnsi"/>
          <w:bCs/>
          <w:szCs w:val="26"/>
        </w:rPr>
      </w:pPr>
      <w:r w:rsidRPr="00AA29E0">
        <w:rPr>
          <w:rFonts w:ascii="Cambria" w:eastAsiaTheme="minorEastAsia" w:hAnsi="Cambria" w:cstheme="minorHAnsi"/>
          <w:bCs/>
          <w:color w:val="000000"/>
          <w:szCs w:val="26"/>
        </w:rPr>
        <w:t>BEX (Business Excellence indeks) sintetički i analitički oslikava sadašnji idjelimično budući poslovni bonitet svakog privrednog društva. Model je prevashodno izra</w:t>
      </w:r>
      <w:r w:rsidR="00206174" w:rsidRPr="00AA29E0">
        <w:rPr>
          <w:rFonts w:ascii="Cambria" w:eastAsiaTheme="minorEastAsia" w:hAnsi="Cambria" w:cstheme="minorHAnsi"/>
          <w:bCs/>
          <w:color w:val="000000"/>
          <w:szCs w:val="26"/>
        </w:rPr>
        <w:t>đ</w:t>
      </w:r>
      <w:r w:rsidRPr="00AA29E0">
        <w:rPr>
          <w:rFonts w:ascii="Cambria" w:eastAsiaTheme="minorEastAsia" w:hAnsi="Cambria" w:cstheme="minorHAnsi"/>
          <w:bCs/>
          <w:color w:val="000000"/>
          <w:szCs w:val="26"/>
        </w:rPr>
        <w:t>en</w:t>
      </w:r>
      <w:r w:rsidR="00C54A6A" w:rsidRPr="00AA29E0">
        <w:rPr>
          <w:rFonts w:ascii="Cambria" w:eastAsiaTheme="minorEastAsia" w:hAnsi="Cambria" w:cstheme="minorHAnsi"/>
          <w:bCs/>
          <w:color w:val="000000"/>
          <w:szCs w:val="26"/>
        </w:rPr>
        <w:t xml:space="preserve"> </w:t>
      </w:r>
      <w:r w:rsidRPr="00AA29E0">
        <w:rPr>
          <w:rFonts w:ascii="Cambria" w:eastAsiaTheme="minorEastAsia" w:hAnsi="Cambria" w:cstheme="minorHAnsi"/>
          <w:bCs/>
          <w:color w:val="000000"/>
          <w:szCs w:val="26"/>
        </w:rPr>
        <w:t>za procjenu boniteta privrednih društava na tržištu kapitala u Hrvatskoj, ali je njegova</w:t>
      </w:r>
      <w:r w:rsidR="00C54A6A" w:rsidRPr="00AA29E0">
        <w:rPr>
          <w:rFonts w:ascii="Cambria" w:eastAsiaTheme="minorEastAsia" w:hAnsi="Cambria" w:cstheme="minorHAnsi"/>
          <w:bCs/>
          <w:color w:val="000000"/>
          <w:szCs w:val="26"/>
        </w:rPr>
        <w:t xml:space="preserve"> </w:t>
      </w:r>
      <w:r w:rsidRPr="00AA29E0">
        <w:rPr>
          <w:rFonts w:ascii="Cambria" w:eastAsiaTheme="minorEastAsia" w:hAnsi="Cambria" w:cstheme="minorHAnsi"/>
          <w:bCs/>
          <w:color w:val="000000"/>
          <w:szCs w:val="26"/>
        </w:rPr>
        <w:t xml:space="preserve">primjena moguća na svim sličnim tržištima, posebno u regionu. </w:t>
      </w:r>
    </w:p>
    <w:p w:rsidR="0002015F" w:rsidRPr="00AA29E0" w:rsidRDefault="0002015F" w:rsidP="00206174">
      <w:pPr>
        <w:pStyle w:val="T30X"/>
        <w:ind w:firstLine="0"/>
        <w:rPr>
          <w:rFonts w:ascii="Cambria" w:hAnsi="Cambria" w:cstheme="minorHAnsi"/>
          <w:bCs/>
          <w:szCs w:val="26"/>
          <w:lang w:val="bs-Latn-BA"/>
        </w:rPr>
      </w:pPr>
      <w:r w:rsidRPr="00AA29E0">
        <w:rPr>
          <w:rFonts w:ascii="Cambria" w:hAnsi="Cambria" w:cstheme="minorHAnsi"/>
          <w:bCs/>
          <w:szCs w:val="26"/>
          <w:lang w:val="bs-Latn-BA"/>
        </w:rPr>
        <w:t>Postoji 5 raspona vrijednosti sa sledećim tumačenjima:</w:t>
      </w:r>
    </w:p>
    <w:p w:rsidR="003F2AE2" w:rsidRPr="00AA29E0" w:rsidRDefault="003F2AE2" w:rsidP="00206174">
      <w:pPr>
        <w:pStyle w:val="T30X"/>
        <w:ind w:firstLine="0"/>
        <w:rPr>
          <w:rFonts w:ascii="Cambria" w:hAnsi="Cambria" w:cstheme="minorHAnsi"/>
          <w:bCs/>
          <w:szCs w:val="26"/>
          <w:lang w:val="bs-Latn-BA"/>
        </w:rPr>
      </w:pPr>
    </w:p>
    <w:p w:rsidR="0002015F" w:rsidRPr="00AA29E0" w:rsidRDefault="0002015F" w:rsidP="0002015F">
      <w:pPr>
        <w:pStyle w:val="T30X"/>
        <w:numPr>
          <w:ilvl w:val="0"/>
          <w:numId w:val="34"/>
        </w:numPr>
        <w:rPr>
          <w:rFonts w:ascii="Cambria" w:hAnsi="Cambria" w:cstheme="minorHAnsi"/>
          <w:b/>
          <w:bCs/>
          <w:szCs w:val="26"/>
          <w:lang w:val="bs-Latn-BA"/>
        </w:rPr>
      </w:pPr>
      <w:r w:rsidRPr="00AA29E0">
        <w:rPr>
          <w:rFonts w:ascii="Cambria" w:hAnsi="Cambria" w:cstheme="minorHAnsi"/>
          <w:b/>
          <w:bCs/>
          <w:szCs w:val="26"/>
          <w:lang w:val="bs-Latn-BA"/>
        </w:rPr>
        <w:t xml:space="preserve">Odlično poslovanje </w:t>
      </w:r>
      <w:r w:rsidRPr="00AA29E0">
        <w:rPr>
          <w:rFonts w:ascii="Cambria" w:hAnsi="Cambria" w:cstheme="minorHAnsi"/>
          <w:bCs/>
          <w:szCs w:val="26"/>
          <w:lang w:val="bs-Latn-BA"/>
        </w:rPr>
        <w:t>BEX &gt; 4</w:t>
      </w:r>
    </w:p>
    <w:p w:rsidR="0002015F" w:rsidRPr="00AA29E0" w:rsidRDefault="0002015F" w:rsidP="0002015F">
      <w:pPr>
        <w:pStyle w:val="T30X"/>
        <w:numPr>
          <w:ilvl w:val="0"/>
          <w:numId w:val="34"/>
        </w:numPr>
        <w:rPr>
          <w:rFonts w:ascii="Cambria" w:hAnsi="Cambria" w:cstheme="minorHAnsi"/>
          <w:b/>
          <w:bCs/>
          <w:szCs w:val="26"/>
          <w:lang w:val="bs-Latn-BA"/>
        </w:rPr>
      </w:pPr>
      <w:r w:rsidRPr="00AA29E0">
        <w:rPr>
          <w:rFonts w:ascii="Cambria" w:hAnsi="Cambria" w:cstheme="minorHAnsi"/>
          <w:b/>
          <w:bCs/>
          <w:szCs w:val="26"/>
          <w:lang w:val="bs-Latn-BA"/>
        </w:rPr>
        <w:t xml:space="preserve">Veoma dobro poslovanje </w:t>
      </w:r>
      <w:r w:rsidRPr="00AA29E0">
        <w:rPr>
          <w:rFonts w:ascii="Cambria" w:hAnsi="Cambria" w:cstheme="minorHAnsi"/>
          <w:bCs/>
          <w:szCs w:val="26"/>
          <w:lang w:val="bs-Latn-BA"/>
        </w:rPr>
        <w:t>2 &lt; BEX &lt; 4</w:t>
      </w:r>
    </w:p>
    <w:p w:rsidR="0002015F" w:rsidRPr="00AA29E0" w:rsidRDefault="0002015F" w:rsidP="0002015F">
      <w:pPr>
        <w:pStyle w:val="T30X"/>
        <w:numPr>
          <w:ilvl w:val="0"/>
          <w:numId w:val="34"/>
        </w:numPr>
        <w:rPr>
          <w:rFonts w:ascii="Cambria" w:hAnsi="Cambria" w:cstheme="minorHAnsi"/>
          <w:b/>
          <w:bCs/>
          <w:szCs w:val="26"/>
          <w:lang w:val="bs-Latn-BA"/>
        </w:rPr>
      </w:pPr>
      <w:r w:rsidRPr="00AA29E0">
        <w:rPr>
          <w:rFonts w:ascii="Cambria" w:hAnsi="Cambria" w:cstheme="minorHAnsi"/>
          <w:b/>
          <w:bCs/>
          <w:szCs w:val="26"/>
          <w:lang w:val="bs-Latn-BA"/>
        </w:rPr>
        <w:t xml:space="preserve">Dobro poslovanje </w:t>
      </w:r>
      <w:r w:rsidRPr="00AA29E0">
        <w:rPr>
          <w:rFonts w:ascii="Cambria" w:hAnsi="Cambria" w:cstheme="minorHAnsi"/>
          <w:bCs/>
          <w:szCs w:val="26"/>
          <w:lang w:val="bs-Latn-BA"/>
        </w:rPr>
        <w:t>1 &lt; BEX &lt; 2</w:t>
      </w:r>
    </w:p>
    <w:p w:rsidR="0002015F" w:rsidRPr="00CC7BC7" w:rsidRDefault="0002015F" w:rsidP="0002015F">
      <w:pPr>
        <w:pStyle w:val="T30X"/>
        <w:numPr>
          <w:ilvl w:val="0"/>
          <w:numId w:val="34"/>
        </w:numPr>
        <w:rPr>
          <w:rFonts w:ascii="Cambria" w:hAnsi="Cambria" w:cstheme="minorHAnsi"/>
          <w:b/>
          <w:bCs/>
          <w:szCs w:val="26"/>
          <w:lang w:val="bs-Latn-BA"/>
        </w:rPr>
      </w:pPr>
      <w:r w:rsidRPr="00AA29E0">
        <w:rPr>
          <w:rFonts w:ascii="Cambria" w:hAnsi="Cambria" w:cstheme="minorHAnsi"/>
          <w:b/>
          <w:bCs/>
          <w:szCs w:val="26"/>
          <w:lang w:val="bs-Latn-BA"/>
        </w:rPr>
        <w:t>Potrebno poboljšanje</w:t>
      </w:r>
      <w:r w:rsidRPr="00AA29E0">
        <w:rPr>
          <w:rFonts w:ascii="Cambria" w:hAnsi="Cambria" w:cstheme="minorHAnsi"/>
          <w:bCs/>
          <w:szCs w:val="26"/>
          <w:lang w:val="bs-Latn-BA"/>
        </w:rPr>
        <w:t>0 &lt; BEX &lt; 1</w:t>
      </w:r>
    </w:p>
    <w:p w:rsidR="00CC7BC7" w:rsidRDefault="00CC7BC7" w:rsidP="00CC7BC7">
      <w:pPr>
        <w:pStyle w:val="T30X"/>
        <w:rPr>
          <w:rFonts w:ascii="Cambria" w:hAnsi="Cambria" w:cstheme="minorHAnsi"/>
          <w:b/>
          <w:bCs/>
          <w:szCs w:val="26"/>
          <w:lang w:val="bs-Latn-BA"/>
        </w:rPr>
      </w:pPr>
    </w:p>
    <w:p w:rsidR="00CC7BC7" w:rsidRDefault="00CC7BC7" w:rsidP="00CC7BC7">
      <w:pPr>
        <w:pStyle w:val="T30X"/>
        <w:rPr>
          <w:rFonts w:ascii="Cambria" w:hAnsi="Cambria" w:cstheme="minorHAnsi"/>
          <w:b/>
          <w:bCs/>
          <w:szCs w:val="26"/>
          <w:lang w:val="bs-Latn-BA"/>
        </w:rPr>
      </w:pPr>
    </w:p>
    <w:p w:rsidR="00CC7BC7" w:rsidRDefault="00CC7BC7" w:rsidP="00CC7BC7">
      <w:pPr>
        <w:pStyle w:val="T30X"/>
        <w:rPr>
          <w:rFonts w:ascii="Cambria" w:hAnsi="Cambria" w:cstheme="minorHAnsi"/>
          <w:b/>
          <w:bCs/>
          <w:szCs w:val="26"/>
          <w:lang w:val="bs-Latn-BA"/>
        </w:rPr>
      </w:pPr>
    </w:p>
    <w:p w:rsidR="00CC7BC7" w:rsidRDefault="00CC7BC7" w:rsidP="00CC7BC7">
      <w:pPr>
        <w:pStyle w:val="T30X"/>
        <w:rPr>
          <w:rFonts w:ascii="Cambria" w:hAnsi="Cambria" w:cstheme="minorHAnsi"/>
          <w:b/>
          <w:bCs/>
          <w:szCs w:val="26"/>
          <w:lang w:val="bs-Latn-BA"/>
        </w:rPr>
      </w:pPr>
    </w:p>
    <w:p w:rsidR="00CC7BC7" w:rsidRDefault="00CC7BC7" w:rsidP="00732D50">
      <w:pPr>
        <w:pStyle w:val="T30X"/>
        <w:ind w:firstLine="0"/>
        <w:rPr>
          <w:rFonts w:ascii="Cambria" w:hAnsi="Cambria" w:cstheme="minorHAnsi"/>
          <w:b/>
          <w:bCs/>
          <w:szCs w:val="26"/>
          <w:lang w:val="bs-Latn-BA"/>
        </w:rPr>
      </w:pPr>
    </w:p>
    <w:p w:rsidR="00CC7BC7" w:rsidRDefault="00CC7BC7" w:rsidP="00CC7BC7">
      <w:pPr>
        <w:pStyle w:val="T30X"/>
        <w:rPr>
          <w:rFonts w:ascii="Cambria" w:hAnsi="Cambria" w:cstheme="minorHAnsi"/>
          <w:b/>
          <w:bCs/>
          <w:szCs w:val="26"/>
          <w:lang w:val="bs-Latn-BA"/>
        </w:rPr>
      </w:pPr>
    </w:p>
    <w:tbl>
      <w:tblPr>
        <w:tblW w:w="9960" w:type="dxa"/>
        <w:tblLook w:val="04A0"/>
      </w:tblPr>
      <w:tblGrid>
        <w:gridCol w:w="1099"/>
        <w:gridCol w:w="3013"/>
        <w:gridCol w:w="1462"/>
        <w:gridCol w:w="1462"/>
        <w:gridCol w:w="1462"/>
        <w:gridCol w:w="1462"/>
      </w:tblGrid>
      <w:tr w:rsidR="00CC7BC7" w:rsidRPr="00CC7BC7" w:rsidTr="00CC7BC7">
        <w:trPr>
          <w:trHeight w:val="390"/>
        </w:trPr>
        <w:tc>
          <w:tcPr>
            <w:tcW w:w="9960" w:type="dxa"/>
            <w:gridSpan w:val="6"/>
            <w:tcBorders>
              <w:top w:val="double" w:sz="6" w:space="0" w:color="538DD5"/>
              <w:left w:val="double" w:sz="6" w:space="0" w:color="538DD5"/>
              <w:bottom w:val="single" w:sz="4" w:space="0" w:color="538DD5"/>
              <w:right w:val="double" w:sz="6" w:space="0" w:color="538DD5"/>
            </w:tcBorders>
            <w:shd w:val="clear" w:color="000000" w:fill="538DD5"/>
            <w:noWrap/>
            <w:vAlign w:val="center"/>
            <w:hideMark/>
          </w:tcPr>
          <w:p w:rsidR="00CC7BC7" w:rsidRPr="00CC7BC7" w:rsidRDefault="00CC7BC7" w:rsidP="00CC7BC7">
            <w:pPr>
              <w:jc w:val="center"/>
              <w:rPr>
                <w:rFonts w:ascii="Book Antiqua" w:eastAsia="Times New Roman" w:hAnsi="Book Antiqua" w:cs="Calibri"/>
                <w:b/>
                <w:bCs/>
                <w:i/>
                <w:iCs/>
                <w:color w:val="000000"/>
                <w:sz w:val="28"/>
                <w:szCs w:val="28"/>
              </w:rPr>
            </w:pPr>
            <w:r w:rsidRPr="00CC7BC7">
              <w:rPr>
                <w:rFonts w:ascii="Book Antiqua" w:eastAsia="Times New Roman" w:hAnsi="Book Antiqua" w:cs="Calibri"/>
                <w:b/>
                <w:bCs/>
                <w:i/>
                <w:iCs/>
                <w:color w:val="000000"/>
                <w:sz w:val="28"/>
                <w:szCs w:val="28"/>
              </w:rPr>
              <w:t>BEX - Business Excellence Model</w:t>
            </w:r>
          </w:p>
        </w:tc>
      </w:tr>
      <w:tr w:rsidR="00CC7BC7" w:rsidRPr="00CC7BC7" w:rsidTr="00CC7BC7">
        <w:trPr>
          <w:trHeight w:val="315"/>
        </w:trPr>
        <w:tc>
          <w:tcPr>
            <w:tcW w:w="1099" w:type="dxa"/>
            <w:tcBorders>
              <w:top w:val="nil"/>
              <w:left w:val="double" w:sz="6" w:space="0" w:color="538DD5"/>
              <w:bottom w:val="single" w:sz="4" w:space="0" w:color="538DD5"/>
              <w:right w:val="single" w:sz="4" w:space="0" w:color="538DD5"/>
            </w:tcBorders>
            <w:shd w:val="clear" w:color="000000" w:fill="538DD5"/>
            <w:noWrap/>
            <w:vAlign w:val="bottom"/>
            <w:hideMark/>
          </w:tcPr>
          <w:p w:rsidR="00CC7BC7" w:rsidRPr="00CC7BC7" w:rsidRDefault="00CC7BC7" w:rsidP="00CC7BC7">
            <w:pPr>
              <w:jc w:val="center"/>
              <w:rPr>
                <w:rFonts w:ascii="Calibri" w:eastAsia="Times New Roman" w:hAnsi="Calibri" w:cs="Calibri"/>
                <w:b/>
                <w:bCs/>
                <w:i/>
                <w:iCs/>
                <w:color w:val="000000"/>
                <w:sz w:val="22"/>
              </w:rPr>
            </w:pPr>
            <w:r w:rsidRPr="00CC7BC7">
              <w:rPr>
                <w:rFonts w:ascii="Calibri" w:eastAsia="Times New Roman" w:hAnsi="Calibri" w:cs="Calibri"/>
                <w:b/>
                <w:bCs/>
                <w:i/>
                <w:iCs/>
                <w:color w:val="000000"/>
                <w:sz w:val="22"/>
              </w:rPr>
              <w:t>Redni broj</w:t>
            </w:r>
          </w:p>
        </w:tc>
        <w:tc>
          <w:tcPr>
            <w:tcW w:w="3013" w:type="dxa"/>
            <w:tcBorders>
              <w:top w:val="nil"/>
              <w:left w:val="nil"/>
              <w:bottom w:val="single" w:sz="4" w:space="0" w:color="538DD5"/>
              <w:right w:val="single" w:sz="4" w:space="0" w:color="538DD5"/>
            </w:tcBorders>
            <w:shd w:val="clear" w:color="000000" w:fill="538DD5"/>
            <w:noWrap/>
            <w:vAlign w:val="bottom"/>
            <w:hideMark/>
          </w:tcPr>
          <w:p w:rsidR="00CC7BC7" w:rsidRPr="00CC7BC7" w:rsidRDefault="00CC7BC7" w:rsidP="00CC7BC7">
            <w:pPr>
              <w:jc w:val="center"/>
              <w:rPr>
                <w:rFonts w:ascii="Calibri" w:eastAsia="Times New Roman" w:hAnsi="Calibri" w:cs="Calibri"/>
                <w:b/>
                <w:bCs/>
                <w:i/>
                <w:iCs/>
                <w:color w:val="000000"/>
                <w:sz w:val="22"/>
              </w:rPr>
            </w:pPr>
            <w:r w:rsidRPr="00CC7BC7">
              <w:rPr>
                <w:rFonts w:ascii="Calibri" w:eastAsia="Times New Roman" w:hAnsi="Calibri" w:cs="Calibri"/>
                <w:b/>
                <w:bCs/>
                <w:i/>
                <w:iCs/>
                <w:color w:val="000000"/>
                <w:sz w:val="22"/>
              </w:rPr>
              <w:t>Pozicija</w:t>
            </w:r>
          </w:p>
        </w:tc>
        <w:tc>
          <w:tcPr>
            <w:tcW w:w="1462" w:type="dxa"/>
            <w:tcBorders>
              <w:top w:val="nil"/>
              <w:left w:val="nil"/>
              <w:bottom w:val="single" w:sz="4" w:space="0" w:color="538DD5"/>
              <w:right w:val="single" w:sz="4" w:space="0" w:color="538DD5"/>
            </w:tcBorders>
            <w:shd w:val="clear" w:color="000000" w:fill="538DD5"/>
            <w:noWrap/>
            <w:vAlign w:val="center"/>
            <w:hideMark/>
          </w:tcPr>
          <w:p w:rsidR="00CC7BC7" w:rsidRPr="00CC7BC7" w:rsidRDefault="00CC7BC7" w:rsidP="00CC7BC7">
            <w:pPr>
              <w:jc w:val="center"/>
              <w:rPr>
                <w:rFonts w:ascii="Calibri" w:eastAsia="Times New Roman" w:hAnsi="Calibri" w:cs="Calibri"/>
                <w:b/>
                <w:bCs/>
                <w:i/>
                <w:iCs/>
                <w:color w:val="000000"/>
                <w:sz w:val="24"/>
                <w:szCs w:val="24"/>
              </w:rPr>
            </w:pPr>
            <w:r w:rsidRPr="00CC7BC7">
              <w:rPr>
                <w:rFonts w:ascii="Calibri" w:eastAsia="Times New Roman" w:hAnsi="Calibri" w:cs="Calibri"/>
                <w:b/>
                <w:bCs/>
                <w:i/>
                <w:iCs/>
                <w:color w:val="000000"/>
                <w:sz w:val="24"/>
                <w:szCs w:val="24"/>
              </w:rPr>
              <w:t>2020</w:t>
            </w:r>
          </w:p>
        </w:tc>
        <w:tc>
          <w:tcPr>
            <w:tcW w:w="1462" w:type="dxa"/>
            <w:tcBorders>
              <w:top w:val="nil"/>
              <w:left w:val="nil"/>
              <w:bottom w:val="single" w:sz="4" w:space="0" w:color="538DD5"/>
              <w:right w:val="single" w:sz="4" w:space="0" w:color="538DD5"/>
            </w:tcBorders>
            <w:shd w:val="clear" w:color="000000" w:fill="538DD5"/>
            <w:noWrap/>
            <w:vAlign w:val="center"/>
            <w:hideMark/>
          </w:tcPr>
          <w:p w:rsidR="00CC7BC7" w:rsidRPr="00CC7BC7" w:rsidRDefault="00CC7BC7" w:rsidP="00CC7BC7">
            <w:pPr>
              <w:jc w:val="center"/>
              <w:rPr>
                <w:rFonts w:ascii="Calibri" w:eastAsia="Times New Roman" w:hAnsi="Calibri" w:cs="Calibri"/>
                <w:b/>
                <w:bCs/>
                <w:i/>
                <w:iCs/>
                <w:color w:val="000000"/>
                <w:sz w:val="24"/>
                <w:szCs w:val="24"/>
              </w:rPr>
            </w:pPr>
            <w:r w:rsidRPr="00CC7BC7">
              <w:rPr>
                <w:rFonts w:ascii="Calibri" w:eastAsia="Times New Roman" w:hAnsi="Calibri" w:cs="Calibri"/>
                <w:b/>
                <w:bCs/>
                <w:i/>
                <w:iCs/>
                <w:color w:val="000000"/>
                <w:sz w:val="24"/>
                <w:szCs w:val="24"/>
              </w:rPr>
              <w:t>2021</w:t>
            </w:r>
          </w:p>
        </w:tc>
        <w:tc>
          <w:tcPr>
            <w:tcW w:w="1462" w:type="dxa"/>
            <w:tcBorders>
              <w:top w:val="nil"/>
              <w:left w:val="nil"/>
              <w:bottom w:val="single" w:sz="4" w:space="0" w:color="538DD5"/>
              <w:right w:val="single" w:sz="4" w:space="0" w:color="538DD5"/>
            </w:tcBorders>
            <w:shd w:val="clear" w:color="000000" w:fill="538DD5"/>
            <w:noWrap/>
            <w:vAlign w:val="center"/>
            <w:hideMark/>
          </w:tcPr>
          <w:p w:rsidR="00CC7BC7" w:rsidRPr="00CC7BC7" w:rsidRDefault="00CC7BC7" w:rsidP="00CC7BC7">
            <w:pPr>
              <w:jc w:val="center"/>
              <w:rPr>
                <w:rFonts w:ascii="Calibri" w:eastAsia="Times New Roman" w:hAnsi="Calibri" w:cs="Calibri"/>
                <w:b/>
                <w:bCs/>
                <w:i/>
                <w:iCs/>
                <w:color w:val="000000"/>
                <w:sz w:val="24"/>
                <w:szCs w:val="24"/>
              </w:rPr>
            </w:pPr>
            <w:r w:rsidRPr="00CC7BC7">
              <w:rPr>
                <w:rFonts w:ascii="Calibri" w:eastAsia="Times New Roman" w:hAnsi="Calibri" w:cs="Calibri"/>
                <w:b/>
                <w:bCs/>
                <w:i/>
                <w:iCs/>
                <w:color w:val="000000"/>
                <w:sz w:val="24"/>
                <w:szCs w:val="24"/>
              </w:rPr>
              <w:t>2022</w:t>
            </w:r>
          </w:p>
        </w:tc>
        <w:tc>
          <w:tcPr>
            <w:tcW w:w="1462" w:type="dxa"/>
            <w:tcBorders>
              <w:top w:val="nil"/>
              <w:left w:val="nil"/>
              <w:bottom w:val="single" w:sz="4" w:space="0" w:color="538DD5"/>
              <w:right w:val="double" w:sz="6" w:space="0" w:color="538DD5"/>
            </w:tcBorders>
            <w:shd w:val="clear" w:color="000000" w:fill="538DD5"/>
            <w:noWrap/>
            <w:vAlign w:val="center"/>
            <w:hideMark/>
          </w:tcPr>
          <w:p w:rsidR="00CC7BC7" w:rsidRPr="00CC7BC7" w:rsidRDefault="00CC7BC7" w:rsidP="00CC7BC7">
            <w:pPr>
              <w:jc w:val="center"/>
              <w:rPr>
                <w:rFonts w:ascii="Calibri" w:eastAsia="Times New Roman" w:hAnsi="Calibri" w:cs="Calibri"/>
                <w:b/>
                <w:bCs/>
                <w:i/>
                <w:iCs/>
                <w:color w:val="000000"/>
                <w:sz w:val="24"/>
                <w:szCs w:val="24"/>
              </w:rPr>
            </w:pPr>
            <w:r w:rsidRPr="00CC7BC7">
              <w:rPr>
                <w:rFonts w:ascii="Calibri" w:eastAsia="Times New Roman" w:hAnsi="Calibri" w:cs="Calibri"/>
                <w:b/>
                <w:bCs/>
                <w:i/>
                <w:iCs/>
                <w:color w:val="000000"/>
                <w:sz w:val="24"/>
                <w:szCs w:val="24"/>
              </w:rPr>
              <w:t>2023</w:t>
            </w:r>
          </w:p>
        </w:tc>
      </w:tr>
      <w:tr w:rsidR="00CC7BC7" w:rsidRPr="00CC7BC7" w:rsidTr="00CC7BC7">
        <w:trPr>
          <w:trHeight w:val="300"/>
        </w:trPr>
        <w:tc>
          <w:tcPr>
            <w:tcW w:w="1099" w:type="dxa"/>
            <w:tcBorders>
              <w:top w:val="nil"/>
              <w:left w:val="double" w:sz="6" w:space="0" w:color="538DD5"/>
              <w:bottom w:val="single" w:sz="4" w:space="0" w:color="538DD5"/>
              <w:right w:val="single" w:sz="4" w:space="0" w:color="538DD5"/>
            </w:tcBorders>
            <w:shd w:val="clear" w:color="auto" w:fill="auto"/>
            <w:noWrap/>
            <w:vAlign w:val="bottom"/>
            <w:hideMark/>
          </w:tcPr>
          <w:p w:rsidR="00CC7BC7" w:rsidRPr="00CC7BC7" w:rsidRDefault="00CC7BC7" w:rsidP="00CC7BC7">
            <w:pPr>
              <w:jc w:val="center"/>
              <w:rPr>
                <w:rFonts w:ascii="Calibri" w:eastAsia="Times New Roman" w:hAnsi="Calibri" w:cs="Calibri"/>
                <w:b/>
                <w:bCs/>
                <w:i/>
                <w:iCs/>
                <w:color w:val="000000"/>
                <w:sz w:val="22"/>
              </w:rPr>
            </w:pPr>
            <w:r w:rsidRPr="00CC7BC7">
              <w:rPr>
                <w:rFonts w:ascii="Calibri" w:eastAsia="Times New Roman" w:hAnsi="Calibri" w:cs="Calibri"/>
                <w:b/>
                <w:bCs/>
                <w:i/>
                <w:iCs/>
                <w:color w:val="000000"/>
                <w:sz w:val="22"/>
              </w:rPr>
              <w:t>1</w:t>
            </w:r>
          </w:p>
        </w:tc>
        <w:tc>
          <w:tcPr>
            <w:tcW w:w="3013" w:type="dxa"/>
            <w:tcBorders>
              <w:top w:val="nil"/>
              <w:left w:val="nil"/>
              <w:bottom w:val="single" w:sz="4" w:space="0" w:color="538DD5"/>
              <w:right w:val="single" w:sz="4" w:space="0" w:color="538DD5"/>
            </w:tcBorders>
            <w:shd w:val="clear" w:color="auto" w:fill="auto"/>
            <w:noWrap/>
            <w:vAlign w:val="bottom"/>
            <w:hideMark/>
          </w:tcPr>
          <w:p w:rsidR="00CC7BC7" w:rsidRPr="00CC7BC7" w:rsidRDefault="00CC7BC7" w:rsidP="00CC7BC7">
            <w:pPr>
              <w:jc w:val="left"/>
              <w:rPr>
                <w:rFonts w:ascii="Calibri" w:eastAsia="Times New Roman" w:hAnsi="Calibri" w:cs="Calibri"/>
                <w:i/>
                <w:iCs/>
                <w:color w:val="000000"/>
                <w:sz w:val="22"/>
              </w:rPr>
            </w:pPr>
            <w:r w:rsidRPr="00CC7BC7">
              <w:rPr>
                <w:rFonts w:ascii="Calibri" w:eastAsia="Times New Roman" w:hAnsi="Calibri" w:cs="Calibri"/>
                <w:i/>
                <w:iCs/>
                <w:color w:val="000000"/>
                <w:sz w:val="22"/>
              </w:rPr>
              <w:t>EBIT</w:t>
            </w:r>
          </w:p>
        </w:tc>
        <w:tc>
          <w:tcPr>
            <w:tcW w:w="1462" w:type="dxa"/>
            <w:tcBorders>
              <w:top w:val="nil"/>
              <w:left w:val="nil"/>
              <w:bottom w:val="single" w:sz="4" w:space="0" w:color="538DD5"/>
              <w:right w:val="single" w:sz="4" w:space="0" w:color="538DD5"/>
            </w:tcBorders>
            <w:shd w:val="clear" w:color="000000" w:fill="FFFFFF"/>
            <w:noWrap/>
            <w:vAlign w:val="bottom"/>
            <w:hideMark/>
          </w:tcPr>
          <w:p w:rsidR="00CC7BC7" w:rsidRPr="00CC7BC7" w:rsidRDefault="00CC7BC7" w:rsidP="00CC7BC7">
            <w:pPr>
              <w:jc w:val="right"/>
              <w:rPr>
                <w:rFonts w:ascii="Calibri" w:eastAsia="Times New Roman" w:hAnsi="Calibri" w:cs="Calibri"/>
                <w:i/>
                <w:iCs/>
                <w:color w:val="000000"/>
                <w:sz w:val="22"/>
              </w:rPr>
            </w:pPr>
            <w:r w:rsidRPr="00CC7BC7">
              <w:rPr>
                <w:rFonts w:ascii="Calibri" w:eastAsia="Times New Roman" w:hAnsi="Calibri" w:cs="Calibri"/>
                <w:i/>
                <w:iCs/>
                <w:color w:val="000000"/>
                <w:sz w:val="22"/>
              </w:rPr>
              <w:t>-4.550,00 €</w:t>
            </w:r>
          </w:p>
        </w:tc>
        <w:tc>
          <w:tcPr>
            <w:tcW w:w="1462" w:type="dxa"/>
            <w:tcBorders>
              <w:top w:val="nil"/>
              <w:left w:val="nil"/>
              <w:bottom w:val="single" w:sz="4" w:space="0" w:color="538DD5"/>
              <w:right w:val="single" w:sz="4" w:space="0" w:color="538DD5"/>
            </w:tcBorders>
            <w:shd w:val="clear" w:color="000000" w:fill="FFFFFF"/>
            <w:noWrap/>
            <w:vAlign w:val="bottom"/>
            <w:hideMark/>
          </w:tcPr>
          <w:p w:rsidR="00CC7BC7" w:rsidRPr="00CC7BC7" w:rsidRDefault="00CC7BC7" w:rsidP="00CC7BC7">
            <w:pPr>
              <w:jc w:val="right"/>
              <w:rPr>
                <w:rFonts w:ascii="Calibri" w:eastAsia="Times New Roman" w:hAnsi="Calibri" w:cs="Calibri"/>
                <w:i/>
                <w:iCs/>
                <w:color w:val="000000"/>
                <w:sz w:val="22"/>
              </w:rPr>
            </w:pPr>
            <w:r w:rsidRPr="00CC7BC7">
              <w:rPr>
                <w:rFonts w:ascii="Calibri" w:eastAsia="Times New Roman" w:hAnsi="Calibri" w:cs="Calibri"/>
                <w:i/>
                <w:iCs/>
                <w:color w:val="000000"/>
                <w:sz w:val="22"/>
              </w:rPr>
              <w:t>7.577,00 €</w:t>
            </w:r>
          </w:p>
        </w:tc>
        <w:tc>
          <w:tcPr>
            <w:tcW w:w="1462" w:type="dxa"/>
            <w:tcBorders>
              <w:top w:val="nil"/>
              <w:left w:val="nil"/>
              <w:bottom w:val="single" w:sz="4" w:space="0" w:color="538DD5"/>
              <w:right w:val="single" w:sz="4" w:space="0" w:color="538DD5"/>
            </w:tcBorders>
            <w:shd w:val="clear" w:color="000000" w:fill="FFFFFF"/>
            <w:noWrap/>
            <w:vAlign w:val="bottom"/>
            <w:hideMark/>
          </w:tcPr>
          <w:p w:rsidR="00CC7BC7" w:rsidRPr="00CC7BC7" w:rsidRDefault="00CC7BC7" w:rsidP="00CC7BC7">
            <w:pPr>
              <w:jc w:val="right"/>
              <w:rPr>
                <w:rFonts w:ascii="Calibri" w:eastAsia="Times New Roman" w:hAnsi="Calibri" w:cs="Calibri"/>
                <w:i/>
                <w:iCs/>
                <w:color w:val="000000"/>
                <w:sz w:val="22"/>
              </w:rPr>
            </w:pPr>
            <w:r w:rsidRPr="00CC7BC7">
              <w:rPr>
                <w:rFonts w:ascii="Calibri" w:eastAsia="Times New Roman" w:hAnsi="Calibri" w:cs="Calibri"/>
                <w:i/>
                <w:iCs/>
                <w:color w:val="000000"/>
                <w:sz w:val="22"/>
              </w:rPr>
              <w:t>42.032,00 €</w:t>
            </w:r>
          </w:p>
        </w:tc>
        <w:tc>
          <w:tcPr>
            <w:tcW w:w="1462" w:type="dxa"/>
            <w:tcBorders>
              <w:top w:val="nil"/>
              <w:left w:val="nil"/>
              <w:bottom w:val="single" w:sz="4" w:space="0" w:color="538DD5"/>
              <w:right w:val="double" w:sz="6" w:space="0" w:color="538DD5"/>
            </w:tcBorders>
            <w:shd w:val="clear" w:color="000000" w:fill="FFFFFF"/>
            <w:noWrap/>
            <w:vAlign w:val="bottom"/>
            <w:hideMark/>
          </w:tcPr>
          <w:p w:rsidR="00CC7BC7" w:rsidRPr="00CC7BC7" w:rsidRDefault="00CC7BC7" w:rsidP="00CC7BC7">
            <w:pPr>
              <w:jc w:val="right"/>
              <w:rPr>
                <w:rFonts w:ascii="Calibri" w:eastAsia="Times New Roman" w:hAnsi="Calibri" w:cs="Calibri"/>
                <w:i/>
                <w:iCs/>
                <w:color w:val="000000"/>
                <w:sz w:val="22"/>
              </w:rPr>
            </w:pPr>
            <w:r w:rsidRPr="00CC7BC7">
              <w:rPr>
                <w:rFonts w:ascii="Calibri" w:eastAsia="Times New Roman" w:hAnsi="Calibri" w:cs="Calibri"/>
                <w:i/>
                <w:iCs/>
                <w:color w:val="000000"/>
                <w:sz w:val="22"/>
              </w:rPr>
              <w:t>77.944,00 €</w:t>
            </w:r>
          </w:p>
        </w:tc>
      </w:tr>
      <w:tr w:rsidR="00CC7BC7" w:rsidRPr="00CC7BC7" w:rsidTr="00CC7BC7">
        <w:trPr>
          <w:trHeight w:val="300"/>
        </w:trPr>
        <w:tc>
          <w:tcPr>
            <w:tcW w:w="1099" w:type="dxa"/>
            <w:tcBorders>
              <w:top w:val="nil"/>
              <w:left w:val="double" w:sz="6" w:space="0" w:color="538DD5"/>
              <w:bottom w:val="single" w:sz="4" w:space="0" w:color="538DD5"/>
              <w:right w:val="single" w:sz="4" w:space="0" w:color="538DD5"/>
            </w:tcBorders>
            <w:shd w:val="clear" w:color="auto" w:fill="auto"/>
            <w:noWrap/>
            <w:vAlign w:val="bottom"/>
            <w:hideMark/>
          </w:tcPr>
          <w:p w:rsidR="00CC7BC7" w:rsidRPr="00CC7BC7" w:rsidRDefault="00CC7BC7" w:rsidP="00CC7BC7">
            <w:pPr>
              <w:jc w:val="center"/>
              <w:rPr>
                <w:rFonts w:ascii="Calibri" w:eastAsia="Times New Roman" w:hAnsi="Calibri" w:cs="Calibri"/>
                <w:b/>
                <w:bCs/>
                <w:i/>
                <w:iCs/>
                <w:color w:val="000000"/>
                <w:sz w:val="22"/>
              </w:rPr>
            </w:pPr>
            <w:r w:rsidRPr="00CC7BC7">
              <w:rPr>
                <w:rFonts w:ascii="Calibri" w:eastAsia="Times New Roman" w:hAnsi="Calibri" w:cs="Calibri"/>
                <w:b/>
                <w:bCs/>
                <w:i/>
                <w:iCs/>
                <w:color w:val="000000"/>
                <w:sz w:val="22"/>
              </w:rPr>
              <w:lastRenderedPageBreak/>
              <w:t>2</w:t>
            </w:r>
          </w:p>
        </w:tc>
        <w:tc>
          <w:tcPr>
            <w:tcW w:w="3013" w:type="dxa"/>
            <w:tcBorders>
              <w:top w:val="nil"/>
              <w:left w:val="nil"/>
              <w:bottom w:val="single" w:sz="4" w:space="0" w:color="538DD5"/>
              <w:right w:val="single" w:sz="4" w:space="0" w:color="538DD5"/>
            </w:tcBorders>
            <w:shd w:val="clear" w:color="auto" w:fill="auto"/>
            <w:noWrap/>
            <w:vAlign w:val="bottom"/>
            <w:hideMark/>
          </w:tcPr>
          <w:p w:rsidR="00CC7BC7" w:rsidRPr="00CC7BC7" w:rsidRDefault="00CC7BC7" w:rsidP="00CC7BC7">
            <w:pPr>
              <w:jc w:val="left"/>
              <w:rPr>
                <w:rFonts w:ascii="Calibri" w:eastAsia="Times New Roman" w:hAnsi="Calibri" w:cs="Calibri"/>
                <w:i/>
                <w:iCs/>
                <w:color w:val="000000"/>
                <w:sz w:val="22"/>
              </w:rPr>
            </w:pPr>
            <w:r w:rsidRPr="00CC7BC7">
              <w:rPr>
                <w:rFonts w:ascii="Calibri" w:eastAsia="Times New Roman" w:hAnsi="Calibri" w:cs="Calibri"/>
                <w:i/>
                <w:iCs/>
                <w:color w:val="000000"/>
                <w:sz w:val="22"/>
              </w:rPr>
              <w:t>Ukupna aktiva</w:t>
            </w:r>
          </w:p>
        </w:tc>
        <w:tc>
          <w:tcPr>
            <w:tcW w:w="1462" w:type="dxa"/>
            <w:tcBorders>
              <w:top w:val="nil"/>
              <w:left w:val="nil"/>
              <w:bottom w:val="single" w:sz="4" w:space="0" w:color="538DD5"/>
              <w:right w:val="single" w:sz="4" w:space="0" w:color="538DD5"/>
            </w:tcBorders>
            <w:shd w:val="clear" w:color="000000" w:fill="FFFFFF"/>
            <w:noWrap/>
            <w:vAlign w:val="bottom"/>
            <w:hideMark/>
          </w:tcPr>
          <w:p w:rsidR="00CC7BC7" w:rsidRPr="00CC7BC7" w:rsidRDefault="00CC7BC7" w:rsidP="00CC7BC7">
            <w:pPr>
              <w:jc w:val="right"/>
              <w:rPr>
                <w:rFonts w:ascii="Calibri" w:eastAsia="Times New Roman" w:hAnsi="Calibri" w:cs="Calibri"/>
                <w:i/>
                <w:iCs/>
                <w:color w:val="000000"/>
                <w:sz w:val="22"/>
              </w:rPr>
            </w:pPr>
            <w:r w:rsidRPr="00CC7BC7">
              <w:rPr>
                <w:rFonts w:ascii="Calibri" w:eastAsia="Times New Roman" w:hAnsi="Calibri" w:cs="Calibri"/>
                <w:i/>
                <w:iCs/>
                <w:color w:val="000000"/>
                <w:sz w:val="22"/>
              </w:rPr>
              <w:t>3.309.859,00 €</w:t>
            </w:r>
          </w:p>
        </w:tc>
        <w:tc>
          <w:tcPr>
            <w:tcW w:w="1462" w:type="dxa"/>
            <w:tcBorders>
              <w:top w:val="nil"/>
              <w:left w:val="nil"/>
              <w:bottom w:val="single" w:sz="4" w:space="0" w:color="538DD5"/>
              <w:right w:val="single" w:sz="4" w:space="0" w:color="538DD5"/>
            </w:tcBorders>
            <w:shd w:val="clear" w:color="000000" w:fill="FFFFFF"/>
            <w:noWrap/>
            <w:vAlign w:val="bottom"/>
            <w:hideMark/>
          </w:tcPr>
          <w:p w:rsidR="00CC7BC7" w:rsidRPr="00CC7BC7" w:rsidRDefault="00CC7BC7" w:rsidP="00CC7BC7">
            <w:pPr>
              <w:jc w:val="right"/>
              <w:rPr>
                <w:rFonts w:ascii="Calibri" w:eastAsia="Times New Roman" w:hAnsi="Calibri" w:cs="Calibri"/>
                <w:i/>
                <w:iCs/>
                <w:color w:val="000000"/>
                <w:sz w:val="22"/>
              </w:rPr>
            </w:pPr>
            <w:r w:rsidRPr="00CC7BC7">
              <w:rPr>
                <w:rFonts w:ascii="Calibri" w:eastAsia="Times New Roman" w:hAnsi="Calibri" w:cs="Calibri"/>
                <w:i/>
                <w:iCs/>
                <w:color w:val="000000"/>
                <w:sz w:val="22"/>
              </w:rPr>
              <w:t>3.315.102,00 €</w:t>
            </w:r>
          </w:p>
        </w:tc>
        <w:tc>
          <w:tcPr>
            <w:tcW w:w="1462" w:type="dxa"/>
            <w:tcBorders>
              <w:top w:val="nil"/>
              <w:left w:val="nil"/>
              <w:bottom w:val="single" w:sz="4" w:space="0" w:color="538DD5"/>
              <w:right w:val="single" w:sz="4" w:space="0" w:color="538DD5"/>
            </w:tcBorders>
            <w:shd w:val="clear" w:color="000000" w:fill="FFFFFF"/>
            <w:noWrap/>
            <w:vAlign w:val="bottom"/>
            <w:hideMark/>
          </w:tcPr>
          <w:p w:rsidR="00CC7BC7" w:rsidRPr="00CC7BC7" w:rsidRDefault="00CC7BC7" w:rsidP="00CC7BC7">
            <w:pPr>
              <w:jc w:val="right"/>
              <w:rPr>
                <w:rFonts w:ascii="Calibri" w:eastAsia="Times New Roman" w:hAnsi="Calibri" w:cs="Calibri"/>
                <w:i/>
                <w:iCs/>
                <w:color w:val="000000"/>
                <w:sz w:val="22"/>
              </w:rPr>
            </w:pPr>
            <w:r w:rsidRPr="00CC7BC7">
              <w:rPr>
                <w:rFonts w:ascii="Calibri" w:eastAsia="Times New Roman" w:hAnsi="Calibri" w:cs="Calibri"/>
                <w:i/>
                <w:iCs/>
                <w:color w:val="000000"/>
                <w:sz w:val="22"/>
              </w:rPr>
              <w:t>3.357.497,00 €</w:t>
            </w:r>
          </w:p>
        </w:tc>
        <w:tc>
          <w:tcPr>
            <w:tcW w:w="1462" w:type="dxa"/>
            <w:tcBorders>
              <w:top w:val="nil"/>
              <w:left w:val="nil"/>
              <w:bottom w:val="single" w:sz="4" w:space="0" w:color="538DD5"/>
              <w:right w:val="double" w:sz="6" w:space="0" w:color="538DD5"/>
            </w:tcBorders>
            <w:shd w:val="clear" w:color="000000" w:fill="FFFFFF"/>
            <w:noWrap/>
            <w:vAlign w:val="bottom"/>
            <w:hideMark/>
          </w:tcPr>
          <w:p w:rsidR="00CC7BC7" w:rsidRPr="00CC7BC7" w:rsidRDefault="00CC7BC7" w:rsidP="00CC7BC7">
            <w:pPr>
              <w:jc w:val="right"/>
              <w:rPr>
                <w:rFonts w:ascii="Calibri" w:eastAsia="Times New Roman" w:hAnsi="Calibri" w:cs="Calibri"/>
                <w:i/>
                <w:iCs/>
                <w:color w:val="000000"/>
                <w:sz w:val="22"/>
              </w:rPr>
            </w:pPr>
            <w:r w:rsidRPr="00CC7BC7">
              <w:rPr>
                <w:rFonts w:ascii="Calibri" w:eastAsia="Times New Roman" w:hAnsi="Calibri" w:cs="Calibri"/>
                <w:i/>
                <w:iCs/>
                <w:color w:val="000000"/>
                <w:sz w:val="22"/>
              </w:rPr>
              <w:t>3.440.069,00 €</w:t>
            </w:r>
          </w:p>
        </w:tc>
      </w:tr>
      <w:tr w:rsidR="00CC7BC7" w:rsidRPr="00CC7BC7" w:rsidTr="00CC7BC7">
        <w:trPr>
          <w:trHeight w:val="300"/>
        </w:trPr>
        <w:tc>
          <w:tcPr>
            <w:tcW w:w="1099" w:type="dxa"/>
            <w:tcBorders>
              <w:top w:val="nil"/>
              <w:left w:val="double" w:sz="6" w:space="0" w:color="538DD5"/>
              <w:bottom w:val="single" w:sz="4" w:space="0" w:color="538DD5"/>
              <w:right w:val="single" w:sz="4" w:space="0" w:color="538DD5"/>
            </w:tcBorders>
            <w:shd w:val="clear" w:color="000000" w:fill="538DD5"/>
            <w:noWrap/>
            <w:vAlign w:val="bottom"/>
            <w:hideMark/>
          </w:tcPr>
          <w:p w:rsidR="00CC7BC7" w:rsidRPr="00CC7BC7" w:rsidRDefault="00CC7BC7" w:rsidP="00CC7BC7">
            <w:pPr>
              <w:jc w:val="center"/>
              <w:rPr>
                <w:rFonts w:ascii="Calibri" w:eastAsia="Times New Roman" w:hAnsi="Calibri" w:cs="Calibri"/>
                <w:b/>
                <w:bCs/>
                <w:i/>
                <w:iCs/>
                <w:color w:val="000000"/>
                <w:sz w:val="22"/>
              </w:rPr>
            </w:pPr>
            <w:r w:rsidRPr="00CC7BC7">
              <w:rPr>
                <w:rFonts w:ascii="Calibri" w:eastAsia="Times New Roman" w:hAnsi="Calibri" w:cs="Calibri"/>
                <w:b/>
                <w:bCs/>
                <w:i/>
                <w:iCs/>
                <w:color w:val="000000"/>
                <w:sz w:val="22"/>
              </w:rPr>
              <w:t>3</w:t>
            </w:r>
          </w:p>
        </w:tc>
        <w:tc>
          <w:tcPr>
            <w:tcW w:w="3013" w:type="dxa"/>
            <w:tcBorders>
              <w:top w:val="nil"/>
              <w:left w:val="nil"/>
              <w:bottom w:val="single" w:sz="4" w:space="0" w:color="538DD5"/>
              <w:right w:val="single" w:sz="4" w:space="0" w:color="538DD5"/>
            </w:tcBorders>
            <w:shd w:val="clear" w:color="000000" w:fill="538DD5"/>
            <w:noWrap/>
            <w:vAlign w:val="bottom"/>
            <w:hideMark/>
          </w:tcPr>
          <w:p w:rsidR="00CC7BC7" w:rsidRPr="00CC7BC7" w:rsidRDefault="00CC7BC7" w:rsidP="00CC7BC7">
            <w:pPr>
              <w:jc w:val="left"/>
              <w:rPr>
                <w:rFonts w:ascii="Calibri" w:eastAsia="Times New Roman" w:hAnsi="Calibri" w:cs="Calibri"/>
                <w:b/>
                <w:bCs/>
                <w:i/>
                <w:iCs/>
                <w:color w:val="000000"/>
                <w:sz w:val="22"/>
              </w:rPr>
            </w:pPr>
            <w:r w:rsidRPr="00CC7BC7">
              <w:rPr>
                <w:rFonts w:ascii="Calibri" w:eastAsia="Times New Roman" w:hAnsi="Calibri" w:cs="Calibri"/>
                <w:b/>
                <w:bCs/>
                <w:i/>
                <w:iCs/>
                <w:color w:val="000000"/>
                <w:sz w:val="22"/>
              </w:rPr>
              <w:t>X1 (1/2)</w:t>
            </w:r>
          </w:p>
        </w:tc>
        <w:tc>
          <w:tcPr>
            <w:tcW w:w="1462" w:type="dxa"/>
            <w:tcBorders>
              <w:top w:val="nil"/>
              <w:left w:val="nil"/>
              <w:bottom w:val="single" w:sz="4" w:space="0" w:color="538DD5"/>
              <w:right w:val="single" w:sz="4" w:space="0" w:color="538DD5"/>
            </w:tcBorders>
            <w:shd w:val="clear" w:color="000000" w:fill="538DD5"/>
            <w:noWrap/>
            <w:vAlign w:val="bottom"/>
            <w:hideMark/>
          </w:tcPr>
          <w:p w:rsidR="00CC7BC7" w:rsidRPr="00CC7BC7" w:rsidRDefault="00CC7BC7" w:rsidP="00CC7BC7">
            <w:pPr>
              <w:jc w:val="right"/>
              <w:rPr>
                <w:rFonts w:ascii="Calibri" w:eastAsia="Times New Roman" w:hAnsi="Calibri" w:cs="Calibri"/>
                <w:b/>
                <w:bCs/>
                <w:i/>
                <w:iCs/>
                <w:color w:val="000000"/>
                <w:sz w:val="22"/>
              </w:rPr>
            </w:pPr>
            <w:r w:rsidRPr="00CC7BC7">
              <w:rPr>
                <w:rFonts w:ascii="Calibri" w:eastAsia="Times New Roman" w:hAnsi="Calibri" w:cs="Calibri"/>
                <w:b/>
                <w:bCs/>
                <w:i/>
                <w:iCs/>
                <w:color w:val="000000"/>
                <w:sz w:val="22"/>
              </w:rPr>
              <w:t>0,00</w:t>
            </w:r>
          </w:p>
        </w:tc>
        <w:tc>
          <w:tcPr>
            <w:tcW w:w="1462" w:type="dxa"/>
            <w:tcBorders>
              <w:top w:val="nil"/>
              <w:left w:val="nil"/>
              <w:bottom w:val="single" w:sz="4" w:space="0" w:color="538DD5"/>
              <w:right w:val="single" w:sz="4" w:space="0" w:color="538DD5"/>
            </w:tcBorders>
            <w:shd w:val="clear" w:color="000000" w:fill="538DD5"/>
            <w:noWrap/>
            <w:vAlign w:val="bottom"/>
            <w:hideMark/>
          </w:tcPr>
          <w:p w:rsidR="00CC7BC7" w:rsidRPr="00CC7BC7" w:rsidRDefault="00CC7BC7" w:rsidP="00CC7BC7">
            <w:pPr>
              <w:jc w:val="right"/>
              <w:rPr>
                <w:rFonts w:ascii="Calibri" w:eastAsia="Times New Roman" w:hAnsi="Calibri" w:cs="Calibri"/>
                <w:b/>
                <w:bCs/>
                <w:i/>
                <w:iCs/>
                <w:color w:val="000000"/>
                <w:sz w:val="22"/>
              </w:rPr>
            </w:pPr>
            <w:r w:rsidRPr="00CC7BC7">
              <w:rPr>
                <w:rFonts w:ascii="Calibri" w:eastAsia="Times New Roman" w:hAnsi="Calibri" w:cs="Calibri"/>
                <w:b/>
                <w:bCs/>
                <w:i/>
                <w:iCs/>
                <w:color w:val="000000"/>
                <w:sz w:val="22"/>
              </w:rPr>
              <w:t>0,00</w:t>
            </w:r>
          </w:p>
        </w:tc>
        <w:tc>
          <w:tcPr>
            <w:tcW w:w="1462" w:type="dxa"/>
            <w:tcBorders>
              <w:top w:val="nil"/>
              <w:left w:val="nil"/>
              <w:bottom w:val="single" w:sz="4" w:space="0" w:color="538DD5"/>
              <w:right w:val="single" w:sz="4" w:space="0" w:color="538DD5"/>
            </w:tcBorders>
            <w:shd w:val="clear" w:color="000000" w:fill="538DD5"/>
            <w:noWrap/>
            <w:vAlign w:val="bottom"/>
            <w:hideMark/>
          </w:tcPr>
          <w:p w:rsidR="00CC7BC7" w:rsidRPr="00CC7BC7" w:rsidRDefault="00CC7BC7" w:rsidP="00CC7BC7">
            <w:pPr>
              <w:jc w:val="right"/>
              <w:rPr>
                <w:rFonts w:ascii="Calibri" w:eastAsia="Times New Roman" w:hAnsi="Calibri" w:cs="Calibri"/>
                <w:b/>
                <w:bCs/>
                <w:i/>
                <w:iCs/>
                <w:color w:val="000000"/>
                <w:sz w:val="22"/>
              </w:rPr>
            </w:pPr>
            <w:r w:rsidRPr="00CC7BC7">
              <w:rPr>
                <w:rFonts w:ascii="Calibri" w:eastAsia="Times New Roman" w:hAnsi="Calibri" w:cs="Calibri"/>
                <w:b/>
                <w:bCs/>
                <w:i/>
                <w:iCs/>
                <w:color w:val="000000"/>
                <w:sz w:val="22"/>
              </w:rPr>
              <w:t>0,01</w:t>
            </w:r>
          </w:p>
        </w:tc>
        <w:tc>
          <w:tcPr>
            <w:tcW w:w="1462" w:type="dxa"/>
            <w:tcBorders>
              <w:top w:val="nil"/>
              <w:left w:val="nil"/>
              <w:bottom w:val="single" w:sz="4" w:space="0" w:color="538DD5"/>
              <w:right w:val="double" w:sz="6" w:space="0" w:color="538DD5"/>
            </w:tcBorders>
            <w:shd w:val="clear" w:color="000000" w:fill="538DD5"/>
            <w:noWrap/>
            <w:vAlign w:val="bottom"/>
            <w:hideMark/>
          </w:tcPr>
          <w:p w:rsidR="00CC7BC7" w:rsidRPr="00CC7BC7" w:rsidRDefault="00CC7BC7" w:rsidP="00CC7BC7">
            <w:pPr>
              <w:jc w:val="right"/>
              <w:rPr>
                <w:rFonts w:ascii="Calibri" w:eastAsia="Times New Roman" w:hAnsi="Calibri" w:cs="Calibri"/>
                <w:b/>
                <w:bCs/>
                <w:i/>
                <w:iCs/>
                <w:color w:val="000000"/>
                <w:sz w:val="22"/>
              </w:rPr>
            </w:pPr>
            <w:r w:rsidRPr="00CC7BC7">
              <w:rPr>
                <w:rFonts w:ascii="Calibri" w:eastAsia="Times New Roman" w:hAnsi="Calibri" w:cs="Calibri"/>
                <w:b/>
                <w:bCs/>
                <w:i/>
                <w:iCs/>
                <w:color w:val="000000"/>
                <w:sz w:val="22"/>
              </w:rPr>
              <w:t>0,02</w:t>
            </w:r>
          </w:p>
        </w:tc>
      </w:tr>
      <w:tr w:rsidR="00CC7BC7" w:rsidRPr="00CC7BC7" w:rsidTr="00CC7BC7">
        <w:trPr>
          <w:trHeight w:val="300"/>
        </w:trPr>
        <w:tc>
          <w:tcPr>
            <w:tcW w:w="1099" w:type="dxa"/>
            <w:tcBorders>
              <w:top w:val="nil"/>
              <w:left w:val="double" w:sz="6" w:space="0" w:color="538DD5"/>
              <w:bottom w:val="single" w:sz="4" w:space="0" w:color="538DD5"/>
              <w:right w:val="single" w:sz="4" w:space="0" w:color="538DD5"/>
            </w:tcBorders>
            <w:shd w:val="clear" w:color="auto" w:fill="auto"/>
            <w:noWrap/>
            <w:vAlign w:val="bottom"/>
            <w:hideMark/>
          </w:tcPr>
          <w:p w:rsidR="00CC7BC7" w:rsidRPr="00CC7BC7" w:rsidRDefault="00CC7BC7" w:rsidP="00CC7BC7">
            <w:pPr>
              <w:jc w:val="center"/>
              <w:rPr>
                <w:rFonts w:ascii="Calibri" w:eastAsia="Times New Roman" w:hAnsi="Calibri" w:cs="Calibri"/>
                <w:b/>
                <w:bCs/>
                <w:i/>
                <w:iCs/>
                <w:color w:val="000000"/>
                <w:sz w:val="22"/>
              </w:rPr>
            </w:pPr>
            <w:r w:rsidRPr="00CC7BC7">
              <w:rPr>
                <w:rFonts w:ascii="Calibri" w:eastAsia="Times New Roman" w:hAnsi="Calibri" w:cs="Calibri"/>
                <w:b/>
                <w:bCs/>
                <w:i/>
                <w:iCs/>
                <w:color w:val="000000"/>
                <w:sz w:val="22"/>
              </w:rPr>
              <w:t>4</w:t>
            </w:r>
          </w:p>
        </w:tc>
        <w:tc>
          <w:tcPr>
            <w:tcW w:w="3013" w:type="dxa"/>
            <w:tcBorders>
              <w:top w:val="nil"/>
              <w:left w:val="nil"/>
              <w:bottom w:val="single" w:sz="4" w:space="0" w:color="538DD5"/>
              <w:right w:val="single" w:sz="4" w:space="0" w:color="538DD5"/>
            </w:tcBorders>
            <w:shd w:val="clear" w:color="auto" w:fill="auto"/>
            <w:noWrap/>
            <w:vAlign w:val="bottom"/>
            <w:hideMark/>
          </w:tcPr>
          <w:p w:rsidR="00CC7BC7" w:rsidRPr="00CC7BC7" w:rsidRDefault="00CC7BC7" w:rsidP="00CC7BC7">
            <w:pPr>
              <w:jc w:val="left"/>
              <w:rPr>
                <w:rFonts w:ascii="Calibri" w:eastAsia="Times New Roman" w:hAnsi="Calibri" w:cs="Calibri"/>
                <w:i/>
                <w:iCs/>
                <w:color w:val="000000"/>
                <w:sz w:val="22"/>
              </w:rPr>
            </w:pPr>
            <w:r w:rsidRPr="00CC7BC7">
              <w:rPr>
                <w:rFonts w:ascii="Calibri" w:eastAsia="Times New Roman" w:hAnsi="Calibri" w:cs="Calibri"/>
                <w:i/>
                <w:iCs/>
                <w:color w:val="000000"/>
                <w:sz w:val="22"/>
              </w:rPr>
              <w:t>Neto profit nakon oporezivanja</w:t>
            </w:r>
          </w:p>
        </w:tc>
        <w:tc>
          <w:tcPr>
            <w:tcW w:w="1462" w:type="dxa"/>
            <w:tcBorders>
              <w:top w:val="nil"/>
              <w:left w:val="nil"/>
              <w:bottom w:val="single" w:sz="4" w:space="0" w:color="538DD5"/>
              <w:right w:val="single" w:sz="4" w:space="0" w:color="538DD5"/>
            </w:tcBorders>
            <w:shd w:val="clear" w:color="000000" w:fill="FFFFFF"/>
            <w:noWrap/>
            <w:vAlign w:val="bottom"/>
            <w:hideMark/>
          </w:tcPr>
          <w:p w:rsidR="00CC7BC7" w:rsidRPr="00CC7BC7" w:rsidRDefault="00CC7BC7" w:rsidP="00CC7BC7">
            <w:pPr>
              <w:jc w:val="right"/>
              <w:rPr>
                <w:rFonts w:ascii="Calibri" w:eastAsia="Times New Roman" w:hAnsi="Calibri" w:cs="Calibri"/>
                <w:i/>
                <w:iCs/>
                <w:color w:val="000000"/>
                <w:sz w:val="22"/>
              </w:rPr>
            </w:pPr>
            <w:r w:rsidRPr="00CC7BC7">
              <w:rPr>
                <w:rFonts w:ascii="Calibri" w:eastAsia="Times New Roman" w:hAnsi="Calibri" w:cs="Calibri"/>
                <w:i/>
                <w:iCs/>
                <w:color w:val="000000"/>
                <w:sz w:val="22"/>
              </w:rPr>
              <w:t>-24.930,00 €</w:t>
            </w:r>
          </w:p>
        </w:tc>
        <w:tc>
          <w:tcPr>
            <w:tcW w:w="1462" w:type="dxa"/>
            <w:tcBorders>
              <w:top w:val="nil"/>
              <w:left w:val="nil"/>
              <w:bottom w:val="single" w:sz="4" w:space="0" w:color="538DD5"/>
              <w:right w:val="single" w:sz="4" w:space="0" w:color="538DD5"/>
            </w:tcBorders>
            <w:shd w:val="clear" w:color="000000" w:fill="FFFFFF"/>
            <w:noWrap/>
            <w:vAlign w:val="bottom"/>
            <w:hideMark/>
          </w:tcPr>
          <w:p w:rsidR="00CC7BC7" w:rsidRPr="00CC7BC7" w:rsidRDefault="00CC7BC7" w:rsidP="00CC7BC7">
            <w:pPr>
              <w:jc w:val="right"/>
              <w:rPr>
                <w:rFonts w:ascii="Calibri" w:eastAsia="Times New Roman" w:hAnsi="Calibri" w:cs="Calibri"/>
                <w:i/>
                <w:iCs/>
                <w:color w:val="000000"/>
                <w:sz w:val="22"/>
              </w:rPr>
            </w:pPr>
            <w:r w:rsidRPr="00CC7BC7">
              <w:rPr>
                <w:rFonts w:ascii="Calibri" w:eastAsia="Times New Roman" w:hAnsi="Calibri" w:cs="Calibri"/>
                <w:i/>
                <w:iCs/>
                <w:color w:val="000000"/>
                <w:sz w:val="22"/>
              </w:rPr>
              <w:t>-6.906,00 €</w:t>
            </w:r>
          </w:p>
        </w:tc>
        <w:tc>
          <w:tcPr>
            <w:tcW w:w="1462" w:type="dxa"/>
            <w:tcBorders>
              <w:top w:val="nil"/>
              <w:left w:val="nil"/>
              <w:bottom w:val="single" w:sz="4" w:space="0" w:color="538DD5"/>
              <w:right w:val="single" w:sz="4" w:space="0" w:color="538DD5"/>
            </w:tcBorders>
            <w:shd w:val="clear" w:color="000000" w:fill="FFFFFF"/>
            <w:noWrap/>
            <w:vAlign w:val="bottom"/>
            <w:hideMark/>
          </w:tcPr>
          <w:p w:rsidR="00CC7BC7" w:rsidRPr="00CC7BC7" w:rsidRDefault="00CC7BC7" w:rsidP="00CC7BC7">
            <w:pPr>
              <w:jc w:val="right"/>
              <w:rPr>
                <w:rFonts w:ascii="Calibri" w:eastAsia="Times New Roman" w:hAnsi="Calibri" w:cs="Calibri"/>
                <w:i/>
                <w:iCs/>
                <w:color w:val="000000"/>
                <w:sz w:val="22"/>
              </w:rPr>
            </w:pPr>
            <w:r w:rsidRPr="00CC7BC7">
              <w:rPr>
                <w:rFonts w:ascii="Calibri" w:eastAsia="Times New Roman" w:hAnsi="Calibri" w:cs="Calibri"/>
                <w:i/>
                <w:iCs/>
                <w:color w:val="000000"/>
                <w:sz w:val="22"/>
              </w:rPr>
              <w:t>42.026,00 €</w:t>
            </w:r>
          </w:p>
        </w:tc>
        <w:tc>
          <w:tcPr>
            <w:tcW w:w="1462" w:type="dxa"/>
            <w:tcBorders>
              <w:top w:val="nil"/>
              <w:left w:val="nil"/>
              <w:bottom w:val="single" w:sz="4" w:space="0" w:color="538DD5"/>
              <w:right w:val="double" w:sz="6" w:space="0" w:color="538DD5"/>
            </w:tcBorders>
            <w:shd w:val="clear" w:color="000000" w:fill="FFFFFF"/>
            <w:noWrap/>
            <w:vAlign w:val="bottom"/>
            <w:hideMark/>
          </w:tcPr>
          <w:p w:rsidR="00CC7BC7" w:rsidRPr="00CC7BC7" w:rsidRDefault="00CC7BC7" w:rsidP="00CC7BC7">
            <w:pPr>
              <w:jc w:val="right"/>
              <w:rPr>
                <w:rFonts w:ascii="Calibri" w:eastAsia="Times New Roman" w:hAnsi="Calibri" w:cs="Calibri"/>
                <w:i/>
                <w:iCs/>
                <w:color w:val="000000"/>
                <w:sz w:val="22"/>
              </w:rPr>
            </w:pPr>
            <w:r w:rsidRPr="00CC7BC7">
              <w:rPr>
                <w:rFonts w:ascii="Calibri" w:eastAsia="Times New Roman" w:hAnsi="Calibri" w:cs="Calibri"/>
                <w:i/>
                <w:iCs/>
                <w:color w:val="000000"/>
                <w:sz w:val="22"/>
              </w:rPr>
              <w:t>77.942,00 €</w:t>
            </w:r>
          </w:p>
        </w:tc>
      </w:tr>
      <w:tr w:rsidR="00CC7BC7" w:rsidRPr="00CC7BC7" w:rsidTr="00CC7BC7">
        <w:trPr>
          <w:trHeight w:val="300"/>
        </w:trPr>
        <w:tc>
          <w:tcPr>
            <w:tcW w:w="1099" w:type="dxa"/>
            <w:tcBorders>
              <w:top w:val="nil"/>
              <w:left w:val="double" w:sz="6" w:space="0" w:color="538DD5"/>
              <w:bottom w:val="single" w:sz="4" w:space="0" w:color="538DD5"/>
              <w:right w:val="single" w:sz="4" w:space="0" w:color="538DD5"/>
            </w:tcBorders>
            <w:shd w:val="clear" w:color="auto" w:fill="auto"/>
            <w:noWrap/>
            <w:vAlign w:val="bottom"/>
            <w:hideMark/>
          </w:tcPr>
          <w:p w:rsidR="00CC7BC7" w:rsidRPr="00CC7BC7" w:rsidRDefault="00CC7BC7" w:rsidP="00CC7BC7">
            <w:pPr>
              <w:jc w:val="center"/>
              <w:rPr>
                <w:rFonts w:ascii="Calibri" w:eastAsia="Times New Roman" w:hAnsi="Calibri" w:cs="Calibri"/>
                <w:b/>
                <w:bCs/>
                <w:i/>
                <w:iCs/>
                <w:color w:val="000000"/>
                <w:sz w:val="22"/>
              </w:rPr>
            </w:pPr>
            <w:r w:rsidRPr="00CC7BC7">
              <w:rPr>
                <w:rFonts w:ascii="Calibri" w:eastAsia="Times New Roman" w:hAnsi="Calibri" w:cs="Calibri"/>
                <w:b/>
                <w:bCs/>
                <w:i/>
                <w:iCs/>
                <w:color w:val="000000"/>
                <w:sz w:val="22"/>
              </w:rPr>
              <w:t>5</w:t>
            </w:r>
          </w:p>
        </w:tc>
        <w:tc>
          <w:tcPr>
            <w:tcW w:w="3013" w:type="dxa"/>
            <w:tcBorders>
              <w:top w:val="nil"/>
              <w:left w:val="nil"/>
              <w:bottom w:val="single" w:sz="4" w:space="0" w:color="538DD5"/>
              <w:right w:val="single" w:sz="4" w:space="0" w:color="538DD5"/>
            </w:tcBorders>
            <w:shd w:val="clear" w:color="auto" w:fill="auto"/>
            <w:noWrap/>
            <w:vAlign w:val="bottom"/>
            <w:hideMark/>
          </w:tcPr>
          <w:p w:rsidR="00CC7BC7" w:rsidRPr="00CC7BC7" w:rsidRDefault="00CC7BC7" w:rsidP="00CC7BC7">
            <w:pPr>
              <w:jc w:val="left"/>
              <w:rPr>
                <w:rFonts w:ascii="Calibri" w:eastAsia="Times New Roman" w:hAnsi="Calibri" w:cs="Calibri"/>
                <w:i/>
                <w:iCs/>
                <w:color w:val="000000"/>
                <w:sz w:val="22"/>
              </w:rPr>
            </w:pPr>
            <w:r w:rsidRPr="00CC7BC7">
              <w:rPr>
                <w:rFonts w:ascii="Calibri" w:eastAsia="Times New Roman" w:hAnsi="Calibri" w:cs="Calibri"/>
                <w:i/>
                <w:iCs/>
                <w:color w:val="000000"/>
                <w:sz w:val="22"/>
              </w:rPr>
              <w:t>Ukupan kapital</w:t>
            </w:r>
          </w:p>
        </w:tc>
        <w:tc>
          <w:tcPr>
            <w:tcW w:w="1462" w:type="dxa"/>
            <w:tcBorders>
              <w:top w:val="nil"/>
              <w:left w:val="nil"/>
              <w:bottom w:val="single" w:sz="4" w:space="0" w:color="538DD5"/>
              <w:right w:val="single" w:sz="4" w:space="0" w:color="538DD5"/>
            </w:tcBorders>
            <w:shd w:val="clear" w:color="000000" w:fill="FFFFFF"/>
            <w:noWrap/>
            <w:vAlign w:val="bottom"/>
            <w:hideMark/>
          </w:tcPr>
          <w:p w:rsidR="00CC7BC7" w:rsidRPr="00CC7BC7" w:rsidRDefault="00CC7BC7" w:rsidP="00CC7BC7">
            <w:pPr>
              <w:jc w:val="right"/>
              <w:rPr>
                <w:rFonts w:ascii="Calibri" w:eastAsia="Times New Roman" w:hAnsi="Calibri" w:cs="Calibri"/>
                <w:i/>
                <w:iCs/>
                <w:color w:val="000000"/>
                <w:sz w:val="22"/>
              </w:rPr>
            </w:pPr>
            <w:r w:rsidRPr="00CC7BC7">
              <w:rPr>
                <w:rFonts w:ascii="Calibri" w:eastAsia="Times New Roman" w:hAnsi="Calibri" w:cs="Calibri"/>
                <w:i/>
                <w:iCs/>
                <w:color w:val="000000"/>
                <w:sz w:val="22"/>
              </w:rPr>
              <w:t>3.293.636,00 €</w:t>
            </w:r>
          </w:p>
        </w:tc>
        <w:tc>
          <w:tcPr>
            <w:tcW w:w="1462" w:type="dxa"/>
            <w:tcBorders>
              <w:top w:val="nil"/>
              <w:left w:val="nil"/>
              <w:bottom w:val="single" w:sz="4" w:space="0" w:color="538DD5"/>
              <w:right w:val="single" w:sz="4" w:space="0" w:color="538DD5"/>
            </w:tcBorders>
            <w:shd w:val="clear" w:color="000000" w:fill="FFFFFF"/>
            <w:noWrap/>
            <w:vAlign w:val="bottom"/>
            <w:hideMark/>
          </w:tcPr>
          <w:p w:rsidR="00CC7BC7" w:rsidRPr="00CC7BC7" w:rsidRDefault="00CC7BC7" w:rsidP="00CC7BC7">
            <w:pPr>
              <w:jc w:val="right"/>
              <w:rPr>
                <w:rFonts w:ascii="Calibri" w:eastAsia="Times New Roman" w:hAnsi="Calibri" w:cs="Calibri"/>
                <w:i/>
                <w:iCs/>
                <w:color w:val="000000"/>
                <w:sz w:val="22"/>
              </w:rPr>
            </w:pPr>
            <w:r w:rsidRPr="00CC7BC7">
              <w:rPr>
                <w:rFonts w:ascii="Calibri" w:eastAsia="Times New Roman" w:hAnsi="Calibri" w:cs="Calibri"/>
                <w:i/>
                <w:iCs/>
                <w:color w:val="000000"/>
                <w:sz w:val="22"/>
              </w:rPr>
              <w:t>3.293.636,00 €</w:t>
            </w:r>
          </w:p>
        </w:tc>
        <w:tc>
          <w:tcPr>
            <w:tcW w:w="1462" w:type="dxa"/>
            <w:tcBorders>
              <w:top w:val="nil"/>
              <w:left w:val="nil"/>
              <w:bottom w:val="single" w:sz="4" w:space="0" w:color="538DD5"/>
              <w:right w:val="single" w:sz="4" w:space="0" w:color="538DD5"/>
            </w:tcBorders>
            <w:shd w:val="clear" w:color="000000" w:fill="FFFFFF"/>
            <w:noWrap/>
            <w:vAlign w:val="bottom"/>
            <w:hideMark/>
          </w:tcPr>
          <w:p w:rsidR="00CC7BC7" w:rsidRPr="00CC7BC7" w:rsidRDefault="00CC7BC7" w:rsidP="00CC7BC7">
            <w:pPr>
              <w:jc w:val="right"/>
              <w:rPr>
                <w:rFonts w:ascii="Calibri" w:eastAsia="Times New Roman" w:hAnsi="Calibri" w:cs="Calibri"/>
                <w:i/>
                <w:iCs/>
                <w:color w:val="000000"/>
                <w:sz w:val="22"/>
              </w:rPr>
            </w:pPr>
            <w:r w:rsidRPr="00CC7BC7">
              <w:rPr>
                <w:rFonts w:ascii="Calibri" w:eastAsia="Times New Roman" w:hAnsi="Calibri" w:cs="Calibri"/>
                <w:i/>
                <w:iCs/>
                <w:color w:val="000000"/>
                <w:sz w:val="22"/>
              </w:rPr>
              <w:t>3.318.981,00 €</w:t>
            </w:r>
          </w:p>
        </w:tc>
        <w:tc>
          <w:tcPr>
            <w:tcW w:w="1462" w:type="dxa"/>
            <w:tcBorders>
              <w:top w:val="nil"/>
              <w:left w:val="nil"/>
              <w:bottom w:val="single" w:sz="4" w:space="0" w:color="538DD5"/>
              <w:right w:val="double" w:sz="6" w:space="0" w:color="538DD5"/>
            </w:tcBorders>
            <w:shd w:val="clear" w:color="000000" w:fill="FFFFFF"/>
            <w:noWrap/>
            <w:vAlign w:val="bottom"/>
            <w:hideMark/>
          </w:tcPr>
          <w:p w:rsidR="00CC7BC7" w:rsidRPr="00CC7BC7" w:rsidRDefault="00CC7BC7" w:rsidP="00CC7BC7">
            <w:pPr>
              <w:jc w:val="right"/>
              <w:rPr>
                <w:rFonts w:ascii="Calibri" w:eastAsia="Times New Roman" w:hAnsi="Calibri" w:cs="Calibri"/>
                <w:i/>
                <w:iCs/>
                <w:color w:val="000000"/>
                <w:sz w:val="22"/>
              </w:rPr>
            </w:pPr>
            <w:r w:rsidRPr="00CC7BC7">
              <w:rPr>
                <w:rFonts w:ascii="Calibri" w:eastAsia="Times New Roman" w:hAnsi="Calibri" w:cs="Calibri"/>
                <w:i/>
                <w:iCs/>
                <w:color w:val="000000"/>
                <w:sz w:val="22"/>
              </w:rPr>
              <w:t>3.390.257,00 €</w:t>
            </w:r>
          </w:p>
        </w:tc>
      </w:tr>
      <w:tr w:rsidR="00CC7BC7" w:rsidRPr="00CC7BC7" w:rsidTr="00CC7BC7">
        <w:trPr>
          <w:trHeight w:val="300"/>
        </w:trPr>
        <w:tc>
          <w:tcPr>
            <w:tcW w:w="1099" w:type="dxa"/>
            <w:tcBorders>
              <w:top w:val="nil"/>
              <w:left w:val="double" w:sz="6" w:space="0" w:color="538DD5"/>
              <w:bottom w:val="single" w:sz="4" w:space="0" w:color="538DD5"/>
              <w:right w:val="single" w:sz="4" w:space="0" w:color="538DD5"/>
            </w:tcBorders>
            <w:shd w:val="clear" w:color="000000" w:fill="538DD5"/>
            <w:noWrap/>
            <w:vAlign w:val="bottom"/>
            <w:hideMark/>
          </w:tcPr>
          <w:p w:rsidR="00CC7BC7" w:rsidRPr="00CC7BC7" w:rsidRDefault="00CC7BC7" w:rsidP="00CC7BC7">
            <w:pPr>
              <w:jc w:val="center"/>
              <w:rPr>
                <w:rFonts w:ascii="Calibri" w:eastAsia="Times New Roman" w:hAnsi="Calibri" w:cs="Calibri"/>
                <w:b/>
                <w:bCs/>
                <w:i/>
                <w:iCs/>
                <w:color w:val="000000"/>
                <w:sz w:val="22"/>
              </w:rPr>
            </w:pPr>
            <w:r w:rsidRPr="00CC7BC7">
              <w:rPr>
                <w:rFonts w:ascii="Calibri" w:eastAsia="Times New Roman" w:hAnsi="Calibri" w:cs="Calibri"/>
                <w:b/>
                <w:bCs/>
                <w:i/>
                <w:iCs/>
                <w:color w:val="000000"/>
                <w:sz w:val="22"/>
              </w:rPr>
              <w:t>6</w:t>
            </w:r>
          </w:p>
        </w:tc>
        <w:tc>
          <w:tcPr>
            <w:tcW w:w="3013" w:type="dxa"/>
            <w:tcBorders>
              <w:top w:val="nil"/>
              <w:left w:val="nil"/>
              <w:bottom w:val="single" w:sz="4" w:space="0" w:color="538DD5"/>
              <w:right w:val="single" w:sz="4" w:space="0" w:color="538DD5"/>
            </w:tcBorders>
            <w:shd w:val="clear" w:color="000000" w:fill="538DD5"/>
            <w:noWrap/>
            <w:vAlign w:val="bottom"/>
            <w:hideMark/>
          </w:tcPr>
          <w:p w:rsidR="00CC7BC7" w:rsidRPr="00CC7BC7" w:rsidRDefault="00CC7BC7" w:rsidP="00CC7BC7">
            <w:pPr>
              <w:jc w:val="left"/>
              <w:rPr>
                <w:rFonts w:ascii="Calibri" w:eastAsia="Times New Roman" w:hAnsi="Calibri" w:cs="Calibri"/>
                <w:b/>
                <w:bCs/>
                <w:i/>
                <w:iCs/>
                <w:color w:val="000000"/>
                <w:sz w:val="22"/>
              </w:rPr>
            </w:pPr>
            <w:r w:rsidRPr="00CC7BC7">
              <w:rPr>
                <w:rFonts w:ascii="Calibri" w:eastAsia="Times New Roman" w:hAnsi="Calibri" w:cs="Calibri"/>
                <w:b/>
                <w:bCs/>
                <w:i/>
                <w:iCs/>
                <w:color w:val="000000"/>
                <w:sz w:val="22"/>
              </w:rPr>
              <w:t>X2 (4/5)</w:t>
            </w:r>
          </w:p>
        </w:tc>
        <w:tc>
          <w:tcPr>
            <w:tcW w:w="1462" w:type="dxa"/>
            <w:tcBorders>
              <w:top w:val="nil"/>
              <w:left w:val="nil"/>
              <w:bottom w:val="single" w:sz="4" w:space="0" w:color="538DD5"/>
              <w:right w:val="single" w:sz="4" w:space="0" w:color="538DD5"/>
            </w:tcBorders>
            <w:shd w:val="clear" w:color="000000" w:fill="538DD5"/>
            <w:noWrap/>
            <w:vAlign w:val="bottom"/>
            <w:hideMark/>
          </w:tcPr>
          <w:p w:rsidR="00CC7BC7" w:rsidRPr="00CC7BC7" w:rsidRDefault="00CC7BC7" w:rsidP="00CC7BC7">
            <w:pPr>
              <w:jc w:val="right"/>
              <w:rPr>
                <w:rFonts w:ascii="Calibri" w:eastAsia="Times New Roman" w:hAnsi="Calibri" w:cs="Calibri"/>
                <w:b/>
                <w:bCs/>
                <w:i/>
                <w:iCs/>
                <w:color w:val="000000"/>
                <w:sz w:val="22"/>
              </w:rPr>
            </w:pPr>
            <w:r w:rsidRPr="00CC7BC7">
              <w:rPr>
                <w:rFonts w:ascii="Calibri" w:eastAsia="Times New Roman" w:hAnsi="Calibri" w:cs="Calibri"/>
                <w:b/>
                <w:bCs/>
                <w:i/>
                <w:iCs/>
                <w:color w:val="000000"/>
                <w:sz w:val="22"/>
              </w:rPr>
              <w:t>-0,01</w:t>
            </w:r>
          </w:p>
        </w:tc>
        <w:tc>
          <w:tcPr>
            <w:tcW w:w="1462" w:type="dxa"/>
            <w:tcBorders>
              <w:top w:val="nil"/>
              <w:left w:val="nil"/>
              <w:bottom w:val="single" w:sz="4" w:space="0" w:color="538DD5"/>
              <w:right w:val="single" w:sz="4" w:space="0" w:color="538DD5"/>
            </w:tcBorders>
            <w:shd w:val="clear" w:color="000000" w:fill="538DD5"/>
            <w:noWrap/>
            <w:vAlign w:val="bottom"/>
            <w:hideMark/>
          </w:tcPr>
          <w:p w:rsidR="00CC7BC7" w:rsidRPr="00CC7BC7" w:rsidRDefault="00CC7BC7" w:rsidP="00CC7BC7">
            <w:pPr>
              <w:jc w:val="right"/>
              <w:rPr>
                <w:rFonts w:ascii="Calibri" w:eastAsia="Times New Roman" w:hAnsi="Calibri" w:cs="Calibri"/>
                <w:b/>
                <w:bCs/>
                <w:i/>
                <w:iCs/>
                <w:color w:val="000000"/>
                <w:sz w:val="22"/>
              </w:rPr>
            </w:pPr>
            <w:r w:rsidRPr="00CC7BC7">
              <w:rPr>
                <w:rFonts w:ascii="Calibri" w:eastAsia="Times New Roman" w:hAnsi="Calibri" w:cs="Calibri"/>
                <w:b/>
                <w:bCs/>
                <w:i/>
                <w:iCs/>
                <w:color w:val="000000"/>
                <w:sz w:val="22"/>
              </w:rPr>
              <w:t>0,00</w:t>
            </w:r>
          </w:p>
        </w:tc>
        <w:tc>
          <w:tcPr>
            <w:tcW w:w="1462" w:type="dxa"/>
            <w:tcBorders>
              <w:top w:val="nil"/>
              <w:left w:val="nil"/>
              <w:bottom w:val="single" w:sz="4" w:space="0" w:color="538DD5"/>
              <w:right w:val="single" w:sz="4" w:space="0" w:color="538DD5"/>
            </w:tcBorders>
            <w:shd w:val="clear" w:color="000000" w:fill="538DD5"/>
            <w:noWrap/>
            <w:vAlign w:val="bottom"/>
            <w:hideMark/>
          </w:tcPr>
          <w:p w:rsidR="00CC7BC7" w:rsidRPr="00CC7BC7" w:rsidRDefault="00CC7BC7" w:rsidP="00CC7BC7">
            <w:pPr>
              <w:jc w:val="right"/>
              <w:rPr>
                <w:rFonts w:ascii="Calibri" w:eastAsia="Times New Roman" w:hAnsi="Calibri" w:cs="Calibri"/>
                <w:b/>
                <w:bCs/>
                <w:i/>
                <w:iCs/>
                <w:color w:val="000000"/>
                <w:sz w:val="22"/>
              </w:rPr>
            </w:pPr>
            <w:r w:rsidRPr="00CC7BC7">
              <w:rPr>
                <w:rFonts w:ascii="Calibri" w:eastAsia="Times New Roman" w:hAnsi="Calibri" w:cs="Calibri"/>
                <w:b/>
                <w:bCs/>
                <w:i/>
                <w:iCs/>
                <w:color w:val="000000"/>
                <w:sz w:val="22"/>
              </w:rPr>
              <w:t>0,01</w:t>
            </w:r>
          </w:p>
        </w:tc>
        <w:tc>
          <w:tcPr>
            <w:tcW w:w="1462" w:type="dxa"/>
            <w:tcBorders>
              <w:top w:val="nil"/>
              <w:left w:val="nil"/>
              <w:bottom w:val="single" w:sz="4" w:space="0" w:color="538DD5"/>
              <w:right w:val="double" w:sz="6" w:space="0" w:color="538DD5"/>
            </w:tcBorders>
            <w:shd w:val="clear" w:color="000000" w:fill="538DD5"/>
            <w:noWrap/>
            <w:vAlign w:val="bottom"/>
            <w:hideMark/>
          </w:tcPr>
          <w:p w:rsidR="00CC7BC7" w:rsidRPr="00CC7BC7" w:rsidRDefault="00CC7BC7" w:rsidP="00CC7BC7">
            <w:pPr>
              <w:jc w:val="right"/>
              <w:rPr>
                <w:rFonts w:ascii="Calibri" w:eastAsia="Times New Roman" w:hAnsi="Calibri" w:cs="Calibri"/>
                <w:b/>
                <w:bCs/>
                <w:i/>
                <w:iCs/>
                <w:color w:val="000000"/>
                <w:sz w:val="22"/>
              </w:rPr>
            </w:pPr>
            <w:r w:rsidRPr="00CC7BC7">
              <w:rPr>
                <w:rFonts w:ascii="Calibri" w:eastAsia="Times New Roman" w:hAnsi="Calibri" w:cs="Calibri"/>
                <w:b/>
                <w:bCs/>
                <w:i/>
                <w:iCs/>
                <w:color w:val="000000"/>
                <w:sz w:val="22"/>
              </w:rPr>
              <w:t>0,02</w:t>
            </w:r>
          </w:p>
        </w:tc>
      </w:tr>
      <w:tr w:rsidR="00CC7BC7" w:rsidRPr="00CC7BC7" w:rsidTr="00CC7BC7">
        <w:trPr>
          <w:trHeight w:val="300"/>
        </w:trPr>
        <w:tc>
          <w:tcPr>
            <w:tcW w:w="1099" w:type="dxa"/>
            <w:tcBorders>
              <w:top w:val="nil"/>
              <w:left w:val="double" w:sz="6" w:space="0" w:color="538DD5"/>
              <w:bottom w:val="single" w:sz="4" w:space="0" w:color="538DD5"/>
              <w:right w:val="single" w:sz="4" w:space="0" w:color="538DD5"/>
            </w:tcBorders>
            <w:shd w:val="clear" w:color="auto" w:fill="auto"/>
            <w:noWrap/>
            <w:vAlign w:val="bottom"/>
            <w:hideMark/>
          </w:tcPr>
          <w:p w:rsidR="00CC7BC7" w:rsidRPr="00CC7BC7" w:rsidRDefault="00CC7BC7" w:rsidP="00CC7BC7">
            <w:pPr>
              <w:jc w:val="center"/>
              <w:rPr>
                <w:rFonts w:ascii="Calibri" w:eastAsia="Times New Roman" w:hAnsi="Calibri" w:cs="Calibri"/>
                <w:b/>
                <w:bCs/>
                <w:i/>
                <w:iCs/>
                <w:color w:val="000000"/>
                <w:sz w:val="22"/>
              </w:rPr>
            </w:pPr>
            <w:r w:rsidRPr="00CC7BC7">
              <w:rPr>
                <w:rFonts w:ascii="Calibri" w:eastAsia="Times New Roman" w:hAnsi="Calibri" w:cs="Calibri"/>
                <w:b/>
                <w:bCs/>
                <w:i/>
                <w:iCs/>
                <w:color w:val="000000"/>
                <w:sz w:val="22"/>
              </w:rPr>
              <w:t>7</w:t>
            </w:r>
          </w:p>
        </w:tc>
        <w:tc>
          <w:tcPr>
            <w:tcW w:w="3013" w:type="dxa"/>
            <w:tcBorders>
              <w:top w:val="nil"/>
              <w:left w:val="nil"/>
              <w:bottom w:val="single" w:sz="4" w:space="0" w:color="538DD5"/>
              <w:right w:val="single" w:sz="4" w:space="0" w:color="538DD5"/>
            </w:tcBorders>
            <w:shd w:val="clear" w:color="auto" w:fill="auto"/>
            <w:noWrap/>
            <w:vAlign w:val="bottom"/>
            <w:hideMark/>
          </w:tcPr>
          <w:p w:rsidR="00CC7BC7" w:rsidRPr="00CC7BC7" w:rsidRDefault="00CC7BC7" w:rsidP="00CC7BC7">
            <w:pPr>
              <w:jc w:val="left"/>
              <w:rPr>
                <w:rFonts w:ascii="Calibri" w:eastAsia="Times New Roman" w:hAnsi="Calibri" w:cs="Calibri"/>
                <w:i/>
                <w:iCs/>
                <w:color w:val="000000"/>
                <w:sz w:val="22"/>
              </w:rPr>
            </w:pPr>
            <w:r w:rsidRPr="00CC7BC7">
              <w:rPr>
                <w:rFonts w:ascii="Calibri" w:eastAsia="Times New Roman" w:hAnsi="Calibri" w:cs="Calibri"/>
                <w:i/>
                <w:iCs/>
                <w:color w:val="000000"/>
                <w:sz w:val="22"/>
              </w:rPr>
              <w:t>Obrtna sredstva</w:t>
            </w:r>
          </w:p>
        </w:tc>
        <w:tc>
          <w:tcPr>
            <w:tcW w:w="1462" w:type="dxa"/>
            <w:tcBorders>
              <w:top w:val="nil"/>
              <w:left w:val="nil"/>
              <w:bottom w:val="single" w:sz="4" w:space="0" w:color="538DD5"/>
              <w:right w:val="single" w:sz="4" w:space="0" w:color="538DD5"/>
            </w:tcBorders>
            <w:shd w:val="clear" w:color="000000" w:fill="FFFFFF"/>
            <w:noWrap/>
            <w:vAlign w:val="bottom"/>
            <w:hideMark/>
          </w:tcPr>
          <w:p w:rsidR="00CC7BC7" w:rsidRPr="00CC7BC7" w:rsidRDefault="00CC7BC7" w:rsidP="00CC7BC7">
            <w:pPr>
              <w:jc w:val="right"/>
              <w:rPr>
                <w:rFonts w:ascii="Calibri" w:eastAsia="Times New Roman" w:hAnsi="Calibri" w:cs="Calibri"/>
                <w:i/>
                <w:iCs/>
                <w:color w:val="000000"/>
                <w:sz w:val="22"/>
              </w:rPr>
            </w:pPr>
            <w:r w:rsidRPr="00CC7BC7">
              <w:rPr>
                <w:rFonts w:ascii="Calibri" w:eastAsia="Times New Roman" w:hAnsi="Calibri" w:cs="Calibri"/>
                <w:i/>
                <w:iCs/>
                <w:color w:val="000000"/>
                <w:sz w:val="22"/>
              </w:rPr>
              <w:t>319.982,00 €</w:t>
            </w:r>
          </w:p>
        </w:tc>
        <w:tc>
          <w:tcPr>
            <w:tcW w:w="1462" w:type="dxa"/>
            <w:tcBorders>
              <w:top w:val="nil"/>
              <w:left w:val="nil"/>
              <w:bottom w:val="single" w:sz="4" w:space="0" w:color="538DD5"/>
              <w:right w:val="single" w:sz="4" w:space="0" w:color="538DD5"/>
            </w:tcBorders>
            <w:shd w:val="clear" w:color="000000" w:fill="FFFFFF"/>
            <w:noWrap/>
            <w:vAlign w:val="bottom"/>
            <w:hideMark/>
          </w:tcPr>
          <w:p w:rsidR="00CC7BC7" w:rsidRPr="00CC7BC7" w:rsidRDefault="00CC7BC7" w:rsidP="00CC7BC7">
            <w:pPr>
              <w:jc w:val="right"/>
              <w:rPr>
                <w:rFonts w:ascii="Calibri" w:eastAsia="Times New Roman" w:hAnsi="Calibri" w:cs="Calibri"/>
                <w:i/>
                <w:iCs/>
                <w:color w:val="000000"/>
                <w:sz w:val="22"/>
              </w:rPr>
            </w:pPr>
            <w:r w:rsidRPr="00CC7BC7">
              <w:rPr>
                <w:rFonts w:ascii="Calibri" w:eastAsia="Times New Roman" w:hAnsi="Calibri" w:cs="Calibri"/>
                <w:i/>
                <w:iCs/>
                <w:color w:val="000000"/>
                <w:sz w:val="22"/>
              </w:rPr>
              <w:t>323.258,00 €</w:t>
            </w:r>
          </w:p>
        </w:tc>
        <w:tc>
          <w:tcPr>
            <w:tcW w:w="1462" w:type="dxa"/>
            <w:tcBorders>
              <w:top w:val="nil"/>
              <w:left w:val="nil"/>
              <w:bottom w:val="single" w:sz="4" w:space="0" w:color="538DD5"/>
              <w:right w:val="single" w:sz="4" w:space="0" w:color="538DD5"/>
            </w:tcBorders>
            <w:shd w:val="clear" w:color="000000" w:fill="FFFFFF"/>
            <w:noWrap/>
            <w:vAlign w:val="bottom"/>
            <w:hideMark/>
          </w:tcPr>
          <w:p w:rsidR="00CC7BC7" w:rsidRPr="00CC7BC7" w:rsidRDefault="00CC7BC7" w:rsidP="00CC7BC7">
            <w:pPr>
              <w:jc w:val="right"/>
              <w:rPr>
                <w:rFonts w:ascii="Calibri" w:eastAsia="Times New Roman" w:hAnsi="Calibri" w:cs="Calibri"/>
                <w:i/>
                <w:iCs/>
                <w:color w:val="000000"/>
                <w:sz w:val="22"/>
              </w:rPr>
            </w:pPr>
            <w:r w:rsidRPr="00CC7BC7">
              <w:rPr>
                <w:rFonts w:ascii="Calibri" w:eastAsia="Times New Roman" w:hAnsi="Calibri" w:cs="Calibri"/>
                <w:i/>
                <w:iCs/>
                <w:color w:val="000000"/>
                <w:sz w:val="22"/>
              </w:rPr>
              <w:t>346.023,00 €</w:t>
            </w:r>
          </w:p>
        </w:tc>
        <w:tc>
          <w:tcPr>
            <w:tcW w:w="1462" w:type="dxa"/>
            <w:tcBorders>
              <w:top w:val="nil"/>
              <w:left w:val="nil"/>
              <w:bottom w:val="single" w:sz="4" w:space="0" w:color="538DD5"/>
              <w:right w:val="double" w:sz="6" w:space="0" w:color="538DD5"/>
            </w:tcBorders>
            <w:shd w:val="clear" w:color="000000" w:fill="FFFFFF"/>
            <w:noWrap/>
            <w:vAlign w:val="bottom"/>
            <w:hideMark/>
          </w:tcPr>
          <w:p w:rsidR="00CC7BC7" w:rsidRPr="00CC7BC7" w:rsidRDefault="00CC7BC7" w:rsidP="00CC7BC7">
            <w:pPr>
              <w:jc w:val="right"/>
              <w:rPr>
                <w:rFonts w:ascii="Calibri" w:eastAsia="Times New Roman" w:hAnsi="Calibri" w:cs="Calibri"/>
                <w:i/>
                <w:iCs/>
                <w:color w:val="000000"/>
                <w:sz w:val="22"/>
              </w:rPr>
            </w:pPr>
            <w:r w:rsidRPr="00CC7BC7">
              <w:rPr>
                <w:rFonts w:ascii="Calibri" w:eastAsia="Times New Roman" w:hAnsi="Calibri" w:cs="Calibri"/>
                <w:i/>
                <w:iCs/>
                <w:color w:val="000000"/>
                <w:sz w:val="22"/>
              </w:rPr>
              <w:t>430.124,00 €</w:t>
            </w:r>
          </w:p>
        </w:tc>
      </w:tr>
      <w:tr w:rsidR="00CC7BC7" w:rsidRPr="00CC7BC7" w:rsidTr="00CC7BC7">
        <w:trPr>
          <w:trHeight w:val="300"/>
        </w:trPr>
        <w:tc>
          <w:tcPr>
            <w:tcW w:w="1099" w:type="dxa"/>
            <w:tcBorders>
              <w:top w:val="nil"/>
              <w:left w:val="double" w:sz="6" w:space="0" w:color="538DD5"/>
              <w:bottom w:val="single" w:sz="4" w:space="0" w:color="538DD5"/>
              <w:right w:val="single" w:sz="4" w:space="0" w:color="538DD5"/>
            </w:tcBorders>
            <w:shd w:val="clear" w:color="auto" w:fill="auto"/>
            <w:noWrap/>
            <w:vAlign w:val="bottom"/>
            <w:hideMark/>
          </w:tcPr>
          <w:p w:rsidR="00CC7BC7" w:rsidRPr="00CC7BC7" w:rsidRDefault="00CC7BC7" w:rsidP="00CC7BC7">
            <w:pPr>
              <w:jc w:val="center"/>
              <w:rPr>
                <w:rFonts w:ascii="Calibri" w:eastAsia="Times New Roman" w:hAnsi="Calibri" w:cs="Calibri"/>
                <w:b/>
                <w:bCs/>
                <w:i/>
                <w:iCs/>
                <w:color w:val="000000"/>
                <w:sz w:val="22"/>
              </w:rPr>
            </w:pPr>
            <w:r w:rsidRPr="00CC7BC7">
              <w:rPr>
                <w:rFonts w:ascii="Calibri" w:eastAsia="Times New Roman" w:hAnsi="Calibri" w:cs="Calibri"/>
                <w:b/>
                <w:bCs/>
                <w:i/>
                <w:iCs/>
                <w:color w:val="000000"/>
                <w:sz w:val="22"/>
              </w:rPr>
              <w:t>8</w:t>
            </w:r>
          </w:p>
        </w:tc>
        <w:tc>
          <w:tcPr>
            <w:tcW w:w="3013" w:type="dxa"/>
            <w:tcBorders>
              <w:top w:val="nil"/>
              <w:left w:val="nil"/>
              <w:bottom w:val="single" w:sz="4" w:space="0" w:color="538DD5"/>
              <w:right w:val="single" w:sz="4" w:space="0" w:color="538DD5"/>
            </w:tcBorders>
            <w:shd w:val="clear" w:color="auto" w:fill="auto"/>
            <w:noWrap/>
            <w:vAlign w:val="bottom"/>
            <w:hideMark/>
          </w:tcPr>
          <w:p w:rsidR="00CC7BC7" w:rsidRPr="00CC7BC7" w:rsidRDefault="00CC7BC7" w:rsidP="00CC7BC7">
            <w:pPr>
              <w:jc w:val="left"/>
              <w:rPr>
                <w:rFonts w:ascii="Calibri" w:eastAsia="Times New Roman" w:hAnsi="Calibri" w:cs="Calibri"/>
                <w:i/>
                <w:iCs/>
                <w:color w:val="000000"/>
                <w:sz w:val="22"/>
              </w:rPr>
            </w:pPr>
            <w:r w:rsidRPr="00CC7BC7">
              <w:rPr>
                <w:rFonts w:ascii="Calibri" w:eastAsia="Times New Roman" w:hAnsi="Calibri" w:cs="Calibri"/>
                <w:i/>
                <w:iCs/>
                <w:color w:val="000000"/>
                <w:sz w:val="22"/>
              </w:rPr>
              <w:t>Ukupna aktiva</w:t>
            </w:r>
          </w:p>
        </w:tc>
        <w:tc>
          <w:tcPr>
            <w:tcW w:w="1462" w:type="dxa"/>
            <w:tcBorders>
              <w:top w:val="nil"/>
              <w:left w:val="nil"/>
              <w:bottom w:val="single" w:sz="4" w:space="0" w:color="538DD5"/>
              <w:right w:val="single" w:sz="4" w:space="0" w:color="538DD5"/>
            </w:tcBorders>
            <w:shd w:val="clear" w:color="000000" w:fill="FFFFFF"/>
            <w:noWrap/>
            <w:vAlign w:val="bottom"/>
            <w:hideMark/>
          </w:tcPr>
          <w:p w:rsidR="00CC7BC7" w:rsidRPr="00CC7BC7" w:rsidRDefault="00CC7BC7" w:rsidP="00CC7BC7">
            <w:pPr>
              <w:jc w:val="right"/>
              <w:rPr>
                <w:rFonts w:ascii="Calibri" w:eastAsia="Times New Roman" w:hAnsi="Calibri" w:cs="Calibri"/>
                <w:i/>
                <w:iCs/>
                <w:color w:val="000000"/>
                <w:sz w:val="22"/>
              </w:rPr>
            </w:pPr>
            <w:r w:rsidRPr="00CC7BC7">
              <w:rPr>
                <w:rFonts w:ascii="Calibri" w:eastAsia="Times New Roman" w:hAnsi="Calibri" w:cs="Calibri"/>
                <w:i/>
                <w:iCs/>
                <w:color w:val="000000"/>
                <w:sz w:val="22"/>
              </w:rPr>
              <w:t>3.309.859,00 €</w:t>
            </w:r>
          </w:p>
        </w:tc>
        <w:tc>
          <w:tcPr>
            <w:tcW w:w="1462" w:type="dxa"/>
            <w:tcBorders>
              <w:top w:val="nil"/>
              <w:left w:val="nil"/>
              <w:bottom w:val="single" w:sz="4" w:space="0" w:color="538DD5"/>
              <w:right w:val="single" w:sz="4" w:space="0" w:color="538DD5"/>
            </w:tcBorders>
            <w:shd w:val="clear" w:color="000000" w:fill="FFFFFF"/>
            <w:noWrap/>
            <w:vAlign w:val="bottom"/>
            <w:hideMark/>
          </w:tcPr>
          <w:p w:rsidR="00CC7BC7" w:rsidRPr="00CC7BC7" w:rsidRDefault="00CC7BC7" w:rsidP="00CC7BC7">
            <w:pPr>
              <w:jc w:val="right"/>
              <w:rPr>
                <w:rFonts w:ascii="Calibri" w:eastAsia="Times New Roman" w:hAnsi="Calibri" w:cs="Calibri"/>
                <w:i/>
                <w:iCs/>
                <w:color w:val="000000"/>
                <w:sz w:val="22"/>
              </w:rPr>
            </w:pPr>
            <w:r w:rsidRPr="00CC7BC7">
              <w:rPr>
                <w:rFonts w:ascii="Calibri" w:eastAsia="Times New Roman" w:hAnsi="Calibri" w:cs="Calibri"/>
                <w:i/>
                <w:iCs/>
                <w:color w:val="000000"/>
                <w:sz w:val="22"/>
              </w:rPr>
              <w:t>3.315.102,00 €</w:t>
            </w:r>
          </w:p>
        </w:tc>
        <w:tc>
          <w:tcPr>
            <w:tcW w:w="1462" w:type="dxa"/>
            <w:tcBorders>
              <w:top w:val="nil"/>
              <w:left w:val="nil"/>
              <w:bottom w:val="single" w:sz="4" w:space="0" w:color="538DD5"/>
              <w:right w:val="single" w:sz="4" w:space="0" w:color="538DD5"/>
            </w:tcBorders>
            <w:shd w:val="clear" w:color="000000" w:fill="FFFFFF"/>
            <w:noWrap/>
            <w:vAlign w:val="bottom"/>
            <w:hideMark/>
          </w:tcPr>
          <w:p w:rsidR="00CC7BC7" w:rsidRPr="00CC7BC7" w:rsidRDefault="00CC7BC7" w:rsidP="00CC7BC7">
            <w:pPr>
              <w:jc w:val="right"/>
              <w:rPr>
                <w:rFonts w:ascii="Calibri" w:eastAsia="Times New Roman" w:hAnsi="Calibri" w:cs="Calibri"/>
                <w:i/>
                <w:iCs/>
                <w:color w:val="000000"/>
                <w:sz w:val="22"/>
              </w:rPr>
            </w:pPr>
            <w:r w:rsidRPr="00CC7BC7">
              <w:rPr>
                <w:rFonts w:ascii="Calibri" w:eastAsia="Times New Roman" w:hAnsi="Calibri" w:cs="Calibri"/>
                <w:i/>
                <w:iCs/>
                <w:color w:val="000000"/>
                <w:sz w:val="22"/>
              </w:rPr>
              <w:t>3.357.497,00 €</w:t>
            </w:r>
          </w:p>
        </w:tc>
        <w:tc>
          <w:tcPr>
            <w:tcW w:w="1462" w:type="dxa"/>
            <w:tcBorders>
              <w:top w:val="nil"/>
              <w:left w:val="nil"/>
              <w:bottom w:val="single" w:sz="4" w:space="0" w:color="538DD5"/>
              <w:right w:val="double" w:sz="6" w:space="0" w:color="538DD5"/>
            </w:tcBorders>
            <w:shd w:val="clear" w:color="000000" w:fill="FFFFFF"/>
            <w:noWrap/>
            <w:vAlign w:val="bottom"/>
            <w:hideMark/>
          </w:tcPr>
          <w:p w:rsidR="00CC7BC7" w:rsidRPr="00CC7BC7" w:rsidRDefault="00CC7BC7" w:rsidP="00CC7BC7">
            <w:pPr>
              <w:jc w:val="right"/>
              <w:rPr>
                <w:rFonts w:ascii="Calibri" w:eastAsia="Times New Roman" w:hAnsi="Calibri" w:cs="Calibri"/>
                <w:i/>
                <w:iCs/>
                <w:color w:val="000000"/>
                <w:sz w:val="22"/>
              </w:rPr>
            </w:pPr>
            <w:r w:rsidRPr="00CC7BC7">
              <w:rPr>
                <w:rFonts w:ascii="Calibri" w:eastAsia="Times New Roman" w:hAnsi="Calibri" w:cs="Calibri"/>
                <w:i/>
                <w:iCs/>
                <w:color w:val="000000"/>
                <w:sz w:val="22"/>
              </w:rPr>
              <w:t>3.440.069,00 €</w:t>
            </w:r>
          </w:p>
        </w:tc>
      </w:tr>
      <w:tr w:rsidR="00CC7BC7" w:rsidRPr="00CC7BC7" w:rsidTr="00CC7BC7">
        <w:trPr>
          <w:trHeight w:val="300"/>
        </w:trPr>
        <w:tc>
          <w:tcPr>
            <w:tcW w:w="1099" w:type="dxa"/>
            <w:tcBorders>
              <w:top w:val="nil"/>
              <w:left w:val="double" w:sz="6" w:space="0" w:color="538DD5"/>
              <w:bottom w:val="single" w:sz="4" w:space="0" w:color="538DD5"/>
              <w:right w:val="single" w:sz="4" w:space="0" w:color="538DD5"/>
            </w:tcBorders>
            <w:shd w:val="clear" w:color="000000" w:fill="538DD5"/>
            <w:noWrap/>
            <w:vAlign w:val="bottom"/>
            <w:hideMark/>
          </w:tcPr>
          <w:p w:rsidR="00CC7BC7" w:rsidRPr="00CC7BC7" w:rsidRDefault="00CC7BC7" w:rsidP="00CC7BC7">
            <w:pPr>
              <w:jc w:val="center"/>
              <w:rPr>
                <w:rFonts w:ascii="Calibri" w:eastAsia="Times New Roman" w:hAnsi="Calibri" w:cs="Calibri"/>
                <w:b/>
                <w:bCs/>
                <w:i/>
                <w:iCs/>
                <w:color w:val="000000"/>
                <w:sz w:val="22"/>
              </w:rPr>
            </w:pPr>
            <w:r w:rsidRPr="00CC7BC7">
              <w:rPr>
                <w:rFonts w:ascii="Calibri" w:eastAsia="Times New Roman" w:hAnsi="Calibri" w:cs="Calibri"/>
                <w:b/>
                <w:bCs/>
                <w:i/>
                <w:iCs/>
                <w:color w:val="000000"/>
                <w:sz w:val="22"/>
              </w:rPr>
              <w:t>9</w:t>
            </w:r>
          </w:p>
        </w:tc>
        <w:tc>
          <w:tcPr>
            <w:tcW w:w="3013" w:type="dxa"/>
            <w:tcBorders>
              <w:top w:val="nil"/>
              <w:left w:val="nil"/>
              <w:bottom w:val="single" w:sz="4" w:space="0" w:color="538DD5"/>
              <w:right w:val="single" w:sz="4" w:space="0" w:color="538DD5"/>
            </w:tcBorders>
            <w:shd w:val="clear" w:color="000000" w:fill="538DD5"/>
            <w:noWrap/>
            <w:vAlign w:val="bottom"/>
            <w:hideMark/>
          </w:tcPr>
          <w:p w:rsidR="00CC7BC7" w:rsidRPr="00CC7BC7" w:rsidRDefault="00CC7BC7" w:rsidP="00CC7BC7">
            <w:pPr>
              <w:jc w:val="left"/>
              <w:rPr>
                <w:rFonts w:ascii="Calibri" w:eastAsia="Times New Roman" w:hAnsi="Calibri" w:cs="Calibri"/>
                <w:b/>
                <w:bCs/>
                <w:i/>
                <w:iCs/>
                <w:color w:val="000000"/>
                <w:sz w:val="22"/>
              </w:rPr>
            </w:pPr>
            <w:r w:rsidRPr="00CC7BC7">
              <w:rPr>
                <w:rFonts w:ascii="Calibri" w:eastAsia="Times New Roman" w:hAnsi="Calibri" w:cs="Calibri"/>
                <w:b/>
                <w:bCs/>
                <w:i/>
                <w:iCs/>
                <w:color w:val="000000"/>
                <w:sz w:val="22"/>
              </w:rPr>
              <w:t>X3 (7/8)</w:t>
            </w:r>
          </w:p>
        </w:tc>
        <w:tc>
          <w:tcPr>
            <w:tcW w:w="1462" w:type="dxa"/>
            <w:tcBorders>
              <w:top w:val="nil"/>
              <w:left w:val="nil"/>
              <w:bottom w:val="single" w:sz="4" w:space="0" w:color="538DD5"/>
              <w:right w:val="single" w:sz="4" w:space="0" w:color="538DD5"/>
            </w:tcBorders>
            <w:shd w:val="clear" w:color="000000" w:fill="538DD5"/>
            <w:noWrap/>
            <w:vAlign w:val="bottom"/>
            <w:hideMark/>
          </w:tcPr>
          <w:p w:rsidR="00CC7BC7" w:rsidRPr="00CC7BC7" w:rsidRDefault="00CC7BC7" w:rsidP="00CC7BC7">
            <w:pPr>
              <w:jc w:val="right"/>
              <w:rPr>
                <w:rFonts w:ascii="Calibri" w:eastAsia="Times New Roman" w:hAnsi="Calibri" w:cs="Calibri"/>
                <w:b/>
                <w:bCs/>
                <w:i/>
                <w:iCs/>
                <w:color w:val="000000"/>
                <w:sz w:val="22"/>
              </w:rPr>
            </w:pPr>
            <w:r w:rsidRPr="00CC7BC7">
              <w:rPr>
                <w:rFonts w:ascii="Calibri" w:eastAsia="Times New Roman" w:hAnsi="Calibri" w:cs="Calibri"/>
                <w:b/>
                <w:bCs/>
                <w:i/>
                <w:iCs/>
                <w:color w:val="000000"/>
                <w:sz w:val="22"/>
              </w:rPr>
              <w:t>0,10</w:t>
            </w:r>
          </w:p>
        </w:tc>
        <w:tc>
          <w:tcPr>
            <w:tcW w:w="1462" w:type="dxa"/>
            <w:tcBorders>
              <w:top w:val="nil"/>
              <w:left w:val="nil"/>
              <w:bottom w:val="single" w:sz="4" w:space="0" w:color="538DD5"/>
              <w:right w:val="single" w:sz="4" w:space="0" w:color="538DD5"/>
            </w:tcBorders>
            <w:shd w:val="clear" w:color="000000" w:fill="538DD5"/>
            <w:noWrap/>
            <w:vAlign w:val="bottom"/>
            <w:hideMark/>
          </w:tcPr>
          <w:p w:rsidR="00CC7BC7" w:rsidRPr="00CC7BC7" w:rsidRDefault="00CC7BC7" w:rsidP="00CC7BC7">
            <w:pPr>
              <w:jc w:val="right"/>
              <w:rPr>
                <w:rFonts w:ascii="Calibri" w:eastAsia="Times New Roman" w:hAnsi="Calibri" w:cs="Calibri"/>
                <w:b/>
                <w:bCs/>
                <w:i/>
                <w:iCs/>
                <w:color w:val="000000"/>
                <w:sz w:val="22"/>
              </w:rPr>
            </w:pPr>
            <w:r w:rsidRPr="00CC7BC7">
              <w:rPr>
                <w:rFonts w:ascii="Calibri" w:eastAsia="Times New Roman" w:hAnsi="Calibri" w:cs="Calibri"/>
                <w:b/>
                <w:bCs/>
                <w:i/>
                <w:iCs/>
                <w:color w:val="000000"/>
                <w:sz w:val="22"/>
              </w:rPr>
              <w:t>0,10</w:t>
            </w:r>
          </w:p>
        </w:tc>
        <w:tc>
          <w:tcPr>
            <w:tcW w:w="1462" w:type="dxa"/>
            <w:tcBorders>
              <w:top w:val="nil"/>
              <w:left w:val="nil"/>
              <w:bottom w:val="single" w:sz="4" w:space="0" w:color="538DD5"/>
              <w:right w:val="single" w:sz="4" w:space="0" w:color="538DD5"/>
            </w:tcBorders>
            <w:shd w:val="clear" w:color="000000" w:fill="538DD5"/>
            <w:noWrap/>
            <w:vAlign w:val="bottom"/>
            <w:hideMark/>
          </w:tcPr>
          <w:p w:rsidR="00CC7BC7" w:rsidRPr="00CC7BC7" w:rsidRDefault="00CC7BC7" w:rsidP="00CC7BC7">
            <w:pPr>
              <w:jc w:val="right"/>
              <w:rPr>
                <w:rFonts w:ascii="Calibri" w:eastAsia="Times New Roman" w:hAnsi="Calibri" w:cs="Calibri"/>
                <w:b/>
                <w:bCs/>
                <w:i/>
                <w:iCs/>
                <w:color w:val="000000"/>
                <w:sz w:val="22"/>
              </w:rPr>
            </w:pPr>
            <w:r w:rsidRPr="00CC7BC7">
              <w:rPr>
                <w:rFonts w:ascii="Calibri" w:eastAsia="Times New Roman" w:hAnsi="Calibri" w:cs="Calibri"/>
                <w:b/>
                <w:bCs/>
                <w:i/>
                <w:iCs/>
                <w:color w:val="000000"/>
                <w:sz w:val="22"/>
              </w:rPr>
              <w:t>0,10</w:t>
            </w:r>
          </w:p>
        </w:tc>
        <w:tc>
          <w:tcPr>
            <w:tcW w:w="1462" w:type="dxa"/>
            <w:tcBorders>
              <w:top w:val="nil"/>
              <w:left w:val="nil"/>
              <w:bottom w:val="single" w:sz="4" w:space="0" w:color="538DD5"/>
              <w:right w:val="double" w:sz="6" w:space="0" w:color="538DD5"/>
            </w:tcBorders>
            <w:shd w:val="clear" w:color="000000" w:fill="538DD5"/>
            <w:noWrap/>
            <w:vAlign w:val="bottom"/>
            <w:hideMark/>
          </w:tcPr>
          <w:p w:rsidR="00CC7BC7" w:rsidRPr="00CC7BC7" w:rsidRDefault="00CC7BC7" w:rsidP="00CC7BC7">
            <w:pPr>
              <w:jc w:val="right"/>
              <w:rPr>
                <w:rFonts w:ascii="Calibri" w:eastAsia="Times New Roman" w:hAnsi="Calibri" w:cs="Calibri"/>
                <w:b/>
                <w:bCs/>
                <w:i/>
                <w:iCs/>
                <w:color w:val="000000"/>
                <w:sz w:val="22"/>
              </w:rPr>
            </w:pPr>
            <w:r w:rsidRPr="00CC7BC7">
              <w:rPr>
                <w:rFonts w:ascii="Calibri" w:eastAsia="Times New Roman" w:hAnsi="Calibri" w:cs="Calibri"/>
                <w:b/>
                <w:bCs/>
                <w:i/>
                <w:iCs/>
                <w:color w:val="000000"/>
                <w:sz w:val="22"/>
              </w:rPr>
              <w:t>0,13</w:t>
            </w:r>
          </w:p>
        </w:tc>
      </w:tr>
      <w:tr w:rsidR="00CC7BC7" w:rsidRPr="00CC7BC7" w:rsidTr="00CC7BC7">
        <w:trPr>
          <w:trHeight w:val="300"/>
        </w:trPr>
        <w:tc>
          <w:tcPr>
            <w:tcW w:w="1099" w:type="dxa"/>
            <w:tcBorders>
              <w:top w:val="nil"/>
              <w:left w:val="double" w:sz="6" w:space="0" w:color="538DD5"/>
              <w:bottom w:val="single" w:sz="4" w:space="0" w:color="538DD5"/>
              <w:right w:val="single" w:sz="4" w:space="0" w:color="538DD5"/>
            </w:tcBorders>
            <w:shd w:val="clear" w:color="auto" w:fill="auto"/>
            <w:noWrap/>
            <w:vAlign w:val="bottom"/>
            <w:hideMark/>
          </w:tcPr>
          <w:p w:rsidR="00CC7BC7" w:rsidRPr="00CC7BC7" w:rsidRDefault="00CC7BC7" w:rsidP="00CC7BC7">
            <w:pPr>
              <w:jc w:val="center"/>
              <w:rPr>
                <w:rFonts w:ascii="Calibri" w:eastAsia="Times New Roman" w:hAnsi="Calibri" w:cs="Calibri"/>
                <w:b/>
                <w:bCs/>
                <w:i/>
                <w:iCs/>
                <w:color w:val="000000"/>
                <w:sz w:val="22"/>
              </w:rPr>
            </w:pPr>
            <w:r w:rsidRPr="00CC7BC7">
              <w:rPr>
                <w:rFonts w:ascii="Calibri" w:eastAsia="Times New Roman" w:hAnsi="Calibri" w:cs="Calibri"/>
                <w:b/>
                <w:bCs/>
                <w:i/>
                <w:iCs/>
                <w:color w:val="000000"/>
                <w:sz w:val="22"/>
              </w:rPr>
              <w:t>10</w:t>
            </w:r>
          </w:p>
        </w:tc>
        <w:tc>
          <w:tcPr>
            <w:tcW w:w="3013" w:type="dxa"/>
            <w:tcBorders>
              <w:top w:val="nil"/>
              <w:left w:val="nil"/>
              <w:bottom w:val="single" w:sz="4" w:space="0" w:color="538DD5"/>
              <w:right w:val="single" w:sz="4" w:space="0" w:color="538DD5"/>
            </w:tcBorders>
            <w:shd w:val="clear" w:color="auto" w:fill="auto"/>
            <w:noWrap/>
            <w:vAlign w:val="bottom"/>
            <w:hideMark/>
          </w:tcPr>
          <w:p w:rsidR="00CC7BC7" w:rsidRPr="00CC7BC7" w:rsidRDefault="00CC7BC7" w:rsidP="00CC7BC7">
            <w:pPr>
              <w:jc w:val="left"/>
              <w:rPr>
                <w:rFonts w:ascii="Calibri" w:eastAsia="Times New Roman" w:hAnsi="Calibri" w:cs="Calibri"/>
                <w:i/>
                <w:iCs/>
                <w:color w:val="000000"/>
                <w:sz w:val="22"/>
              </w:rPr>
            </w:pPr>
            <w:r w:rsidRPr="00CC7BC7">
              <w:rPr>
                <w:rFonts w:ascii="Calibri" w:eastAsia="Times New Roman" w:hAnsi="Calibri" w:cs="Calibri"/>
                <w:i/>
                <w:iCs/>
                <w:color w:val="000000"/>
                <w:sz w:val="22"/>
              </w:rPr>
              <w:t>Neto rezultat</w:t>
            </w:r>
          </w:p>
        </w:tc>
        <w:tc>
          <w:tcPr>
            <w:tcW w:w="1462" w:type="dxa"/>
            <w:tcBorders>
              <w:top w:val="nil"/>
              <w:left w:val="nil"/>
              <w:bottom w:val="single" w:sz="4" w:space="0" w:color="538DD5"/>
              <w:right w:val="single" w:sz="4" w:space="0" w:color="538DD5"/>
            </w:tcBorders>
            <w:shd w:val="clear" w:color="000000" w:fill="FFFFFF"/>
            <w:noWrap/>
            <w:vAlign w:val="bottom"/>
            <w:hideMark/>
          </w:tcPr>
          <w:p w:rsidR="00CC7BC7" w:rsidRPr="00CC7BC7" w:rsidRDefault="00CC7BC7" w:rsidP="00CC7BC7">
            <w:pPr>
              <w:jc w:val="right"/>
              <w:rPr>
                <w:rFonts w:ascii="Calibri" w:eastAsia="Times New Roman" w:hAnsi="Calibri" w:cs="Calibri"/>
                <w:i/>
                <w:iCs/>
                <w:color w:val="000000"/>
                <w:sz w:val="22"/>
              </w:rPr>
            </w:pPr>
            <w:r w:rsidRPr="00CC7BC7">
              <w:rPr>
                <w:rFonts w:ascii="Calibri" w:eastAsia="Times New Roman" w:hAnsi="Calibri" w:cs="Calibri"/>
                <w:i/>
                <w:iCs/>
                <w:color w:val="000000"/>
                <w:sz w:val="22"/>
              </w:rPr>
              <w:t>-24.930,00 €</w:t>
            </w:r>
          </w:p>
        </w:tc>
        <w:tc>
          <w:tcPr>
            <w:tcW w:w="1462" w:type="dxa"/>
            <w:tcBorders>
              <w:top w:val="nil"/>
              <w:left w:val="nil"/>
              <w:bottom w:val="single" w:sz="4" w:space="0" w:color="538DD5"/>
              <w:right w:val="single" w:sz="4" w:space="0" w:color="538DD5"/>
            </w:tcBorders>
            <w:shd w:val="clear" w:color="000000" w:fill="FFFFFF"/>
            <w:noWrap/>
            <w:vAlign w:val="bottom"/>
            <w:hideMark/>
          </w:tcPr>
          <w:p w:rsidR="00CC7BC7" w:rsidRPr="00CC7BC7" w:rsidRDefault="00CC7BC7" w:rsidP="00CC7BC7">
            <w:pPr>
              <w:jc w:val="right"/>
              <w:rPr>
                <w:rFonts w:ascii="Calibri" w:eastAsia="Times New Roman" w:hAnsi="Calibri" w:cs="Calibri"/>
                <w:i/>
                <w:iCs/>
                <w:color w:val="000000"/>
                <w:sz w:val="22"/>
              </w:rPr>
            </w:pPr>
            <w:r w:rsidRPr="00CC7BC7">
              <w:rPr>
                <w:rFonts w:ascii="Calibri" w:eastAsia="Times New Roman" w:hAnsi="Calibri" w:cs="Calibri"/>
                <w:i/>
                <w:iCs/>
                <w:color w:val="000000"/>
                <w:sz w:val="22"/>
              </w:rPr>
              <w:t>-6.906,00 €</w:t>
            </w:r>
          </w:p>
        </w:tc>
        <w:tc>
          <w:tcPr>
            <w:tcW w:w="1462" w:type="dxa"/>
            <w:tcBorders>
              <w:top w:val="nil"/>
              <w:left w:val="nil"/>
              <w:bottom w:val="single" w:sz="4" w:space="0" w:color="538DD5"/>
              <w:right w:val="single" w:sz="4" w:space="0" w:color="538DD5"/>
            </w:tcBorders>
            <w:shd w:val="clear" w:color="000000" w:fill="FFFFFF"/>
            <w:noWrap/>
            <w:vAlign w:val="bottom"/>
            <w:hideMark/>
          </w:tcPr>
          <w:p w:rsidR="00CC7BC7" w:rsidRPr="00CC7BC7" w:rsidRDefault="00CC7BC7" w:rsidP="00CC7BC7">
            <w:pPr>
              <w:jc w:val="right"/>
              <w:rPr>
                <w:rFonts w:ascii="Calibri" w:eastAsia="Times New Roman" w:hAnsi="Calibri" w:cs="Calibri"/>
                <w:i/>
                <w:iCs/>
                <w:color w:val="000000"/>
                <w:sz w:val="22"/>
              </w:rPr>
            </w:pPr>
            <w:r w:rsidRPr="00CC7BC7">
              <w:rPr>
                <w:rFonts w:ascii="Calibri" w:eastAsia="Times New Roman" w:hAnsi="Calibri" w:cs="Calibri"/>
                <w:i/>
                <w:iCs/>
                <w:color w:val="000000"/>
                <w:sz w:val="22"/>
              </w:rPr>
              <w:t>27.098,00 €</w:t>
            </w:r>
          </w:p>
        </w:tc>
        <w:tc>
          <w:tcPr>
            <w:tcW w:w="1462" w:type="dxa"/>
            <w:tcBorders>
              <w:top w:val="nil"/>
              <w:left w:val="nil"/>
              <w:bottom w:val="single" w:sz="4" w:space="0" w:color="538DD5"/>
              <w:right w:val="double" w:sz="6" w:space="0" w:color="538DD5"/>
            </w:tcBorders>
            <w:shd w:val="clear" w:color="000000" w:fill="FFFFFF"/>
            <w:noWrap/>
            <w:vAlign w:val="bottom"/>
            <w:hideMark/>
          </w:tcPr>
          <w:p w:rsidR="00CC7BC7" w:rsidRPr="00CC7BC7" w:rsidRDefault="00CC7BC7" w:rsidP="00CC7BC7">
            <w:pPr>
              <w:jc w:val="right"/>
              <w:rPr>
                <w:rFonts w:ascii="Calibri" w:eastAsia="Times New Roman" w:hAnsi="Calibri" w:cs="Calibri"/>
                <w:i/>
                <w:iCs/>
                <w:color w:val="000000"/>
                <w:sz w:val="22"/>
              </w:rPr>
            </w:pPr>
            <w:r w:rsidRPr="00CC7BC7">
              <w:rPr>
                <w:rFonts w:ascii="Calibri" w:eastAsia="Times New Roman" w:hAnsi="Calibri" w:cs="Calibri"/>
                <w:i/>
                <w:iCs/>
                <w:color w:val="000000"/>
                <w:sz w:val="22"/>
              </w:rPr>
              <w:t>71.275,00 €</w:t>
            </w:r>
          </w:p>
        </w:tc>
      </w:tr>
      <w:tr w:rsidR="00CC7BC7" w:rsidRPr="00CC7BC7" w:rsidTr="00CC7BC7">
        <w:trPr>
          <w:trHeight w:val="300"/>
        </w:trPr>
        <w:tc>
          <w:tcPr>
            <w:tcW w:w="1099" w:type="dxa"/>
            <w:tcBorders>
              <w:top w:val="nil"/>
              <w:left w:val="double" w:sz="6" w:space="0" w:color="538DD5"/>
              <w:bottom w:val="single" w:sz="4" w:space="0" w:color="538DD5"/>
              <w:right w:val="single" w:sz="4" w:space="0" w:color="538DD5"/>
            </w:tcBorders>
            <w:shd w:val="clear" w:color="auto" w:fill="auto"/>
            <w:noWrap/>
            <w:vAlign w:val="bottom"/>
            <w:hideMark/>
          </w:tcPr>
          <w:p w:rsidR="00CC7BC7" w:rsidRPr="00CC7BC7" w:rsidRDefault="00CC7BC7" w:rsidP="00CC7BC7">
            <w:pPr>
              <w:jc w:val="center"/>
              <w:rPr>
                <w:rFonts w:ascii="Calibri" w:eastAsia="Times New Roman" w:hAnsi="Calibri" w:cs="Calibri"/>
                <w:b/>
                <w:bCs/>
                <w:i/>
                <w:iCs/>
                <w:color w:val="000000"/>
                <w:sz w:val="22"/>
              </w:rPr>
            </w:pPr>
            <w:r w:rsidRPr="00CC7BC7">
              <w:rPr>
                <w:rFonts w:ascii="Calibri" w:eastAsia="Times New Roman" w:hAnsi="Calibri" w:cs="Calibri"/>
                <w:b/>
                <w:bCs/>
                <w:i/>
                <w:iCs/>
                <w:color w:val="000000"/>
                <w:sz w:val="22"/>
              </w:rPr>
              <w:t>11</w:t>
            </w:r>
          </w:p>
        </w:tc>
        <w:tc>
          <w:tcPr>
            <w:tcW w:w="3013" w:type="dxa"/>
            <w:tcBorders>
              <w:top w:val="nil"/>
              <w:left w:val="nil"/>
              <w:bottom w:val="single" w:sz="4" w:space="0" w:color="538DD5"/>
              <w:right w:val="single" w:sz="4" w:space="0" w:color="538DD5"/>
            </w:tcBorders>
            <w:shd w:val="clear" w:color="auto" w:fill="auto"/>
            <w:noWrap/>
            <w:vAlign w:val="bottom"/>
            <w:hideMark/>
          </w:tcPr>
          <w:p w:rsidR="00CC7BC7" w:rsidRPr="00CC7BC7" w:rsidRDefault="00CC7BC7" w:rsidP="00CC7BC7">
            <w:pPr>
              <w:jc w:val="left"/>
              <w:rPr>
                <w:rFonts w:ascii="Calibri" w:eastAsia="Times New Roman" w:hAnsi="Calibri" w:cs="Calibri"/>
                <w:i/>
                <w:iCs/>
                <w:color w:val="000000"/>
                <w:sz w:val="22"/>
              </w:rPr>
            </w:pPr>
            <w:r w:rsidRPr="00CC7BC7">
              <w:rPr>
                <w:rFonts w:ascii="Calibri" w:eastAsia="Times New Roman" w:hAnsi="Calibri" w:cs="Calibri"/>
                <w:i/>
                <w:iCs/>
                <w:color w:val="000000"/>
                <w:sz w:val="22"/>
              </w:rPr>
              <w:t>Amortizacija</w:t>
            </w:r>
          </w:p>
        </w:tc>
        <w:tc>
          <w:tcPr>
            <w:tcW w:w="1462" w:type="dxa"/>
            <w:tcBorders>
              <w:top w:val="nil"/>
              <w:left w:val="nil"/>
              <w:bottom w:val="single" w:sz="4" w:space="0" w:color="538DD5"/>
              <w:right w:val="single" w:sz="4" w:space="0" w:color="538DD5"/>
            </w:tcBorders>
            <w:shd w:val="clear" w:color="000000" w:fill="FFFFFF"/>
            <w:noWrap/>
            <w:vAlign w:val="bottom"/>
            <w:hideMark/>
          </w:tcPr>
          <w:p w:rsidR="00CC7BC7" w:rsidRPr="00CC7BC7" w:rsidRDefault="00CC7BC7" w:rsidP="00CC7BC7">
            <w:pPr>
              <w:jc w:val="right"/>
              <w:rPr>
                <w:rFonts w:ascii="Calibri" w:eastAsia="Times New Roman" w:hAnsi="Calibri" w:cs="Calibri"/>
                <w:i/>
                <w:iCs/>
                <w:color w:val="000000"/>
                <w:sz w:val="22"/>
              </w:rPr>
            </w:pPr>
            <w:r w:rsidRPr="00CC7BC7">
              <w:rPr>
                <w:rFonts w:ascii="Calibri" w:eastAsia="Times New Roman" w:hAnsi="Calibri" w:cs="Calibri"/>
                <w:i/>
                <w:iCs/>
                <w:color w:val="000000"/>
                <w:sz w:val="22"/>
              </w:rPr>
              <w:t>10.362,00 €</w:t>
            </w:r>
          </w:p>
        </w:tc>
        <w:tc>
          <w:tcPr>
            <w:tcW w:w="1462" w:type="dxa"/>
            <w:tcBorders>
              <w:top w:val="nil"/>
              <w:left w:val="nil"/>
              <w:bottom w:val="single" w:sz="4" w:space="0" w:color="538DD5"/>
              <w:right w:val="single" w:sz="4" w:space="0" w:color="538DD5"/>
            </w:tcBorders>
            <w:shd w:val="clear" w:color="000000" w:fill="FFFFFF"/>
            <w:noWrap/>
            <w:vAlign w:val="bottom"/>
            <w:hideMark/>
          </w:tcPr>
          <w:p w:rsidR="00CC7BC7" w:rsidRPr="00CC7BC7" w:rsidRDefault="00CC7BC7" w:rsidP="00CC7BC7">
            <w:pPr>
              <w:jc w:val="right"/>
              <w:rPr>
                <w:rFonts w:ascii="Calibri" w:eastAsia="Times New Roman" w:hAnsi="Calibri" w:cs="Calibri"/>
                <w:i/>
                <w:iCs/>
                <w:color w:val="000000"/>
                <w:sz w:val="22"/>
              </w:rPr>
            </w:pPr>
            <w:r w:rsidRPr="00CC7BC7">
              <w:rPr>
                <w:rFonts w:ascii="Calibri" w:eastAsia="Times New Roman" w:hAnsi="Calibri" w:cs="Calibri"/>
                <w:i/>
                <w:iCs/>
                <w:color w:val="000000"/>
                <w:sz w:val="22"/>
              </w:rPr>
              <w:t>10.859,00 €</w:t>
            </w:r>
          </w:p>
        </w:tc>
        <w:tc>
          <w:tcPr>
            <w:tcW w:w="1462" w:type="dxa"/>
            <w:tcBorders>
              <w:top w:val="nil"/>
              <w:left w:val="nil"/>
              <w:bottom w:val="single" w:sz="4" w:space="0" w:color="538DD5"/>
              <w:right w:val="single" w:sz="4" w:space="0" w:color="538DD5"/>
            </w:tcBorders>
            <w:shd w:val="clear" w:color="000000" w:fill="FFFFFF"/>
            <w:noWrap/>
            <w:vAlign w:val="bottom"/>
            <w:hideMark/>
          </w:tcPr>
          <w:p w:rsidR="00CC7BC7" w:rsidRPr="00CC7BC7" w:rsidRDefault="00CC7BC7" w:rsidP="00CC7BC7">
            <w:pPr>
              <w:jc w:val="right"/>
              <w:rPr>
                <w:rFonts w:ascii="Calibri" w:eastAsia="Times New Roman" w:hAnsi="Calibri" w:cs="Calibri"/>
                <w:i/>
                <w:iCs/>
                <w:color w:val="000000"/>
                <w:sz w:val="22"/>
              </w:rPr>
            </w:pPr>
            <w:r w:rsidRPr="00CC7BC7">
              <w:rPr>
                <w:rFonts w:ascii="Calibri" w:eastAsia="Times New Roman" w:hAnsi="Calibri" w:cs="Calibri"/>
                <w:i/>
                <w:iCs/>
                <w:color w:val="000000"/>
                <w:sz w:val="22"/>
              </w:rPr>
              <w:t>11.009,00 €</w:t>
            </w:r>
          </w:p>
        </w:tc>
        <w:tc>
          <w:tcPr>
            <w:tcW w:w="1462" w:type="dxa"/>
            <w:tcBorders>
              <w:top w:val="nil"/>
              <w:left w:val="nil"/>
              <w:bottom w:val="single" w:sz="4" w:space="0" w:color="538DD5"/>
              <w:right w:val="double" w:sz="6" w:space="0" w:color="538DD5"/>
            </w:tcBorders>
            <w:shd w:val="clear" w:color="000000" w:fill="FFFFFF"/>
            <w:noWrap/>
            <w:vAlign w:val="bottom"/>
            <w:hideMark/>
          </w:tcPr>
          <w:p w:rsidR="00CC7BC7" w:rsidRPr="00CC7BC7" w:rsidRDefault="00CC7BC7" w:rsidP="00CC7BC7">
            <w:pPr>
              <w:jc w:val="right"/>
              <w:rPr>
                <w:rFonts w:ascii="Calibri" w:eastAsia="Times New Roman" w:hAnsi="Calibri" w:cs="Calibri"/>
                <w:i/>
                <w:iCs/>
                <w:color w:val="000000"/>
                <w:sz w:val="22"/>
              </w:rPr>
            </w:pPr>
            <w:r w:rsidRPr="00CC7BC7">
              <w:rPr>
                <w:rFonts w:ascii="Calibri" w:eastAsia="Times New Roman" w:hAnsi="Calibri" w:cs="Calibri"/>
                <w:i/>
                <w:iCs/>
                <w:color w:val="000000"/>
                <w:sz w:val="22"/>
              </w:rPr>
              <w:t>12.989,00 €</w:t>
            </w:r>
          </w:p>
        </w:tc>
      </w:tr>
      <w:tr w:rsidR="00CC7BC7" w:rsidRPr="00CC7BC7" w:rsidTr="00CC7BC7">
        <w:trPr>
          <w:trHeight w:val="300"/>
        </w:trPr>
        <w:tc>
          <w:tcPr>
            <w:tcW w:w="1099" w:type="dxa"/>
            <w:tcBorders>
              <w:top w:val="nil"/>
              <w:left w:val="double" w:sz="6" w:space="0" w:color="538DD5"/>
              <w:bottom w:val="single" w:sz="4" w:space="0" w:color="538DD5"/>
              <w:right w:val="single" w:sz="4" w:space="0" w:color="538DD5"/>
            </w:tcBorders>
            <w:shd w:val="clear" w:color="auto" w:fill="auto"/>
            <w:noWrap/>
            <w:vAlign w:val="bottom"/>
            <w:hideMark/>
          </w:tcPr>
          <w:p w:rsidR="00CC7BC7" w:rsidRPr="00CC7BC7" w:rsidRDefault="00CC7BC7" w:rsidP="00CC7BC7">
            <w:pPr>
              <w:jc w:val="center"/>
              <w:rPr>
                <w:rFonts w:ascii="Calibri" w:eastAsia="Times New Roman" w:hAnsi="Calibri" w:cs="Calibri"/>
                <w:b/>
                <w:bCs/>
                <w:i/>
                <w:iCs/>
                <w:color w:val="000000"/>
                <w:sz w:val="22"/>
              </w:rPr>
            </w:pPr>
            <w:r w:rsidRPr="00CC7BC7">
              <w:rPr>
                <w:rFonts w:ascii="Calibri" w:eastAsia="Times New Roman" w:hAnsi="Calibri" w:cs="Calibri"/>
                <w:b/>
                <w:bCs/>
                <w:i/>
                <w:iCs/>
                <w:color w:val="000000"/>
                <w:sz w:val="22"/>
              </w:rPr>
              <w:t>12</w:t>
            </w:r>
          </w:p>
        </w:tc>
        <w:tc>
          <w:tcPr>
            <w:tcW w:w="3013" w:type="dxa"/>
            <w:tcBorders>
              <w:top w:val="nil"/>
              <w:left w:val="nil"/>
              <w:bottom w:val="single" w:sz="4" w:space="0" w:color="538DD5"/>
              <w:right w:val="single" w:sz="4" w:space="0" w:color="538DD5"/>
            </w:tcBorders>
            <w:shd w:val="clear" w:color="auto" w:fill="auto"/>
            <w:noWrap/>
            <w:vAlign w:val="bottom"/>
            <w:hideMark/>
          </w:tcPr>
          <w:p w:rsidR="00CC7BC7" w:rsidRPr="00CC7BC7" w:rsidRDefault="00CC7BC7" w:rsidP="00CC7BC7">
            <w:pPr>
              <w:jc w:val="left"/>
              <w:rPr>
                <w:rFonts w:ascii="Calibri" w:eastAsia="Times New Roman" w:hAnsi="Calibri" w:cs="Calibri"/>
                <w:i/>
                <w:iCs/>
                <w:color w:val="000000"/>
                <w:sz w:val="22"/>
              </w:rPr>
            </w:pPr>
            <w:r w:rsidRPr="00CC7BC7">
              <w:rPr>
                <w:rFonts w:ascii="Calibri" w:eastAsia="Times New Roman" w:hAnsi="Calibri" w:cs="Calibri"/>
                <w:i/>
                <w:iCs/>
                <w:color w:val="000000"/>
                <w:sz w:val="22"/>
              </w:rPr>
              <w:t>Ukupne obaveze</w:t>
            </w:r>
          </w:p>
        </w:tc>
        <w:tc>
          <w:tcPr>
            <w:tcW w:w="1462" w:type="dxa"/>
            <w:tcBorders>
              <w:top w:val="nil"/>
              <w:left w:val="nil"/>
              <w:bottom w:val="single" w:sz="4" w:space="0" w:color="538DD5"/>
              <w:right w:val="single" w:sz="4" w:space="0" w:color="538DD5"/>
            </w:tcBorders>
            <w:shd w:val="clear" w:color="000000" w:fill="FFFFFF"/>
            <w:noWrap/>
            <w:vAlign w:val="bottom"/>
            <w:hideMark/>
          </w:tcPr>
          <w:p w:rsidR="00CC7BC7" w:rsidRPr="00CC7BC7" w:rsidRDefault="00CC7BC7" w:rsidP="00CC7BC7">
            <w:pPr>
              <w:jc w:val="right"/>
              <w:rPr>
                <w:rFonts w:ascii="Calibri" w:eastAsia="Times New Roman" w:hAnsi="Calibri" w:cs="Calibri"/>
                <w:i/>
                <w:iCs/>
                <w:color w:val="000000"/>
                <w:sz w:val="22"/>
              </w:rPr>
            </w:pPr>
            <w:r w:rsidRPr="00CC7BC7">
              <w:rPr>
                <w:rFonts w:ascii="Calibri" w:eastAsia="Times New Roman" w:hAnsi="Calibri" w:cs="Calibri"/>
                <w:i/>
                <w:iCs/>
                <w:color w:val="000000"/>
                <w:sz w:val="22"/>
              </w:rPr>
              <w:t>4.380,00 €</w:t>
            </w:r>
          </w:p>
        </w:tc>
        <w:tc>
          <w:tcPr>
            <w:tcW w:w="1462" w:type="dxa"/>
            <w:tcBorders>
              <w:top w:val="nil"/>
              <w:left w:val="nil"/>
              <w:bottom w:val="single" w:sz="4" w:space="0" w:color="538DD5"/>
              <w:right w:val="single" w:sz="4" w:space="0" w:color="538DD5"/>
            </w:tcBorders>
            <w:shd w:val="clear" w:color="000000" w:fill="FFFFFF"/>
            <w:noWrap/>
            <w:vAlign w:val="bottom"/>
            <w:hideMark/>
          </w:tcPr>
          <w:p w:rsidR="00CC7BC7" w:rsidRPr="00CC7BC7" w:rsidRDefault="00CC7BC7" w:rsidP="00CC7BC7">
            <w:pPr>
              <w:jc w:val="right"/>
              <w:rPr>
                <w:rFonts w:ascii="Calibri" w:eastAsia="Times New Roman" w:hAnsi="Calibri" w:cs="Calibri"/>
                <w:i/>
                <w:iCs/>
                <w:color w:val="000000"/>
                <w:sz w:val="22"/>
              </w:rPr>
            </w:pPr>
            <w:r w:rsidRPr="00CC7BC7">
              <w:rPr>
                <w:rFonts w:ascii="Calibri" w:eastAsia="Times New Roman" w:hAnsi="Calibri" w:cs="Calibri"/>
                <w:i/>
                <w:iCs/>
                <w:color w:val="000000"/>
                <w:sz w:val="22"/>
              </w:rPr>
              <w:t>5.982,00 €</w:t>
            </w:r>
          </w:p>
        </w:tc>
        <w:tc>
          <w:tcPr>
            <w:tcW w:w="1462" w:type="dxa"/>
            <w:tcBorders>
              <w:top w:val="nil"/>
              <w:left w:val="nil"/>
              <w:bottom w:val="single" w:sz="4" w:space="0" w:color="538DD5"/>
              <w:right w:val="single" w:sz="4" w:space="0" w:color="538DD5"/>
            </w:tcBorders>
            <w:shd w:val="clear" w:color="000000" w:fill="FFFFFF"/>
            <w:noWrap/>
            <w:vAlign w:val="bottom"/>
            <w:hideMark/>
          </w:tcPr>
          <w:p w:rsidR="00CC7BC7" w:rsidRPr="00CC7BC7" w:rsidRDefault="00CC7BC7" w:rsidP="00CC7BC7">
            <w:pPr>
              <w:jc w:val="right"/>
              <w:rPr>
                <w:rFonts w:ascii="Calibri" w:eastAsia="Times New Roman" w:hAnsi="Calibri" w:cs="Calibri"/>
                <w:i/>
                <w:iCs/>
                <w:color w:val="000000"/>
                <w:sz w:val="22"/>
              </w:rPr>
            </w:pPr>
            <w:r w:rsidRPr="00CC7BC7">
              <w:rPr>
                <w:rFonts w:ascii="Calibri" w:eastAsia="Times New Roman" w:hAnsi="Calibri" w:cs="Calibri"/>
                <w:i/>
                <w:iCs/>
                <w:color w:val="000000"/>
                <w:sz w:val="22"/>
              </w:rPr>
              <w:t>5.701,00 €</w:t>
            </w:r>
          </w:p>
        </w:tc>
        <w:tc>
          <w:tcPr>
            <w:tcW w:w="1462" w:type="dxa"/>
            <w:tcBorders>
              <w:top w:val="nil"/>
              <w:left w:val="nil"/>
              <w:bottom w:val="single" w:sz="4" w:space="0" w:color="538DD5"/>
              <w:right w:val="double" w:sz="6" w:space="0" w:color="538DD5"/>
            </w:tcBorders>
            <w:shd w:val="clear" w:color="000000" w:fill="FFFFFF"/>
            <w:noWrap/>
            <w:vAlign w:val="bottom"/>
            <w:hideMark/>
          </w:tcPr>
          <w:p w:rsidR="00CC7BC7" w:rsidRPr="00CC7BC7" w:rsidRDefault="00CC7BC7" w:rsidP="00CC7BC7">
            <w:pPr>
              <w:jc w:val="right"/>
              <w:rPr>
                <w:rFonts w:ascii="Calibri" w:eastAsia="Times New Roman" w:hAnsi="Calibri" w:cs="Calibri"/>
                <w:i/>
                <w:iCs/>
                <w:color w:val="000000"/>
                <w:sz w:val="22"/>
              </w:rPr>
            </w:pPr>
            <w:r w:rsidRPr="00CC7BC7">
              <w:rPr>
                <w:rFonts w:ascii="Calibri" w:eastAsia="Times New Roman" w:hAnsi="Calibri" w:cs="Calibri"/>
                <w:i/>
                <w:iCs/>
                <w:color w:val="000000"/>
                <w:sz w:val="22"/>
              </w:rPr>
              <w:t>9.914,00 €</w:t>
            </w:r>
          </w:p>
        </w:tc>
      </w:tr>
      <w:tr w:rsidR="00CC7BC7" w:rsidRPr="00CC7BC7" w:rsidTr="00CC7BC7">
        <w:trPr>
          <w:trHeight w:val="300"/>
        </w:trPr>
        <w:tc>
          <w:tcPr>
            <w:tcW w:w="1099" w:type="dxa"/>
            <w:tcBorders>
              <w:top w:val="nil"/>
              <w:left w:val="double" w:sz="6" w:space="0" w:color="538DD5"/>
              <w:bottom w:val="single" w:sz="4" w:space="0" w:color="538DD5"/>
              <w:right w:val="single" w:sz="4" w:space="0" w:color="538DD5"/>
            </w:tcBorders>
            <w:shd w:val="clear" w:color="000000" w:fill="538DD5"/>
            <w:noWrap/>
            <w:vAlign w:val="bottom"/>
            <w:hideMark/>
          </w:tcPr>
          <w:p w:rsidR="00CC7BC7" w:rsidRPr="00CC7BC7" w:rsidRDefault="00CC7BC7" w:rsidP="00CC7BC7">
            <w:pPr>
              <w:jc w:val="center"/>
              <w:rPr>
                <w:rFonts w:ascii="Calibri" w:eastAsia="Times New Roman" w:hAnsi="Calibri" w:cs="Calibri"/>
                <w:b/>
                <w:bCs/>
                <w:i/>
                <w:iCs/>
                <w:color w:val="000000"/>
                <w:sz w:val="22"/>
              </w:rPr>
            </w:pPr>
            <w:r w:rsidRPr="00CC7BC7">
              <w:rPr>
                <w:rFonts w:ascii="Calibri" w:eastAsia="Times New Roman" w:hAnsi="Calibri" w:cs="Calibri"/>
                <w:b/>
                <w:bCs/>
                <w:i/>
                <w:iCs/>
                <w:color w:val="000000"/>
                <w:sz w:val="22"/>
              </w:rPr>
              <w:t>13</w:t>
            </w:r>
          </w:p>
        </w:tc>
        <w:tc>
          <w:tcPr>
            <w:tcW w:w="3013" w:type="dxa"/>
            <w:tcBorders>
              <w:top w:val="nil"/>
              <w:left w:val="nil"/>
              <w:bottom w:val="single" w:sz="4" w:space="0" w:color="538DD5"/>
              <w:right w:val="single" w:sz="4" w:space="0" w:color="538DD5"/>
            </w:tcBorders>
            <w:shd w:val="clear" w:color="000000" w:fill="538DD5"/>
            <w:noWrap/>
            <w:vAlign w:val="bottom"/>
            <w:hideMark/>
          </w:tcPr>
          <w:p w:rsidR="00CC7BC7" w:rsidRPr="00CC7BC7" w:rsidRDefault="00CC7BC7" w:rsidP="00CC7BC7">
            <w:pPr>
              <w:jc w:val="left"/>
              <w:rPr>
                <w:rFonts w:ascii="Calibri" w:eastAsia="Times New Roman" w:hAnsi="Calibri" w:cs="Calibri"/>
                <w:b/>
                <w:bCs/>
                <w:i/>
                <w:iCs/>
                <w:color w:val="000000"/>
                <w:sz w:val="22"/>
              </w:rPr>
            </w:pPr>
            <w:r w:rsidRPr="00CC7BC7">
              <w:rPr>
                <w:rFonts w:ascii="Calibri" w:eastAsia="Times New Roman" w:hAnsi="Calibri" w:cs="Calibri"/>
                <w:b/>
                <w:bCs/>
                <w:i/>
                <w:iCs/>
                <w:color w:val="000000"/>
                <w:sz w:val="22"/>
              </w:rPr>
              <w:t>X4 (5*(10+11)/12)</w:t>
            </w:r>
          </w:p>
        </w:tc>
        <w:tc>
          <w:tcPr>
            <w:tcW w:w="1462" w:type="dxa"/>
            <w:tcBorders>
              <w:top w:val="nil"/>
              <w:left w:val="nil"/>
              <w:bottom w:val="single" w:sz="4" w:space="0" w:color="538DD5"/>
              <w:right w:val="single" w:sz="4" w:space="0" w:color="538DD5"/>
            </w:tcBorders>
            <w:shd w:val="clear" w:color="000000" w:fill="538DD5"/>
            <w:noWrap/>
            <w:vAlign w:val="bottom"/>
            <w:hideMark/>
          </w:tcPr>
          <w:p w:rsidR="00CC7BC7" w:rsidRPr="00CC7BC7" w:rsidRDefault="00CC7BC7" w:rsidP="00CC7BC7">
            <w:pPr>
              <w:jc w:val="right"/>
              <w:rPr>
                <w:rFonts w:ascii="Calibri" w:eastAsia="Times New Roman" w:hAnsi="Calibri" w:cs="Calibri"/>
                <w:b/>
                <w:bCs/>
                <w:i/>
                <w:iCs/>
                <w:color w:val="000000"/>
                <w:sz w:val="22"/>
              </w:rPr>
            </w:pPr>
            <w:r w:rsidRPr="00CC7BC7">
              <w:rPr>
                <w:rFonts w:ascii="Calibri" w:eastAsia="Times New Roman" w:hAnsi="Calibri" w:cs="Calibri"/>
                <w:b/>
                <w:bCs/>
                <w:i/>
                <w:iCs/>
                <w:color w:val="000000"/>
                <w:sz w:val="22"/>
              </w:rPr>
              <w:t>-16,63</w:t>
            </w:r>
          </w:p>
        </w:tc>
        <w:tc>
          <w:tcPr>
            <w:tcW w:w="1462" w:type="dxa"/>
            <w:tcBorders>
              <w:top w:val="nil"/>
              <w:left w:val="nil"/>
              <w:bottom w:val="single" w:sz="4" w:space="0" w:color="538DD5"/>
              <w:right w:val="single" w:sz="4" w:space="0" w:color="538DD5"/>
            </w:tcBorders>
            <w:shd w:val="clear" w:color="000000" w:fill="538DD5"/>
            <w:noWrap/>
            <w:vAlign w:val="bottom"/>
            <w:hideMark/>
          </w:tcPr>
          <w:p w:rsidR="00CC7BC7" w:rsidRPr="00CC7BC7" w:rsidRDefault="00CC7BC7" w:rsidP="00CC7BC7">
            <w:pPr>
              <w:jc w:val="right"/>
              <w:rPr>
                <w:rFonts w:ascii="Calibri" w:eastAsia="Times New Roman" w:hAnsi="Calibri" w:cs="Calibri"/>
                <w:b/>
                <w:bCs/>
                <w:i/>
                <w:iCs/>
                <w:color w:val="000000"/>
                <w:sz w:val="22"/>
              </w:rPr>
            </w:pPr>
            <w:r w:rsidRPr="00CC7BC7">
              <w:rPr>
                <w:rFonts w:ascii="Calibri" w:eastAsia="Times New Roman" w:hAnsi="Calibri" w:cs="Calibri"/>
                <w:b/>
                <w:bCs/>
                <w:i/>
                <w:iCs/>
                <w:color w:val="000000"/>
                <w:sz w:val="22"/>
              </w:rPr>
              <w:t>3,30</w:t>
            </w:r>
          </w:p>
        </w:tc>
        <w:tc>
          <w:tcPr>
            <w:tcW w:w="1462" w:type="dxa"/>
            <w:tcBorders>
              <w:top w:val="nil"/>
              <w:left w:val="nil"/>
              <w:bottom w:val="single" w:sz="4" w:space="0" w:color="538DD5"/>
              <w:right w:val="single" w:sz="4" w:space="0" w:color="538DD5"/>
            </w:tcBorders>
            <w:shd w:val="clear" w:color="000000" w:fill="538DD5"/>
            <w:noWrap/>
            <w:vAlign w:val="bottom"/>
            <w:hideMark/>
          </w:tcPr>
          <w:p w:rsidR="00CC7BC7" w:rsidRPr="00CC7BC7" w:rsidRDefault="00CC7BC7" w:rsidP="00CC7BC7">
            <w:pPr>
              <w:jc w:val="right"/>
              <w:rPr>
                <w:rFonts w:ascii="Calibri" w:eastAsia="Times New Roman" w:hAnsi="Calibri" w:cs="Calibri"/>
                <w:b/>
                <w:bCs/>
                <w:i/>
                <w:iCs/>
                <w:color w:val="000000"/>
                <w:sz w:val="22"/>
              </w:rPr>
            </w:pPr>
            <w:r w:rsidRPr="00CC7BC7">
              <w:rPr>
                <w:rFonts w:ascii="Calibri" w:eastAsia="Times New Roman" w:hAnsi="Calibri" w:cs="Calibri"/>
                <w:b/>
                <w:bCs/>
                <w:i/>
                <w:iCs/>
                <w:color w:val="000000"/>
                <w:sz w:val="22"/>
              </w:rPr>
              <w:t>33,42</w:t>
            </w:r>
          </w:p>
        </w:tc>
        <w:tc>
          <w:tcPr>
            <w:tcW w:w="1462" w:type="dxa"/>
            <w:tcBorders>
              <w:top w:val="nil"/>
              <w:left w:val="nil"/>
              <w:bottom w:val="single" w:sz="4" w:space="0" w:color="538DD5"/>
              <w:right w:val="double" w:sz="6" w:space="0" w:color="538DD5"/>
            </w:tcBorders>
            <w:shd w:val="clear" w:color="000000" w:fill="538DD5"/>
            <w:noWrap/>
            <w:vAlign w:val="bottom"/>
            <w:hideMark/>
          </w:tcPr>
          <w:p w:rsidR="00CC7BC7" w:rsidRPr="00CC7BC7" w:rsidRDefault="00CC7BC7" w:rsidP="00CC7BC7">
            <w:pPr>
              <w:jc w:val="right"/>
              <w:rPr>
                <w:rFonts w:ascii="Calibri" w:eastAsia="Times New Roman" w:hAnsi="Calibri" w:cs="Calibri"/>
                <w:b/>
                <w:bCs/>
                <w:i/>
                <w:iCs/>
                <w:color w:val="000000"/>
                <w:sz w:val="22"/>
              </w:rPr>
            </w:pPr>
            <w:r w:rsidRPr="00CC7BC7">
              <w:rPr>
                <w:rFonts w:ascii="Calibri" w:eastAsia="Times New Roman" w:hAnsi="Calibri" w:cs="Calibri"/>
                <w:b/>
                <w:bCs/>
                <w:i/>
                <w:iCs/>
                <w:color w:val="000000"/>
                <w:sz w:val="22"/>
              </w:rPr>
              <w:t>42,50</w:t>
            </w:r>
          </w:p>
        </w:tc>
      </w:tr>
      <w:tr w:rsidR="00CC7BC7" w:rsidRPr="00CC7BC7" w:rsidTr="00CC7BC7">
        <w:trPr>
          <w:trHeight w:val="315"/>
        </w:trPr>
        <w:tc>
          <w:tcPr>
            <w:tcW w:w="4112" w:type="dxa"/>
            <w:gridSpan w:val="2"/>
            <w:tcBorders>
              <w:top w:val="single" w:sz="4" w:space="0" w:color="538DD5"/>
              <w:left w:val="double" w:sz="6" w:space="0" w:color="538DD5"/>
              <w:bottom w:val="double" w:sz="6" w:space="0" w:color="538DD5"/>
              <w:right w:val="single" w:sz="4" w:space="0" w:color="538DD5"/>
            </w:tcBorders>
            <w:shd w:val="clear" w:color="000000" w:fill="538DD5"/>
            <w:noWrap/>
            <w:vAlign w:val="bottom"/>
            <w:hideMark/>
          </w:tcPr>
          <w:p w:rsidR="00CC7BC7" w:rsidRPr="00CC7BC7" w:rsidRDefault="00CC7BC7" w:rsidP="00CC7BC7">
            <w:pPr>
              <w:jc w:val="center"/>
              <w:rPr>
                <w:rFonts w:ascii="Calibri" w:eastAsia="Times New Roman" w:hAnsi="Calibri" w:cs="Calibri"/>
                <w:b/>
                <w:bCs/>
                <w:i/>
                <w:iCs/>
                <w:color w:val="000000"/>
                <w:sz w:val="22"/>
              </w:rPr>
            </w:pPr>
            <w:r w:rsidRPr="00CC7BC7">
              <w:rPr>
                <w:rFonts w:ascii="Calibri" w:eastAsia="Times New Roman" w:hAnsi="Calibri" w:cs="Calibri"/>
                <w:b/>
                <w:bCs/>
                <w:i/>
                <w:iCs/>
                <w:color w:val="000000"/>
                <w:sz w:val="22"/>
              </w:rPr>
              <w:t>BEX</w:t>
            </w:r>
          </w:p>
        </w:tc>
        <w:tc>
          <w:tcPr>
            <w:tcW w:w="1462" w:type="dxa"/>
            <w:tcBorders>
              <w:top w:val="single" w:sz="4" w:space="0" w:color="538DD5"/>
              <w:left w:val="single" w:sz="4" w:space="0" w:color="538DD5"/>
              <w:bottom w:val="double" w:sz="6" w:space="0" w:color="538DD5"/>
              <w:right w:val="single" w:sz="4" w:space="0" w:color="538DD5"/>
            </w:tcBorders>
            <w:shd w:val="clear" w:color="000000" w:fill="FF0000"/>
            <w:noWrap/>
            <w:vAlign w:val="bottom"/>
            <w:hideMark/>
          </w:tcPr>
          <w:p w:rsidR="00CC7BC7" w:rsidRPr="00CC7BC7" w:rsidRDefault="00CC7BC7" w:rsidP="00CC7BC7">
            <w:pPr>
              <w:jc w:val="right"/>
              <w:rPr>
                <w:rFonts w:ascii="Calibri" w:eastAsia="Times New Roman" w:hAnsi="Calibri" w:cs="Calibri"/>
                <w:b/>
                <w:bCs/>
                <w:i/>
                <w:iCs/>
                <w:color w:val="000000"/>
                <w:sz w:val="22"/>
              </w:rPr>
            </w:pPr>
            <w:r w:rsidRPr="00CC7BC7">
              <w:rPr>
                <w:rFonts w:ascii="Calibri" w:eastAsia="Times New Roman" w:hAnsi="Calibri" w:cs="Calibri"/>
                <w:b/>
                <w:bCs/>
                <w:i/>
                <w:iCs/>
                <w:color w:val="000000"/>
                <w:sz w:val="22"/>
              </w:rPr>
              <w:t>-5,25</w:t>
            </w:r>
          </w:p>
        </w:tc>
        <w:tc>
          <w:tcPr>
            <w:tcW w:w="1462" w:type="dxa"/>
            <w:tcBorders>
              <w:top w:val="single" w:sz="4" w:space="0" w:color="538DD5"/>
              <w:left w:val="single" w:sz="4" w:space="0" w:color="538DD5"/>
              <w:bottom w:val="double" w:sz="6" w:space="0" w:color="538DD5"/>
              <w:right w:val="single" w:sz="4" w:space="0" w:color="538DD5"/>
            </w:tcBorders>
            <w:shd w:val="clear" w:color="000000" w:fill="00B0F0"/>
            <w:noWrap/>
            <w:vAlign w:val="bottom"/>
            <w:hideMark/>
          </w:tcPr>
          <w:p w:rsidR="00CC7BC7" w:rsidRPr="00CC7BC7" w:rsidRDefault="00CC7BC7" w:rsidP="00CC7BC7">
            <w:pPr>
              <w:jc w:val="right"/>
              <w:rPr>
                <w:rFonts w:ascii="Calibri" w:eastAsia="Times New Roman" w:hAnsi="Calibri" w:cs="Calibri"/>
                <w:b/>
                <w:bCs/>
                <w:i/>
                <w:iCs/>
                <w:color w:val="000000"/>
                <w:sz w:val="22"/>
              </w:rPr>
            </w:pPr>
            <w:r w:rsidRPr="00CC7BC7">
              <w:rPr>
                <w:rFonts w:ascii="Calibri" w:eastAsia="Times New Roman" w:hAnsi="Calibri" w:cs="Calibri"/>
                <w:b/>
                <w:bCs/>
                <w:i/>
                <w:iCs/>
                <w:color w:val="000000"/>
                <w:sz w:val="22"/>
              </w:rPr>
              <w:t>1,06</w:t>
            </w:r>
          </w:p>
        </w:tc>
        <w:tc>
          <w:tcPr>
            <w:tcW w:w="1462" w:type="dxa"/>
            <w:tcBorders>
              <w:top w:val="single" w:sz="4" w:space="0" w:color="538DD5"/>
              <w:left w:val="single" w:sz="4" w:space="0" w:color="538DD5"/>
              <w:bottom w:val="double" w:sz="6" w:space="0" w:color="538DD5"/>
              <w:right w:val="single" w:sz="4" w:space="0" w:color="538DD5"/>
            </w:tcBorders>
            <w:shd w:val="clear" w:color="000000" w:fill="00B050"/>
            <w:noWrap/>
            <w:vAlign w:val="bottom"/>
            <w:hideMark/>
          </w:tcPr>
          <w:p w:rsidR="00CC7BC7" w:rsidRPr="00CC7BC7" w:rsidRDefault="00CC7BC7" w:rsidP="00CC7BC7">
            <w:pPr>
              <w:jc w:val="right"/>
              <w:rPr>
                <w:rFonts w:ascii="Calibri" w:eastAsia="Times New Roman" w:hAnsi="Calibri" w:cs="Calibri"/>
                <w:b/>
                <w:bCs/>
                <w:i/>
                <w:iCs/>
                <w:color w:val="000000"/>
                <w:sz w:val="22"/>
              </w:rPr>
            </w:pPr>
            <w:r w:rsidRPr="00CC7BC7">
              <w:rPr>
                <w:rFonts w:ascii="Calibri" w:eastAsia="Times New Roman" w:hAnsi="Calibri" w:cs="Calibri"/>
                <w:b/>
                <w:bCs/>
                <w:i/>
                <w:iCs/>
                <w:color w:val="000000"/>
                <w:sz w:val="22"/>
              </w:rPr>
              <w:t>10,59</w:t>
            </w:r>
          </w:p>
        </w:tc>
        <w:tc>
          <w:tcPr>
            <w:tcW w:w="1462" w:type="dxa"/>
            <w:tcBorders>
              <w:top w:val="single" w:sz="4" w:space="0" w:color="538DD5"/>
              <w:left w:val="single" w:sz="4" w:space="0" w:color="538DD5"/>
              <w:bottom w:val="double" w:sz="6" w:space="0" w:color="538DD5"/>
              <w:right w:val="double" w:sz="6" w:space="0" w:color="538DD5"/>
            </w:tcBorders>
            <w:shd w:val="clear" w:color="000000" w:fill="00B050"/>
            <w:noWrap/>
            <w:vAlign w:val="bottom"/>
            <w:hideMark/>
          </w:tcPr>
          <w:p w:rsidR="00CC7BC7" w:rsidRPr="00CC7BC7" w:rsidRDefault="00CC7BC7" w:rsidP="00CC7BC7">
            <w:pPr>
              <w:jc w:val="right"/>
              <w:rPr>
                <w:rFonts w:ascii="Calibri" w:eastAsia="Times New Roman" w:hAnsi="Calibri" w:cs="Calibri"/>
                <w:b/>
                <w:bCs/>
                <w:i/>
                <w:iCs/>
                <w:color w:val="000000"/>
                <w:sz w:val="22"/>
              </w:rPr>
            </w:pPr>
            <w:r w:rsidRPr="00CC7BC7">
              <w:rPr>
                <w:rFonts w:ascii="Calibri" w:eastAsia="Times New Roman" w:hAnsi="Calibri" w:cs="Calibri"/>
                <w:b/>
                <w:bCs/>
                <w:i/>
                <w:iCs/>
                <w:color w:val="000000"/>
                <w:sz w:val="22"/>
              </w:rPr>
              <w:t>13,47</w:t>
            </w:r>
          </w:p>
        </w:tc>
      </w:tr>
      <w:tr w:rsidR="00CC7BC7" w:rsidRPr="00CC7BC7" w:rsidTr="00CC7BC7">
        <w:trPr>
          <w:trHeight w:val="330"/>
        </w:trPr>
        <w:tc>
          <w:tcPr>
            <w:tcW w:w="1099" w:type="dxa"/>
            <w:tcBorders>
              <w:top w:val="nil"/>
              <w:left w:val="nil"/>
              <w:bottom w:val="nil"/>
              <w:right w:val="nil"/>
            </w:tcBorders>
            <w:shd w:val="clear" w:color="auto" w:fill="auto"/>
            <w:noWrap/>
            <w:vAlign w:val="bottom"/>
            <w:hideMark/>
          </w:tcPr>
          <w:p w:rsidR="00CC7BC7" w:rsidRPr="00CC7BC7" w:rsidRDefault="00CC7BC7" w:rsidP="00CC7BC7">
            <w:pPr>
              <w:jc w:val="right"/>
              <w:rPr>
                <w:rFonts w:ascii="Calibri" w:eastAsia="Times New Roman" w:hAnsi="Calibri" w:cs="Calibri"/>
                <w:b/>
                <w:bCs/>
                <w:i/>
                <w:iCs/>
                <w:color w:val="000000"/>
                <w:sz w:val="22"/>
              </w:rPr>
            </w:pPr>
          </w:p>
        </w:tc>
        <w:tc>
          <w:tcPr>
            <w:tcW w:w="3013" w:type="dxa"/>
            <w:tcBorders>
              <w:top w:val="nil"/>
              <w:left w:val="nil"/>
              <w:bottom w:val="nil"/>
              <w:right w:val="nil"/>
            </w:tcBorders>
            <w:shd w:val="clear" w:color="auto" w:fill="auto"/>
            <w:noWrap/>
            <w:vAlign w:val="bottom"/>
            <w:hideMark/>
          </w:tcPr>
          <w:p w:rsidR="00CC7BC7" w:rsidRPr="00CC7BC7" w:rsidRDefault="00CC7BC7" w:rsidP="00CC7BC7">
            <w:pPr>
              <w:jc w:val="left"/>
              <w:rPr>
                <w:rFonts w:ascii="Times New Roman" w:eastAsia="Times New Roman" w:hAnsi="Times New Roman" w:cs="Times New Roman"/>
                <w:sz w:val="20"/>
                <w:szCs w:val="20"/>
              </w:rPr>
            </w:pPr>
          </w:p>
        </w:tc>
        <w:tc>
          <w:tcPr>
            <w:tcW w:w="1462" w:type="dxa"/>
            <w:tcBorders>
              <w:top w:val="nil"/>
              <w:left w:val="nil"/>
              <w:bottom w:val="nil"/>
              <w:right w:val="nil"/>
            </w:tcBorders>
            <w:shd w:val="clear" w:color="auto" w:fill="auto"/>
            <w:noWrap/>
            <w:vAlign w:val="bottom"/>
            <w:hideMark/>
          </w:tcPr>
          <w:p w:rsidR="00CC7BC7" w:rsidRPr="00CC7BC7" w:rsidRDefault="00CC7BC7" w:rsidP="00CC7BC7">
            <w:pPr>
              <w:jc w:val="left"/>
              <w:rPr>
                <w:rFonts w:ascii="Times New Roman" w:eastAsia="Times New Roman" w:hAnsi="Times New Roman" w:cs="Times New Roman"/>
                <w:sz w:val="20"/>
                <w:szCs w:val="20"/>
              </w:rPr>
            </w:pPr>
          </w:p>
        </w:tc>
        <w:tc>
          <w:tcPr>
            <w:tcW w:w="1462" w:type="dxa"/>
            <w:tcBorders>
              <w:top w:val="nil"/>
              <w:left w:val="nil"/>
              <w:bottom w:val="nil"/>
              <w:right w:val="nil"/>
            </w:tcBorders>
            <w:shd w:val="clear" w:color="auto" w:fill="auto"/>
            <w:noWrap/>
            <w:vAlign w:val="bottom"/>
            <w:hideMark/>
          </w:tcPr>
          <w:p w:rsidR="00CC7BC7" w:rsidRPr="00CC7BC7" w:rsidRDefault="00CC7BC7" w:rsidP="00CC7BC7">
            <w:pPr>
              <w:jc w:val="left"/>
              <w:rPr>
                <w:rFonts w:ascii="Times New Roman" w:eastAsia="Times New Roman" w:hAnsi="Times New Roman" w:cs="Times New Roman"/>
                <w:sz w:val="20"/>
                <w:szCs w:val="20"/>
              </w:rPr>
            </w:pPr>
          </w:p>
        </w:tc>
        <w:tc>
          <w:tcPr>
            <w:tcW w:w="1462" w:type="dxa"/>
            <w:tcBorders>
              <w:top w:val="nil"/>
              <w:left w:val="nil"/>
              <w:bottom w:val="nil"/>
              <w:right w:val="nil"/>
            </w:tcBorders>
            <w:shd w:val="clear" w:color="auto" w:fill="auto"/>
            <w:noWrap/>
            <w:vAlign w:val="bottom"/>
            <w:hideMark/>
          </w:tcPr>
          <w:p w:rsidR="00CC7BC7" w:rsidRPr="00CC7BC7" w:rsidRDefault="00CC7BC7" w:rsidP="00CC7BC7">
            <w:pPr>
              <w:jc w:val="left"/>
              <w:rPr>
                <w:rFonts w:ascii="Times New Roman" w:eastAsia="Times New Roman" w:hAnsi="Times New Roman" w:cs="Times New Roman"/>
                <w:sz w:val="20"/>
                <w:szCs w:val="20"/>
              </w:rPr>
            </w:pPr>
          </w:p>
        </w:tc>
        <w:tc>
          <w:tcPr>
            <w:tcW w:w="1462" w:type="dxa"/>
            <w:tcBorders>
              <w:top w:val="nil"/>
              <w:left w:val="nil"/>
              <w:bottom w:val="nil"/>
              <w:right w:val="nil"/>
            </w:tcBorders>
            <w:shd w:val="clear" w:color="auto" w:fill="auto"/>
            <w:noWrap/>
            <w:vAlign w:val="bottom"/>
            <w:hideMark/>
          </w:tcPr>
          <w:p w:rsidR="00CC7BC7" w:rsidRPr="00CC7BC7" w:rsidRDefault="00CC7BC7" w:rsidP="00CC7BC7">
            <w:pPr>
              <w:jc w:val="left"/>
              <w:rPr>
                <w:rFonts w:ascii="Times New Roman" w:eastAsia="Times New Roman" w:hAnsi="Times New Roman" w:cs="Times New Roman"/>
                <w:sz w:val="20"/>
                <w:szCs w:val="20"/>
              </w:rPr>
            </w:pPr>
          </w:p>
        </w:tc>
      </w:tr>
      <w:tr w:rsidR="00CC7BC7" w:rsidRPr="00CC7BC7" w:rsidTr="00CC7BC7">
        <w:trPr>
          <w:trHeight w:val="315"/>
        </w:trPr>
        <w:tc>
          <w:tcPr>
            <w:tcW w:w="1099" w:type="dxa"/>
            <w:tcBorders>
              <w:top w:val="double" w:sz="6" w:space="0" w:color="auto"/>
              <w:left w:val="double" w:sz="6" w:space="0" w:color="auto"/>
              <w:bottom w:val="single" w:sz="4" w:space="0" w:color="auto"/>
              <w:right w:val="single" w:sz="4" w:space="0" w:color="auto"/>
            </w:tcBorders>
            <w:shd w:val="clear" w:color="000000" w:fill="00B050"/>
            <w:noWrap/>
            <w:vAlign w:val="bottom"/>
            <w:hideMark/>
          </w:tcPr>
          <w:p w:rsidR="00CC7BC7" w:rsidRPr="00CC7BC7" w:rsidRDefault="00CC7BC7" w:rsidP="00CC7BC7">
            <w:pPr>
              <w:jc w:val="center"/>
              <w:rPr>
                <w:rFonts w:ascii="Calibri" w:eastAsia="Times New Roman" w:hAnsi="Calibri" w:cs="Calibri"/>
                <w:b/>
                <w:bCs/>
                <w:i/>
                <w:iCs/>
                <w:color w:val="000000"/>
                <w:sz w:val="22"/>
              </w:rPr>
            </w:pPr>
            <w:r w:rsidRPr="00CC7BC7">
              <w:rPr>
                <w:rFonts w:ascii="Calibri" w:eastAsia="Times New Roman" w:hAnsi="Calibri" w:cs="Calibri"/>
                <w:b/>
                <w:bCs/>
                <w:i/>
                <w:iCs/>
                <w:color w:val="000000"/>
                <w:sz w:val="22"/>
              </w:rPr>
              <w:t>BEX &gt; 4</w:t>
            </w:r>
          </w:p>
        </w:tc>
        <w:tc>
          <w:tcPr>
            <w:tcW w:w="3013" w:type="dxa"/>
            <w:tcBorders>
              <w:top w:val="double" w:sz="6" w:space="0" w:color="auto"/>
              <w:left w:val="nil"/>
              <w:bottom w:val="single" w:sz="4" w:space="0" w:color="auto"/>
              <w:right w:val="double" w:sz="6" w:space="0" w:color="auto"/>
            </w:tcBorders>
            <w:shd w:val="clear" w:color="000000" w:fill="00B050"/>
            <w:noWrap/>
            <w:vAlign w:val="bottom"/>
            <w:hideMark/>
          </w:tcPr>
          <w:p w:rsidR="00CC7BC7" w:rsidRPr="00CC7BC7" w:rsidRDefault="00CC7BC7" w:rsidP="00CC7BC7">
            <w:pPr>
              <w:jc w:val="left"/>
              <w:rPr>
                <w:rFonts w:ascii="Calibri" w:eastAsia="Times New Roman" w:hAnsi="Calibri" w:cs="Calibri"/>
                <w:i/>
                <w:iCs/>
                <w:color w:val="000000"/>
                <w:sz w:val="22"/>
              </w:rPr>
            </w:pPr>
            <w:r w:rsidRPr="00CC7BC7">
              <w:rPr>
                <w:rFonts w:ascii="Calibri" w:eastAsia="Times New Roman" w:hAnsi="Calibri" w:cs="Calibri"/>
                <w:i/>
                <w:iCs/>
                <w:color w:val="000000"/>
                <w:sz w:val="22"/>
              </w:rPr>
              <w:t>Odlično poslovanje</w:t>
            </w:r>
          </w:p>
        </w:tc>
        <w:tc>
          <w:tcPr>
            <w:tcW w:w="1462" w:type="dxa"/>
            <w:tcBorders>
              <w:top w:val="nil"/>
              <w:left w:val="nil"/>
              <w:bottom w:val="nil"/>
              <w:right w:val="nil"/>
            </w:tcBorders>
            <w:shd w:val="clear" w:color="auto" w:fill="auto"/>
            <w:noWrap/>
            <w:vAlign w:val="bottom"/>
            <w:hideMark/>
          </w:tcPr>
          <w:p w:rsidR="00CC7BC7" w:rsidRPr="00CC7BC7" w:rsidRDefault="00CC7BC7" w:rsidP="00CC7BC7">
            <w:pPr>
              <w:jc w:val="left"/>
              <w:rPr>
                <w:rFonts w:ascii="Calibri" w:eastAsia="Times New Roman" w:hAnsi="Calibri" w:cs="Calibri"/>
                <w:i/>
                <w:iCs/>
                <w:color w:val="000000"/>
                <w:sz w:val="22"/>
              </w:rPr>
            </w:pPr>
          </w:p>
        </w:tc>
        <w:tc>
          <w:tcPr>
            <w:tcW w:w="1462" w:type="dxa"/>
            <w:tcBorders>
              <w:top w:val="nil"/>
              <w:left w:val="nil"/>
              <w:bottom w:val="nil"/>
              <w:right w:val="nil"/>
            </w:tcBorders>
            <w:shd w:val="clear" w:color="auto" w:fill="auto"/>
            <w:noWrap/>
            <w:vAlign w:val="bottom"/>
            <w:hideMark/>
          </w:tcPr>
          <w:p w:rsidR="00CC7BC7" w:rsidRPr="00CC7BC7" w:rsidRDefault="00CC7BC7" w:rsidP="00CC7BC7">
            <w:pPr>
              <w:jc w:val="left"/>
              <w:rPr>
                <w:rFonts w:ascii="Times New Roman" w:eastAsia="Times New Roman" w:hAnsi="Times New Roman" w:cs="Times New Roman"/>
                <w:sz w:val="20"/>
                <w:szCs w:val="20"/>
              </w:rPr>
            </w:pPr>
          </w:p>
        </w:tc>
        <w:tc>
          <w:tcPr>
            <w:tcW w:w="1462" w:type="dxa"/>
            <w:tcBorders>
              <w:top w:val="nil"/>
              <w:left w:val="nil"/>
              <w:bottom w:val="nil"/>
              <w:right w:val="nil"/>
            </w:tcBorders>
            <w:shd w:val="clear" w:color="auto" w:fill="auto"/>
            <w:noWrap/>
            <w:vAlign w:val="bottom"/>
            <w:hideMark/>
          </w:tcPr>
          <w:p w:rsidR="00CC7BC7" w:rsidRPr="00CC7BC7" w:rsidRDefault="00CC7BC7" w:rsidP="00CC7BC7">
            <w:pPr>
              <w:jc w:val="left"/>
              <w:rPr>
                <w:rFonts w:ascii="Times New Roman" w:eastAsia="Times New Roman" w:hAnsi="Times New Roman" w:cs="Times New Roman"/>
                <w:sz w:val="20"/>
                <w:szCs w:val="20"/>
              </w:rPr>
            </w:pPr>
          </w:p>
        </w:tc>
        <w:tc>
          <w:tcPr>
            <w:tcW w:w="1462" w:type="dxa"/>
            <w:tcBorders>
              <w:top w:val="nil"/>
              <w:left w:val="nil"/>
              <w:bottom w:val="nil"/>
              <w:right w:val="nil"/>
            </w:tcBorders>
            <w:shd w:val="clear" w:color="auto" w:fill="auto"/>
            <w:noWrap/>
            <w:vAlign w:val="bottom"/>
            <w:hideMark/>
          </w:tcPr>
          <w:p w:rsidR="00CC7BC7" w:rsidRPr="00CC7BC7" w:rsidRDefault="00CC7BC7" w:rsidP="00CC7BC7">
            <w:pPr>
              <w:jc w:val="left"/>
              <w:rPr>
                <w:rFonts w:ascii="Times New Roman" w:eastAsia="Times New Roman" w:hAnsi="Times New Roman" w:cs="Times New Roman"/>
                <w:sz w:val="20"/>
                <w:szCs w:val="20"/>
              </w:rPr>
            </w:pPr>
          </w:p>
        </w:tc>
      </w:tr>
      <w:tr w:rsidR="00CC7BC7" w:rsidRPr="00CC7BC7" w:rsidTr="00CC7BC7">
        <w:trPr>
          <w:trHeight w:val="300"/>
        </w:trPr>
        <w:tc>
          <w:tcPr>
            <w:tcW w:w="1099" w:type="dxa"/>
            <w:tcBorders>
              <w:top w:val="nil"/>
              <w:left w:val="double" w:sz="6" w:space="0" w:color="auto"/>
              <w:bottom w:val="single" w:sz="4" w:space="0" w:color="auto"/>
              <w:right w:val="single" w:sz="4" w:space="0" w:color="auto"/>
            </w:tcBorders>
            <w:shd w:val="clear" w:color="000000" w:fill="92D050"/>
            <w:noWrap/>
            <w:vAlign w:val="bottom"/>
            <w:hideMark/>
          </w:tcPr>
          <w:p w:rsidR="00CC7BC7" w:rsidRPr="00CC7BC7" w:rsidRDefault="00CC7BC7" w:rsidP="00CC7BC7">
            <w:pPr>
              <w:jc w:val="center"/>
              <w:rPr>
                <w:rFonts w:ascii="Calibri" w:eastAsia="Times New Roman" w:hAnsi="Calibri" w:cs="Calibri"/>
                <w:b/>
                <w:bCs/>
                <w:i/>
                <w:iCs/>
                <w:color w:val="000000"/>
                <w:sz w:val="22"/>
              </w:rPr>
            </w:pPr>
            <w:r w:rsidRPr="00CC7BC7">
              <w:rPr>
                <w:rFonts w:ascii="Calibri" w:eastAsia="Times New Roman" w:hAnsi="Calibri" w:cs="Calibri"/>
                <w:b/>
                <w:bCs/>
                <w:i/>
                <w:iCs/>
                <w:color w:val="000000"/>
                <w:sz w:val="22"/>
              </w:rPr>
              <w:t>2 &lt; BEX &lt; 4</w:t>
            </w:r>
          </w:p>
        </w:tc>
        <w:tc>
          <w:tcPr>
            <w:tcW w:w="3013" w:type="dxa"/>
            <w:tcBorders>
              <w:top w:val="nil"/>
              <w:left w:val="nil"/>
              <w:bottom w:val="single" w:sz="4" w:space="0" w:color="auto"/>
              <w:right w:val="double" w:sz="6" w:space="0" w:color="auto"/>
            </w:tcBorders>
            <w:shd w:val="clear" w:color="000000" w:fill="92D050"/>
            <w:noWrap/>
            <w:vAlign w:val="bottom"/>
            <w:hideMark/>
          </w:tcPr>
          <w:p w:rsidR="00CC7BC7" w:rsidRPr="00CC7BC7" w:rsidRDefault="00CC7BC7" w:rsidP="00CC7BC7">
            <w:pPr>
              <w:jc w:val="left"/>
              <w:rPr>
                <w:rFonts w:ascii="Calibri" w:eastAsia="Times New Roman" w:hAnsi="Calibri" w:cs="Calibri"/>
                <w:i/>
                <w:iCs/>
                <w:color w:val="000000"/>
                <w:sz w:val="22"/>
              </w:rPr>
            </w:pPr>
            <w:r w:rsidRPr="00CC7BC7">
              <w:rPr>
                <w:rFonts w:ascii="Calibri" w:eastAsia="Times New Roman" w:hAnsi="Calibri" w:cs="Calibri"/>
                <w:i/>
                <w:iCs/>
                <w:color w:val="000000"/>
                <w:sz w:val="22"/>
              </w:rPr>
              <w:t>Veoma dobro poslovanje</w:t>
            </w:r>
          </w:p>
        </w:tc>
        <w:tc>
          <w:tcPr>
            <w:tcW w:w="1462" w:type="dxa"/>
            <w:tcBorders>
              <w:top w:val="nil"/>
              <w:left w:val="nil"/>
              <w:bottom w:val="nil"/>
              <w:right w:val="nil"/>
            </w:tcBorders>
            <w:shd w:val="clear" w:color="auto" w:fill="auto"/>
            <w:noWrap/>
            <w:vAlign w:val="bottom"/>
            <w:hideMark/>
          </w:tcPr>
          <w:p w:rsidR="00CC7BC7" w:rsidRPr="00CC7BC7" w:rsidRDefault="00CC7BC7" w:rsidP="00CC7BC7">
            <w:pPr>
              <w:jc w:val="left"/>
              <w:rPr>
                <w:rFonts w:ascii="Calibri" w:eastAsia="Times New Roman" w:hAnsi="Calibri" w:cs="Calibri"/>
                <w:i/>
                <w:iCs/>
                <w:color w:val="000000"/>
                <w:sz w:val="22"/>
              </w:rPr>
            </w:pPr>
          </w:p>
        </w:tc>
        <w:tc>
          <w:tcPr>
            <w:tcW w:w="1462" w:type="dxa"/>
            <w:tcBorders>
              <w:top w:val="nil"/>
              <w:left w:val="nil"/>
              <w:bottom w:val="nil"/>
              <w:right w:val="nil"/>
            </w:tcBorders>
            <w:shd w:val="clear" w:color="auto" w:fill="auto"/>
            <w:noWrap/>
            <w:vAlign w:val="bottom"/>
            <w:hideMark/>
          </w:tcPr>
          <w:p w:rsidR="00CC7BC7" w:rsidRPr="00CC7BC7" w:rsidRDefault="00CC7BC7" w:rsidP="00CC7BC7">
            <w:pPr>
              <w:jc w:val="left"/>
              <w:rPr>
                <w:rFonts w:ascii="Times New Roman" w:eastAsia="Times New Roman" w:hAnsi="Times New Roman" w:cs="Times New Roman"/>
                <w:sz w:val="20"/>
                <w:szCs w:val="20"/>
              </w:rPr>
            </w:pPr>
          </w:p>
        </w:tc>
        <w:tc>
          <w:tcPr>
            <w:tcW w:w="1462" w:type="dxa"/>
            <w:tcBorders>
              <w:top w:val="nil"/>
              <w:left w:val="nil"/>
              <w:bottom w:val="nil"/>
              <w:right w:val="nil"/>
            </w:tcBorders>
            <w:shd w:val="clear" w:color="auto" w:fill="auto"/>
            <w:noWrap/>
            <w:vAlign w:val="bottom"/>
            <w:hideMark/>
          </w:tcPr>
          <w:p w:rsidR="00CC7BC7" w:rsidRPr="00CC7BC7" w:rsidRDefault="00CC7BC7" w:rsidP="00CC7BC7">
            <w:pPr>
              <w:jc w:val="left"/>
              <w:rPr>
                <w:rFonts w:ascii="Times New Roman" w:eastAsia="Times New Roman" w:hAnsi="Times New Roman" w:cs="Times New Roman"/>
                <w:sz w:val="20"/>
                <w:szCs w:val="20"/>
              </w:rPr>
            </w:pPr>
          </w:p>
        </w:tc>
        <w:tc>
          <w:tcPr>
            <w:tcW w:w="1462" w:type="dxa"/>
            <w:tcBorders>
              <w:top w:val="nil"/>
              <w:left w:val="nil"/>
              <w:bottom w:val="nil"/>
              <w:right w:val="nil"/>
            </w:tcBorders>
            <w:shd w:val="clear" w:color="auto" w:fill="auto"/>
            <w:noWrap/>
            <w:vAlign w:val="bottom"/>
            <w:hideMark/>
          </w:tcPr>
          <w:p w:rsidR="00CC7BC7" w:rsidRPr="00CC7BC7" w:rsidRDefault="00CC7BC7" w:rsidP="00CC7BC7">
            <w:pPr>
              <w:jc w:val="left"/>
              <w:rPr>
                <w:rFonts w:ascii="Times New Roman" w:eastAsia="Times New Roman" w:hAnsi="Times New Roman" w:cs="Times New Roman"/>
                <w:sz w:val="20"/>
                <w:szCs w:val="20"/>
              </w:rPr>
            </w:pPr>
          </w:p>
        </w:tc>
      </w:tr>
      <w:tr w:rsidR="00CC7BC7" w:rsidRPr="00CC7BC7" w:rsidTr="00CC7BC7">
        <w:trPr>
          <w:trHeight w:val="300"/>
        </w:trPr>
        <w:tc>
          <w:tcPr>
            <w:tcW w:w="1099" w:type="dxa"/>
            <w:tcBorders>
              <w:top w:val="nil"/>
              <w:left w:val="double" w:sz="6" w:space="0" w:color="auto"/>
              <w:bottom w:val="single" w:sz="4" w:space="0" w:color="auto"/>
              <w:right w:val="single" w:sz="4" w:space="0" w:color="auto"/>
            </w:tcBorders>
            <w:shd w:val="clear" w:color="000000" w:fill="00B0F0"/>
            <w:noWrap/>
            <w:vAlign w:val="bottom"/>
            <w:hideMark/>
          </w:tcPr>
          <w:p w:rsidR="00CC7BC7" w:rsidRPr="00CC7BC7" w:rsidRDefault="00CC7BC7" w:rsidP="00CC7BC7">
            <w:pPr>
              <w:jc w:val="center"/>
              <w:rPr>
                <w:rFonts w:ascii="Calibri" w:eastAsia="Times New Roman" w:hAnsi="Calibri" w:cs="Calibri"/>
                <w:b/>
                <w:bCs/>
                <w:i/>
                <w:iCs/>
                <w:color w:val="000000"/>
                <w:sz w:val="22"/>
              </w:rPr>
            </w:pPr>
            <w:r w:rsidRPr="00CC7BC7">
              <w:rPr>
                <w:rFonts w:ascii="Calibri" w:eastAsia="Times New Roman" w:hAnsi="Calibri" w:cs="Calibri"/>
                <w:b/>
                <w:bCs/>
                <w:i/>
                <w:iCs/>
                <w:color w:val="000000"/>
                <w:sz w:val="22"/>
              </w:rPr>
              <w:t>1 &lt; BEX &lt; 2</w:t>
            </w:r>
          </w:p>
        </w:tc>
        <w:tc>
          <w:tcPr>
            <w:tcW w:w="3013" w:type="dxa"/>
            <w:tcBorders>
              <w:top w:val="nil"/>
              <w:left w:val="nil"/>
              <w:bottom w:val="single" w:sz="4" w:space="0" w:color="auto"/>
              <w:right w:val="double" w:sz="6" w:space="0" w:color="auto"/>
            </w:tcBorders>
            <w:shd w:val="clear" w:color="000000" w:fill="00B0F0"/>
            <w:noWrap/>
            <w:vAlign w:val="bottom"/>
            <w:hideMark/>
          </w:tcPr>
          <w:p w:rsidR="00CC7BC7" w:rsidRPr="00CC7BC7" w:rsidRDefault="00CC7BC7" w:rsidP="00CC7BC7">
            <w:pPr>
              <w:jc w:val="left"/>
              <w:rPr>
                <w:rFonts w:ascii="Calibri" w:eastAsia="Times New Roman" w:hAnsi="Calibri" w:cs="Calibri"/>
                <w:i/>
                <w:iCs/>
                <w:color w:val="000000"/>
                <w:sz w:val="22"/>
              </w:rPr>
            </w:pPr>
            <w:r w:rsidRPr="00CC7BC7">
              <w:rPr>
                <w:rFonts w:ascii="Calibri" w:eastAsia="Times New Roman" w:hAnsi="Calibri" w:cs="Calibri"/>
                <w:i/>
                <w:iCs/>
                <w:color w:val="000000"/>
                <w:sz w:val="22"/>
              </w:rPr>
              <w:t>Dobro poslovanje</w:t>
            </w:r>
          </w:p>
        </w:tc>
        <w:tc>
          <w:tcPr>
            <w:tcW w:w="1462" w:type="dxa"/>
            <w:tcBorders>
              <w:top w:val="nil"/>
              <w:left w:val="nil"/>
              <w:bottom w:val="nil"/>
              <w:right w:val="nil"/>
            </w:tcBorders>
            <w:shd w:val="clear" w:color="auto" w:fill="auto"/>
            <w:noWrap/>
            <w:vAlign w:val="bottom"/>
            <w:hideMark/>
          </w:tcPr>
          <w:p w:rsidR="00CC7BC7" w:rsidRPr="00CC7BC7" w:rsidRDefault="00CC7BC7" w:rsidP="00CC7BC7">
            <w:pPr>
              <w:jc w:val="left"/>
              <w:rPr>
                <w:rFonts w:ascii="Calibri" w:eastAsia="Times New Roman" w:hAnsi="Calibri" w:cs="Calibri"/>
                <w:i/>
                <w:iCs/>
                <w:color w:val="000000"/>
                <w:sz w:val="22"/>
              </w:rPr>
            </w:pPr>
          </w:p>
        </w:tc>
        <w:tc>
          <w:tcPr>
            <w:tcW w:w="1462" w:type="dxa"/>
            <w:tcBorders>
              <w:top w:val="nil"/>
              <w:left w:val="nil"/>
              <w:bottom w:val="nil"/>
              <w:right w:val="nil"/>
            </w:tcBorders>
            <w:shd w:val="clear" w:color="auto" w:fill="auto"/>
            <w:noWrap/>
            <w:vAlign w:val="bottom"/>
            <w:hideMark/>
          </w:tcPr>
          <w:p w:rsidR="00CC7BC7" w:rsidRPr="00CC7BC7" w:rsidRDefault="00CC7BC7" w:rsidP="00CC7BC7">
            <w:pPr>
              <w:jc w:val="left"/>
              <w:rPr>
                <w:rFonts w:ascii="Times New Roman" w:eastAsia="Times New Roman" w:hAnsi="Times New Roman" w:cs="Times New Roman"/>
                <w:sz w:val="20"/>
                <w:szCs w:val="20"/>
              </w:rPr>
            </w:pPr>
          </w:p>
        </w:tc>
        <w:tc>
          <w:tcPr>
            <w:tcW w:w="1462" w:type="dxa"/>
            <w:tcBorders>
              <w:top w:val="nil"/>
              <w:left w:val="nil"/>
              <w:bottom w:val="nil"/>
              <w:right w:val="nil"/>
            </w:tcBorders>
            <w:shd w:val="clear" w:color="auto" w:fill="auto"/>
            <w:noWrap/>
            <w:vAlign w:val="bottom"/>
            <w:hideMark/>
          </w:tcPr>
          <w:p w:rsidR="00CC7BC7" w:rsidRPr="00CC7BC7" w:rsidRDefault="00CC7BC7" w:rsidP="00CC7BC7">
            <w:pPr>
              <w:jc w:val="left"/>
              <w:rPr>
                <w:rFonts w:ascii="Times New Roman" w:eastAsia="Times New Roman" w:hAnsi="Times New Roman" w:cs="Times New Roman"/>
                <w:sz w:val="20"/>
                <w:szCs w:val="20"/>
              </w:rPr>
            </w:pPr>
          </w:p>
        </w:tc>
        <w:tc>
          <w:tcPr>
            <w:tcW w:w="1462" w:type="dxa"/>
            <w:tcBorders>
              <w:top w:val="nil"/>
              <w:left w:val="nil"/>
              <w:bottom w:val="nil"/>
              <w:right w:val="nil"/>
            </w:tcBorders>
            <w:shd w:val="clear" w:color="auto" w:fill="auto"/>
            <w:noWrap/>
            <w:vAlign w:val="bottom"/>
            <w:hideMark/>
          </w:tcPr>
          <w:p w:rsidR="00CC7BC7" w:rsidRPr="00CC7BC7" w:rsidRDefault="00CC7BC7" w:rsidP="00CC7BC7">
            <w:pPr>
              <w:jc w:val="left"/>
              <w:rPr>
                <w:rFonts w:ascii="Times New Roman" w:eastAsia="Times New Roman" w:hAnsi="Times New Roman" w:cs="Times New Roman"/>
                <w:sz w:val="20"/>
                <w:szCs w:val="20"/>
              </w:rPr>
            </w:pPr>
          </w:p>
        </w:tc>
      </w:tr>
      <w:tr w:rsidR="00CC7BC7" w:rsidRPr="00CC7BC7" w:rsidTr="00CC7BC7">
        <w:trPr>
          <w:trHeight w:val="300"/>
        </w:trPr>
        <w:tc>
          <w:tcPr>
            <w:tcW w:w="1099" w:type="dxa"/>
            <w:tcBorders>
              <w:top w:val="nil"/>
              <w:left w:val="double" w:sz="6" w:space="0" w:color="auto"/>
              <w:bottom w:val="single" w:sz="4" w:space="0" w:color="auto"/>
              <w:right w:val="single" w:sz="4" w:space="0" w:color="auto"/>
            </w:tcBorders>
            <w:shd w:val="clear" w:color="000000" w:fill="FABF8F"/>
            <w:noWrap/>
            <w:vAlign w:val="bottom"/>
            <w:hideMark/>
          </w:tcPr>
          <w:p w:rsidR="00CC7BC7" w:rsidRPr="00CC7BC7" w:rsidRDefault="00CC7BC7" w:rsidP="00CC7BC7">
            <w:pPr>
              <w:jc w:val="center"/>
              <w:rPr>
                <w:rFonts w:ascii="Calibri" w:eastAsia="Times New Roman" w:hAnsi="Calibri" w:cs="Calibri"/>
                <w:b/>
                <w:bCs/>
                <w:i/>
                <w:iCs/>
                <w:color w:val="000000"/>
                <w:sz w:val="22"/>
              </w:rPr>
            </w:pPr>
            <w:r w:rsidRPr="00CC7BC7">
              <w:rPr>
                <w:rFonts w:ascii="Calibri" w:eastAsia="Times New Roman" w:hAnsi="Calibri" w:cs="Calibri"/>
                <w:b/>
                <w:bCs/>
                <w:i/>
                <w:iCs/>
                <w:color w:val="000000"/>
                <w:sz w:val="22"/>
              </w:rPr>
              <w:t>0 &lt; BEX &lt; 1</w:t>
            </w:r>
          </w:p>
        </w:tc>
        <w:tc>
          <w:tcPr>
            <w:tcW w:w="3013" w:type="dxa"/>
            <w:tcBorders>
              <w:top w:val="nil"/>
              <w:left w:val="nil"/>
              <w:bottom w:val="single" w:sz="4" w:space="0" w:color="auto"/>
              <w:right w:val="double" w:sz="6" w:space="0" w:color="auto"/>
            </w:tcBorders>
            <w:shd w:val="clear" w:color="000000" w:fill="FABF8F"/>
            <w:noWrap/>
            <w:vAlign w:val="bottom"/>
            <w:hideMark/>
          </w:tcPr>
          <w:p w:rsidR="00CC7BC7" w:rsidRPr="00CC7BC7" w:rsidRDefault="00CC7BC7" w:rsidP="00CC7BC7">
            <w:pPr>
              <w:jc w:val="left"/>
              <w:rPr>
                <w:rFonts w:ascii="Calibri" w:eastAsia="Times New Roman" w:hAnsi="Calibri" w:cs="Calibri"/>
                <w:i/>
                <w:iCs/>
                <w:color w:val="000000"/>
                <w:sz w:val="22"/>
              </w:rPr>
            </w:pPr>
            <w:r w:rsidRPr="00CC7BC7">
              <w:rPr>
                <w:rFonts w:ascii="Calibri" w:eastAsia="Times New Roman" w:hAnsi="Calibri" w:cs="Calibri"/>
                <w:i/>
                <w:iCs/>
                <w:color w:val="000000"/>
                <w:sz w:val="22"/>
              </w:rPr>
              <w:t>Potrebno pobolšanje</w:t>
            </w:r>
          </w:p>
        </w:tc>
        <w:tc>
          <w:tcPr>
            <w:tcW w:w="1462" w:type="dxa"/>
            <w:tcBorders>
              <w:top w:val="nil"/>
              <w:left w:val="nil"/>
              <w:bottom w:val="nil"/>
              <w:right w:val="nil"/>
            </w:tcBorders>
            <w:shd w:val="clear" w:color="auto" w:fill="auto"/>
            <w:noWrap/>
            <w:vAlign w:val="bottom"/>
            <w:hideMark/>
          </w:tcPr>
          <w:p w:rsidR="00CC7BC7" w:rsidRPr="00CC7BC7" w:rsidRDefault="00CC7BC7" w:rsidP="00CC7BC7">
            <w:pPr>
              <w:jc w:val="left"/>
              <w:rPr>
                <w:rFonts w:ascii="Calibri" w:eastAsia="Times New Roman" w:hAnsi="Calibri" w:cs="Calibri"/>
                <w:i/>
                <w:iCs/>
                <w:color w:val="000000"/>
                <w:sz w:val="22"/>
              </w:rPr>
            </w:pPr>
          </w:p>
        </w:tc>
        <w:tc>
          <w:tcPr>
            <w:tcW w:w="1462" w:type="dxa"/>
            <w:tcBorders>
              <w:top w:val="nil"/>
              <w:left w:val="nil"/>
              <w:bottom w:val="nil"/>
              <w:right w:val="nil"/>
            </w:tcBorders>
            <w:shd w:val="clear" w:color="auto" w:fill="auto"/>
            <w:noWrap/>
            <w:vAlign w:val="bottom"/>
            <w:hideMark/>
          </w:tcPr>
          <w:p w:rsidR="00CC7BC7" w:rsidRPr="00CC7BC7" w:rsidRDefault="00CC7BC7" w:rsidP="00CC7BC7">
            <w:pPr>
              <w:jc w:val="left"/>
              <w:rPr>
                <w:rFonts w:ascii="Times New Roman" w:eastAsia="Times New Roman" w:hAnsi="Times New Roman" w:cs="Times New Roman"/>
                <w:sz w:val="20"/>
                <w:szCs w:val="20"/>
              </w:rPr>
            </w:pPr>
          </w:p>
        </w:tc>
        <w:tc>
          <w:tcPr>
            <w:tcW w:w="1462" w:type="dxa"/>
            <w:tcBorders>
              <w:top w:val="nil"/>
              <w:left w:val="nil"/>
              <w:bottom w:val="nil"/>
              <w:right w:val="nil"/>
            </w:tcBorders>
            <w:shd w:val="clear" w:color="auto" w:fill="auto"/>
            <w:noWrap/>
            <w:vAlign w:val="bottom"/>
            <w:hideMark/>
          </w:tcPr>
          <w:p w:rsidR="00CC7BC7" w:rsidRPr="00CC7BC7" w:rsidRDefault="00CC7BC7" w:rsidP="00CC7BC7">
            <w:pPr>
              <w:jc w:val="left"/>
              <w:rPr>
                <w:rFonts w:ascii="Times New Roman" w:eastAsia="Times New Roman" w:hAnsi="Times New Roman" w:cs="Times New Roman"/>
                <w:sz w:val="20"/>
                <w:szCs w:val="20"/>
              </w:rPr>
            </w:pPr>
          </w:p>
        </w:tc>
        <w:tc>
          <w:tcPr>
            <w:tcW w:w="1462" w:type="dxa"/>
            <w:tcBorders>
              <w:top w:val="nil"/>
              <w:left w:val="nil"/>
              <w:bottom w:val="nil"/>
              <w:right w:val="nil"/>
            </w:tcBorders>
            <w:shd w:val="clear" w:color="auto" w:fill="auto"/>
            <w:noWrap/>
            <w:vAlign w:val="bottom"/>
            <w:hideMark/>
          </w:tcPr>
          <w:p w:rsidR="00CC7BC7" w:rsidRPr="00CC7BC7" w:rsidRDefault="00CC7BC7" w:rsidP="00CC7BC7">
            <w:pPr>
              <w:jc w:val="left"/>
              <w:rPr>
                <w:rFonts w:ascii="Times New Roman" w:eastAsia="Times New Roman" w:hAnsi="Times New Roman" w:cs="Times New Roman"/>
                <w:sz w:val="20"/>
                <w:szCs w:val="20"/>
              </w:rPr>
            </w:pPr>
          </w:p>
        </w:tc>
      </w:tr>
      <w:tr w:rsidR="00CC7BC7" w:rsidRPr="00CC7BC7" w:rsidTr="00CC7BC7">
        <w:trPr>
          <w:trHeight w:val="315"/>
        </w:trPr>
        <w:tc>
          <w:tcPr>
            <w:tcW w:w="1099" w:type="dxa"/>
            <w:tcBorders>
              <w:top w:val="nil"/>
              <w:left w:val="double" w:sz="6" w:space="0" w:color="auto"/>
              <w:bottom w:val="double" w:sz="6" w:space="0" w:color="auto"/>
              <w:right w:val="single" w:sz="4" w:space="0" w:color="auto"/>
            </w:tcBorders>
            <w:shd w:val="clear" w:color="000000" w:fill="FF0000"/>
            <w:noWrap/>
            <w:vAlign w:val="bottom"/>
            <w:hideMark/>
          </w:tcPr>
          <w:p w:rsidR="00CC7BC7" w:rsidRPr="00CC7BC7" w:rsidRDefault="00CC7BC7" w:rsidP="00CC7BC7">
            <w:pPr>
              <w:jc w:val="center"/>
              <w:rPr>
                <w:rFonts w:ascii="Calibri" w:eastAsia="Times New Roman" w:hAnsi="Calibri" w:cs="Calibri"/>
                <w:b/>
                <w:bCs/>
                <w:i/>
                <w:iCs/>
                <w:color w:val="000000"/>
                <w:sz w:val="22"/>
              </w:rPr>
            </w:pPr>
            <w:r w:rsidRPr="00CC7BC7">
              <w:rPr>
                <w:rFonts w:ascii="Calibri" w:eastAsia="Times New Roman" w:hAnsi="Calibri" w:cs="Calibri"/>
                <w:b/>
                <w:bCs/>
                <w:i/>
                <w:iCs/>
                <w:color w:val="000000"/>
                <w:sz w:val="22"/>
              </w:rPr>
              <w:t>BEX &lt; 0</w:t>
            </w:r>
          </w:p>
        </w:tc>
        <w:tc>
          <w:tcPr>
            <w:tcW w:w="3013" w:type="dxa"/>
            <w:tcBorders>
              <w:top w:val="nil"/>
              <w:left w:val="single" w:sz="4" w:space="0" w:color="auto"/>
              <w:bottom w:val="double" w:sz="6" w:space="0" w:color="auto"/>
              <w:right w:val="double" w:sz="6" w:space="0" w:color="auto"/>
            </w:tcBorders>
            <w:shd w:val="clear" w:color="000000" w:fill="FF0000"/>
            <w:noWrap/>
            <w:vAlign w:val="bottom"/>
            <w:hideMark/>
          </w:tcPr>
          <w:p w:rsidR="00CC7BC7" w:rsidRPr="00CC7BC7" w:rsidRDefault="00CC7BC7" w:rsidP="00CC7BC7">
            <w:pPr>
              <w:jc w:val="left"/>
              <w:rPr>
                <w:rFonts w:ascii="Calibri" w:eastAsia="Times New Roman" w:hAnsi="Calibri" w:cs="Calibri"/>
                <w:i/>
                <w:iCs/>
                <w:color w:val="000000"/>
                <w:sz w:val="22"/>
              </w:rPr>
            </w:pPr>
            <w:r w:rsidRPr="00CC7BC7">
              <w:rPr>
                <w:rFonts w:ascii="Calibri" w:eastAsia="Times New Roman" w:hAnsi="Calibri" w:cs="Calibri"/>
                <w:i/>
                <w:iCs/>
                <w:color w:val="000000"/>
                <w:sz w:val="22"/>
              </w:rPr>
              <w:t>Loše poslovanje</w:t>
            </w:r>
          </w:p>
        </w:tc>
        <w:tc>
          <w:tcPr>
            <w:tcW w:w="1462" w:type="dxa"/>
            <w:tcBorders>
              <w:top w:val="nil"/>
              <w:left w:val="nil"/>
              <w:bottom w:val="nil"/>
              <w:right w:val="nil"/>
            </w:tcBorders>
            <w:shd w:val="clear" w:color="auto" w:fill="auto"/>
            <w:noWrap/>
            <w:vAlign w:val="bottom"/>
            <w:hideMark/>
          </w:tcPr>
          <w:p w:rsidR="00CC7BC7" w:rsidRPr="00CC7BC7" w:rsidRDefault="00CC7BC7" w:rsidP="00CC7BC7">
            <w:pPr>
              <w:jc w:val="left"/>
              <w:rPr>
                <w:rFonts w:ascii="Calibri" w:eastAsia="Times New Roman" w:hAnsi="Calibri" w:cs="Calibri"/>
                <w:i/>
                <w:iCs/>
                <w:color w:val="000000"/>
                <w:sz w:val="22"/>
              </w:rPr>
            </w:pPr>
          </w:p>
        </w:tc>
        <w:tc>
          <w:tcPr>
            <w:tcW w:w="1462" w:type="dxa"/>
            <w:tcBorders>
              <w:top w:val="nil"/>
              <w:left w:val="nil"/>
              <w:bottom w:val="nil"/>
              <w:right w:val="nil"/>
            </w:tcBorders>
            <w:shd w:val="clear" w:color="auto" w:fill="auto"/>
            <w:noWrap/>
            <w:vAlign w:val="bottom"/>
            <w:hideMark/>
          </w:tcPr>
          <w:p w:rsidR="00CC7BC7" w:rsidRPr="00CC7BC7" w:rsidRDefault="00CC7BC7" w:rsidP="00CC7BC7">
            <w:pPr>
              <w:jc w:val="left"/>
              <w:rPr>
                <w:rFonts w:ascii="Times New Roman" w:eastAsia="Times New Roman" w:hAnsi="Times New Roman" w:cs="Times New Roman"/>
                <w:sz w:val="20"/>
                <w:szCs w:val="20"/>
              </w:rPr>
            </w:pPr>
          </w:p>
        </w:tc>
        <w:tc>
          <w:tcPr>
            <w:tcW w:w="1462" w:type="dxa"/>
            <w:tcBorders>
              <w:top w:val="nil"/>
              <w:left w:val="nil"/>
              <w:bottom w:val="nil"/>
              <w:right w:val="nil"/>
            </w:tcBorders>
            <w:shd w:val="clear" w:color="auto" w:fill="auto"/>
            <w:noWrap/>
            <w:vAlign w:val="bottom"/>
            <w:hideMark/>
          </w:tcPr>
          <w:p w:rsidR="00CC7BC7" w:rsidRPr="00CC7BC7" w:rsidRDefault="00CC7BC7" w:rsidP="00CC7BC7">
            <w:pPr>
              <w:jc w:val="left"/>
              <w:rPr>
                <w:rFonts w:ascii="Times New Roman" w:eastAsia="Times New Roman" w:hAnsi="Times New Roman" w:cs="Times New Roman"/>
                <w:sz w:val="20"/>
                <w:szCs w:val="20"/>
              </w:rPr>
            </w:pPr>
          </w:p>
        </w:tc>
        <w:tc>
          <w:tcPr>
            <w:tcW w:w="1462" w:type="dxa"/>
            <w:tcBorders>
              <w:top w:val="nil"/>
              <w:left w:val="nil"/>
              <w:bottom w:val="nil"/>
              <w:right w:val="nil"/>
            </w:tcBorders>
            <w:shd w:val="clear" w:color="auto" w:fill="auto"/>
            <w:noWrap/>
            <w:vAlign w:val="bottom"/>
            <w:hideMark/>
          </w:tcPr>
          <w:p w:rsidR="00CC7BC7" w:rsidRPr="00CC7BC7" w:rsidRDefault="00CC7BC7" w:rsidP="00CC7BC7">
            <w:pPr>
              <w:jc w:val="left"/>
              <w:rPr>
                <w:rFonts w:ascii="Times New Roman" w:eastAsia="Times New Roman" w:hAnsi="Times New Roman" w:cs="Times New Roman"/>
                <w:sz w:val="20"/>
                <w:szCs w:val="20"/>
              </w:rPr>
            </w:pPr>
          </w:p>
        </w:tc>
      </w:tr>
    </w:tbl>
    <w:p w:rsidR="00CC7BC7" w:rsidRDefault="00CC7BC7" w:rsidP="00CC7BC7">
      <w:pPr>
        <w:pStyle w:val="T30X"/>
        <w:rPr>
          <w:rFonts w:ascii="Cambria" w:hAnsi="Cambria" w:cstheme="minorHAnsi"/>
          <w:b/>
          <w:bCs/>
          <w:szCs w:val="26"/>
          <w:lang w:val="bs-Latn-BA"/>
        </w:rPr>
      </w:pPr>
    </w:p>
    <w:p w:rsidR="00CC7BC7" w:rsidRDefault="00A256A3" w:rsidP="00CC7BC7">
      <w:pPr>
        <w:pStyle w:val="T30X"/>
        <w:rPr>
          <w:rFonts w:ascii="Cambria" w:hAnsi="Cambria" w:cstheme="minorHAnsi"/>
          <w:b/>
          <w:bCs/>
          <w:szCs w:val="26"/>
          <w:lang w:val="bs-Latn-BA"/>
        </w:rPr>
      </w:pPr>
      <w:r>
        <w:rPr>
          <w:rFonts w:ascii="Cambria" w:hAnsi="Cambria" w:cstheme="minorHAnsi"/>
          <w:b/>
          <w:bCs/>
          <w:szCs w:val="26"/>
          <w:lang w:val="bs-Latn-BA"/>
        </w:rPr>
        <w:t>Grafikon 5  Bex</w:t>
      </w:r>
    </w:p>
    <w:p w:rsidR="00A256A3" w:rsidRDefault="00A256A3" w:rsidP="00CC7BC7">
      <w:pPr>
        <w:pStyle w:val="T30X"/>
        <w:rPr>
          <w:rFonts w:ascii="Cambria" w:hAnsi="Cambria" w:cstheme="minorHAnsi"/>
          <w:b/>
          <w:bCs/>
          <w:szCs w:val="26"/>
          <w:lang w:val="bs-Latn-BA"/>
        </w:rPr>
      </w:pPr>
    </w:p>
    <w:p w:rsidR="00CC7BC7" w:rsidRDefault="00A256A3" w:rsidP="00732D50">
      <w:pPr>
        <w:pStyle w:val="T30X"/>
        <w:rPr>
          <w:rFonts w:ascii="Cambria" w:hAnsi="Cambria" w:cstheme="minorHAnsi"/>
          <w:b/>
          <w:bCs/>
          <w:szCs w:val="26"/>
          <w:lang w:val="bs-Latn-BA"/>
        </w:rPr>
      </w:pPr>
      <w:r>
        <w:rPr>
          <w:noProof/>
        </w:rPr>
        <w:drawing>
          <wp:inline distT="0" distB="0" distL="0" distR="0">
            <wp:extent cx="4800600" cy="2743200"/>
            <wp:effectExtent l="0" t="0" r="0" b="0"/>
            <wp:docPr id="500878339" name="Chart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00000000-0008-0000-1F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D28AE" w:rsidRPr="00AA29E0" w:rsidRDefault="006D28AE" w:rsidP="00AA7EDB">
      <w:pPr>
        <w:pStyle w:val="T30X"/>
        <w:rPr>
          <w:rFonts w:ascii="Cambria" w:hAnsi="Cambria" w:cstheme="minorHAnsi"/>
          <w:b/>
          <w:i/>
          <w:szCs w:val="26"/>
          <w:u w:val="single"/>
        </w:rPr>
      </w:pPr>
    </w:p>
    <w:p w:rsidR="0028771A" w:rsidRPr="00AA29E0" w:rsidRDefault="00C54A6A" w:rsidP="00AA7EDB">
      <w:pPr>
        <w:pStyle w:val="T30X"/>
        <w:rPr>
          <w:rFonts w:ascii="Cambria" w:hAnsi="Cambria" w:cstheme="minorHAnsi"/>
          <w:bCs/>
          <w:iCs/>
          <w:szCs w:val="26"/>
        </w:rPr>
      </w:pPr>
      <w:r w:rsidRPr="00AA29E0">
        <w:rPr>
          <w:rFonts w:ascii="Cambria" w:hAnsi="Cambria" w:cstheme="minorHAnsi"/>
          <w:bCs/>
          <w:iCs/>
          <w:szCs w:val="26"/>
        </w:rPr>
        <w:t>Ovaj indika</w:t>
      </w:r>
      <w:r w:rsidR="00207F17" w:rsidRPr="00AA29E0">
        <w:rPr>
          <w:rFonts w:ascii="Cambria" w:hAnsi="Cambria" w:cstheme="minorHAnsi"/>
          <w:bCs/>
          <w:iCs/>
          <w:szCs w:val="26"/>
        </w:rPr>
        <w:t>t</w:t>
      </w:r>
      <w:r w:rsidRPr="00AA29E0">
        <w:rPr>
          <w:rFonts w:ascii="Cambria" w:hAnsi="Cambria" w:cstheme="minorHAnsi"/>
          <w:bCs/>
          <w:iCs/>
          <w:szCs w:val="26"/>
        </w:rPr>
        <w:t>or je u prv</w:t>
      </w:r>
      <w:r w:rsidR="00CC7BC7">
        <w:rPr>
          <w:rFonts w:ascii="Cambria" w:hAnsi="Cambria" w:cstheme="minorHAnsi"/>
          <w:bCs/>
          <w:iCs/>
          <w:szCs w:val="26"/>
        </w:rPr>
        <w:t>oj</w:t>
      </w:r>
      <w:r w:rsidRPr="00AA29E0">
        <w:rPr>
          <w:rFonts w:ascii="Cambria" w:hAnsi="Cambria" w:cstheme="minorHAnsi"/>
          <w:bCs/>
          <w:iCs/>
          <w:szCs w:val="26"/>
        </w:rPr>
        <w:t xml:space="preserve"> </w:t>
      </w:r>
      <w:r w:rsidR="00CC7BC7">
        <w:rPr>
          <w:rFonts w:ascii="Cambria" w:hAnsi="Cambria" w:cstheme="minorHAnsi"/>
          <w:bCs/>
          <w:iCs/>
          <w:szCs w:val="26"/>
        </w:rPr>
        <w:t xml:space="preserve">posmatranoj </w:t>
      </w:r>
      <w:r w:rsidRPr="00AA29E0">
        <w:rPr>
          <w:rFonts w:ascii="Cambria" w:hAnsi="Cambria" w:cstheme="minorHAnsi"/>
          <w:bCs/>
          <w:iCs/>
          <w:szCs w:val="26"/>
        </w:rPr>
        <w:t xml:space="preserve"> godin</w:t>
      </w:r>
      <w:r w:rsidR="00CC7BC7">
        <w:rPr>
          <w:rFonts w:ascii="Cambria" w:hAnsi="Cambria" w:cstheme="minorHAnsi"/>
          <w:bCs/>
          <w:iCs/>
          <w:szCs w:val="26"/>
        </w:rPr>
        <w:t>i</w:t>
      </w:r>
      <w:r w:rsidRPr="00AA29E0">
        <w:rPr>
          <w:rFonts w:ascii="Cambria" w:hAnsi="Cambria" w:cstheme="minorHAnsi"/>
          <w:bCs/>
          <w:iCs/>
          <w:szCs w:val="26"/>
        </w:rPr>
        <w:t xml:space="preserve"> negativan, </w:t>
      </w:r>
      <w:r w:rsidR="00CC7BC7">
        <w:rPr>
          <w:rFonts w:ascii="Cambria" w:hAnsi="Cambria" w:cstheme="minorHAnsi"/>
          <w:bCs/>
          <w:iCs/>
          <w:szCs w:val="26"/>
        </w:rPr>
        <w:t xml:space="preserve">drugoj dobar, ali u </w:t>
      </w:r>
      <w:r w:rsidRPr="00AA29E0">
        <w:rPr>
          <w:rFonts w:ascii="Cambria" w:hAnsi="Cambria" w:cstheme="minorHAnsi"/>
          <w:bCs/>
          <w:iCs/>
          <w:szCs w:val="26"/>
        </w:rPr>
        <w:t xml:space="preserve">posljednje dvije godine </w:t>
      </w:r>
      <w:r w:rsidR="00CC7BC7">
        <w:rPr>
          <w:rFonts w:ascii="Cambria" w:hAnsi="Cambria" w:cstheme="minorHAnsi"/>
          <w:bCs/>
          <w:iCs/>
          <w:szCs w:val="26"/>
        </w:rPr>
        <w:t>odličan</w:t>
      </w:r>
      <w:r w:rsidRPr="00AA29E0">
        <w:rPr>
          <w:rFonts w:ascii="Cambria" w:hAnsi="Cambria" w:cstheme="minorHAnsi"/>
          <w:bCs/>
          <w:iCs/>
          <w:szCs w:val="26"/>
        </w:rPr>
        <w:t xml:space="preserve"> i nekoliko puta veći od granične vrijednosti (iznad 4,5</w:t>
      </w:r>
      <w:r w:rsidR="00207F17" w:rsidRPr="00AA29E0">
        <w:rPr>
          <w:rFonts w:ascii="Cambria" w:hAnsi="Cambria" w:cstheme="minorHAnsi"/>
          <w:bCs/>
          <w:iCs/>
          <w:szCs w:val="26"/>
        </w:rPr>
        <w:t xml:space="preserve">), što indicira na odlično </w:t>
      </w:r>
      <w:r w:rsidR="00207F17" w:rsidRPr="00AA29E0">
        <w:rPr>
          <w:rFonts w:ascii="Cambria" w:hAnsi="Cambria" w:cstheme="minorHAnsi"/>
          <w:bCs/>
          <w:iCs/>
          <w:szCs w:val="26"/>
        </w:rPr>
        <w:lastRenderedPageBreak/>
        <w:t>poslovanje prema teorijskom tumačenju</w:t>
      </w:r>
      <w:r w:rsidR="000F6B0F" w:rsidRPr="00AA29E0">
        <w:rPr>
          <w:rFonts w:ascii="Cambria" w:hAnsi="Cambria" w:cstheme="minorHAnsi"/>
          <w:bCs/>
          <w:iCs/>
          <w:szCs w:val="26"/>
        </w:rPr>
        <w:t>, sa izuzetkom 2020 godine koja je bila krizna usljed pandemije.</w:t>
      </w:r>
    </w:p>
    <w:p w:rsidR="00AA29E0" w:rsidRDefault="00AA29E0" w:rsidP="00732D50">
      <w:pPr>
        <w:pStyle w:val="T30X"/>
        <w:ind w:firstLine="0"/>
        <w:rPr>
          <w:rFonts w:ascii="Cambria" w:hAnsi="Cambria" w:cstheme="minorHAnsi"/>
          <w:b/>
          <w:i/>
          <w:color w:val="002060"/>
          <w:szCs w:val="26"/>
          <w:u w:val="single"/>
        </w:rPr>
      </w:pPr>
    </w:p>
    <w:p w:rsidR="009A0341" w:rsidRPr="00AA29E0" w:rsidRDefault="009A0341" w:rsidP="00AA7EDB">
      <w:pPr>
        <w:pStyle w:val="T30X"/>
        <w:rPr>
          <w:rFonts w:ascii="Cambria" w:hAnsi="Cambria" w:cstheme="minorHAnsi"/>
          <w:color w:val="002060"/>
          <w:szCs w:val="26"/>
        </w:rPr>
      </w:pPr>
      <w:r w:rsidRPr="00AA29E0">
        <w:rPr>
          <w:rFonts w:ascii="Cambria" w:hAnsi="Cambria" w:cstheme="minorHAnsi"/>
          <w:b/>
          <w:i/>
          <w:color w:val="002060"/>
          <w:szCs w:val="26"/>
          <w:u w:val="single"/>
        </w:rPr>
        <w:t>Zmijewski model</w:t>
      </w:r>
    </w:p>
    <w:p w:rsidR="009A0341" w:rsidRPr="00AA29E0" w:rsidRDefault="009A0341" w:rsidP="00AA7EDB">
      <w:pPr>
        <w:pStyle w:val="T30X"/>
        <w:rPr>
          <w:rFonts w:ascii="Cambria" w:hAnsi="Cambria" w:cstheme="minorHAnsi"/>
          <w:szCs w:val="26"/>
        </w:rPr>
      </w:pPr>
    </w:p>
    <w:p w:rsidR="00B64924" w:rsidRDefault="00ED001B" w:rsidP="00666DEE">
      <w:pPr>
        <w:rPr>
          <w:rFonts w:ascii="Cambria" w:eastAsiaTheme="minorEastAsia" w:hAnsi="Cambria" w:cstheme="minorHAnsi"/>
          <w:bCs/>
          <w:color w:val="000000"/>
          <w:szCs w:val="26"/>
        </w:rPr>
      </w:pPr>
      <w:r w:rsidRPr="00AA29E0">
        <w:rPr>
          <w:rFonts w:ascii="Cambria" w:eastAsiaTheme="minorEastAsia" w:hAnsi="Cambria" w:cstheme="minorHAnsi"/>
          <w:bCs/>
          <w:color w:val="000000"/>
          <w:szCs w:val="26"/>
        </w:rPr>
        <w:t xml:space="preserve">Zmijewski model </w:t>
      </w:r>
      <w:r w:rsidR="009A0341" w:rsidRPr="00AA29E0">
        <w:rPr>
          <w:rFonts w:ascii="Cambria" w:eastAsiaTheme="minorEastAsia" w:hAnsi="Cambria" w:cstheme="minorHAnsi"/>
          <w:bCs/>
          <w:color w:val="000000"/>
          <w:szCs w:val="26"/>
        </w:rPr>
        <w:t xml:space="preserve">koristi racio analizu koja mjeri performanse, finansijski leveridž </w:t>
      </w:r>
      <w:r w:rsidRPr="00AA29E0">
        <w:rPr>
          <w:rFonts w:ascii="Cambria" w:eastAsiaTheme="minorEastAsia" w:hAnsi="Cambria" w:cstheme="minorHAnsi"/>
          <w:bCs/>
          <w:color w:val="000000"/>
          <w:szCs w:val="26"/>
        </w:rPr>
        <w:t xml:space="preserve">i </w:t>
      </w:r>
      <w:r w:rsidR="009A0341" w:rsidRPr="00AA29E0">
        <w:rPr>
          <w:rFonts w:ascii="Cambria" w:eastAsiaTheme="minorEastAsia" w:hAnsi="Cambria" w:cstheme="minorHAnsi"/>
          <w:bCs/>
          <w:color w:val="000000"/>
          <w:szCs w:val="26"/>
        </w:rPr>
        <w:t xml:space="preserve">likvidnost privrednog društva kako bi se napravio predikcioni model. Krajnja ocjena ukazujena vjerovatnoću bankrota: </w:t>
      </w:r>
      <w:r w:rsidRPr="00AA29E0">
        <w:rPr>
          <w:rFonts w:ascii="Cambria" w:eastAsiaTheme="minorEastAsia" w:hAnsi="Cambria" w:cstheme="minorHAnsi"/>
          <w:bCs/>
          <w:color w:val="000000"/>
          <w:szCs w:val="26"/>
        </w:rPr>
        <w:t>š</w:t>
      </w:r>
      <w:r w:rsidR="009A0341" w:rsidRPr="00AA29E0">
        <w:rPr>
          <w:rFonts w:ascii="Cambria" w:eastAsiaTheme="minorEastAsia" w:hAnsi="Cambria" w:cstheme="minorHAnsi"/>
          <w:bCs/>
          <w:color w:val="000000"/>
          <w:szCs w:val="26"/>
        </w:rPr>
        <w:t xml:space="preserve">to je veći rezultat to je vjerovatnoća bankrota veća. </w:t>
      </w:r>
    </w:p>
    <w:p w:rsidR="00732D50" w:rsidRDefault="00732D50" w:rsidP="00666DEE">
      <w:pPr>
        <w:rPr>
          <w:rFonts w:ascii="Cambria" w:eastAsiaTheme="minorEastAsia" w:hAnsi="Cambria" w:cstheme="minorHAnsi"/>
          <w:bCs/>
          <w:color w:val="000000"/>
          <w:szCs w:val="26"/>
        </w:rPr>
      </w:pPr>
    </w:p>
    <w:p w:rsidR="004204BD" w:rsidRDefault="004204BD" w:rsidP="00666DEE">
      <w:pPr>
        <w:rPr>
          <w:rFonts w:ascii="Cambria" w:eastAsiaTheme="minorEastAsia" w:hAnsi="Cambria" w:cstheme="minorHAnsi"/>
          <w:bCs/>
          <w:color w:val="000000"/>
          <w:szCs w:val="26"/>
        </w:rPr>
      </w:pPr>
    </w:p>
    <w:tbl>
      <w:tblPr>
        <w:tblW w:w="9880" w:type="dxa"/>
        <w:tblLook w:val="04A0"/>
      </w:tblPr>
      <w:tblGrid>
        <w:gridCol w:w="1147"/>
        <w:gridCol w:w="2261"/>
        <w:gridCol w:w="1618"/>
        <w:gridCol w:w="1618"/>
        <w:gridCol w:w="1618"/>
        <w:gridCol w:w="1618"/>
      </w:tblGrid>
      <w:tr w:rsidR="004204BD" w:rsidRPr="004204BD" w:rsidTr="004204BD">
        <w:trPr>
          <w:trHeight w:val="390"/>
        </w:trPr>
        <w:tc>
          <w:tcPr>
            <w:tcW w:w="9880" w:type="dxa"/>
            <w:gridSpan w:val="6"/>
            <w:tcBorders>
              <w:top w:val="double" w:sz="6" w:space="0" w:color="auto"/>
              <w:left w:val="double" w:sz="6" w:space="0" w:color="auto"/>
              <w:bottom w:val="single" w:sz="4" w:space="0" w:color="auto"/>
              <w:right w:val="double" w:sz="6" w:space="0" w:color="000000"/>
            </w:tcBorders>
            <w:shd w:val="clear" w:color="000000" w:fill="538DD5"/>
            <w:noWrap/>
            <w:vAlign w:val="center"/>
            <w:hideMark/>
          </w:tcPr>
          <w:p w:rsidR="004204BD" w:rsidRPr="004204BD" w:rsidRDefault="004204BD" w:rsidP="004204BD">
            <w:pPr>
              <w:jc w:val="center"/>
              <w:rPr>
                <w:rFonts w:ascii="Book Antiqua" w:eastAsia="Times New Roman" w:hAnsi="Book Antiqua" w:cs="Calibri"/>
                <w:b/>
                <w:bCs/>
                <w:i/>
                <w:iCs/>
                <w:color w:val="000000"/>
                <w:sz w:val="28"/>
                <w:szCs w:val="28"/>
              </w:rPr>
            </w:pPr>
            <w:r w:rsidRPr="004204BD">
              <w:rPr>
                <w:rFonts w:ascii="Book Antiqua" w:eastAsia="Times New Roman" w:hAnsi="Book Antiqua" w:cs="Calibri"/>
                <w:b/>
                <w:bCs/>
                <w:i/>
                <w:iCs/>
                <w:color w:val="000000"/>
                <w:sz w:val="28"/>
                <w:szCs w:val="28"/>
              </w:rPr>
              <w:t>Zmijewski-SCORE</w:t>
            </w:r>
          </w:p>
        </w:tc>
      </w:tr>
      <w:tr w:rsidR="004204BD" w:rsidRPr="004204BD" w:rsidTr="004204BD">
        <w:trPr>
          <w:trHeight w:val="315"/>
        </w:trPr>
        <w:tc>
          <w:tcPr>
            <w:tcW w:w="1147" w:type="dxa"/>
            <w:tcBorders>
              <w:top w:val="nil"/>
              <w:left w:val="double" w:sz="6" w:space="0" w:color="auto"/>
              <w:bottom w:val="single" w:sz="4" w:space="0" w:color="auto"/>
              <w:right w:val="single" w:sz="4" w:space="0" w:color="auto"/>
            </w:tcBorders>
            <w:shd w:val="clear" w:color="000000" w:fill="538DD5"/>
            <w:noWrap/>
            <w:vAlign w:val="bottom"/>
            <w:hideMark/>
          </w:tcPr>
          <w:p w:rsidR="004204BD" w:rsidRPr="004204BD" w:rsidRDefault="004204BD" w:rsidP="004204BD">
            <w:pPr>
              <w:jc w:val="center"/>
              <w:rPr>
                <w:rFonts w:ascii="Calibri" w:eastAsia="Times New Roman" w:hAnsi="Calibri" w:cs="Calibri"/>
                <w:b/>
                <w:bCs/>
                <w:i/>
                <w:iCs/>
                <w:color w:val="000000"/>
                <w:sz w:val="22"/>
              </w:rPr>
            </w:pPr>
            <w:r w:rsidRPr="004204BD">
              <w:rPr>
                <w:rFonts w:ascii="Calibri" w:eastAsia="Times New Roman" w:hAnsi="Calibri" w:cs="Calibri"/>
                <w:b/>
                <w:bCs/>
                <w:i/>
                <w:iCs/>
                <w:color w:val="000000"/>
                <w:sz w:val="22"/>
              </w:rPr>
              <w:t>Redni broj</w:t>
            </w:r>
          </w:p>
        </w:tc>
        <w:tc>
          <w:tcPr>
            <w:tcW w:w="2261" w:type="dxa"/>
            <w:tcBorders>
              <w:top w:val="nil"/>
              <w:left w:val="nil"/>
              <w:bottom w:val="single" w:sz="4" w:space="0" w:color="auto"/>
              <w:right w:val="single" w:sz="4" w:space="0" w:color="auto"/>
            </w:tcBorders>
            <w:shd w:val="clear" w:color="000000" w:fill="538DD5"/>
            <w:noWrap/>
            <w:vAlign w:val="bottom"/>
            <w:hideMark/>
          </w:tcPr>
          <w:p w:rsidR="004204BD" w:rsidRPr="004204BD" w:rsidRDefault="004204BD" w:rsidP="004204BD">
            <w:pPr>
              <w:jc w:val="center"/>
              <w:rPr>
                <w:rFonts w:ascii="Calibri" w:eastAsia="Times New Roman" w:hAnsi="Calibri" w:cs="Calibri"/>
                <w:b/>
                <w:bCs/>
                <w:i/>
                <w:iCs/>
                <w:color w:val="000000"/>
                <w:sz w:val="22"/>
              </w:rPr>
            </w:pPr>
            <w:r w:rsidRPr="004204BD">
              <w:rPr>
                <w:rFonts w:ascii="Calibri" w:eastAsia="Times New Roman" w:hAnsi="Calibri" w:cs="Calibri"/>
                <w:b/>
                <w:bCs/>
                <w:i/>
                <w:iCs/>
                <w:color w:val="000000"/>
                <w:sz w:val="22"/>
              </w:rPr>
              <w:t>Pozicija</w:t>
            </w:r>
          </w:p>
        </w:tc>
        <w:tc>
          <w:tcPr>
            <w:tcW w:w="1618" w:type="dxa"/>
            <w:tcBorders>
              <w:top w:val="nil"/>
              <w:left w:val="nil"/>
              <w:bottom w:val="single" w:sz="4" w:space="0" w:color="auto"/>
              <w:right w:val="single" w:sz="4" w:space="0" w:color="auto"/>
            </w:tcBorders>
            <w:shd w:val="clear" w:color="000000" w:fill="538DD5"/>
            <w:noWrap/>
            <w:vAlign w:val="center"/>
            <w:hideMark/>
          </w:tcPr>
          <w:p w:rsidR="004204BD" w:rsidRPr="004204BD" w:rsidRDefault="004204BD" w:rsidP="004204BD">
            <w:pPr>
              <w:jc w:val="center"/>
              <w:rPr>
                <w:rFonts w:ascii="Calibri" w:eastAsia="Times New Roman" w:hAnsi="Calibri" w:cs="Calibri"/>
                <w:b/>
                <w:bCs/>
                <w:i/>
                <w:iCs/>
                <w:color w:val="000000"/>
                <w:sz w:val="24"/>
                <w:szCs w:val="24"/>
              </w:rPr>
            </w:pPr>
            <w:r w:rsidRPr="004204BD">
              <w:rPr>
                <w:rFonts w:ascii="Calibri" w:eastAsia="Times New Roman" w:hAnsi="Calibri" w:cs="Calibri"/>
                <w:b/>
                <w:bCs/>
                <w:i/>
                <w:iCs/>
                <w:color w:val="000000"/>
                <w:sz w:val="24"/>
                <w:szCs w:val="24"/>
              </w:rPr>
              <w:t>2020</w:t>
            </w:r>
          </w:p>
        </w:tc>
        <w:tc>
          <w:tcPr>
            <w:tcW w:w="1618" w:type="dxa"/>
            <w:tcBorders>
              <w:top w:val="nil"/>
              <w:left w:val="nil"/>
              <w:bottom w:val="single" w:sz="4" w:space="0" w:color="auto"/>
              <w:right w:val="single" w:sz="4" w:space="0" w:color="auto"/>
            </w:tcBorders>
            <w:shd w:val="clear" w:color="000000" w:fill="538DD5"/>
            <w:noWrap/>
            <w:vAlign w:val="center"/>
            <w:hideMark/>
          </w:tcPr>
          <w:p w:rsidR="004204BD" w:rsidRPr="004204BD" w:rsidRDefault="004204BD" w:rsidP="004204BD">
            <w:pPr>
              <w:jc w:val="center"/>
              <w:rPr>
                <w:rFonts w:ascii="Calibri" w:eastAsia="Times New Roman" w:hAnsi="Calibri" w:cs="Calibri"/>
                <w:b/>
                <w:bCs/>
                <w:i/>
                <w:iCs/>
                <w:color w:val="000000"/>
                <w:sz w:val="24"/>
                <w:szCs w:val="24"/>
              </w:rPr>
            </w:pPr>
            <w:r w:rsidRPr="004204BD">
              <w:rPr>
                <w:rFonts w:ascii="Calibri" w:eastAsia="Times New Roman" w:hAnsi="Calibri" w:cs="Calibri"/>
                <w:b/>
                <w:bCs/>
                <w:i/>
                <w:iCs/>
                <w:color w:val="000000"/>
                <w:sz w:val="24"/>
                <w:szCs w:val="24"/>
              </w:rPr>
              <w:t>2021</w:t>
            </w:r>
          </w:p>
        </w:tc>
        <w:tc>
          <w:tcPr>
            <w:tcW w:w="1618" w:type="dxa"/>
            <w:tcBorders>
              <w:top w:val="nil"/>
              <w:left w:val="nil"/>
              <w:bottom w:val="single" w:sz="4" w:space="0" w:color="auto"/>
              <w:right w:val="single" w:sz="4" w:space="0" w:color="auto"/>
            </w:tcBorders>
            <w:shd w:val="clear" w:color="000000" w:fill="538DD5"/>
            <w:noWrap/>
            <w:vAlign w:val="center"/>
            <w:hideMark/>
          </w:tcPr>
          <w:p w:rsidR="004204BD" w:rsidRPr="004204BD" w:rsidRDefault="004204BD" w:rsidP="004204BD">
            <w:pPr>
              <w:jc w:val="center"/>
              <w:rPr>
                <w:rFonts w:ascii="Calibri" w:eastAsia="Times New Roman" w:hAnsi="Calibri" w:cs="Calibri"/>
                <w:b/>
                <w:bCs/>
                <w:i/>
                <w:iCs/>
                <w:color w:val="000000"/>
                <w:sz w:val="24"/>
                <w:szCs w:val="24"/>
              </w:rPr>
            </w:pPr>
            <w:r w:rsidRPr="004204BD">
              <w:rPr>
                <w:rFonts w:ascii="Calibri" w:eastAsia="Times New Roman" w:hAnsi="Calibri" w:cs="Calibri"/>
                <w:b/>
                <w:bCs/>
                <w:i/>
                <w:iCs/>
                <w:color w:val="000000"/>
                <w:sz w:val="24"/>
                <w:szCs w:val="24"/>
              </w:rPr>
              <w:t>2022</w:t>
            </w:r>
          </w:p>
        </w:tc>
        <w:tc>
          <w:tcPr>
            <w:tcW w:w="1618" w:type="dxa"/>
            <w:tcBorders>
              <w:top w:val="nil"/>
              <w:left w:val="nil"/>
              <w:bottom w:val="single" w:sz="4" w:space="0" w:color="auto"/>
              <w:right w:val="double" w:sz="6" w:space="0" w:color="auto"/>
            </w:tcBorders>
            <w:shd w:val="clear" w:color="000000" w:fill="538DD5"/>
            <w:noWrap/>
            <w:vAlign w:val="center"/>
            <w:hideMark/>
          </w:tcPr>
          <w:p w:rsidR="004204BD" w:rsidRPr="004204BD" w:rsidRDefault="004204BD" w:rsidP="004204BD">
            <w:pPr>
              <w:jc w:val="center"/>
              <w:rPr>
                <w:rFonts w:ascii="Calibri" w:eastAsia="Times New Roman" w:hAnsi="Calibri" w:cs="Calibri"/>
                <w:b/>
                <w:bCs/>
                <w:i/>
                <w:iCs/>
                <w:color w:val="000000"/>
                <w:sz w:val="24"/>
                <w:szCs w:val="24"/>
              </w:rPr>
            </w:pPr>
            <w:r w:rsidRPr="004204BD">
              <w:rPr>
                <w:rFonts w:ascii="Calibri" w:eastAsia="Times New Roman" w:hAnsi="Calibri" w:cs="Calibri"/>
                <w:b/>
                <w:bCs/>
                <w:i/>
                <w:iCs/>
                <w:color w:val="000000"/>
                <w:sz w:val="24"/>
                <w:szCs w:val="24"/>
              </w:rPr>
              <w:t>2023</w:t>
            </w:r>
          </w:p>
        </w:tc>
      </w:tr>
      <w:tr w:rsidR="004204BD" w:rsidRPr="004204BD" w:rsidTr="004204BD">
        <w:trPr>
          <w:trHeight w:val="300"/>
        </w:trPr>
        <w:tc>
          <w:tcPr>
            <w:tcW w:w="1147" w:type="dxa"/>
            <w:tcBorders>
              <w:top w:val="nil"/>
              <w:left w:val="double" w:sz="6" w:space="0" w:color="auto"/>
              <w:bottom w:val="single" w:sz="4" w:space="0" w:color="auto"/>
              <w:right w:val="single" w:sz="4" w:space="0" w:color="auto"/>
            </w:tcBorders>
            <w:shd w:val="clear" w:color="auto" w:fill="auto"/>
            <w:noWrap/>
            <w:vAlign w:val="bottom"/>
            <w:hideMark/>
          </w:tcPr>
          <w:p w:rsidR="004204BD" w:rsidRPr="004204BD" w:rsidRDefault="004204BD" w:rsidP="004204BD">
            <w:pPr>
              <w:jc w:val="center"/>
              <w:rPr>
                <w:rFonts w:ascii="Calibri" w:eastAsia="Times New Roman" w:hAnsi="Calibri" w:cs="Calibri"/>
                <w:b/>
                <w:bCs/>
                <w:i/>
                <w:iCs/>
                <w:color w:val="000000"/>
                <w:sz w:val="22"/>
              </w:rPr>
            </w:pPr>
            <w:r w:rsidRPr="004204BD">
              <w:rPr>
                <w:rFonts w:ascii="Calibri" w:eastAsia="Times New Roman" w:hAnsi="Calibri" w:cs="Calibri"/>
                <w:b/>
                <w:bCs/>
                <w:i/>
                <w:iCs/>
                <w:color w:val="000000"/>
                <w:sz w:val="22"/>
              </w:rPr>
              <w:t>1</w:t>
            </w:r>
          </w:p>
        </w:tc>
        <w:tc>
          <w:tcPr>
            <w:tcW w:w="2261" w:type="dxa"/>
            <w:tcBorders>
              <w:top w:val="nil"/>
              <w:left w:val="nil"/>
              <w:bottom w:val="single" w:sz="4" w:space="0" w:color="auto"/>
              <w:right w:val="single" w:sz="4" w:space="0" w:color="auto"/>
            </w:tcBorders>
            <w:shd w:val="clear" w:color="auto" w:fill="auto"/>
            <w:noWrap/>
            <w:vAlign w:val="bottom"/>
            <w:hideMark/>
          </w:tcPr>
          <w:p w:rsidR="004204BD" w:rsidRPr="004204BD" w:rsidRDefault="004204BD" w:rsidP="004204BD">
            <w:pPr>
              <w:jc w:val="left"/>
              <w:rPr>
                <w:rFonts w:ascii="Calibri" w:eastAsia="Times New Roman" w:hAnsi="Calibri" w:cs="Calibri"/>
                <w:i/>
                <w:iCs/>
                <w:color w:val="000000"/>
                <w:sz w:val="22"/>
              </w:rPr>
            </w:pPr>
            <w:r w:rsidRPr="004204BD">
              <w:rPr>
                <w:rFonts w:ascii="Calibri" w:eastAsia="Times New Roman" w:hAnsi="Calibri" w:cs="Calibri"/>
                <w:i/>
                <w:iCs/>
                <w:color w:val="000000"/>
                <w:sz w:val="22"/>
              </w:rPr>
              <w:t>Neto dobit</w:t>
            </w:r>
          </w:p>
        </w:tc>
        <w:tc>
          <w:tcPr>
            <w:tcW w:w="1618" w:type="dxa"/>
            <w:tcBorders>
              <w:top w:val="nil"/>
              <w:left w:val="nil"/>
              <w:bottom w:val="single" w:sz="4" w:space="0" w:color="auto"/>
              <w:right w:val="single" w:sz="4" w:space="0" w:color="auto"/>
            </w:tcBorders>
            <w:shd w:val="clear" w:color="000000" w:fill="FFFFFF"/>
            <w:noWrap/>
            <w:vAlign w:val="bottom"/>
            <w:hideMark/>
          </w:tcPr>
          <w:p w:rsidR="004204BD" w:rsidRPr="004204BD" w:rsidRDefault="004204BD" w:rsidP="004204BD">
            <w:pPr>
              <w:jc w:val="right"/>
              <w:rPr>
                <w:rFonts w:ascii="Calibri" w:eastAsia="Times New Roman" w:hAnsi="Calibri" w:cs="Calibri"/>
                <w:i/>
                <w:iCs/>
                <w:color w:val="000000"/>
                <w:sz w:val="22"/>
              </w:rPr>
            </w:pPr>
            <w:r w:rsidRPr="004204BD">
              <w:rPr>
                <w:rFonts w:ascii="Calibri" w:eastAsia="Times New Roman" w:hAnsi="Calibri" w:cs="Calibri"/>
                <w:i/>
                <w:iCs/>
                <w:color w:val="000000"/>
                <w:sz w:val="22"/>
              </w:rPr>
              <w:t>-24.930,00 €</w:t>
            </w:r>
          </w:p>
        </w:tc>
        <w:tc>
          <w:tcPr>
            <w:tcW w:w="1618" w:type="dxa"/>
            <w:tcBorders>
              <w:top w:val="nil"/>
              <w:left w:val="nil"/>
              <w:bottom w:val="single" w:sz="4" w:space="0" w:color="auto"/>
              <w:right w:val="single" w:sz="4" w:space="0" w:color="auto"/>
            </w:tcBorders>
            <w:shd w:val="clear" w:color="000000" w:fill="FFFFFF"/>
            <w:noWrap/>
            <w:vAlign w:val="bottom"/>
            <w:hideMark/>
          </w:tcPr>
          <w:p w:rsidR="004204BD" w:rsidRPr="004204BD" w:rsidRDefault="004204BD" w:rsidP="004204BD">
            <w:pPr>
              <w:jc w:val="right"/>
              <w:rPr>
                <w:rFonts w:ascii="Calibri" w:eastAsia="Times New Roman" w:hAnsi="Calibri" w:cs="Calibri"/>
                <w:i/>
                <w:iCs/>
                <w:color w:val="000000"/>
                <w:sz w:val="22"/>
              </w:rPr>
            </w:pPr>
            <w:r w:rsidRPr="004204BD">
              <w:rPr>
                <w:rFonts w:ascii="Calibri" w:eastAsia="Times New Roman" w:hAnsi="Calibri" w:cs="Calibri"/>
                <w:i/>
                <w:iCs/>
                <w:color w:val="000000"/>
                <w:sz w:val="22"/>
              </w:rPr>
              <w:t>-6.906,00 €</w:t>
            </w:r>
          </w:p>
        </w:tc>
        <w:tc>
          <w:tcPr>
            <w:tcW w:w="1618" w:type="dxa"/>
            <w:tcBorders>
              <w:top w:val="nil"/>
              <w:left w:val="nil"/>
              <w:bottom w:val="single" w:sz="4" w:space="0" w:color="auto"/>
              <w:right w:val="single" w:sz="4" w:space="0" w:color="auto"/>
            </w:tcBorders>
            <w:shd w:val="clear" w:color="000000" w:fill="FFFFFF"/>
            <w:noWrap/>
            <w:vAlign w:val="bottom"/>
            <w:hideMark/>
          </w:tcPr>
          <w:p w:rsidR="004204BD" w:rsidRPr="004204BD" w:rsidRDefault="004204BD" w:rsidP="004204BD">
            <w:pPr>
              <w:jc w:val="right"/>
              <w:rPr>
                <w:rFonts w:ascii="Calibri" w:eastAsia="Times New Roman" w:hAnsi="Calibri" w:cs="Calibri"/>
                <w:i/>
                <w:iCs/>
                <w:color w:val="000000"/>
                <w:sz w:val="22"/>
              </w:rPr>
            </w:pPr>
            <w:r w:rsidRPr="004204BD">
              <w:rPr>
                <w:rFonts w:ascii="Calibri" w:eastAsia="Times New Roman" w:hAnsi="Calibri" w:cs="Calibri"/>
                <w:i/>
                <w:iCs/>
                <w:color w:val="000000"/>
                <w:sz w:val="22"/>
              </w:rPr>
              <w:t>27.098,00 €</w:t>
            </w:r>
          </w:p>
        </w:tc>
        <w:tc>
          <w:tcPr>
            <w:tcW w:w="1618" w:type="dxa"/>
            <w:tcBorders>
              <w:top w:val="nil"/>
              <w:left w:val="nil"/>
              <w:bottom w:val="single" w:sz="4" w:space="0" w:color="auto"/>
              <w:right w:val="double" w:sz="6" w:space="0" w:color="auto"/>
            </w:tcBorders>
            <w:shd w:val="clear" w:color="000000" w:fill="FFFFFF"/>
            <w:noWrap/>
            <w:vAlign w:val="bottom"/>
            <w:hideMark/>
          </w:tcPr>
          <w:p w:rsidR="004204BD" w:rsidRPr="004204BD" w:rsidRDefault="004204BD" w:rsidP="004204BD">
            <w:pPr>
              <w:jc w:val="right"/>
              <w:rPr>
                <w:rFonts w:ascii="Calibri" w:eastAsia="Times New Roman" w:hAnsi="Calibri" w:cs="Calibri"/>
                <w:i/>
                <w:iCs/>
                <w:color w:val="000000"/>
                <w:sz w:val="22"/>
              </w:rPr>
            </w:pPr>
            <w:r w:rsidRPr="004204BD">
              <w:rPr>
                <w:rFonts w:ascii="Calibri" w:eastAsia="Times New Roman" w:hAnsi="Calibri" w:cs="Calibri"/>
                <w:i/>
                <w:iCs/>
                <w:color w:val="000000"/>
                <w:sz w:val="22"/>
              </w:rPr>
              <w:t>71.275,00 €</w:t>
            </w:r>
          </w:p>
        </w:tc>
      </w:tr>
      <w:tr w:rsidR="004204BD" w:rsidRPr="004204BD" w:rsidTr="004204BD">
        <w:trPr>
          <w:trHeight w:val="300"/>
        </w:trPr>
        <w:tc>
          <w:tcPr>
            <w:tcW w:w="1147" w:type="dxa"/>
            <w:tcBorders>
              <w:top w:val="nil"/>
              <w:left w:val="double" w:sz="6" w:space="0" w:color="auto"/>
              <w:bottom w:val="single" w:sz="4" w:space="0" w:color="auto"/>
              <w:right w:val="single" w:sz="4" w:space="0" w:color="auto"/>
            </w:tcBorders>
            <w:shd w:val="clear" w:color="auto" w:fill="auto"/>
            <w:noWrap/>
            <w:vAlign w:val="bottom"/>
            <w:hideMark/>
          </w:tcPr>
          <w:p w:rsidR="004204BD" w:rsidRPr="004204BD" w:rsidRDefault="004204BD" w:rsidP="004204BD">
            <w:pPr>
              <w:jc w:val="center"/>
              <w:rPr>
                <w:rFonts w:ascii="Calibri" w:eastAsia="Times New Roman" w:hAnsi="Calibri" w:cs="Calibri"/>
                <w:b/>
                <w:bCs/>
                <w:i/>
                <w:iCs/>
                <w:color w:val="000000"/>
                <w:sz w:val="22"/>
              </w:rPr>
            </w:pPr>
            <w:r w:rsidRPr="004204BD">
              <w:rPr>
                <w:rFonts w:ascii="Calibri" w:eastAsia="Times New Roman" w:hAnsi="Calibri" w:cs="Calibri"/>
                <w:b/>
                <w:bCs/>
                <w:i/>
                <w:iCs/>
                <w:color w:val="000000"/>
                <w:sz w:val="22"/>
              </w:rPr>
              <w:t>2</w:t>
            </w:r>
          </w:p>
        </w:tc>
        <w:tc>
          <w:tcPr>
            <w:tcW w:w="2261" w:type="dxa"/>
            <w:tcBorders>
              <w:top w:val="nil"/>
              <w:left w:val="nil"/>
              <w:bottom w:val="single" w:sz="4" w:space="0" w:color="auto"/>
              <w:right w:val="single" w:sz="4" w:space="0" w:color="auto"/>
            </w:tcBorders>
            <w:shd w:val="clear" w:color="auto" w:fill="auto"/>
            <w:noWrap/>
            <w:vAlign w:val="bottom"/>
            <w:hideMark/>
          </w:tcPr>
          <w:p w:rsidR="004204BD" w:rsidRPr="004204BD" w:rsidRDefault="004204BD" w:rsidP="004204BD">
            <w:pPr>
              <w:jc w:val="left"/>
              <w:rPr>
                <w:rFonts w:ascii="Calibri" w:eastAsia="Times New Roman" w:hAnsi="Calibri" w:cs="Calibri"/>
                <w:i/>
                <w:iCs/>
                <w:color w:val="000000"/>
                <w:sz w:val="22"/>
              </w:rPr>
            </w:pPr>
            <w:r w:rsidRPr="004204BD">
              <w:rPr>
                <w:rFonts w:ascii="Calibri" w:eastAsia="Times New Roman" w:hAnsi="Calibri" w:cs="Calibri"/>
                <w:i/>
                <w:iCs/>
                <w:color w:val="000000"/>
                <w:sz w:val="22"/>
              </w:rPr>
              <w:t>Ukupna aktiva</w:t>
            </w:r>
          </w:p>
        </w:tc>
        <w:tc>
          <w:tcPr>
            <w:tcW w:w="1618" w:type="dxa"/>
            <w:tcBorders>
              <w:top w:val="nil"/>
              <w:left w:val="nil"/>
              <w:bottom w:val="single" w:sz="4" w:space="0" w:color="auto"/>
              <w:right w:val="single" w:sz="4" w:space="0" w:color="auto"/>
            </w:tcBorders>
            <w:shd w:val="clear" w:color="000000" w:fill="FFFFFF"/>
            <w:noWrap/>
            <w:vAlign w:val="bottom"/>
            <w:hideMark/>
          </w:tcPr>
          <w:p w:rsidR="004204BD" w:rsidRPr="004204BD" w:rsidRDefault="004204BD" w:rsidP="004204BD">
            <w:pPr>
              <w:jc w:val="right"/>
              <w:rPr>
                <w:rFonts w:ascii="Calibri" w:eastAsia="Times New Roman" w:hAnsi="Calibri" w:cs="Calibri"/>
                <w:i/>
                <w:iCs/>
                <w:color w:val="000000"/>
                <w:sz w:val="22"/>
              </w:rPr>
            </w:pPr>
            <w:r w:rsidRPr="004204BD">
              <w:rPr>
                <w:rFonts w:ascii="Calibri" w:eastAsia="Times New Roman" w:hAnsi="Calibri" w:cs="Calibri"/>
                <w:i/>
                <w:iCs/>
                <w:color w:val="000000"/>
                <w:sz w:val="22"/>
              </w:rPr>
              <w:t>3.309.859,00 €</w:t>
            </w:r>
          </w:p>
        </w:tc>
        <w:tc>
          <w:tcPr>
            <w:tcW w:w="1618" w:type="dxa"/>
            <w:tcBorders>
              <w:top w:val="nil"/>
              <w:left w:val="nil"/>
              <w:bottom w:val="single" w:sz="4" w:space="0" w:color="auto"/>
              <w:right w:val="single" w:sz="4" w:space="0" w:color="auto"/>
            </w:tcBorders>
            <w:shd w:val="clear" w:color="000000" w:fill="FFFFFF"/>
            <w:noWrap/>
            <w:vAlign w:val="bottom"/>
            <w:hideMark/>
          </w:tcPr>
          <w:p w:rsidR="004204BD" w:rsidRPr="004204BD" w:rsidRDefault="004204BD" w:rsidP="004204BD">
            <w:pPr>
              <w:jc w:val="right"/>
              <w:rPr>
                <w:rFonts w:ascii="Calibri" w:eastAsia="Times New Roman" w:hAnsi="Calibri" w:cs="Calibri"/>
                <w:i/>
                <w:iCs/>
                <w:color w:val="000000"/>
                <w:sz w:val="22"/>
              </w:rPr>
            </w:pPr>
            <w:r w:rsidRPr="004204BD">
              <w:rPr>
                <w:rFonts w:ascii="Calibri" w:eastAsia="Times New Roman" w:hAnsi="Calibri" w:cs="Calibri"/>
                <w:i/>
                <w:iCs/>
                <w:color w:val="000000"/>
                <w:sz w:val="22"/>
              </w:rPr>
              <w:t>3.315.102,00 €</w:t>
            </w:r>
          </w:p>
        </w:tc>
        <w:tc>
          <w:tcPr>
            <w:tcW w:w="1618" w:type="dxa"/>
            <w:tcBorders>
              <w:top w:val="nil"/>
              <w:left w:val="nil"/>
              <w:bottom w:val="single" w:sz="4" w:space="0" w:color="auto"/>
              <w:right w:val="single" w:sz="4" w:space="0" w:color="auto"/>
            </w:tcBorders>
            <w:shd w:val="clear" w:color="000000" w:fill="FFFFFF"/>
            <w:noWrap/>
            <w:vAlign w:val="bottom"/>
            <w:hideMark/>
          </w:tcPr>
          <w:p w:rsidR="004204BD" w:rsidRPr="004204BD" w:rsidRDefault="004204BD" w:rsidP="004204BD">
            <w:pPr>
              <w:jc w:val="right"/>
              <w:rPr>
                <w:rFonts w:ascii="Calibri" w:eastAsia="Times New Roman" w:hAnsi="Calibri" w:cs="Calibri"/>
                <w:i/>
                <w:iCs/>
                <w:color w:val="000000"/>
                <w:sz w:val="22"/>
              </w:rPr>
            </w:pPr>
            <w:r w:rsidRPr="004204BD">
              <w:rPr>
                <w:rFonts w:ascii="Calibri" w:eastAsia="Times New Roman" w:hAnsi="Calibri" w:cs="Calibri"/>
                <w:i/>
                <w:iCs/>
                <w:color w:val="000000"/>
                <w:sz w:val="22"/>
              </w:rPr>
              <w:t>3.357.497,00 €</w:t>
            </w:r>
          </w:p>
        </w:tc>
        <w:tc>
          <w:tcPr>
            <w:tcW w:w="1618" w:type="dxa"/>
            <w:tcBorders>
              <w:top w:val="nil"/>
              <w:left w:val="nil"/>
              <w:bottom w:val="single" w:sz="4" w:space="0" w:color="auto"/>
              <w:right w:val="double" w:sz="6" w:space="0" w:color="auto"/>
            </w:tcBorders>
            <w:shd w:val="clear" w:color="000000" w:fill="FFFFFF"/>
            <w:noWrap/>
            <w:vAlign w:val="bottom"/>
            <w:hideMark/>
          </w:tcPr>
          <w:p w:rsidR="004204BD" w:rsidRPr="004204BD" w:rsidRDefault="004204BD" w:rsidP="004204BD">
            <w:pPr>
              <w:jc w:val="right"/>
              <w:rPr>
                <w:rFonts w:ascii="Calibri" w:eastAsia="Times New Roman" w:hAnsi="Calibri" w:cs="Calibri"/>
                <w:i/>
                <w:iCs/>
                <w:color w:val="000000"/>
                <w:sz w:val="22"/>
              </w:rPr>
            </w:pPr>
            <w:r w:rsidRPr="004204BD">
              <w:rPr>
                <w:rFonts w:ascii="Calibri" w:eastAsia="Times New Roman" w:hAnsi="Calibri" w:cs="Calibri"/>
                <w:i/>
                <w:iCs/>
                <w:color w:val="000000"/>
                <w:sz w:val="22"/>
              </w:rPr>
              <w:t>3.440.069,00 €</w:t>
            </w:r>
          </w:p>
        </w:tc>
      </w:tr>
      <w:tr w:rsidR="004204BD" w:rsidRPr="004204BD" w:rsidTr="004204BD">
        <w:trPr>
          <w:trHeight w:val="300"/>
        </w:trPr>
        <w:tc>
          <w:tcPr>
            <w:tcW w:w="1147" w:type="dxa"/>
            <w:tcBorders>
              <w:top w:val="nil"/>
              <w:left w:val="double" w:sz="6" w:space="0" w:color="auto"/>
              <w:bottom w:val="single" w:sz="4" w:space="0" w:color="auto"/>
              <w:right w:val="single" w:sz="4" w:space="0" w:color="auto"/>
            </w:tcBorders>
            <w:shd w:val="clear" w:color="000000" w:fill="538DD5"/>
            <w:noWrap/>
            <w:vAlign w:val="bottom"/>
            <w:hideMark/>
          </w:tcPr>
          <w:p w:rsidR="004204BD" w:rsidRPr="004204BD" w:rsidRDefault="004204BD" w:rsidP="004204BD">
            <w:pPr>
              <w:jc w:val="center"/>
              <w:rPr>
                <w:rFonts w:ascii="Calibri" w:eastAsia="Times New Roman" w:hAnsi="Calibri" w:cs="Calibri"/>
                <w:b/>
                <w:bCs/>
                <w:i/>
                <w:iCs/>
                <w:color w:val="000000"/>
                <w:sz w:val="22"/>
              </w:rPr>
            </w:pPr>
            <w:r w:rsidRPr="004204BD">
              <w:rPr>
                <w:rFonts w:ascii="Calibri" w:eastAsia="Times New Roman" w:hAnsi="Calibri" w:cs="Calibri"/>
                <w:b/>
                <w:bCs/>
                <w:i/>
                <w:iCs/>
                <w:color w:val="000000"/>
                <w:sz w:val="22"/>
              </w:rPr>
              <w:t>3</w:t>
            </w:r>
          </w:p>
        </w:tc>
        <w:tc>
          <w:tcPr>
            <w:tcW w:w="2261" w:type="dxa"/>
            <w:tcBorders>
              <w:top w:val="nil"/>
              <w:left w:val="nil"/>
              <w:bottom w:val="single" w:sz="4" w:space="0" w:color="auto"/>
              <w:right w:val="single" w:sz="4" w:space="0" w:color="auto"/>
            </w:tcBorders>
            <w:shd w:val="clear" w:color="000000" w:fill="538DD5"/>
            <w:noWrap/>
            <w:vAlign w:val="bottom"/>
            <w:hideMark/>
          </w:tcPr>
          <w:p w:rsidR="004204BD" w:rsidRPr="004204BD" w:rsidRDefault="004204BD" w:rsidP="004204BD">
            <w:pPr>
              <w:jc w:val="left"/>
              <w:rPr>
                <w:rFonts w:ascii="Calibri" w:eastAsia="Times New Roman" w:hAnsi="Calibri" w:cs="Calibri"/>
                <w:b/>
                <w:bCs/>
                <w:i/>
                <w:iCs/>
                <w:color w:val="000000"/>
                <w:sz w:val="22"/>
              </w:rPr>
            </w:pPr>
            <w:r w:rsidRPr="004204BD">
              <w:rPr>
                <w:rFonts w:ascii="Calibri" w:eastAsia="Times New Roman" w:hAnsi="Calibri" w:cs="Calibri"/>
                <w:b/>
                <w:bCs/>
                <w:i/>
                <w:iCs/>
                <w:color w:val="000000"/>
                <w:sz w:val="22"/>
              </w:rPr>
              <w:t>X1 (1/2)</w:t>
            </w:r>
          </w:p>
        </w:tc>
        <w:tc>
          <w:tcPr>
            <w:tcW w:w="1618" w:type="dxa"/>
            <w:tcBorders>
              <w:top w:val="nil"/>
              <w:left w:val="nil"/>
              <w:bottom w:val="single" w:sz="4" w:space="0" w:color="auto"/>
              <w:right w:val="single" w:sz="4" w:space="0" w:color="auto"/>
            </w:tcBorders>
            <w:shd w:val="clear" w:color="000000" w:fill="538DD5"/>
            <w:noWrap/>
            <w:vAlign w:val="bottom"/>
            <w:hideMark/>
          </w:tcPr>
          <w:p w:rsidR="004204BD" w:rsidRPr="004204BD" w:rsidRDefault="004204BD" w:rsidP="004204BD">
            <w:pPr>
              <w:jc w:val="right"/>
              <w:rPr>
                <w:rFonts w:ascii="Calibri" w:eastAsia="Times New Roman" w:hAnsi="Calibri" w:cs="Calibri"/>
                <w:b/>
                <w:bCs/>
                <w:i/>
                <w:iCs/>
                <w:color w:val="000000"/>
                <w:sz w:val="22"/>
              </w:rPr>
            </w:pPr>
            <w:r w:rsidRPr="004204BD">
              <w:rPr>
                <w:rFonts w:ascii="Calibri" w:eastAsia="Times New Roman" w:hAnsi="Calibri" w:cs="Calibri"/>
                <w:b/>
                <w:bCs/>
                <w:i/>
                <w:iCs/>
                <w:color w:val="000000"/>
                <w:sz w:val="22"/>
              </w:rPr>
              <w:t>-0,01</w:t>
            </w:r>
          </w:p>
        </w:tc>
        <w:tc>
          <w:tcPr>
            <w:tcW w:w="1618" w:type="dxa"/>
            <w:tcBorders>
              <w:top w:val="nil"/>
              <w:left w:val="nil"/>
              <w:bottom w:val="single" w:sz="4" w:space="0" w:color="auto"/>
              <w:right w:val="single" w:sz="4" w:space="0" w:color="auto"/>
            </w:tcBorders>
            <w:shd w:val="clear" w:color="000000" w:fill="538DD5"/>
            <w:noWrap/>
            <w:vAlign w:val="bottom"/>
            <w:hideMark/>
          </w:tcPr>
          <w:p w:rsidR="004204BD" w:rsidRPr="004204BD" w:rsidRDefault="004204BD" w:rsidP="004204BD">
            <w:pPr>
              <w:jc w:val="right"/>
              <w:rPr>
                <w:rFonts w:ascii="Calibri" w:eastAsia="Times New Roman" w:hAnsi="Calibri" w:cs="Calibri"/>
                <w:b/>
                <w:bCs/>
                <w:i/>
                <w:iCs/>
                <w:color w:val="000000"/>
                <w:sz w:val="22"/>
              </w:rPr>
            </w:pPr>
            <w:r w:rsidRPr="004204BD">
              <w:rPr>
                <w:rFonts w:ascii="Calibri" w:eastAsia="Times New Roman" w:hAnsi="Calibri" w:cs="Calibri"/>
                <w:b/>
                <w:bCs/>
                <w:i/>
                <w:iCs/>
                <w:color w:val="000000"/>
                <w:sz w:val="22"/>
              </w:rPr>
              <w:t>0,00</w:t>
            </w:r>
          </w:p>
        </w:tc>
        <w:tc>
          <w:tcPr>
            <w:tcW w:w="1618" w:type="dxa"/>
            <w:tcBorders>
              <w:top w:val="nil"/>
              <w:left w:val="nil"/>
              <w:bottom w:val="single" w:sz="4" w:space="0" w:color="auto"/>
              <w:right w:val="single" w:sz="4" w:space="0" w:color="auto"/>
            </w:tcBorders>
            <w:shd w:val="clear" w:color="000000" w:fill="538DD5"/>
            <w:noWrap/>
            <w:vAlign w:val="bottom"/>
            <w:hideMark/>
          </w:tcPr>
          <w:p w:rsidR="004204BD" w:rsidRPr="004204BD" w:rsidRDefault="004204BD" w:rsidP="004204BD">
            <w:pPr>
              <w:jc w:val="right"/>
              <w:rPr>
                <w:rFonts w:ascii="Calibri" w:eastAsia="Times New Roman" w:hAnsi="Calibri" w:cs="Calibri"/>
                <w:b/>
                <w:bCs/>
                <w:i/>
                <w:iCs/>
                <w:color w:val="000000"/>
                <w:sz w:val="22"/>
              </w:rPr>
            </w:pPr>
            <w:r w:rsidRPr="004204BD">
              <w:rPr>
                <w:rFonts w:ascii="Calibri" w:eastAsia="Times New Roman" w:hAnsi="Calibri" w:cs="Calibri"/>
                <w:b/>
                <w:bCs/>
                <w:i/>
                <w:iCs/>
                <w:color w:val="000000"/>
                <w:sz w:val="22"/>
              </w:rPr>
              <w:t>0,01</w:t>
            </w:r>
          </w:p>
        </w:tc>
        <w:tc>
          <w:tcPr>
            <w:tcW w:w="1618" w:type="dxa"/>
            <w:tcBorders>
              <w:top w:val="nil"/>
              <w:left w:val="nil"/>
              <w:bottom w:val="single" w:sz="4" w:space="0" w:color="auto"/>
              <w:right w:val="double" w:sz="6" w:space="0" w:color="auto"/>
            </w:tcBorders>
            <w:shd w:val="clear" w:color="000000" w:fill="538DD5"/>
            <w:noWrap/>
            <w:vAlign w:val="bottom"/>
            <w:hideMark/>
          </w:tcPr>
          <w:p w:rsidR="004204BD" w:rsidRPr="004204BD" w:rsidRDefault="004204BD" w:rsidP="004204BD">
            <w:pPr>
              <w:jc w:val="right"/>
              <w:rPr>
                <w:rFonts w:ascii="Calibri" w:eastAsia="Times New Roman" w:hAnsi="Calibri" w:cs="Calibri"/>
                <w:b/>
                <w:bCs/>
                <w:i/>
                <w:iCs/>
                <w:color w:val="000000"/>
                <w:sz w:val="22"/>
              </w:rPr>
            </w:pPr>
            <w:r w:rsidRPr="004204BD">
              <w:rPr>
                <w:rFonts w:ascii="Calibri" w:eastAsia="Times New Roman" w:hAnsi="Calibri" w:cs="Calibri"/>
                <w:b/>
                <w:bCs/>
                <w:i/>
                <w:iCs/>
                <w:color w:val="000000"/>
                <w:sz w:val="22"/>
              </w:rPr>
              <w:t>0,02</w:t>
            </w:r>
          </w:p>
        </w:tc>
      </w:tr>
      <w:tr w:rsidR="004204BD" w:rsidRPr="004204BD" w:rsidTr="004204BD">
        <w:trPr>
          <w:trHeight w:val="300"/>
        </w:trPr>
        <w:tc>
          <w:tcPr>
            <w:tcW w:w="1147" w:type="dxa"/>
            <w:tcBorders>
              <w:top w:val="nil"/>
              <w:left w:val="double" w:sz="6" w:space="0" w:color="auto"/>
              <w:bottom w:val="single" w:sz="4" w:space="0" w:color="auto"/>
              <w:right w:val="single" w:sz="4" w:space="0" w:color="auto"/>
            </w:tcBorders>
            <w:shd w:val="clear" w:color="auto" w:fill="auto"/>
            <w:noWrap/>
            <w:vAlign w:val="bottom"/>
            <w:hideMark/>
          </w:tcPr>
          <w:p w:rsidR="004204BD" w:rsidRPr="004204BD" w:rsidRDefault="004204BD" w:rsidP="004204BD">
            <w:pPr>
              <w:jc w:val="center"/>
              <w:rPr>
                <w:rFonts w:ascii="Calibri" w:eastAsia="Times New Roman" w:hAnsi="Calibri" w:cs="Calibri"/>
                <w:b/>
                <w:bCs/>
                <w:i/>
                <w:iCs/>
                <w:color w:val="000000"/>
                <w:sz w:val="22"/>
              </w:rPr>
            </w:pPr>
            <w:r w:rsidRPr="004204BD">
              <w:rPr>
                <w:rFonts w:ascii="Calibri" w:eastAsia="Times New Roman" w:hAnsi="Calibri" w:cs="Calibri"/>
                <w:b/>
                <w:bCs/>
                <w:i/>
                <w:iCs/>
                <w:color w:val="000000"/>
                <w:sz w:val="22"/>
              </w:rPr>
              <w:t>4</w:t>
            </w:r>
          </w:p>
        </w:tc>
        <w:tc>
          <w:tcPr>
            <w:tcW w:w="2261" w:type="dxa"/>
            <w:tcBorders>
              <w:top w:val="nil"/>
              <w:left w:val="nil"/>
              <w:bottom w:val="single" w:sz="4" w:space="0" w:color="auto"/>
              <w:right w:val="single" w:sz="4" w:space="0" w:color="auto"/>
            </w:tcBorders>
            <w:shd w:val="clear" w:color="auto" w:fill="auto"/>
            <w:noWrap/>
            <w:vAlign w:val="bottom"/>
            <w:hideMark/>
          </w:tcPr>
          <w:p w:rsidR="004204BD" w:rsidRPr="004204BD" w:rsidRDefault="004204BD" w:rsidP="004204BD">
            <w:pPr>
              <w:jc w:val="left"/>
              <w:rPr>
                <w:rFonts w:ascii="Calibri" w:eastAsia="Times New Roman" w:hAnsi="Calibri" w:cs="Calibri"/>
                <w:i/>
                <w:iCs/>
                <w:color w:val="000000"/>
                <w:sz w:val="22"/>
              </w:rPr>
            </w:pPr>
            <w:r w:rsidRPr="004204BD">
              <w:rPr>
                <w:rFonts w:ascii="Calibri" w:eastAsia="Times New Roman" w:hAnsi="Calibri" w:cs="Calibri"/>
                <w:i/>
                <w:iCs/>
                <w:color w:val="000000"/>
                <w:sz w:val="22"/>
              </w:rPr>
              <w:t>Ukupne obaveze</w:t>
            </w:r>
          </w:p>
        </w:tc>
        <w:tc>
          <w:tcPr>
            <w:tcW w:w="1618" w:type="dxa"/>
            <w:tcBorders>
              <w:top w:val="nil"/>
              <w:left w:val="nil"/>
              <w:bottom w:val="single" w:sz="4" w:space="0" w:color="auto"/>
              <w:right w:val="single" w:sz="4" w:space="0" w:color="auto"/>
            </w:tcBorders>
            <w:shd w:val="clear" w:color="000000" w:fill="FFFFFF"/>
            <w:noWrap/>
            <w:vAlign w:val="bottom"/>
            <w:hideMark/>
          </w:tcPr>
          <w:p w:rsidR="004204BD" w:rsidRPr="004204BD" w:rsidRDefault="004204BD" w:rsidP="004204BD">
            <w:pPr>
              <w:jc w:val="right"/>
              <w:rPr>
                <w:rFonts w:ascii="Calibri" w:eastAsia="Times New Roman" w:hAnsi="Calibri" w:cs="Calibri"/>
                <w:i/>
                <w:iCs/>
                <w:color w:val="000000"/>
                <w:sz w:val="22"/>
              </w:rPr>
            </w:pPr>
            <w:r w:rsidRPr="004204BD">
              <w:rPr>
                <w:rFonts w:ascii="Calibri" w:eastAsia="Times New Roman" w:hAnsi="Calibri" w:cs="Calibri"/>
                <w:i/>
                <w:iCs/>
                <w:color w:val="000000"/>
                <w:sz w:val="22"/>
              </w:rPr>
              <w:t>4.380,00 €</w:t>
            </w:r>
          </w:p>
        </w:tc>
        <w:tc>
          <w:tcPr>
            <w:tcW w:w="1618" w:type="dxa"/>
            <w:tcBorders>
              <w:top w:val="nil"/>
              <w:left w:val="nil"/>
              <w:bottom w:val="single" w:sz="4" w:space="0" w:color="auto"/>
              <w:right w:val="single" w:sz="4" w:space="0" w:color="auto"/>
            </w:tcBorders>
            <w:shd w:val="clear" w:color="000000" w:fill="FFFFFF"/>
            <w:noWrap/>
            <w:vAlign w:val="bottom"/>
            <w:hideMark/>
          </w:tcPr>
          <w:p w:rsidR="004204BD" w:rsidRPr="004204BD" w:rsidRDefault="004204BD" w:rsidP="004204BD">
            <w:pPr>
              <w:jc w:val="right"/>
              <w:rPr>
                <w:rFonts w:ascii="Calibri" w:eastAsia="Times New Roman" w:hAnsi="Calibri" w:cs="Calibri"/>
                <w:i/>
                <w:iCs/>
                <w:color w:val="000000"/>
                <w:sz w:val="22"/>
              </w:rPr>
            </w:pPr>
            <w:r w:rsidRPr="004204BD">
              <w:rPr>
                <w:rFonts w:ascii="Calibri" w:eastAsia="Times New Roman" w:hAnsi="Calibri" w:cs="Calibri"/>
                <w:i/>
                <w:iCs/>
                <w:color w:val="000000"/>
                <w:sz w:val="22"/>
              </w:rPr>
              <w:t>5.982,00 €</w:t>
            </w:r>
          </w:p>
        </w:tc>
        <w:tc>
          <w:tcPr>
            <w:tcW w:w="1618" w:type="dxa"/>
            <w:tcBorders>
              <w:top w:val="nil"/>
              <w:left w:val="nil"/>
              <w:bottom w:val="single" w:sz="4" w:space="0" w:color="auto"/>
              <w:right w:val="single" w:sz="4" w:space="0" w:color="auto"/>
            </w:tcBorders>
            <w:shd w:val="clear" w:color="000000" w:fill="FFFFFF"/>
            <w:noWrap/>
            <w:vAlign w:val="bottom"/>
            <w:hideMark/>
          </w:tcPr>
          <w:p w:rsidR="004204BD" w:rsidRPr="004204BD" w:rsidRDefault="004204BD" w:rsidP="004204BD">
            <w:pPr>
              <w:jc w:val="right"/>
              <w:rPr>
                <w:rFonts w:ascii="Calibri" w:eastAsia="Times New Roman" w:hAnsi="Calibri" w:cs="Calibri"/>
                <w:i/>
                <w:iCs/>
                <w:color w:val="000000"/>
                <w:sz w:val="22"/>
              </w:rPr>
            </w:pPr>
            <w:r w:rsidRPr="004204BD">
              <w:rPr>
                <w:rFonts w:ascii="Calibri" w:eastAsia="Times New Roman" w:hAnsi="Calibri" w:cs="Calibri"/>
                <w:i/>
                <w:iCs/>
                <w:color w:val="000000"/>
                <w:sz w:val="22"/>
              </w:rPr>
              <w:t>5.701,00 €</w:t>
            </w:r>
          </w:p>
        </w:tc>
        <w:tc>
          <w:tcPr>
            <w:tcW w:w="1618" w:type="dxa"/>
            <w:tcBorders>
              <w:top w:val="nil"/>
              <w:left w:val="nil"/>
              <w:bottom w:val="single" w:sz="4" w:space="0" w:color="auto"/>
              <w:right w:val="double" w:sz="6" w:space="0" w:color="auto"/>
            </w:tcBorders>
            <w:shd w:val="clear" w:color="000000" w:fill="FFFFFF"/>
            <w:noWrap/>
            <w:vAlign w:val="bottom"/>
            <w:hideMark/>
          </w:tcPr>
          <w:p w:rsidR="004204BD" w:rsidRPr="004204BD" w:rsidRDefault="004204BD" w:rsidP="004204BD">
            <w:pPr>
              <w:jc w:val="right"/>
              <w:rPr>
                <w:rFonts w:ascii="Calibri" w:eastAsia="Times New Roman" w:hAnsi="Calibri" w:cs="Calibri"/>
                <w:i/>
                <w:iCs/>
                <w:color w:val="000000"/>
                <w:sz w:val="22"/>
              </w:rPr>
            </w:pPr>
            <w:r w:rsidRPr="004204BD">
              <w:rPr>
                <w:rFonts w:ascii="Calibri" w:eastAsia="Times New Roman" w:hAnsi="Calibri" w:cs="Calibri"/>
                <w:i/>
                <w:iCs/>
                <w:color w:val="000000"/>
                <w:sz w:val="22"/>
              </w:rPr>
              <w:t>9.914,00 €</w:t>
            </w:r>
          </w:p>
        </w:tc>
      </w:tr>
      <w:tr w:rsidR="004204BD" w:rsidRPr="004204BD" w:rsidTr="004204BD">
        <w:trPr>
          <w:trHeight w:val="300"/>
        </w:trPr>
        <w:tc>
          <w:tcPr>
            <w:tcW w:w="1147" w:type="dxa"/>
            <w:tcBorders>
              <w:top w:val="nil"/>
              <w:left w:val="double" w:sz="6" w:space="0" w:color="auto"/>
              <w:bottom w:val="single" w:sz="4" w:space="0" w:color="auto"/>
              <w:right w:val="single" w:sz="4" w:space="0" w:color="auto"/>
            </w:tcBorders>
            <w:shd w:val="clear" w:color="auto" w:fill="auto"/>
            <w:noWrap/>
            <w:vAlign w:val="bottom"/>
            <w:hideMark/>
          </w:tcPr>
          <w:p w:rsidR="004204BD" w:rsidRPr="004204BD" w:rsidRDefault="004204BD" w:rsidP="004204BD">
            <w:pPr>
              <w:jc w:val="center"/>
              <w:rPr>
                <w:rFonts w:ascii="Calibri" w:eastAsia="Times New Roman" w:hAnsi="Calibri" w:cs="Calibri"/>
                <w:b/>
                <w:bCs/>
                <w:i/>
                <w:iCs/>
                <w:color w:val="000000"/>
                <w:sz w:val="22"/>
              </w:rPr>
            </w:pPr>
            <w:r w:rsidRPr="004204BD">
              <w:rPr>
                <w:rFonts w:ascii="Calibri" w:eastAsia="Times New Roman" w:hAnsi="Calibri" w:cs="Calibri"/>
                <w:b/>
                <w:bCs/>
                <w:i/>
                <w:iCs/>
                <w:color w:val="000000"/>
                <w:sz w:val="22"/>
              </w:rPr>
              <w:t>5</w:t>
            </w:r>
          </w:p>
        </w:tc>
        <w:tc>
          <w:tcPr>
            <w:tcW w:w="2261" w:type="dxa"/>
            <w:tcBorders>
              <w:top w:val="nil"/>
              <w:left w:val="nil"/>
              <w:bottom w:val="single" w:sz="4" w:space="0" w:color="auto"/>
              <w:right w:val="single" w:sz="4" w:space="0" w:color="auto"/>
            </w:tcBorders>
            <w:shd w:val="clear" w:color="auto" w:fill="auto"/>
            <w:noWrap/>
            <w:vAlign w:val="bottom"/>
            <w:hideMark/>
          </w:tcPr>
          <w:p w:rsidR="004204BD" w:rsidRPr="004204BD" w:rsidRDefault="004204BD" w:rsidP="004204BD">
            <w:pPr>
              <w:jc w:val="left"/>
              <w:rPr>
                <w:rFonts w:ascii="Calibri" w:eastAsia="Times New Roman" w:hAnsi="Calibri" w:cs="Calibri"/>
                <w:i/>
                <w:iCs/>
                <w:color w:val="000000"/>
                <w:sz w:val="22"/>
              </w:rPr>
            </w:pPr>
            <w:r w:rsidRPr="004204BD">
              <w:rPr>
                <w:rFonts w:ascii="Calibri" w:eastAsia="Times New Roman" w:hAnsi="Calibri" w:cs="Calibri"/>
                <w:i/>
                <w:iCs/>
                <w:color w:val="000000"/>
                <w:sz w:val="22"/>
              </w:rPr>
              <w:t>Ukupna imovina</w:t>
            </w:r>
          </w:p>
        </w:tc>
        <w:tc>
          <w:tcPr>
            <w:tcW w:w="1618" w:type="dxa"/>
            <w:tcBorders>
              <w:top w:val="nil"/>
              <w:left w:val="nil"/>
              <w:bottom w:val="single" w:sz="4" w:space="0" w:color="auto"/>
              <w:right w:val="single" w:sz="4" w:space="0" w:color="auto"/>
            </w:tcBorders>
            <w:shd w:val="clear" w:color="000000" w:fill="FFFFFF"/>
            <w:noWrap/>
            <w:vAlign w:val="bottom"/>
            <w:hideMark/>
          </w:tcPr>
          <w:p w:rsidR="004204BD" w:rsidRPr="004204BD" w:rsidRDefault="004204BD" w:rsidP="004204BD">
            <w:pPr>
              <w:jc w:val="right"/>
              <w:rPr>
                <w:rFonts w:ascii="Calibri" w:eastAsia="Times New Roman" w:hAnsi="Calibri" w:cs="Calibri"/>
                <w:i/>
                <w:iCs/>
                <w:color w:val="000000"/>
                <w:sz w:val="22"/>
              </w:rPr>
            </w:pPr>
            <w:r w:rsidRPr="004204BD">
              <w:rPr>
                <w:rFonts w:ascii="Calibri" w:eastAsia="Times New Roman" w:hAnsi="Calibri" w:cs="Calibri"/>
                <w:i/>
                <w:iCs/>
                <w:color w:val="000000"/>
                <w:sz w:val="22"/>
              </w:rPr>
              <w:t>3.309.859,00 €</w:t>
            </w:r>
          </w:p>
        </w:tc>
        <w:tc>
          <w:tcPr>
            <w:tcW w:w="1618" w:type="dxa"/>
            <w:tcBorders>
              <w:top w:val="nil"/>
              <w:left w:val="nil"/>
              <w:bottom w:val="single" w:sz="4" w:space="0" w:color="auto"/>
              <w:right w:val="single" w:sz="4" w:space="0" w:color="auto"/>
            </w:tcBorders>
            <w:shd w:val="clear" w:color="000000" w:fill="FFFFFF"/>
            <w:noWrap/>
            <w:vAlign w:val="bottom"/>
            <w:hideMark/>
          </w:tcPr>
          <w:p w:rsidR="004204BD" w:rsidRPr="004204BD" w:rsidRDefault="004204BD" w:rsidP="004204BD">
            <w:pPr>
              <w:jc w:val="right"/>
              <w:rPr>
                <w:rFonts w:ascii="Calibri" w:eastAsia="Times New Roman" w:hAnsi="Calibri" w:cs="Calibri"/>
                <w:i/>
                <w:iCs/>
                <w:color w:val="000000"/>
                <w:sz w:val="22"/>
              </w:rPr>
            </w:pPr>
            <w:r w:rsidRPr="004204BD">
              <w:rPr>
                <w:rFonts w:ascii="Calibri" w:eastAsia="Times New Roman" w:hAnsi="Calibri" w:cs="Calibri"/>
                <w:i/>
                <w:iCs/>
                <w:color w:val="000000"/>
                <w:sz w:val="22"/>
              </w:rPr>
              <w:t>3.315.102,00 €</w:t>
            </w:r>
          </w:p>
        </w:tc>
        <w:tc>
          <w:tcPr>
            <w:tcW w:w="1618" w:type="dxa"/>
            <w:tcBorders>
              <w:top w:val="nil"/>
              <w:left w:val="nil"/>
              <w:bottom w:val="single" w:sz="4" w:space="0" w:color="auto"/>
              <w:right w:val="single" w:sz="4" w:space="0" w:color="auto"/>
            </w:tcBorders>
            <w:shd w:val="clear" w:color="000000" w:fill="FFFFFF"/>
            <w:noWrap/>
            <w:vAlign w:val="bottom"/>
            <w:hideMark/>
          </w:tcPr>
          <w:p w:rsidR="004204BD" w:rsidRPr="004204BD" w:rsidRDefault="004204BD" w:rsidP="004204BD">
            <w:pPr>
              <w:jc w:val="right"/>
              <w:rPr>
                <w:rFonts w:ascii="Calibri" w:eastAsia="Times New Roman" w:hAnsi="Calibri" w:cs="Calibri"/>
                <w:i/>
                <w:iCs/>
                <w:color w:val="000000"/>
                <w:sz w:val="22"/>
              </w:rPr>
            </w:pPr>
            <w:r w:rsidRPr="004204BD">
              <w:rPr>
                <w:rFonts w:ascii="Calibri" w:eastAsia="Times New Roman" w:hAnsi="Calibri" w:cs="Calibri"/>
                <w:i/>
                <w:iCs/>
                <w:color w:val="000000"/>
                <w:sz w:val="22"/>
              </w:rPr>
              <w:t>3.357.497,00 €</w:t>
            </w:r>
          </w:p>
        </w:tc>
        <w:tc>
          <w:tcPr>
            <w:tcW w:w="1618" w:type="dxa"/>
            <w:tcBorders>
              <w:top w:val="nil"/>
              <w:left w:val="nil"/>
              <w:bottom w:val="single" w:sz="4" w:space="0" w:color="auto"/>
              <w:right w:val="double" w:sz="6" w:space="0" w:color="auto"/>
            </w:tcBorders>
            <w:shd w:val="clear" w:color="000000" w:fill="FFFFFF"/>
            <w:noWrap/>
            <w:vAlign w:val="bottom"/>
            <w:hideMark/>
          </w:tcPr>
          <w:p w:rsidR="004204BD" w:rsidRPr="004204BD" w:rsidRDefault="004204BD" w:rsidP="004204BD">
            <w:pPr>
              <w:jc w:val="right"/>
              <w:rPr>
                <w:rFonts w:ascii="Calibri" w:eastAsia="Times New Roman" w:hAnsi="Calibri" w:cs="Calibri"/>
                <w:i/>
                <w:iCs/>
                <w:color w:val="000000"/>
                <w:sz w:val="22"/>
              </w:rPr>
            </w:pPr>
            <w:r w:rsidRPr="004204BD">
              <w:rPr>
                <w:rFonts w:ascii="Calibri" w:eastAsia="Times New Roman" w:hAnsi="Calibri" w:cs="Calibri"/>
                <w:i/>
                <w:iCs/>
                <w:color w:val="000000"/>
                <w:sz w:val="22"/>
              </w:rPr>
              <w:t>3.440.069,00 €</w:t>
            </w:r>
          </w:p>
        </w:tc>
      </w:tr>
      <w:tr w:rsidR="004204BD" w:rsidRPr="004204BD" w:rsidTr="004204BD">
        <w:trPr>
          <w:trHeight w:val="300"/>
        </w:trPr>
        <w:tc>
          <w:tcPr>
            <w:tcW w:w="1147" w:type="dxa"/>
            <w:tcBorders>
              <w:top w:val="nil"/>
              <w:left w:val="double" w:sz="6" w:space="0" w:color="auto"/>
              <w:bottom w:val="single" w:sz="4" w:space="0" w:color="auto"/>
              <w:right w:val="single" w:sz="4" w:space="0" w:color="auto"/>
            </w:tcBorders>
            <w:shd w:val="clear" w:color="000000" w:fill="538DD5"/>
            <w:noWrap/>
            <w:vAlign w:val="bottom"/>
            <w:hideMark/>
          </w:tcPr>
          <w:p w:rsidR="004204BD" w:rsidRPr="004204BD" w:rsidRDefault="004204BD" w:rsidP="004204BD">
            <w:pPr>
              <w:jc w:val="center"/>
              <w:rPr>
                <w:rFonts w:ascii="Calibri" w:eastAsia="Times New Roman" w:hAnsi="Calibri" w:cs="Calibri"/>
                <w:b/>
                <w:bCs/>
                <w:i/>
                <w:iCs/>
                <w:color w:val="000000"/>
                <w:sz w:val="22"/>
              </w:rPr>
            </w:pPr>
            <w:r w:rsidRPr="004204BD">
              <w:rPr>
                <w:rFonts w:ascii="Calibri" w:eastAsia="Times New Roman" w:hAnsi="Calibri" w:cs="Calibri"/>
                <w:b/>
                <w:bCs/>
                <w:i/>
                <w:iCs/>
                <w:color w:val="000000"/>
                <w:sz w:val="22"/>
              </w:rPr>
              <w:t>6</w:t>
            </w:r>
          </w:p>
        </w:tc>
        <w:tc>
          <w:tcPr>
            <w:tcW w:w="2261" w:type="dxa"/>
            <w:tcBorders>
              <w:top w:val="nil"/>
              <w:left w:val="nil"/>
              <w:bottom w:val="single" w:sz="4" w:space="0" w:color="auto"/>
              <w:right w:val="single" w:sz="4" w:space="0" w:color="auto"/>
            </w:tcBorders>
            <w:shd w:val="clear" w:color="000000" w:fill="538DD5"/>
            <w:noWrap/>
            <w:vAlign w:val="bottom"/>
            <w:hideMark/>
          </w:tcPr>
          <w:p w:rsidR="004204BD" w:rsidRPr="004204BD" w:rsidRDefault="004204BD" w:rsidP="004204BD">
            <w:pPr>
              <w:jc w:val="left"/>
              <w:rPr>
                <w:rFonts w:ascii="Calibri" w:eastAsia="Times New Roman" w:hAnsi="Calibri" w:cs="Calibri"/>
                <w:b/>
                <w:bCs/>
                <w:i/>
                <w:iCs/>
                <w:color w:val="000000"/>
                <w:sz w:val="22"/>
              </w:rPr>
            </w:pPr>
            <w:r w:rsidRPr="004204BD">
              <w:rPr>
                <w:rFonts w:ascii="Calibri" w:eastAsia="Times New Roman" w:hAnsi="Calibri" w:cs="Calibri"/>
                <w:b/>
                <w:bCs/>
                <w:i/>
                <w:iCs/>
                <w:color w:val="000000"/>
                <w:sz w:val="22"/>
              </w:rPr>
              <w:t>X2 (4/5)</w:t>
            </w:r>
          </w:p>
        </w:tc>
        <w:tc>
          <w:tcPr>
            <w:tcW w:w="1618" w:type="dxa"/>
            <w:tcBorders>
              <w:top w:val="nil"/>
              <w:left w:val="nil"/>
              <w:bottom w:val="single" w:sz="4" w:space="0" w:color="auto"/>
              <w:right w:val="single" w:sz="4" w:space="0" w:color="auto"/>
            </w:tcBorders>
            <w:shd w:val="clear" w:color="000000" w:fill="538DD5"/>
            <w:noWrap/>
            <w:vAlign w:val="bottom"/>
            <w:hideMark/>
          </w:tcPr>
          <w:p w:rsidR="004204BD" w:rsidRPr="004204BD" w:rsidRDefault="004204BD" w:rsidP="004204BD">
            <w:pPr>
              <w:jc w:val="right"/>
              <w:rPr>
                <w:rFonts w:ascii="Calibri" w:eastAsia="Times New Roman" w:hAnsi="Calibri" w:cs="Calibri"/>
                <w:b/>
                <w:bCs/>
                <w:i/>
                <w:iCs/>
                <w:color w:val="000000"/>
                <w:sz w:val="22"/>
              </w:rPr>
            </w:pPr>
            <w:r w:rsidRPr="004204BD">
              <w:rPr>
                <w:rFonts w:ascii="Calibri" w:eastAsia="Times New Roman" w:hAnsi="Calibri" w:cs="Calibri"/>
                <w:b/>
                <w:bCs/>
                <w:i/>
                <w:iCs/>
                <w:color w:val="000000"/>
                <w:sz w:val="22"/>
              </w:rPr>
              <w:t>0,00</w:t>
            </w:r>
          </w:p>
        </w:tc>
        <w:tc>
          <w:tcPr>
            <w:tcW w:w="1618" w:type="dxa"/>
            <w:tcBorders>
              <w:top w:val="nil"/>
              <w:left w:val="nil"/>
              <w:bottom w:val="single" w:sz="4" w:space="0" w:color="auto"/>
              <w:right w:val="single" w:sz="4" w:space="0" w:color="auto"/>
            </w:tcBorders>
            <w:shd w:val="clear" w:color="000000" w:fill="538DD5"/>
            <w:noWrap/>
            <w:vAlign w:val="bottom"/>
            <w:hideMark/>
          </w:tcPr>
          <w:p w:rsidR="004204BD" w:rsidRPr="004204BD" w:rsidRDefault="004204BD" w:rsidP="004204BD">
            <w:pPr>
              <w:jc w:val="right"/>
              <w:rPr>
                <w:rFonts w:ascii="Calibri" w:eastAsia="Times New Roman" w:hAnsi="Calibri" w:cs="Calibri"/>
                <w:b/>
                <w:bCs/>
                <w:i/>
                <w:iCs/>
                <w:color w:val="000000"/>
                <w:sz w:val="22"/>
              </w:rPr>
            </w:pPr>
            <w:r w:rsidRPr="004204BD">
              <w:rPr>
                <w:rFonts w:ascii="Calibri" w:eastAsia="Times New Roman" w:hAnsi="Calibri" w:cs="Calibri"/>
                <w:b/>
                <w:bCs/>
                <w:i/>
                <w:iCs/>
                <w:color w:val="000000"/>
                <w:sz w:val="22"/>
              </w:rPr>
              <w:t>0,00</w:t>
            </w:r>
          </w:p>
        </w:tc>
        <w:tc>
          <w:tcPr>
            <w:tcW w:w="1618" w:type="dxa"/>
            <w:tcBorders>
              <w:top w:val="nil"/>
              <w:left w:val="nil"/>
              <w:bottom w:val="single" w:sz="4" w:space="0" w:color="auto"/>
              <w:right w:val="single" w:sz="4" w:space="0" w:color="auto"/>
            </w:tcBorders>
            <w:shd w:val="clear" w:color="000000" w:fill="538DD5"/>
            <w:noWrap/>
            <w:vAlign w:val="bottom"/>
            <w:hideMark/>
          </w:tcPr>
          <w:p w:rsidR="004204BD" w:rsidRPr="004204BD" w:rsidRDefault="004204BD" w:rsidP="004204BD">
            <w:pPr>
              <w:jc w:val="right"/>
              <w:rPr>
                <w:rFonts w:ascii="Calibri" w:eastAsia="Times New Roman" w:hAnsi="Calibri" w:cs="Calibri"/>
                <w:b/>
                <w:bCs/>
                <w:i/>
                <w:iCs/>
                <w:color w:val="000000"/>
                <w:sz w:val="22"/>
              </w:rPr>
            </w:pPr>
            <w:r w:rsidRPr="004204BD">
              <w:rPr>
                <w:rFonts w:ascii="Calibri" w:eastAsia="Times New Roman" w:hAnsi="Calibri" w:cs="Calibri"/>
                <w:b/>
                <w:bCs/>
                <w:i/>
                <w:iCs/>
                <w:color w:val="000000"/>
                <w:sz w:val="22"/>
              </w:rPr>
              <w:t>0,00</w:t>
            </w:r>
          </w:p>
        </w:tc>
        <w:tc>
          <w:tcPr>
            <w:tcW w:w="1618" w:type="dxa"/>
            <w:tcBorders>
              <w:top w:val="nil"/>
              <w:left w:val="nil"/>
              <w:bottom w:val="single" w:sz="4" w:space="0" w:color="auto"/>
              <w:right w:val="double" w:sz="6" w:space="0" w:color="auto"/>
            </w:tcBorders>
            <w:shd w:val="clear" w:color="000000" w:fill="538DD5"/>
            <w:noWrap/>
            <w:vAlign w:val="bottom"/>
            <w:hideMark/>
          </w:tcPr>
          <w:p w:rsidR="004204BD" w:rsidRPr="004204BD" w:rsidRDefault="004204BD" w:rsidP="004204BD">
            <w:pPr>
              <w:jc w:val="right"/>
              <w:rPr>
                <w:rFonts w:ascii="Calibri" w:eastAsia="Times New Roman" w:hAnsi="Calibri" w:cs="Calibri"/>
                <w:b/>
                <w:bCs/>
                <w:i/>
                <w:iCs/>
                <w:color w:val="000000"/>
                <w:sz w:val="22"/>
              </w:rPr>
            </w:pPr>
            <w:r w:rsidRPr="004204BD">
              <w:rPr>
                <w:rFonts w:ascii="Calibri" w:eastAsia="Times New Roman" w:hAnsi="Calibri" w:cs="Calibri"/>
                <w:b/>
                <w:bCs/>
                <w:i/>
                <w:iCs/>
                <w:color w:val="000000"/>
                <w:sz w:val="22"/>
              </w:rPr>
              <w:t>0,00</w:t>
            </w:r>
          </w:p>
        </w:tc>
      </w:tr>
      <w:tr w:rsidR="004204BD" w:rsidRPr="004204BD" w:rsidTr="004204BD">
        <w:trPr>
          <w:trHeight w:val="300"/>
        </w:trPr>
        <w:tc>
          <w:tcPr>
            <w:tcW w:w="1147" w:type="dxa"/>
            <w:tcBorders>
              <w:top w:val="nil"/>
              <w:left w:val="double" w:sz="6" w:space="0" w:color="auto"/>
              <w:bottom w:val="single" w:sz="4" w:space="0" w:color="auto"/>
              <w:right w:val="single" w:sz="4" w:space="0" w:color="auto"/>
            </w:tcBorders>
            <w:shd w:val="clear" w:color="auto" w:fill="auto"/>
            <w:noWrap/>
            <w:vAlign w:val="bottom"/>
            <w:hideMark/>
          </w:tcPr>
          <w:p w:rsidR="004204BD" w:rsidRPr="004204BD" w:rsidRDefault="004204BD" w:rsidP="004204BD">
            <w:pPr>
              <w:jc w:val="center"/>
              <w:rPr>
                <w:rFonts w:ascii="Calibri" w:eastAsia="Times New Roman" w:hAnsi="Calibri" w:cs="Calibri"/>
                <w:b/>
                <w:bCs/>
                <w:i/>
                <w:iCs/>
                <w:color w:val="000000"/>
                <w:sz w:val="22"/>
              </w:rPr>
            </w:pPr>
            <w:r w:rsidRPr="004204BD">
              <w:rPr>
                <w:rFonts w:ascii="Calibri" w:eastAsia="Times New Roman" w:hAnsi="Calibri" w:cs="Calibri"/>
                <w:b/>
                <w:bCs/>
                <w:i/>
                <w:iCs/>
                <w:color w:val="000000"/>
                <w:sz w:val="22"/>
              </w:rPr>
              <w:t>7</w:t>
            </w:r>
          </w:p>
        </w:tc>
        <w:tc>
          <w:tcPr>
            <w:tcW w:w="2261" w:type="dxa"/>
            <w:tcBorders>
              <w:top w:val="nil"/>
              <w:left w:val="nil"/>
              <w:bottom w:val="single" w:sz="4" w:space="0" w:color="auto"/>
              <w:right w:val="single" w:sz="4" w:space="0" w:color="auto"/>
            </w:tcBorders>
            <w:shd w:val="clear" w:color="auto" w:fill="auto"/>
            <w:noWrap/>
            <w:vAlign w:val="bottom"/>
            <w:hideMark/>
          </w:tcPr>
          <w:p w:rsidR="004204BD" w:rsidRPr="004204BD" w:rsidRDefault="004204BD" w:rsidP="004204BD">
            <w:pPr>
              <w:jc w:val="left"/>
              <w:rPr>
                <w:rFonts w:ascii="Calibri" w:eastAsia="Times New Roman" w:hAnsi="Calibri" w:cs="Calibri"/>
                <w:i/>
                <w:iCs/>
                <w:color w:val="000000"/>
                <w:sz w:val="22"/>
              </w:rPr>
            </w:pPr>
            <w:r w:rsidRPr="004204BD">
              <w:rPr>
                <w:rFonts w:ascii="Calibri" w:eastAsia="Times New Roman" w:hAnsi="Calibri" w:cs="Calibri"/>
                <w:i/>
                <w:iCs/>
                <w:color w:val="000000"/>
                <w:sz w:val="22"/>
              </w:rPr>
              <w:t>Obrtna imovina</w:t>
            </w:r>
          </w:p>
        </w:tc>
        <w:tc>
          <w:tcPr>
            <w:tcW w:w="1618" w:type="dxa"/>
            <w:tcBorders>
              <w:top w:val="nil"/>
              <w:left w:val="nil"/>
              <w:bottom w:val="single" w:sz="4" w:space="0" w:color="auto"/>
              <w:right w:val="single" w:sz="4" w:space="0" w:color="auto"/>
            </w:tcBorders>
            <w:shd w:val="clear" w:color="000000" w:fill="FFFFFF"/>
            <w:noWrap/>
            <w:vAlign w:val="bottom"/>
            <w:hideMark/>
          </w:tcPr>
          <w:p w:rsidR="004204BD" w:rsidRPr="004204BD" w:rsidRDefault="004204BD" w:rsidP="004204BD">
            <w:pPr>
              <w:jc w:val="right"/>
              <w:rPr>
                <w:rFonts w:ascii="Calibri" w:eastAsia="Times New Roman" w:hAnsi="Calibri" w:cs="Calibri"/>
                <w:i/>
                <w:iCs/>
                <w:color w:val="000000"/>
                <w:sz w:val="22"/>
              </w:rPr>
            </w:pPr>
            <w:r w:rsidRPr="004204BD">
              <w:rPr>
                <w:rFonts w:ascii="Calibri" w:eastAsia="Times New Roman" w:hAnsi="Calibri" w:cs="Calibri"/>
                <w:i/>
                <w:iCs/>
                <w:color w:val="000000"/>
                <w:sz w:val="22"/>
              </w:rPr>
              <w:t>319.982,00 €</w:t>
            </w:r>
          </w:p>
        </w:tc>
        <w:tc>
          <w:tcPr>
            <w:tcW w:w="1618" w:type="dxa"/>
            <w:tcBorders>
              <w:top w:val="nil"/>
              <w:left w:val="nil"/>
              <w:bottom w:val="single" w:sz="4" w:space="0" w:color="auto"/>
              <w:right w:val="single" w:sz="4" w:space="0" w:color="auto"/>
            </w:tcBorders>
            <w:shd w:val="clear" w:color="000000" w:fill="FFFFFF"/>
            <w:noWrap/>
            <w:vAlign w:val="bottom"/>
            <w:hideMark/>
          </w:tcPr>
          <w:p w:rsidR="004204BD" w:rsidRPr="004204BD" w:rsidRDefault="004204BD" w:rsidP="004204BD">
            <w:pPr>
              <w:jc w:val="right"/>
              <w:rPr>
                <w:rFonts w:ascii="Calibri" w:eastAsia="Times New Roman" w:hAnsi="Calibri" w:cs="Calibri"/>
                <w:i/>
                <w:iCs/>
                <w:color w:val="000000"/>
                <w:sz w:val="22"/>
              </w:rPr>
            </w:pPr>
            <w:r w:rsidRPr="004204BD">
              <w:rPr>
                <w:rFonts w:ascii="Calibri" w:eastAsia="Times New Roman" w:hAnsi="Calibri" w:cs="Calibri"/>
                <w:i/>
                <w:iCs/>
                <w:color w:val="000000"/>
                <w:sz w:val="22"/>
              </w:rPr>
              <w:t>323.258,00 €</w:t>
            </w:r>
          </w:p>
        </w:tc>
        <w:tc>
          <w:tcPr>
            <w:tcW w:w="1618" w:type="dxa"/>
            <w:tcBorders>
              <w:top w:val="nil"/>
              <w:left w:val="nil"/>
              <w:bottom w:val="single" w:sz="4" w:space="0" w:color="auto"/>
              <w:right w:val="single" w:sz="4" w:space="0" w:color="auto"/>
            </w:tcBorders>
            <w:shd w:val="clear" w:color="000000" w:fill="FFFFFF"/>
            <w:noWrap/>
            <w:vAlign w:val="bottom"/>
            <w:hideMark/>
          </w:tcPr>
          <w:p w:rsidR="004204BD" w:rsidRPr="004204BD" w:rsidRDefault="004204BD" w:rsidP="004204BD">
            <w:pPr>
              <w:jc w:val="right"/>
              <w:rPr>
                <w:rFonts w:ascii="Calibri" w:eastAsia="Times New Roman" w:hAnsi="Calibri" w:cs="Calibri"/>
                <w:i/>
                <w:iCs/>
                <w:color w:val="000000"/>
                <w:sz w:val="22"/>
              </w:rPr>
            </w:pPr>
            <w:r w:rsidRPr="004204BD">
              <w:rPr>
                <w:rFonts w:ascii="Calibri" w:eastAsia="Times New Roman" w:hAnsi="Calibri" w:cs="Calibri"/>
                <w:i/>
                <w:iCs/>
                <w:color w:val="000000"/>
                <w:sz w:val="22"/>
              </w:rPr>
              <w:t>346.023,00 €</w:t>
            </w:r>
          </w:p>
        </w:tc>
        <w:tc>
          <w:tcPr>
            <w:tcW w:w="1618" w:type="dxa"/>
            <w:tcBorders>
              <w:top w:val="nil"/>
              <w:left w:val="nil"/>
              <w:bottom w:val="single" w:sz="4" w:space="0" w:color="auto"/>
              <w:right w:val="double" w:sz="6" w:space="0" w:color="auto"/>
            </w:tcBorders>
            <w:shd w:val="clear" w:color="000000" w:fill="FFFFFF"/>
            <w:noWrap/>
            <w:vAlign w:val="bottom"/>
            <w:hideMark/>
          </w:tcPr>
          <w:p w:rsidR="004204BD" w:rsidRPr="004204BD" w:rsidRDefault="004204BD" w:rsidP="004204BD">
            <w:pPr>
              <w:jc w:val="right"/>
              <w:rPr>
                <w:rFonts w:ascii="Calibri" w:eastAsia="Times New Roman" w:hAnsi="Calibri" w:cs="Calibri"/>
                <w:i/>
                <w:iCs/>
                <w:color w:val="000000"/>
                <w:sz w:val="22"/>
              </w:rPr>
            </w:pPr>
            <w:r w:rsidRPr="004204BD">
              <w:rPr>
                <w:rFonts w:ascii="Calibri" w:eastAsia="Times New Roman" w:hAnsi="Calibri" w:cs="Calibri"/>
                <w:i/>
                <w:iCs/>
                <w:color w:val="000000"/>
                <w:sz w:val="22"/>
              </w:rPr>
              <w:t>430.124,00 €</w:t>
            </w:r>
          </w:p>
        </w:tc>
      </w:tr>
      <w:tr w:rsidR="004204BD" w:rsidRPr="004204BD" w:rsidTr="004204BD">
        <w:trPr>
          <w:trHeight w:val="300"/>
        </w:trPr>
        <w:tc>
          <w:tcPr>
            <w:tcW w:w="1147" w:type="dxa"/>
            <w:tcBorders>
              <w:top w:val="nil"/>
              <w:left w:val="double" w:sz="6" w:space="0" w:color="auto"/>
              <w:bottom w:val="single" w:sz="4" w:space="0" w:color="auto"/>
              <w:right w:val="single" w:sz="4" w:space="0" w:color="auto"/>
            </w:tcBorders>
            <w:shd w:val="clear" w:color="auto" w:fill="auto"/>
            <w:noWrap/>
            <w:vAlign w:val="bottom"/>
            <w:hideMark/>
          </w:tcPr>
          <w:p w:rsidR="004204BD" w:rsidRPr="004204BD" w:rsidRDefault="004204BD" w:rsidP="004204BD">
            <w:pPr>
              <w:jc w:val="center"/>
              <w:rPr>
                <w:rFonts w:ascii="Calibri" w:eastAsia="Times New Roman" w:hAnsi="Calibri" w:cs="Calibri"/>
                <w:b/>
                <w:bCs/>
                <w:i/>
                <w:iCs/>
                <w:color w:val="000000"/>
                <w:sz w:val="22"/>
              </w:rPr>
            </w:pPr>
            <w:r w:rsidRPr="004204BD">
              <w:rPr>
                <w:rFonts w:ascii="Calibri" w:eastAsia="Times New Roman" w:hAnsi="Calibri" w:cs="Calibri"/>
                <w:b/>
                <w:bCs/>
                <w:i/>
                <w:iCs/>
                <w:color w:val="000000"/>
                <w:sz w:val="22"/>
              </w:rPr>
              <w:t>8</w:t>
            </w:r>
          </w:p>
        </w:tc>
        <w:tc>
          <w:tcPr>
            <w:tcW w:w="2261" w:type="dxa"/>
            <w:tcBorders>
              <w:top w:val="nil"/>
              <w:left w:val="nil"/>
              <w:bottom w:val="single" w:sz="4" w:space="0" w:color="auto"/>
              <w:right w:val="single" w:sz="4" w:space="0" w:color="auto"/>
            </w:tcBorders>
            <w:shd w:val="clear" w:color="auto" w:fill="auto"/>
            <w:noWrap/>
            <w:vAlign w:val="bottom"/>
            <w:hideMark/>
          </w:tcPr>
          <w:p w:rsidR="004204BD" w:rsidRPr="004204BD" w:rsidRDefault="004204BD" w:rsidP="004204BD">
            <w:pPr>
              <w:jc w:val="left"/>
              <w:rPr>
                <w:rFonts w:ascii="Calibri" w:eastAsia="Times New Roman" w:hAnsi="Calibri" w:cs="Calibri"/>
                <w:i/>
                <w:iCs/>
                <w:color w:val="000000"/>
                <w:sz w:val="22"/>
              </w:rPr>
            </w:pPr>
            <w:r w:rsidRPr="004204BD">
              <w:rPr>
                <w:rFonts w:ascii="Calibri" w:eastAsia="Times New Roman" w:hAnsi="Calibri" w:cs="Calibri"/>
                <w:i/>
                <w:iCs/>
                <w:color w:val="000000"/>
                <w:sz w:val="22"/>
              </w:rPr>
              <w:t>Kratkoročne obaveze</w:t>
            </w:r>
          </w:p>
        </w:tc>
        <w:tc>
          <w:tcPr>
            <w:tcW w:w="1618" w:type="dxa"/>
            <w:tcBorders>
              <w:top w:val="nil"/>
              <w:left w:val="nil"/>
              <w:bottom w:val="single" w:sz="4" w:space="0" w:color="auto"/>
              <w:right w:val="single" w:sz="4" w:space="0" w:color="auto"/>
            </w:tcBorders>
            <w:shd w:val="clear" w:color="000000" w:fill="FFFFFF"/>
            <w:noWrap/>
            <w:vAlign w:val="bottom"/>
            <w:hideMark/>
          </w:tcPr>
          <w:p w:rsidR="004204BD" w:rsidRPr="004204BD" w:rsidRDefault="004204BD" w:rsidP="004204BD">
            <w:pPr>
              <w:jc w:val="right"/>
              <w:rPr>
                <w:rFonts w:ascii="Calibri" w:eastAsia="Times New Roman" w:hAnsi="Calibri" w:cs="Calibri"/>
                <w:i/>
                <w:iCs/>
                <w:color w:val="000000"/>
                <w:sz w:val="22"/>
              </w:rPr>
            </w:pPr>
            <w:r w:rsidRPr="004204BD">
              <w:rPr>
                <w:rFonts w:ascii="Calibri" w:eastAsia="Times New Roman" w:hAnsi="Calibri" w:cs="Calibri"/>
                <w:i/>
                <w:iCs/>
                <w:color w:val="000000"/>
                <w:sz w:val="22"/>
              </w:rPr>
              <w:t>4.380,00 €</w:t>
            </w:r>
          </w:p>
        </w:tc>
        <w:tc>
          <w:tcPr>
            <w:tcW w:w="1618" w:type="dxa"/>
            <w:tcBorders>
              <w:top w:val="nil"/>
              <w:left w:val="nil"/>
              <w:bottom w:val="single" w:sz="4" w:space="0" w:color="auto"/>
              <w:right w:val="single" w:sz="4" w:space="0" w:color="auto"/>
            </w:tcBorders>
            <w:shd w:val="clear" w:color="000000" w:fill="FFFFFF"/>
            <w:noWrap/>
            <w:vAlign w:val="bottom"/>
            <w:hideMark/>
          </w:tcPr>
          <w:p w:rsidR="004204BD" w:rsidRPr="004204BD" w:rsidRDefault="004204BD" w:rsidP="004204BD">
            <w:pPr>
              <w:jc w:val="right"/>
              <w:rPr>
                <w:rFonts w:ascii="Calibri" w:eastAsia="Times New Roman" w:hAnsi="Calibri" w:cs="Calibri"/>
                <w:i/>
                <w:iCs/>
                <w:color w:val="000000"/>
                <w:sz w:val="22"/>
              </w:rPr>
            </w:pPr>
            <w:r w:rsidRPr="004204BD">
              <w:rPr>
                <w:rFonts w:ascii="Calibri" w:eastAsia="Times New Roman" w:hAnsi="Calibri" w:cs="Calibri"/>
                <w:i/>
                <w:iCs/>
                <w:color w:val="000000"/>
                <w:sz w:val="22"/>
              </w:rPr>
              <w:t>5.982,00 €</w:t>
            </w:r>
          </w:p>
        </w:tc>
        <w:tc>
          <w:tcPr>
            <w:tcW w:w="1618" w:type="dxa"/>
            <w:tcBorders>
              <w:top w:val="nil"/>
              <w:left w:val="nil"/>
              <w:bottom w:val="single" w:sz="4" w:space="0" w:color="auto"/>
              <w:right w:val="single" w:sz="4" w:space="0" w:color="auto"/>
            </w:tcBorders>
            <w:shd w:val="clear" w:color="000000" w:fill="FFFFFF"/>
            <w:noWrap/>
            <w:vAlign w:val="bottom"/>
            <w:hideMark/>
          </w:tcPr>
          <w:p w:rsidR="004204BD" w:rsidRPr="004204BD" w:rsidRDefault="004204BD" w:rsidP="004204BD">
            <w:pPr>
              <w:jc w:val="right"/>
              <w:rPr>
                <w:rFonts w:ascii="Calibri" w:eastAsia="Times New Roman" w:hAnsi="Calibri" w:cs="Calibri"/>
                <w:i/>
                <w:iCs/>
                <w:color w:val="000000"/>
                <w:sz w:val="22"/>
              </w:rPr>
            </w:pPr>
            <w:r w:rsidRPr="004204BD">
              <w:rPr>
                <w:rFonts w:ascii="Calibri" w:eastAsia="Times New Roman" w:hAnsi="Calibri" w:cs="Calibri"/>
                <w:i/>
                <w:iCs/>
                <w:color w:val="000000"/>
                <w:sz w:val="22"/>
              </w:rPr>
              <w:t>5.701,00 €</w:t>
            </w:r>
          </w:p>
        </w:tc>
        <w:tc>
          <w:tcPr>
            <w:tcW w:w="1618" w:type="dxa"/>
            <w:tcBorders>
              <w:top w:val="nil"/>
              <w:left w:val="nil"/>
              <w:bottom w:val="single" w:sz="4" w:space="0" w:color="auto"/>
              <w:right w:val="double" w:sz="6" w:space="0" w:color="auto"/>
            </w:tcBorders>
            <w:shd w:val="clear" w:color="000000" w:fill="FFFFFF"/>
            <w:noWrap/>
            <w:vAlign w:val="bottom"/>
            <w:hideMark/>
          </w:tcPr>
          <w:p w:rsidR="004204BD" w:rsidRPr="004204BD" w:rsidRDefault="004204BD" w:rsidP="004204BD">
            <w:pPr>
              <w:jc w:val="right"/>
              <w:rPr>
                <w:rFonts w:ascii="Calibri" w:eastAsia="Times New Roman" w:hAnsi="Calibri" w:cs="Calibri"/>
                <w:i/>
                <w:iCs/>
                <w:color w:val="000000"/>
                <w:sz w:val="22"/>
              </w:rPr>
            </w:pPr>
            <w:r w:rsidRPr="004204BD">
              <w:rPr>
                <w:rFonts w:ascii="Calibri" w:eastAsia="Times New Roman" w:hAnsi="Calibri" w:cs="Calibri"/>
                <w:i/>
                <w:iCs/>
                <w:color w:val="000000"/>
                <w:sz w:val="22"/>
              </w:rPr>
              <w:t>9.914,00 €</w:t>
            </w:r>
          </w:p>
        </w:tc>
      </w:tr>
      <w:tr w:rsidR="004204BD" w:rsidRPr="004204BD" w:rsidTr="004204BD">
        <w:trPr>
          <w:trHeight w:val="300"/>
        </w:trPr>
        <w:tc>
          <w:tcPr>
            <w:tcW w:w="1147" w:type="dxa"/>
            <w:tcBorders>
              <w:top w:val="nil"/>
              <w:left w:val="double" w:sz="6" w:space="0" w:color="auto"/>
              <w:bottom w:val="single" w:sz="4" w:space="0" w:color="auto"/>
              <w:right w:val="single" w:sz="4" w:space="0" w:color="auto"/>
            </w:tcBorders>
            <w:shd w:val="clear" w:color="000000" w:fill="538DD5"/>
            <w:noWrap/>
            <w:vAlign w:val="bottom"/>
            <w:hideMark/>
          </w:tcPr>
          <w:p w:rsidR="004204BD" w:rsidRPr="004204BD" w:rsidRDefault="004204BD" w:rsidP="004204BD">
            <w:pPr>
              <w:jc w:val="center"/>
              <w:rPr>
                <w:rFonts w:ascii="Calibri" w:eastAsia="Times New Roman" w:hAnsi="Calibri" w:cs="Calibri"/>
                <w:b/>
                <w:bCs/>
                <w:i/>
                <w:iCs/>
                <w:color w:val="000000"/>
                <w:sz w:val="22"/>
              </w:rPr>
            </w:pPr>
            <w:r w:rsidRPr="004204BD">
              <w:rPr>
                <w:rFonts w:ascii="Calibri" w:eastAsia="Times New Roman" w:hAnsi="Calibri" w:cs="Calibri"/>
                <w:b/>
                <w:bCs/>
                <w:i/>
                <w:iCs/>
                <w:color w:val="000000"/>
                <w:sz w:val="22"/>
              </w:rPr>
              <w:t>9</w:t>
            </w:r>
          </w:p>
        </w:tc>
        <w:tc>
          <w:tcPr>
            <w:tcW w:w="2261" w:type="dxa"/>
            <w:tcBorders>
              <w:top w:val="nil"/>
              <w:left w:val="nil"/>
              <w:bottom w:val="single" w:sz="4" w:space="0" w:color="auto"/>
              <w:right w:val="single" w:sz="4" w:space="0" w:color="auto"/>
            </w:tcBorders>
            <w:shd w:val="clear" w:color="000000" w:fill="538DD5"/>
            <w:noWrap/>
            <w:vAlign w:val="bottom"/>
            <w:hideMark/>
          </w:tcPr>
          <w:p w:rsidR="004204BD" w:rsidRPr="004204BD" w:rsidRDefault="004204BD" w:rsidP="004204BD">
            <w:pPr>
              <w:jc w:val="left"/>
              <w:rPr>
                <w:rFonts w:ascii="Calibri" w:eastAsia="Times New Roman" w:hAnsi="Calibri" w:cs="Calibri"/>
                <w:b/>
                <w:bCs/>
                <w:i/>
                <w:iCs/>
                <w:color w:val="000000"/>
                <w:sz w:val="22"/>
              </w:rPr>
            </w:pPr>
            <w:r w:rsidRPr="004204BD">
              <w:rPr>
                <w:rFonts w:ascii="Calibri" w:eastAsia="Times New Roman" w:hAnsi="Calibri" w:cs="Calibri"/>
                <w:b/>
                <w:bCs/>
                <w:i/>
                <w:iCs/>
                <w:color w:val="000000"/>
                <w:sz w:val="22"/>
              </w:rPr>
              <w:t>X3 (7/8)</w:t>
            </w:r>
          </w:p>
        </w:tc>
        <w:tc>
          <w:tcPr>
            <w:tcW w:w="1618" w:type="dxa"/>
            <w:tcBorders>
              <w:top w:val="nil"/>
              <w:left w:val="nil"/>
              <w:bottom w:val="single" w:sz="4" w:space="0" w:color="auto"/>
              <w:right w:val="single" w:sz="4" w:space="0" w:color="auto"/>
            </w:tcBorders>
            <w:shd w:val="clear" w:color="000000" w:fill="538DD5"/>
            <w:noWrap/>
            <w:vAlign w:val="bottom"/>
            <w:hideMark/>
          </w:tcPr>
          <w:p w:rsidR="004204BD" w:rsidRPr="004204BD" w:rsidRDefault="004204BD" w:rsidP="004204BD">
            <w:pPr>
              <w:jc w:val="right"/>
              <w:rPr>
                <w:rFonts w:ascii="Calibri" w:eastAsia="Times New Roman" w:hAnsi="Calibri" w:cs="Calibri"/>
                <w:b/>
                <w:bCs/>
                <w:i/>
                <w:iCs/>
                <w:color w:val="000000"/>
                <w:sz w:val="22"/>
              </w:rPr>
            </w:pPr>
            <w:r w:rsidRPr="004204BD">
              <w:rPr>
                <w:rFonts w:ascii="Calibri" w:eastAsia="Times New Roman" w:hAnsi="Calibri" w:cs="Calibri"/>
                <w:b/>
                <w:bCs/>
                <w:i/>
                <w:iCs/>
                <w:color w:val="000000"/>
                <w:sz w:val="22"/>
              </w:rPr>
              <w:t>73,06</w:t>
            </w:r>
          </w:p>
        </w:tc>
        <w:tc>
          <w:tcPr>
            <w:tcW w:w="1618" w:type="dxa"/>
            <w:tcBorders>
              <w:top w:val="nil"/>
              <w:left w:val="nil"/>
              <w:bottom w:val="single" w:sz="4" w:space="0" w:color="auto"/>
              <w:right w:val="single" w:sz="4" w:space="0" w:color="auto"/>
            </w:tcBorders>
            <w:shd w:val="clear" w:color="000000" w:fill="538DD5"/>
            <w:noWrap/>
            <w:vAlign w:val="bottom"/>
            <w:hideMark/>
          </w:tcPr>
          <w:p w:rsidR="004204BD" w:rsidRPr="004204BD" w:rsidRDefault="004204BD" w:rsidP="004204BD">
            <w:pPr>
              <w:jc w:val="right"/>
              <w:rPr>
                <w:rFonts w:ascii="Calibri" w:eastAsia="Times New Roman" w:hAnsi="Calibri" w:cs="Calibri"/>
                <w:b/>
                <w:bCs/>
                <w:i/>
                <w:iCs/>
                <w:color w:val="000000"/>
                <w:sz w:val="22"/>
              </w:rPr>
            </w:pPr>
            <w:r w:rsidRPr="004204BD">
              <w:rPr>
                <w:rFonts w:ascii="Calibri" w:eastAsia="Times New Roman" w:hAnsi="Calibri" w:cs="Calibri"/>
                <w:b/>
                <w:bCs/>
                <w:i/>
                <w:iCs/>
                <w:color w:val="000000"/>
                <w:sz w:val="22"/>
              </w:rPr>
              <w:t>54,04</w:t>
            </w:r>
          </w:p>
        </w:tc>
        <w:tc>
          <w:tcPr>
            <w:tcW w:w="1618" w:type="dxa"/>
            <w:tcBorders>
              <w:top w:val="nil"/>
              <w:left w:val="nil"/>
              <w:bottom w:val="single" w:sz="4" w:space="0" w:color="auto"/>
              <w:right w:val="single" w:sz="4" w:space="0" w:color="auto"/>
            </w:tcBorders>
            <w:shd w:val="clear" w:color="000000" w:fill="538DD5"/>
            <w:noWrap/>
            <w:vAlign w:val="bottom"/>
            <w:hideMark/>
          </w:tcPr>
          <w:p w:rsidR="004204BD" w:rsidRPr="004204BD" w:rsidRDefault="004204BD" w:rsidP="004204BD">
            <w:pPr>
              <w:jc w:val="right"/>
              <w:rPr>
                <w:rFonts w:ascii="Calibri" w:eastAsia="Times New Roman" w:hAnsi="Calibri" w:cs="Calibri"/>
                <w:b/>
                <w:bCs/>
                <w:i/>
                <w:iCs/>
                <w:color w:val="000000"/>
                <w:sz w:val="22"/>
              </w:rPr>
            </w:pPr>
            <w:r w:rsidRPr="004204BD">
              <w:rPr>
                <w:rFonts w:ascii="Calibri" w:eastAsia="Times New Roman" w:hAnsi="Calibri" w:cs="Calibri"/>
                <w:b/>
                <w:bCs/>
                <w:i/>
                <w:iCs/>
                <w:color w:val="000000"/>
                <w:sz w:val="22"/>
              </w:rPr>
              <w:t>60,70</w:t>
            </w:r>
          </w:p>
        </w:tc>
        <w:tc>
          <w:tcPr>
            <w:tcW w:w="1618" w:type="dxa"/>
            <w:tcBorders>
              <w:top w:val="nil"/>
              <w:left w:val="nil"/>
              <w:bottom w:val="single" w:sz="4" w:space="0" w:color="auto"/>
              <w:right w:val="double" w:sz="6" w:space="0" w:color="auto"/>
            </w:tcBorders>
            <w:shd w:val="clear" w:color="000000" w:fill="538DD5"/>
            <w:noWrap/>
            <w:vAlign w:val="bottom"/>
            <w:hideMark/>
          </w:tcPr>
          <w:p w:rsidR="004204BD" w:rsidRPr="004204BD" w:rsidRDefault="004204BD" w:rsidP="004204BD">
            <w:pPr>
              <w:jc w:val="right"/>
              <w:rPr>
                <w:rFonts w:ascii="Calibri" w:eastAsia="Times New Roman" w:hAnsi="Calibri" w:cs="Calibri"/>
                <w:b/>
                <w:bCs/>
                <w:i/>
                <w:iCs/>
                <w:color w:val="000000"/>
                <w:sz w:val="22"/>
              </w:rPr>
            </w:pPr>
            <w:r w:rsidRPr="004204BD">
              <w:rPr>
                <w:rFonts w:ascii="Calibri" w:eastAsia="Times New Roman" w:hAnsi="Calibri" w:cs="Calibri"/>
                <w:b/>
                <w:bCs/>
                <w:i/>
                <w:iCs/>
                <w:color w:val="000000"/>
                <w:sz w:val="22"/>
              </w:rPr>
              <w:t>43,39</w:t>
            </w:r>
          </w:p>
        </w:tc>
      </w:tr>
      <w:tr w:rsidR="004204BD" w:rsidRPr="004204BD" w:rsidTr="004204BD">
        <w:trPr>
          <w:trHeight w:val="315"/>
        </w:trPr>
        <w:tc>
          <w:tcPr>
            <w:tcW w:w="3408" w:type="dxa"/>
            <w:gridSpan w:val="2"/>
            <w:tcBorders>
              <w:top w:val="single" w:sz="4" w:space="0" w:color="auto"/>
              <w:left w:val="double" w:sz="6" w:space="0" w:color="auto"/>
              <w:bottom w:val="double" w:sz="6" w:space="0" w:color="auto"/>
              <w:right w:val="single" w:sz="4" w:space="0" w:color="auto"/>
            </w:tcBorders>
            <w:shd w:val="clear" w:color="000000" w:fill="538DD5"/>
            <w:noWrap/>
            <w:vAlign w:val="bottom"/>
            <w:hideMark/>
          </w:tcPr>
          <w:p w:rsidR="004204BD" w:rsidRPr="004204BD" w:rsidRDefault="004204BD" w:rsidP="004204BD">
            <w:pPr>
              <w:jc w:val="center"/>
              <w:rPr>
                <w:rFonts w:ascii="Calibri" w:eastAsia="Times New Roman" w:hAnsi="Calibri" w:cs="Calibri"/>
                <w:b/>
                <w:bCs/>
                <w:i/>
                <w:iCs/>
                <w:color w:val="000000"/>
                <w:sz w:val="22"/>
              </w:rPr>
            </w:pPr>
            <w:r w:rsidRPr="004204BD">
              <w:rPr>
                <w:rFonts w:ascii="Calibri" w:eastAsia="Times New Roman" w:hAnsi="Calibri" w:cs="Calibri"/>
                <w:b/>
                <w:bCs/>
                <w:i/>
                <w:iCs/>
                <w:color w:val="000000"/>
                <w:sz w:val="22"/>
              </w:rPr>
              <w:t>Zmijewski-SCORE (P)</w:t>
            </w:r>
          </w:p>
        </w:tc>
        <w:tc>
          <w:tcPr>
            <w:tcW w:w="1618" w:type="dxa"/>
            <w:tcBorders>
              <w:top w:val="single" w:sz="4" w:space="0" w:color="auto"/>
              <w:left w:val="single" w:sz="4" w:space="0" w:color="auto"/>
              <w:bottom w:val="double" w:sz="6" w:space="0" w:color="auto"/>
              <w:right w:val="single" w:sz="4" w:space="0" w:color="auto"/>
            </w:tcBorders>
            <w:shd w:val="clear" w:color="000000" w:fill="92D050"/>
            <w:noWrap/>
            <w:vAlign w:val="bottom"/>
            <w:hideMark/>
          </w:tcPr>
          <w:p w:rsidR="004204BD" w:rsidRPr="004204BD" w:rsidRDefault="004204BD" w:rsidP="004204BD">
            <w:pPr>
              <w:jc w:val="right"/>
              <w:rPr>
                <w:rFonts w:ascii="Calibri" w:eastAsia="Times New Roman" w:hAnsi="Calibri" w:cs="Calibri"/>
                <w:b/>
                <w:bCs/>
                <w:i/>
                <w:iCs/>
                <w:color w:val="000000"/>
                <w:sz w:val="22"/>
              </w:rPr>
            </w:pPr>
            <w:r w:rsidRPr="004204BD">
              <w:rPr>
                <w:rFonts w:ascii="Calibri" w:eastAsia="Times New Roman" w:hAnsi="Calibri" w:cs="Calibri"/>
                <w:b/>
                <w:bCs/>
                <w:i/>
                <w:iCs/>
                <w:color w:val="000000"/>
                <w:sz w:val="22"/>
              </w:rPr>
              <w:t>-3,97</w:t>
            </w:r>
          </w:p>
        </w:tc>
        <w:tc>
          <w:tcPr>
            <w:tcW w:w="1618" w:type="dxa"/>
            <w:tcBorders>
              <w:top w:val="single" w:sz="4" w:space="0" w:color="auto"/>
              <w:left w:val="single" w:sz="4" w:space="0" w:color="auto"/>
              <w:bottom w:val="double" w:sz="6" w:space="0" w:color="auto"/>
              <w:right w:val="single" w:sz="4" w:space="0" w:color="auto"/>
            </w:tcBorders>
            <w:shd w:val="clear" w:color="000000" w:fill="92D050"/>
            <w:noWrap/>
            <w:vAlign w:val="bottom"/>
            <w:hideMark/>
          </w:tcPr>
          <w:p w:rsidR="004204BD" w:rsidRPr="004204BD" w:rsidRDefault="004204BD" w:rsidP="004204BD">
            <w:pPr>
              <w:jc w:val="right"/>
              <w:rPr>
                <w:rFonts w:ascii="Calibri" w:eastAsia="Times New Roman" w:hAnsi="Calibri" w:cs="Calibri"/>
                <w:b/>
                <w:bCs/>
                <w:i/>
                <w:iCs/>
                <w:color w:val="000000"/>
                <w:sz w:val="22"/>
              </w:rPr>
            </w:pPr>
            <w:r w:rsidRPr="004204BD">
              <w:rPr>
                <w:rFonts w:ascii="Calibri" w:eastAsia="Times New Roman" w:hAnsi="Calibri" w:cs="Calibri"/>
                <w:b/>
                <w:bCs/>
                <w:i/>
                <w:iCs/>
                <w:color w:val="000000"/>
                <w:sz w:val="22"/>
              </w:rPr>
              <w:t>-4,06</w:t>
            </w:r>
          </w:p>
        </w:tc>
        <w:tc>
          <w:tcPr>
            <w:tcW w:w="1618" w:type="dxa"/>
            <w:tcBorders>
              <w:top w:val="single" w:sz="4" w:space="0" w:color="auto"/>
              <w:left w:val="single" w:sz="4" w:space="0" w:color="auto"/>
              <w:bottom w:val="double" w:sz="6" w:space="0" w:color="auto"/>
              <w:right w:val="single" w:sz="4" w:space="0" w:color="auto"/>
            </w:tcBorders>
            <w:shd w:val="clear" w:color="000000" w:fill="92D050"/>
            <w:noWrap/>
            <w:vAlign w:val="bottom"/>
            <w:hideMark/>
          </w:tcPr>
          <w:p w:rsidR="004204BD" w:rsidRPr="004204BD" w:rsidRDefault="004204BD" w:rsidP="004204BD">
            <w:pPr>
              <w:jc w:val="right"/>
              <w:rPr>
                <w:rFonts w:ascii="Calibri" w:eastAsia="Times New Roman" w:hAnsi="Calibri" w:cs="Calibri"/>
                <w:b/>
                <w:bCs/>
                <w:i/>
                <w:iCs/>
                <w:color w:val="000000"/>
                <w:sz w:val="22"/>
              </w:rPr>
            </w:pPr>
            <w:r w:rsidRPr="004204BD">
              <w:rPr>
                <w:rFonts w:ascii="Calibri" w:eastAsia="Times New Roman" w:hAnsi="Calibri" w:cs="Calibri"/>
                <w:b/>
                <w:bCs/>
                <w:i/>
                <w:iCs/>
                <w:color w:val="000000"/>
                <w:sz w:val="22"/>
              </w:rPr>
              <w:t>-4,08</w:t>
            </w:r>
          </w:p>
        </w:tc>
        <w:tc>
          <w:tcPr>
            <w:tcW w:w="1618" w:type="dxa"/>
            <w:tcBorders>
              <w:top w:val="single" w:sz="4" w:space="0" w:color="auto"/>
              <w:left w:val="single" w:sz="4" w:space="0" w:color="auto"/>
              <w:bottom w:val="double" w:sz="6" w:space="0" w:color="auto"/>
              <w:right w:val="double" w:sz="6" w:space="0" w:color="auto"/>
            </w:tcBorders>
            <w:shd w:val="clear" w:color="000000" w:fill="92D050"/>
            <w:noWrap/>
            <w:vAlign w:val="bottom"/>
            <w:hideMark/>
          </w:tcPr>
          <w:p w:rsidR="004204BD" w:rsidRPr="004204BD" w:rsidRDefault="004204BD" w:rsidP="004204BD">
            <w:pPr>
              <w:jc w:val="right"/>
              <w:rPr>
                <w:rFonts w:ascii="Calibri" w:eastAsia="Times New Roman" w:hAnsi="Calibri" w:cs="Calibri"/>
                <w:b/>
                <w:bCs/>
                <w:i/>
                <w:iCs/>
                <w:color w:val="000000"/>
                <w:sz w:val="22"/>
              </w:rPr>
            </w:pPr>
            <w:r w:rsidRPr="004204BD">
              <w:rPr>
                <w:rFonts w:ascii="Calibri" w:eastAsia="Times New Roman" w:hAnsi="Calibri" w:cs="Calibri"/>
                <w:b/>
                <w:bCs/>
                <w:i/>
                <w:iCs/>
                <w:color w:val="000000"/>
                <w:sz w:val="22"/>
              </w:rPr>
              <w:t>-4,20</w:t>
            </w:r>
          </w:p>
        </w:tc>
      </w:tr>
      <w:tr w:rsidR="004204BD" w:rsidRPr="004204BD" w:rsidTr="004204BD">
        <w:trPr>
          <w:trHeight w:val="315"/>
        </w:trPr>
        <w:tc>
          <w:tcPr>
            <w:tcW w:w="1147" w:type="dxa"/>
            <w:tcBorders>
              <w:top w:val="nil"/>
              <w:left w:val="nil"/>
              <w:bottom w:val="nil"/>
              <w:right w:val="nil"/>
            </w:tcBorders>
            <w:shd w:val="clear" w:color="auto" w:fill="auto"/>
            <w:noWrap/>
            <w:vAlign w:val="bottom"/>
            <w:hideMark/>
          </w:tcPr>
          <w:p w:rsidR="004204BD" w:rsidRPr="004204BD" w:rsidRDefault="004204BD" w:rsidP="004204BD">
            <w:pPr>
              <w:jc w:val="right"/>
              <w:rPr>
                <w:rFonts w:ascii="Calibri" w:eastAsia="Times New Roman" w:hAnsi="Calibri" w:cs="Calibri"/>
                <w:b/>
                <w:bCs/>
                <w:i/>
                <w:iCs/>
                <w:color w:val="000000"/>
                <w:sz w:val="22"/>
              </w:rPr>
            </w:pPr>
          </w:p>
        </w:tc>
        <w:tc>
          <w:tcPr>
            <w:tcW w:w="2261" w:type="dxa"/>
            <w:tcBorders>
              <w:top w:val="nil"/>
              <w:left w:val="nil"/>
              <w:bottom w:val="nil"/>
              <w:right w:val="nil"/>
            </w:tcBorders>
            <w:shd w:val="clear" w:color="auto" w:fill="auto"/>
            <w:noWrap/>
            <w:vAlign w:val="bottom"/>
            <w:hideMark/>
          </w:tcPr>
          <w:p w:rsidR="004204BD" w:rsidRPr="004204BD" w:rsidRDefault="004204BD" w:rsidP="004204BD">
            <w:pPr>
              <w:jc w:val="left"/>
              <w:rPr>
                <w:rFonts w:ascii="Times New Roman" w:eastAsia="Times New Roman" w:hAnsi="Times New Roman" w:cs="Times New Roman"/>
                <w:sz w:val="20"/>
                <w:szCs w:val="20"/>
              </w:rPr>
            </w:pPr>
          </w:p>
        </w:tc>
        <w:tc>
          <w:tcPr>
            <w:tcW w:w="1618" w:type="dxa"/>
            <w:tcBorders>
              <w:top w:val="nil"/>
              <w:left w:val="nil"/>
              <w:bottom w:val="nil"/>
              <w:right w:val="nil"/>
            </w:tcBorders>
            <w:shd w:val="clear" w:color="auto" w:fill="auto"/>
            <w:noWrap/>
            <w:vAlign w:val="bottom"/>
            <w:hideMark/>
          </w:tcPr>
          <w:p w:rsidR="004204BD" w:rsidRPr="004204BD" w:rsidRDefault="004204BD" w:rsidP="004204BD">
            <w:pPr>
              <w:jc w:val="left"/>
              <w:rPr>
                <w:rFonts w:ascii="Times New Roman" w:eastAsia="Times New Roman" w:hAnsi="Times New Roman" w:cs="Times New Roman"/>
                <w:sz w:val="20"/>
                <w:szCs w:val="20"/>
              </w:rPr>
            </w:pPr>
          </w:p>
        </w:tc>
        <w:tc>
          <w:tcPr>
            <w:tcW w:w="1618" w:type="dxa"/>
            <w:tcBorders>
              <w:top w:val="nil"/>
              <w:left w:val="nil"/>
              <w:bottom w:val="nil"/>
              <w:right w:val="nil"/>
            </w:tcBorders>
            <w:shd w:val="clear" w:color="auto" w:fill="auto"/>
            <w:noWrap/>
            <w:vAlign w:val="bottom"/>
            <w:hideMark/>
          </w:tcPr>
          <w:p w:rsidR="004204BD" w:rsidRPr="004204BD" w:rsidRDefault="004204BD" w:rsidP="004204BD">
            <w:pPr>
              <w:jc w:val="left"/>
              <w:rPr>
                <w:rFonts w:ascii="Times New Roman" w:eastAsia="Times New Roman" w:hAnsi="Times New Roman" w:cs="Times New Roman"/>
                <w:sz w:val="20"/>
                <w:szCs w:val="20"/>
              </w:rPr>
            </w:pPr>
          </w:p>
        </w:tc>
        <w:tc>
          <w:tcPr>
            <w:tcW w:w="1618" w:type="dxa"/>
            <w:tcBorders>
              <w:top w:val="nil"/>
              <w:left w:val="nil"/>
              <w:bottom w:val="nil"/>
              <w:right w:val="nil"/>
            </w:tcBorders>
            <w:shd w:val="clear" w:color="auto" w:fill="auto"/>
            <w:noWrap/>
            <w:vAlign w:val="bottom"/>
            <w:hideMark/>
          </w:tcPr>
          <w:p w:rsidR="004204BD" w:rsidRPr="004204BD" w:rsidRDefault="004204BD" w:rsidP="004204BD">
            <w:pPr>
              <w:jc w:val="left"/>
              <w:rPr>
                <w:rFonts w:ascii="Times New Roman" w:eastAsia="Times New Roman" w:hAnsi="Times New Roman" w:cs="Times New Roman"/>
                <w:sz w:val="20"/>
                <w:szCs w:val="20"/>
              </w:rPr>
            </w:pPr>
          </w:p>
        </w:tc>
        <w:tc>
          <w:tcPr>
            <w:tcW w:w="1618" w:type="dxa"/>
            <w:tcBorders>
              <w:top w:val="nil"/>
              <w:left w:val="nil"/>
              <w:bottom w:val="nil"/>
              <w:right w:val="nil"/>
            </w:tcBorders>
            <w:shd w:val="clear" w:color="auto" w:fill="auto"/>
            <w:noWrap/>
            <w:vAlign w:val="bottom"/>
            <w:hideMark/>
          </w:tcPr>
          <w:p w:rsidR="004204BD" w:rsidRPr="004204BD" w:rsidRDefault="004204BD" w:rsidP="004204BD">
            <w:pPr>
              <w:jc w:val="left"/>
              <w:rPr>
                <w:rFonts w:ascii="Times New Roman" w:eastAsia="Times New Roman" w:hAnsi="Times New Roman" w:cs="Times New Roman"/>
                <w:sz w:val="20"/>
                <w:szCs w:val="20"/>
              </w:rPr>
            </w:pPr>
          </w:p>
        </w:tc>
      </w:tr>
      <w:tr w:rsidR="004204BD" w:rsidRPr="004204BD" w:rsidTr="004204BD">
        <w:trPr>
          <w:trHeight w:val="315"/>
        </w:trPr>
        <w:tc>
          <w:tcPr>
            <w:tcW w:w="1147" w:type="dxa"/>
            <w:tcBorders>
              <w:top w:val="nil"/>
              <w:left w:val="nil"/>
              <w:bottom w:val="nil"/>
              <w:right w:val="nil"/>
            </w:tcBorders>
            <w:shd w:val="clear" w:color="auto" w:fill="auto"/>
            <w:noWrap/>
            <w:vAlign w:val="bottom"/>
            <w:hideMark/>
          </w:tcPr>
          <w:p w:rsidR="004204BD" w:rsidRPr="004204BD" w:rsidRDefault="004204BD" w:rsidP="004204BD">
            <w:pPr>
              <w:jc w:val="left"/>
              <w:rPr>
                <w:rFonts w:ascii="Times New Roman" w:eastAsia="Times New Roman" w:hAnsi="Times New Roman" w:cs="Times New Roman"/>
                <w:sz w:val="20"/>
                <w:szCs w:val="20"/>
              </w:rPr>
            </w:pPr>
          </w:p>
        </w:tc>
        <w:tc>
          <w:tcPr>
            <w:tcW w:w="2261" w:type="dxa"/>
            <w:tcBorders>
              <w:top w:val="nil"/>
              <w:left w:val="nil"/>
              <w:bottom w:val="nil"/>
              <w:right w:val="nil"/>
            </w:tcBorders>
            <w:shd w:val="clear" w:color="auto" w:fill="auto"/>
            <w:noWrap/>
            <w:vAlign w:val="bottom"/>
            <w:hideMark/>
          </w:tcPr>
          <w:p w:rsidR="004204BD" w:rsidRPr="004204BD" w:rsidRDefault="004204BD" w:rsidP="004204BD">
            <w:pPr>
              <w:jc w:val="left"/>
              <w:rPr>
                <w:rFonts w:ascii="Times New Roman" w:eastAsia="Times New Roman" w:hAnsi="Times New Roman" w:cs="Times New Roman"/>
                <w:sz w:val="20"/>
                <w:szCs w:val="20"/>
              </w:rPr>
            </w:pPr>
          </w:p>
        </w:tc>
        <w:tc>
          <w:tcPr>
            <w:tcW w:w="1618" w:type="dxa"/>
            <w:tcBorders>
              <w:top w:val="nil"/>
              <w:left w:val="nil"/>
              <w:bottom w:val="nil"/>
              <w:right w:val="nil"/>
            </w:tcBorders>
            <w:shd w:val="clear" w:color="auto" w:fill="auto"/>
            <w:noWrap/>
            <w:vAlign w:val="bottom"/>
            <w:hideMark/>
          </w:tcPr>
          <w:p w:rsidR="004204BD" w:rsidRPr="004204BD" w:rsidRDefault="004204BD" w:rsidP="004204BD">
            <w:pPr>
              <w:jc w:val="left"/>
              <w:rPr>
                <w:rFonts w:ascii="Times New Roman" w:eastAsia="Times New Roman" w:hAnsi="Times New Roman" w:cs="Times New Roman"/>
                <w:sz w:val="20"/>
                <w:szCs w:val="20"/>
              </w:rPr>
            </w:pPr>
          </w:p>
        </w:tc>
        <w:tc>
          <w:tcPr>
            <w:tcW w:w="1618" w:type="dxa"/>
            <w:tcBorders>
              <w:top w:val="nil"/>
              <w:left w:val="nil"/>
              <w:bottom w:val="nil"/>
              <w:right w:val="nil"/>
            </w:tcBorders>
            <w:shd w:val="clear" w:color="auto" w:fill="auto"/>
            <w:noWrap/>
            <w:vAlign w:val="bottom"/>
            <w:hideMark/>
          </w:tcPr>
          <w:p w:rsidR="004204BD" w:rsidRPr="004204BD" w:rsidRDefault="004204BD" w:rsidP="004204BD">
            <w:pPr>
              <w:jc w:val="left"/>
              <w:rPr>
                <w:rFonts w:ascii="Times New Roman" w:eastAsia="Times New Roman" w:hAnsi="Times New Roman" w:cs="Times New Roman"/>
                <w:sz w:val="20"/>
                <w:szCs w:val="20"/>
              </w:rPr>
            </w:pPr>
          </w:p>
        </w:tc>
        <w:tc>
          <w:tcPr>
            <w:tcW w:w="1618" w:type="dxa"/>
            <w:tcBorders>
              <w:top w:val="nil"/>
              <w:left w:val="nil"/>
              <w:bottom w:val="nil"/>
              <w:right w:val="nil"/>
            </w:tcBorders>
            <w:shd w:val="clear" w:color="auto" w:fill="auto"/>
            <w:noWrap/>
            <w:vAlign w:val="bottom"/>
            <w:hideMark/>
          </w:tcPr>
          <w:p w:rsidR="004204BD" w:rsidRPr="004204BD" w:rsidRDefault="004204BD" w:rsidP="004204BD">
            <w:pPr>
              <w:jc w:val="left"/>
              <w:rPr>
                <w:rFonts w:ascii="Times New Roman" w:eastAsia="Times New Roman" w:hAnsi="Times New Roman" w:cs="Times New Roman"/>
                <w:sz w:val="20"/>
                <w:szCs w:val="20"/>
              </w:rPr>
            </w:pPr>
          </w:p>
        </w:tc>
        <w:tc>
          <w:tcPr>
            <w:tcW w:w="1618" w:type="dxa"/>
            <w:tcBorders>
              <w:top w:val="nil"/>
              <w:left w:val="nil"/>
              <w:bottom w:val="nil"/>
              <w:right w:val="nil"/>
            </w:tcBorders>
            <w:shd w:val="clear" w:color="auto" w:fill="auto"/>
            <w:noWrap/>
            <w:vAlign w:val="bottom"/>
            <w:hideMark/>
          </w:tcPr>
          <w:p w:rsidR="004204BD" w:rsidRPr="004204BD" w:rsidRDefault="004204BD" w:rsidP="004204BD">
            <w:pPr>
              <w:jc w:val="left"/>
              <w:rPr>
                <w:rFonts w:ascii="Times New Roman" w:eastAsia="Times New Roman" w:hAnsi="Times New Roman" w:cs="Times New Roman"/>
                <w:sz w:val="20"/>
                <w:szCs w:val="20"/>
              </w:rPr>
            </w:pPr>
          </w:p>
        </w:tc>
      </w:tr>
      <w:tr w:rsidR="004204BD" w:rsidRPr="004204BD" w:rsidTr="004204BD">
        <w:trPr>
          <w:trHeight w:val="315"/>
        </w:trPr>
        <w:tc>
          <w:tcPr>
            <w:tcW w:w="1147" w:type="dxa"/>
            <w:tcBorders>
              <w:top w:val="double" w:sz="6" w:space="0" w:color="auto"/>
              <w:left w:val="double" w:sz="6" w:space="0" w:color="auto"/>
              <w:bottom w:val="single" w:sz="4" w:space="0" w:color="auto"/>
              <w:right w:val="single" w:sz="4" w:space="0" w:color="auto"/>
            </w:tcBorders>
            <w:shd w:val="clear" w:color="000000" w:fill="92D050"/>
            <w:noWrap/>
            <w:vAlign w:val="bottom"/>
            <w:hideMark/>
          </w:tcPr>
          <w:p w:rsidR="004204BD" w:rsidRPr="004204BD" w:rsidRDefault="004204BD" w:rsidP="004204BD">
            <w:pPr>
              <w:jc w:val="center"/>
              <w:rPr>
                <w:rFonts w:ascii="Calibri" w:eastAsia="Times New Roman" w:hAnsi="Calibri" w:cs="Calibri"/>
                <w:b/>
                <w:bCs/>
                <w:i/>
                <w:iCs/>
                <w:color w:val="000000"/>
                <w:sz w:val="22"/>
              </w:rPr>
            </w:pPr>
            <w:r w:rsidRPr="004204BD">
              <w:rPr>
                <w:rFonts w:ascii="Calibri" w:eastAsia="Times New Roman" w:hAnsi="Calibri" w:cs="Calibri"/>
                <w:b/>
                <w:bCs/>
                <w:i/>
                <w:iCs/>
                <w:color w:val="000000"/>
                <w:sz w:val="22"/>
              </w:rPr>
              <w:t>P &lt; 0,5</w:t>
            </w:r>
          </w:p>
        </w:tc>
        <w:tc>
          <w:tcPr>
            <w:tcW w:w="2261" w:type="dxa"/>
            <w:tcBorders>
              <w:top w:val="double" w:sz="6" w:space="0" w:color="auto"/>
              <w:left w:val="nil"/>
              <w:bottom w:val="single" w:sz="4" w:space="0" w:color="auto"/>
              <w:right w:val="double" w:sz="6" w:space="0" w:color="auto"/>
            </w:tcBorders>
            <w:shd w:val="clear" w:color="000000" w:fill="92D050"/>
            <w:noWrap/>
            <w:vAlign w:val="bottom"/>
            <w:hideMark/>
          </w:tcPr>
          <w:p w:rsidR="004204BD" w:rsidRPr="004204BD" w:rsidRDefault="004204BD" w:rsidP="004204BD">
            <w:pPr>
              <w:jc w:val="left"/>
              <w:rPr>
                <w:rFonts w:ascii="Calibri" w:eastAsia="Times New Roman" w:hAnsi="Calibri" w:cs="Calibri"/>
                <w:i/>
                <w:iCs/>
                <w:color w:val="000000"/>
                <w:sz w:val="22"/>
              </w:rPr>
            </w:pPr>
            <w:r w:rsidRPr="004204BD">
              <w:rPr>
                <w:rFonts w:ascii="Calibri" w:eastAsia="Times New Roman" w:hAnsi="Calibri" w:cs="Calibri"/>
                <w:i/>
                <w:iCs/>
                <w:color w:val="000000"/>
                <w:sz w:val="22"/>
              </w:rPr>
              <w:t>Dobro poslovanje</w:t>
            </w:r>
          </w:p>
        </w:tc>
        <w:tc>
          <w:tcPr>
            <w:tcW w:w="1618" w:type="dxa"/>
            <w:tcBorders>
              <w:top w:val="nil"/>
              <w:left w:val="nil"/>
              <w:bottom w:val="nil"/>
              <w:right w:val="nil"/>
            </w:tcBorders>
            <w:shd w:val="clear" w:color="auto" w:fill="auto"/>
            <w:noWrap/>
            <w:vAlign w:val="bottom"/>
            <w:hideMark/>
          </w:tcPr>
          <w:p w:rsidR="004204BD" w:rsidRPr="004204BD" w:rsidRDefault="004204BD" w:rsidP="004204BD">
            <w:pPr>
              <w:jc w:val="left"/>
              <w:rPr>
                <w:rFonts w:ascii="Calibri" w:eastAsia="Times New Roman" w:hAnsi="Calibri" w:cs="Calibri"/>
                <w:i/>
                <w:iCs/>
                <w:color w:val="000000"/>
                <w:sz w:val="22"/>
              </w:rPr>
            </w:pPr>
          </w:p>
        </w:tc>
        <w:tc>
          <w:tcPr>
            <w:tcW w:w="1618" w:type="dxa"/>
            <w:tcBorders>
              <w:top w:val="nil"/>
              <w:left w:val="nil"/>
              <w:bottom w:val="nil"/>
              <w:right w:val="nil"/>
            </w:tcBorders>
            <w:shd w:val="clear" w:color="auto" w:fill="auto"/>
            <w:noWrap/>
            <w:vAlign w:val="bottom"/>
            <w:hideMark/>
          </w:tcPr>
          <w:p w:rsidR="004204BD" w:rsidRPr="004204BD" w:rsidRDefault="004204BD" w:rsidP="004204BD">
            <w:pPr>
              <w:jc w:val="left"/>
              <w:rPr>
                <w:rFonts w:ascii="Times New Roman" w:eastAsia="Times New Roman" w:hAnsi="Times New Roman" w:cs="Times New Roman"/>
                <w:sz w:val="20"/>
                <w:szCs w:val="20"/>
              </w:rPr>
            </w:pPr>
          </w:p>
        </w:tc>
        <w:tc>
          <w:tcPr>
            <w:tcW w:w="1618" w:type="dxa"/>
            <w:tcBorders>
              <w:top w:val="nil"/>
              <w:left w:val="nil"/>
              <w:bottom w:val="nil"/>
              <w:right w:val="nil"/>
            </w:tcBorders>
            <w:shd w:val="clear" w:color="auto" w:fill="auto"/>
            <w:noWrap/>
            <w:vAlign w:val="bottom"/>
            <w:hideMark/>
          </w:tcPr>
          <w:p w:rsidR="004204BD" w:rsidRPr="004204BD" w:rsidRDefault="004204BD" w:rsidP="004204BD">
            <w:pPr>
              <w:jc w:val="left"/>
              <w:rPr>
                <w:rFonts w:ascii="Times New Roman" w:eastAsia="Times New Roman" w:hAnsi="Times New Roman" w:cs="Times New Roman"/>
                <w:sz w:val="20"/>
                <w:szCs w:val="20"/>
              </w:rPr>
            </w:pPr>
          </w:p>
        </w:tc>
        <w:tc>
          <w:tcPr>
            <w:tcW w:w="1618" w:type="dxa"/>
            <w:tcBorders>
              <w:top w:val="nil"/>
              <w:left w:val="nil"/>
              <w:bottom w:val="nil"/>
              <w:right w:val="nil"/>
            </w:tcBorders>
            <w:shd w:val="clear" w:color="auto" w:fill="auto"/>
            <w:noWrap/>
            <w:vAlign w:val="bottom"/>
            <w:hideMark/>
          </w:tcPr>
          <w:p w:rsidR="004204BD" w:rsidRPr="004204BD" w:rsidRDefault="004204BD" w:rsidP="004204BD">
            <w:pPr>
              <w:jc w:val="left"/>
              <w:rPr>
                <w:rFonts w:ascii="Times New Roman" w:eastAsia="Times New Roman" w:hAnsi="Times New Roman" w:cs="Times New Roman"/>
                <w:sz w:val="20"/>
                <w:szCs w:val="20"/>
              </w:rPr>
            </w:pPr>
          </w:p>
        </w:tc>
      </w:tr>
      <w:tr w:rsidR="004204BD" w:rsidRPr="004204BD" w:rsidTr="004204BD">
        <w:trPr>
          <w:trHeight w:val="315"/>
        </w:trPr>
        <w:tc>
          <w:tcPr>
            <w:tcW w:w="1147" w:type="dxa"/>
            <w:tcBorders>
              <w:top w:val="nil"/>
              <w:left w:val="double" w:sz="6" w:space="0" w:color="auto"/>
              <w:bottom w:val="double" w:sz="6" w:space="0" w:color="auto"/>
              <w:right w:val="single" w:sz="4" w:space="0" w:color="auto"/>
            </w:tcBorders>
            <w:shd w:val="clear" w:color="000000" w:fill="FF0000"/>
            <w:noWrap/>
            <w:vAlign w:val="bottom"/>
            <w:hideMark/>
          </w:tcPr>
          <w:p w:rsidR="004204BD" w:rsidRPr="004204BD" w:rsidRDefault="004204BD" w:rsidP="004204BD">
            <w:pPr>
              <w:jc w:val="center"/>
              <w:rPr>
                <w:rFonts w:ascii="Calibri" w:eastAsia="Times New Roman" w:hAnsi="Calibri" w:cs="Calibri"/>
                <w:b/>
                <w:bCs/>
                <w:i/>
                <w:iCs/>
                <w:color w:val="000000"/>
                <w:sz w:val="22"/>
              </w:rPr>
            </w:pPr>
            <w:r w:rsidRPr="004204BD">
              <w:rPr>
                <w:rFonts w:ascii="Calibri" w:eastAsia="Times New Roman" w:hAnsi="Calibri" w:cs="Calibri"/>
                <w:b/>
                <w:bCs/>
                <w:i/>
                <w:iCs/>
                <w:color w:val="000000"/>
                <w:sz w:val="22"/>
              </w:rPr>
              <w:t>P &gt;= 0,5</w:t>
            </w:r>
          </w:p>
        </w:tc>
        <w:tc>
          <w:tcPr>
            <w:tcW w:w="2261" w:type="dxa"/>
            <w:tcBorders>
              <w:top w:val="nil"/>
              <w:left w:val="nil"/>
              <w:bottom w:val="double" w:sz="6" w:space="0" w:color="auto"/>
              <w:right w:val="double" w:sz="6" w:space="0" w:color="auto"/>
            </w:tcBorders>
            <w:shd w:val="clear" w:color="000000" w:fill="FF0000"/>
            <w:noWrap/>
            <w:vAlign w:val="bottom"/>
            <w:hideMark/>
          </w:tcPr>
          <w:p w:rsidR="004204BD" w:rsidRPr="004204BD" w:rsidRDefault="004204BD" w:rsidP="004204BD">
            <w:pPr>
              <w:jc w:val="left"/>
              <w:rPr>
                <w:rFonts w:ascii="Calibri" w:eastAsia="Times New Roman" w:hAnsi="Calibri" w:cs="Calibri"/>
                <w:i/>
                <w:iCs/>
                <w:color w:val="000000"/>
                <w:sz w:val="22"/>
              </w:rPr>
            </w:pPr>
            <w:r w:rsidRPr="004204BD">
              <w:rPr>
                <w:rFonts w:ascii="Calibri" w:eastAsia="Times New Roman" w:hAnsi="Calibri" w:cs="Calibri"/>
                <w:i/>
                <w:iCs/>
                <w:color w:val="000000"/>
                <w:sz w:val="22"/>
              </w:rPr>
              <w:t>Loše poslovanje</w:t>
            </w:r>
          </w:p>
        </w:tc>
        <w:tc>
          <w:tcPr>
            <w:tcW w:w="1618" w:type="dxa"/>
            <w:tcBorders>
              <w:top w:val="nil"/>
              <w:left w:val="nil"/>
              <w:bottom w:val="nil"/>
              <w:right w:val="nil"/>
            </w:tcBorders>
            <w:shd w:val="clear" w:color="auto" w:fill="auto"/>
            <w:noWrap/>
            <w:vAlign w:val="bottom"/>
            <w:hideMark/>
          </w:tcPr>
          <w:p w:rsidR="004204BD" w:rsidRPr="004204BD" w:rsidRDefault="004204BD" w:rsidP="004204BD">
            <w:pPr>
              <w:jc w:val="left"/>
              <w:rPr>
                <w:rFonts w:ascii="Calibri" w:eastAsia="Times New Roman" w:hAnsi="Calibri" w:cs="Calibri"/>
                <w:i/>
                <w:iCs/>
                <w:color w:val="000000"/>
                <w:sz w:val="22"/>
              </w:rPr>
            </w:pPr>
          </w:p>
        </w:tc>
        <w:tc>
          <w:tcPr>
            <w:tcW w:w="1618" w:type="dxa"/>
            <w:tcBorders>
              <w:top w:val="nil"/>
              <w:left w:val="nil"/>
              <w:bottom w:val="nil"/>
              <w:right w:val="nil"/>
            </w:tcBorders>
            <w:shd w:val="clear" w:color="auto" w:fill="auto"/>
            <w:noWrap/>
            <w:vAlign w:val="bottom"/>
            <w:hideMark/>
          </w:tcPr>
          <w:p w:rsidR="004204BD" w:rsidRPr="004204BD" w:rsidRDefault="004204BD" w:rsidP="004204BD">
            <w:pPr>
              <w:jc w:val="left"/>
              <w:rPr>
                <w:rFonts w:ascii="Times New Roman" w:eastAsia="Times New Roman" w:hAnsi="Times New Roman" w:cs="Times New Roman"/>
                <w:sz w:val="20"/>
                <w:szCs w:val="20"/>
              </w:rPr>
            </w:pPr>
          </w:p>
        </w:tc>
        <w:tc>
          <w:tcPr>
            <w:tcW w:w="1618" w:type="dxa"/>
            <w:tcBorders>
              <w:top w:val="nil"/>
              <w:left w:val="nil"/>
              <w:bottom w:val="nil"/>
              <w:right w:val="nil"/>
            </w:tcBorders>
            <w:shd w:val="clear" w:color="auto" w:fill="auto"/>
            <w:noWrap/>
            <w:vAlign w:val="bottom"/>
            <w:hideMark/>
          </w:tcPr>
          <w:p w:rsidR="004204BD" w:rsidRPr="004204BD" w:rsidRDefault="004204BD" w:rsidP="004204BD">
            <w:pPr>
              <w:jc w:val="left"/>
              <w:rPr>
                <w:rFonts w:ascii="Times New Roman" w:eastAsia="Times New Roman" w:hAnsi="Times New Roman" w:cs="Times New Roman"/>
                <w:sz w:val="20"/>
                <w:szCs w:val="20"/>
              </w:rPr>
            </w:pPr>
          </w:p>
        </w:tc>
        <w:tc>
          <w:tcPr>
            <w:tcW w:w="1618" w:type="dxa"/>
            <w:tcBorders>
              <w:top w:val="nil"/>
              <w:left w:val="nil"/>
              <w:bottom w:val="nil"/>
              <w:right w:val="nil"/>
            </w:tcBorders>
            <w:shd w:val="clear" w:color="auto" w:fill="auto"/>
            <w:noWrap/>
            <w:vAlign w:val="bottom"/>
            <w:hideMark/>
          </w:tcPr>
          <w:p w:rsidR="004204BD" w:rsidRPr="004204BD" w:rsidRDefault="004204BD" w:rsidP="004204BD">
            <w:pPr>
              <w:jc w:val="left"/>
              <w:rPr>
                <w:rFonts w:ascii="Times New Roman" w:eastAsia="Times New Roman" w:hAnsi="Times New Roman" w:cs="Times New Roman"/>
                <w:sz w:val="20"/>
                <w:szCs w:val="20"/>
              </w:rPr>
            </w:pPr>
          </w:p>
        </w:tc>
      </w:tr>
    </w:tbl>
    <w:p w:rsidR="008D0447" w:rsidRDefault="008D0447" w:rsidP="00666DEE">
      <w:pPr>
        <w:rPr>
          <w:rFonts w:ascii="Cambria" w:eastAsiaTheme="minorEastAsia" w:hAnsi="Cambria" w:cstheme="minorHAnsi"/>
          <w:bCs/>
          <w:color w:val="000000"/>
          <w:szCs w:val="26"/>
        </w:rPr>
      </w:pPr>
    </w:p>
    <w:p w:rsidR="008D0447" w:rsidRDefault="008D0447" w:rsidP="00666DEE">
      <w:pPr>
        <w:rPr>
          <w:rFonts w:ascii="Cambria" w:eastAsiaTheme="minorEastAsia" w:hAnsi="Cambria" w:cstheme="minorHAnsi"/>
          <w:bCs/>
          <w:color w:val="000000"/>
          <w:szCs w:val="26"/>
        </w:rPr>
      </w:pPr>
    </w:p>
    <w:p w:rsidR="00732D50" w:rsidRDefault="00732D50" w:rsidP="00666DEE">
      <w:pPr>
        <w:rPr>
          <w:rFonts w:ascii="Cambria" w:eastAsiaTheme="minorEastAsia" w:hAnsi="Cambria" w:cstheme="minorHAnsi"/>
          <w:bCs/>
          <w:color w:val="000000"/>
          <w:szCs w:val="26"/>
        </w:rPr>
      </w:pPr>
    </w:p>
    <w:p w:rsidR="00732D50" w:rsidRDefault="00732D50" w:rsidP="00666DEE">
      <w:pPr>
        <w:rPr>
          <w:rFonts w:ascii="Cambria" w:eastAsiaTheme="minorEastAsia" w:hAnsi="Cambria" w:cstheme="minorHAnsi"/>
          <w:bCs/>
          <w:color w:val="000000"/>
          <w:szCs w:val="26"/>
        </w:rPr>
      </w:pPr>
    </w:p>
    <w:p w:rsidR="00732D50" w:rsidRDefault="00732D50" w:rsidP="00666DEE">
      <w:pPr>
        <w:rPr>
          <w:rFonts w:ascii="Cambria" w:eastAsiaTheme="minorEastAsia" w:hAnsi="Cambria" w:cstheme="minorHAnsi"/>
          <w:bCs/>
          <w:color w:val="000000"/>
          <w:szCs w:val="26"/>
        </w:rPr>
      </w:pPr>
    </w:p>
    <w:p w:rsidR="00732D50" w:rsidRDefault="00732D50" w:rsidP="00666DEE">
      <w:pPr>
        <w:rPr>
          <w:rFonts w:ascii="Cambria" w:eastAsiaTheme="minorEastAsia" w:hAnsi="Cambria" w:cstheme="minorHAnsi"/>
          <w:bCs/>
          <w:color w:val="000000"/>
          <w:szCs w:val="26"/>
        </w:rPr>
      </w:pPr>
    </w:p>
    <w:p w:rsidR="00732D50" w:rsidRDefault="00732D50" w:rsidP="00666DEE">
      <w:pPr>
        <w:rPr>
          <w:rFonts w:ascii="Cambria" w:eastAsiaTheme="minorEastAsia" w:hAnsi="Cambria" w:cstheme="minorHAnsi"/>
          <w:bCs/>
          <w:color w:val="000000"/>
          <w:szCs w:val="26"/>
        </w:rPr>
      </w:pPr>
    </w:p>
    <w:p w:rsidR="00732D50" w:rsidRDefault="00732D50" w:rsidP="00666DEE">
      <w:pPr>
        <w:rPr>
          <w:rFonts w:ascii="Cambria" w:eastAsiaTheme="minorEastAsia" w:hAnsi="Cambria" w:cstheme="minorHAnsi"/>
          <w:bCs/>
          <w:color w:val="000000"/>
          <w:szCs w:val="26"/>
        </w:rPr>
      </w:pPr>
    </w:p>
    <w:p w:rsidR="00732D50" w:rsidRDefault="00732D50" w:rsidP="00666DEE">
      <w:pPr>
        <w:rPr>
          <w:rFonts w:ascii="Cambria" w:eastAsiaTheme="minorEastAsia" w:hAnsi="Cambria" w:cstheme="minorHAnsi"/>
          <w:bCs/>
          <w:color w:val="000000"/>
          <w:szCs w:val="26"/>
        </w:rPr>
      </w:pPr>
    </w:p>
    <w:p w:rsidR="00732D50" w:rsidRDefault="00732D50" w:rsidP="00666DEE">
      <w:pPr>
        <w:rPr>
          <w:rFonts w:ascii="Cambria" w:eastAsiaTheme="minorEastAsia" w:hAnsi="Cambria" w:cstheme="minorHAnsi"/>
          <w:bCs/>
          <w:color w:val="000000"/>
          <w:szCs w:val="26"/>
        </w:rPr>
      </w:pPr>
    </w:p>
    <w:p w:rsidR="00732D50" w:rsidRDefault="00732D50" w:rsidP="00666DEE">
      <w:pPr>
        <w:rPr>
          <w:rFonts w:ascii="Cambria" w:eastAsiaTheme="minorEastAsia" w:hAnsi="Cambria" w:cstheme="minorHAnsi"/>
          <w:bCs/>
          <w:color w:val="000000"/>
          <w:szCs w:val="26"/>
        </w:rPr>
      </w:pPr>
    </w:p>
    <w:p w:rsidR="00732D50" w:rsidRDefault="00732D50" w:rsidP="00666DEE">
      <w:pPr>
        <w:rPr>
          <w:rFonts w:ascii="Cambria" w:eastAsiaTheme="minorEastAsia" w:hAnsi="Cambria" w:cstheme="minorHAnsi"/>
          <w:bCs/>
          <w:color w:val="000000"/>
          <w:szCs w:val="26"/>
        </w:rPr>
      </w:pPr>
    </w:p>
    <w:p w:rsidR="00732D50" w:rsidRDefault="00732D50" w:rsidP="00666DEE">
      <w:pPr>
        <w:rPr>
          <w:rFonts w:ascii="Cambria" w:eastAsiaTheme="minorEastAsia" w:hAnsi="Cambria" w:cstheme="minorHAnsi"/>
          <w:bCs/>
          <w:color w:val="000000"/>
          <w:szCs w:val="26"/>
        </w:rPr>
      </w:pPr>
    </w:p>
    <w:p w:rsidR="00732D50" w:rsidRDefault="00732D50" w:rsidP="00666DEE">
      <w:pPr>
        <w:rPr>
          <w:rFonts w:ascii="Cambria" w:eastAsiaTheme="minorEastAsia" w:hAnsi="Cambria" w:cstheme="minorHAnsi"/>
          <w:bCs/>
          <w:color w:val="000000"/>
          <w:szCs w:val="26"/>
        </w:rPr>
      </w:pPr>
    </w:p>
    <w:p w:rsidR="00732D50" w:rsidRDefault="00732D50" w:rsidP="00666DEE">
      <w:pPr>
        <w:rPr>
          <w:rFonts w:ascii="Cambria" w:eastAsiaTheme="minorEastAsia" w:hAnsi="Cambria" w:cstheme="minorHAnsi"/>
          <w:bCs/>
          <w:color w:val="000000"/>
          <w:szCs w:val="26"/>
        </w:rPr>
      </w:pPr>
    </w:p>
    <w:p w:rsidR="00732D50" w:rsidRDefault="00732D50" w:rsidP="00666DEE">
      <w:pPr>
        <w:rPr>
          <w:rFonts w:ascii="Cambria" w:eastAsiaTheme="minorEastAsia" w:hAnsi="Cambria" w:cstheme="minorHAnsi"/>
          <w:bCs/>
          <w:color w:val="000000"/>
          <w:szCs w:val="26"/>
        </w:rPr>
      </w:pPr>
    </w:p>
    <w:p w:rsidR="008D0447" w:rsidRDefault="008D0447" w:rsidP="00666DEE">
      <w:pPr>
        <w:rPr>
          <w:rFonts w:ascii="Cambria" w:eastAsiaTheme="minorEastAsia" w:hAnsi="Cambria" w:cstheme="minorHAnsi"/>
          <w:bCs/>
          <w:color w:val="000000"/>
          <w:szCs w:val="26"/>
        </w:rPr>
      </w:pPr>
      <w:r>
        <w:rPr>
          <w:rFonts w:ascii="Cambria" w:eastAsiaTheme="minorEastAsia" w:hAnsi="Cambria" w:cstheme="minorHAnsi"/>
          <w:bCs/>
          <w:color w:val="000000"/>
          <w:szCs w:val="26"/>
        </w:rPr>
        <w:t>Grafikon 5  Zmijewski - SCORE</w:t>
      </w:r>
    </w:p>
    <w:p w:rsidR="008D0447" w:rsidRDefault="008D0447" w:rsidP="00666DEE">
      <w:pPr>
        <w:rPr>
          <w:rFonts w:ascii="Cambria" w:eastAsiaTheme="minorEastAsia" w:hAnsi="Cambria" w:cstheme="minorHAnsi"/>
          <w:bCs/>
          <w:color w:val="000000"/>
          <w:szCs w:val="26"/>
        </w:rPr>
      </w:pPr>
    </w:p>
    <w:p w:rsidR="008D0447" w:rsidRDefault="008D0447" w:rsidP="00666DEE">
      <w:pPr>
        <w:rPr>
          <w:rFonts w:ascii="Cambria" w:eastAsiaTheme="minorEastAsia" w:hAnsi="Cambria" w:cstheme="minorHAnsi"/>
          <w:bCs/>
          <w:color w:val="000000"/>
          <w:szCs w:val="26"/>
        </w:rPr>
      </w:pPr>
      <w:r>
        <w:rPr>
          <w:noProof/>
          <w:lang w:val="en-US"/>
        </w:rPr>
        <w:lastRenderedPageBreak/>
        <w:drawing>
          <wp:inline distT="0" distB="0" distL="0" distR="0">
            <wp:extent cx="4800600" cy="2743200"/>
            <wp:effectExtent l="0" t="0" r="0" b="0"/>
            <wp:docPr id="1874632156" name="Chart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00000000-0008-0000-1F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8D0447" w:rsidRDefault="008D0447" w:rsidP="00666DEE">
      <w:pPr>
        <w:rPr>
          <w:rFonts w:ascii="Cambria" w:eastAsiaTheme="minorEastAsia" w:hAnsi="Cambria" w:cstheme="minorHAnsi"/>
          <w:bCs/>
          <w:color w:val="000000"/>
          <w:szCs w:val="26"/>
        </w:rPr>
      </w:pPr>
    </w:p>
    <w:p w:rsidR="008D0447" w:rsidRPr="00AA29E0" w:rsidRDefault="008D0447" w:rsidP="00666DEE">
      <w:pPr>
        <w:rPr>
          <w:rFonts w:ascii="Cambria" w:eastAsiaTheme="minorEastAsia" w:hAnsi="Cambria" w:cstheme="minorHAnsi"/>
          <w:bCs/>
          <w:color w:val="000000"/>
          <w:szCs w:val="26"/>
        </w:rPr>
      </w:pPr>
    </w:p>
    <w:p w:rsidR="00ED001B" w:rsidRPr="00AA29E0" w:rsidRDefault="00ED001B" w:rsidP="00ED001B">
      <w:pPr>
        <w:pStyle w:val="T30X"/>
        <w:ind w:firstLine="0"/>
        <w:rPr>
          <w:rFonts w:ascii="Cambria" w:hAnsi="Cambria" w:cstheme="minorHAnsi"/>
          <w:bCs/>
          <w:szCs w:val="26"/>
          <w:lang w:val="bs-Latn-BA"/>
        </w:rPr>
      </w:pPr>
      <w:r w:rsidRPr="00AA29E0">
        <w:rPr>
          <w:rFonts w:ascii="Cambria" w:hAnsi="Cambria" w:cstheme="minorHAnsi"/>
          <w:bCs/>
          <w:szCs w:val="26"/>
          <w:lang w:val="bs-Latn-BA"/>
        </w:rPr>
        <w:t>Postoje samo 2 moguća rezultata finansijske pozicije:</w:t>
      </w:r>
    </w:p>
    <w:p w:rsidR="00ED001B" w:rsidRPr="00AA29E0" w:rsidRDefault="00ED001B" w:rsidP="00ED001B">
      <w:pPr>
        <w:pStyle w:val="T30X"/>
        <w:numPr>
          <w:ilvl w:val="0"/>
          <w:numId w:val="35"/>
        </w:numPr>
        <w:rPr>
          <w:rFonts w:ascii="Cambria" w:hAnsi="Cambria" w:cstheme="minorHAnsi"/>
          <w:szCs w:val="26"/>
        </w:rPr>
      </w:pPr>
      <w:r w:rsidRPr="00AA29E0">
        <w:rPr>
          <w:rFonts w:ascii="Cambria" w:hAnsi="Cambria" w:cstheme="minorHAnsi"/>
          <w:b/>
          <w:szCs w:val="26"/>
        </w:rPr>
        <w:t>Dobra</w:t>
      </w:r>
      <w:r w:rsidRPr="00AA29E0">
        <w:rPr>
          <w:rFonts w:ascii="Cambria" w:hAnsi="Cambria" w:cstheme="minorHAnsi"/>
          <w:szCs w:val="26"/>
        </w:rPr>
        <w:t xml:space="preserve"> P &lt; 0,5</w:t>
      </w:r>
    </w:p>
    <w:p w:rsidR="00665249" w:rsidRDefault="00ED001B" w:rsidP="00D7561C">
      <w:pPr>
        <w:pStyle w:val="T30X"/>
        <w:numPr>
          <w:ilvl w:val="0"/>
          <w:numId w:val="35"/>
        </w:numPr>
        <w:rPr>
          <w:rFonts w:ascii="Cambria" w:hAnsi="Cambria" w:cstheme="minorHAnsi"/>
          <w:szCs w:val="26"/>
        </w:rPr>
      </w:pPr>
      <w:r w:rsidRPr="00AA29E0">
        <w:rPr>
          <w:rFonts w:ascii="Cambria" w:hAnsi="Cambria" w:cstheme="minorHAnsi"/>
          <w:b/>
          <w:szCs w:val="26"/>
        </w:rPr>
        <w:t>Loša</w:t>
      </w:r>
      <w:r w:rsidRPr="00AA29E0">
        <w:rPr>
          <w:rFonts w:ascii="Cambria" w:hAnsi="Cambria" w:cstheme="minorHAnsi"/>
          <w:szCs w:val="26"/>
        </w:rPr>
        <w:t xml:space="preserve">   P &gt;0,5</w:t>
      </w:r>
    </w:p>
    <w:p w:rsidR="004204BD" w:rsidRDefault="004204BD" w:rsidP="004204BD">
      <w:pPr>
        <w:pStyle w:val="T30X"/>
        <w:rPr>
          <w:rFonts w:ascii="Cambria" w:hAnsi="Cambria" w:cstheme="minorHAnsi"/>
          <w:szCs w:val="26"/>
        </w:rPr>
      </w:pPr>
    </w:p>
    <w:p w:rsidR="004204BD" w:rsidRDefault="004204BD" w:rsidP="004204BD">
      <w:pPr>
        <w:pStyle w:val="T30X"/>
        <w:rPr>
          <w:rFonts w:ascii="Cambria" w:hAnsi="Cambria" w:cstheme="minorHAnsi"/>
          <w:szCs w:val="26"/>
        </w:rPr>
      </w:pPr>
      <w:r>
        <w:rPr>
          <w:rFonts w:ascii="Cambria" w:hAnsi="Cambria" w:cstheme="minorHAnsi"/>
          <w:szCs w:val="26"/>
        </w:rPr>
        <w:t>U našem slučaju Score je  manji od o,5, što znači da smo u zelenoj boji, odnosno u zoni dobrog poslovanja.</w:t>
      </w:r>
    </w:p>
    <w:p w:rsidR="00680B87" w:rsidRPr="00AA29E0" w:rsidRDefault="00680B87" w:rsidP="00680B87">
      <w:pPr>
        <w:pStyle w:val="T30X"/>
        <w:rPr>
          <w:rFonts w:ascii="Cambria" w:hAnsi="Cambria" w:cstheme="minorHAnsi"/>
          <w:szCs w:val="26"/>
        </w:rPr>
      </w:pPr>
    </w:p>
    <w:p w:rsidR="002008CB" w:rsidRPr="00AA29E0" w:rsidRDefault="002008CB" w:rsidP="00E902E9">
      <w:pPr>
        <w:pStyle w:val="T30X"/>
        <w:rPr>
          <w:rFonts w:ascii="Cambria" w:hAnsi="Cambria" w:cstheme="minorHAnsi"/>
          <w:b/>
          <w:bCs/>
          <w:szCs w:val="26"/>
          <w:u w:val="single"/>
        </w:rPr>
      </w:pPr>
    </w:p>
    <w:p w:rsidR="00010DE6" w:rsidRPr="00AA29E0" w:rsidRDefault="00010DE6" w:rsidP="00010DE6">
      <w:pPr>
        <w:pStyle w:val="T30X"/>
        <w:rPr>
          <w:rFonts w:ascii="Cambria" w:hAnsi="Cambria" w:cstheme="minorHAnsi"/>
          <w:b/>
          <w:bCs/>
          <w:szCs w:val="26"/>
          <w:u w:val="single"/>
        </w:rPr>
      </w:pPr>
      <w:r w:rsidRPr="00AA29E0">
        <w:rPr>
          <w:rFonts w:ascii="Cambria" w:hAnsi="Cambria" w:cstheme="minorHAnsi"/>
          <w:b/>
          <w:bCs/>
          <w:szCs w:val="26"/>
          <w:u w:val="single"/>
        </w:rPr>
        <w:t>Indikatori u vezi sa poslovanjem</w:t>
      </w:r>
    </w:p>
    <w:p w:rsidR="00010DE6" w:rsidRPr="00AA29E0" w:rsidRDefault="00010DE6" w:rsidP="00010DE6">
      <w:pPr>
        <w:pStyle w:val="T30X"/>
        <w:ind w:left="284" w:hanging="1"/>
        <w:rPr>
          <w:rFonts w:ascii="Cambria" w:hAnsi="Cambria" w:cstheme="minorHAnsi"/>
          <w:szCs w:val="26"/>
        </w:rPr>
      </w:pPr>
      <w:r w:rsidRPr="00AA29E0">
        <w:rPr>
          <w:rFonts w:ascii="Cambria" w:hAnsi="Cambria" w:cstheme="minorHAnsi"/>
          <w:szCs w:val="26"/>
        </w:rPr>
        <w:t xml:space="preserve">- namjera rukovodstva da izvrši likvidaciju pravnog lica ili da obustavi poslovanje, </w:t>
      </w:r>
    </w:p>
    <w:p w:rsidR="00010DE6" w:rsidRPr="00AA29E0" w:rsidRDefault="00010DE6" w:rsidP="00010DE6">
      <w:pPr>
        <w:pStyle w:val="T30X"/>
        <w:rPr>
          <w:rFonts w:ascii="Cambria" w:hAnsi="Cambria" w:cstheme="minorHAnsi"/>
          <w:szCs w:val="26"/>
        </w:rPr>
      </w:pPr>
      <w:r w:rsidRPr="00AA29E0">
        <w:rPr>
          <w:rFonts w:ascii="Cambria" w:hAnsi="Cambria" w:cstheme="minorHAnsi"/>
          <w:szCs w:val="26"/>
        </w:rPr>
        <w:t>- gubitak ključnog rukovodstva bez obezbeđene zamjene,</w:t>
      </w:r>
    </w:p>
    <w:p w:rsidR="00010DE6" w:rsidRPr="00AA29E0" w:rsidRDefault="00010DE6" w:rsidP="00010DE6">
      <w:pPr>
        <w:pStyle w:val="T30X"/>
        <w:rPr>
          <w:rFonts w:ascii="Cambria" w:hAnsi="Cambria" w:cstheme="minorHAnsi"/>
          <w:szCs w:val="26"/>
        </w:rPr>
      </w:pPr>
      <w:r w:rsidRPr="00AA29E0">
        <w:rPr>
          <w:rFonts w:ascii="Cambria" w:hAnsi="Cambria" w:cstheme="minorHAnsi"/>
          <w:szCs w:val="26"/>
        </w:rPr>
        <w:t>- gubitak glavnog tržišta, franšiza, licenci ili glavnog dobavljača,</w:t>
      </w:r>
    </w:p>
    <w:p w:rsidR="00010DE6" w:rsidRPr="00AA29E0" w:rsidRDefault="00010DE6" w:rsidP="00010DE6">
      <w:pPr>
        <w:pStyle w:val="T30X"/>
        <w:rPr>
          <w:rFonts w:ascii="Cambria" w:hAnsi="Cambria" w:cstheme="minorHAnsi"/>
          <w:szCs w:val="26"/>
        </w:rPr>
      </w:pPr>
      <w:r w:rsidRPr="00AA29E0">
        <w:rPr>
          <w:rFonts w:ascii="Cambria" w:hAnsi="Cambria" w:cstheme="minorHAnsi"/>
          <w:szCs w:val="26"/>
        </w:rPr>
        <w:t>- teškoće sa radnom snagom ili nedostatak važnih sirovina,</w:t>
      </w:r>
    </w:p>
    <w:p w:rsidR="00010DE6" w:rsidRPr="00AA29E0" w:rsidRDefault="00010DE6" w:rsidP="00010DE6">
      <w:pPr>
        <w:pStyle w:val="T30X"/>
        <w:rPr>
          <w:rFonts w:ascii="Cambria" w:hAnsi="Cambria" w:cstheme="minorHAnsi"/>
          <w:szCs w:val="26"/>
        </w:rPr>
      </w:pPr>
      <w:r w:rsidRPr="00AA29E0">
        <w:rPr>
          <w:rFonts w:ascii="Cambria" w:hAnsi="Cambria" w:cstheme="minorHAnsi"/>
          <w:szCs w:val="26"/>
        </w:rPr>
        <w:t>- pojava izuzetno uspješnog konkurenta.</w:t>
      </w:r>
    </w:p>
    <w:p w:rsidR="00895B91" w:rsidRPr="00AA29E0" w:rsidRDefault="00895B91" w:rsidP="00010DE6">
      <w:pPr>
        <w:pStyle w:val="T30X"/>
        <w:rPr>
          <w:rFonts w:ascii="Cambria" w:hAnsi="Cambria" w:cstheme="minorHAnsi"/>
          <w:szCs w:val="26"/>
        </w:rPr>
      </w:pPr>
    </w:p>
    <w:p w:rsidR="00895B91" w:rsidRPr="00AA29E0" w:rsidRDefault="00895B91" w:rsidP="00010DE6">
      <w:pPr>
        <w:pStyle w:val="T30X"/>
        <w:rPr>
          <w:rFonts w:ascii="Cambria" w:hAnsi="Cambria" w:cstheme="minorHAnsi"/>
          <w:b/>
          <w:bCs/>
          <w:i/>
          <w:iCs/>
          <w:szCs w:val="26"/>
        </w:rPr>
      </w:pPr>
      <w:r w:rsidRPr="00AA29E0">
        <w:rPr>
          <w:rFonts w:ascii="Cambria" w:hAnsi="Cambria" w:cstheme="minorHAnsi"/>
          <w:b/>
          <w:bCs/>
          <w:i/>
          <w:iCs/>
          <w:szCs w:val="26"/>
        </w:rPr>
        <w:t>Predhodni indikatori upućuju na opravdanost  nastavka postojeće strategije poslovanja i okretanje razvoju kada se deblokiraju naprijed navedene hipoteke nad resursima Društva.</w:t>
      </w:r>
    </w:p>
    <w:p w:rsidR="002008CB" w:rsidRPr="00AA29E0" w:rsidRDefault="002008CB" w:rsidP="00E902E9">
      <w:pPr>
        <w:pStyle w:val="T30X"/>
        <w:rPr>
          <w:rFonts w:ascii="Cambria" w:hAnsi="Cambria" w:cstheme="minorHAnsi"/>
          <w:b/>
          <w:bCs/>
          <w:szCs w:val="26"/>
          <w:u w:val="single"/>
        </w:rPr>
      </w:pPr>
    </w:p>
    <w:p w:rsidR="00E902E9" w:rsidRPr="00AA29E0" w:rsidRDefault="00E902E9" w:rsidP="00E902E9">
      <w:pPr>
        <w:pStyle w:val="T30X"/>
        <w:rPr>
          <w:rFonts w:ascii="Cambria" w:hAnsi="Cambria" w:cstheme="minorHAnsi"/>
          <w:b/>
          <w:bCs/>
          <w:szCs w:val="26"/>
          <w:u w:val="single"/>
        </w:rPr>
      </w:pPr>
      <w:r w:rsidRPr="00AA29E0">
        <w:rPr>
          <w:rFonts w:ascii="Cambria" w:hAnsi="Cambria" w:cstheme="minorHAnsi"/>
          <w:b/>
          <w:bCs/>
          <w:szCs w:val="26"/>
          <w:u w:val="single"/>
        </w:rPr>
        <w:t>Ostali indikatori</w:t>
      </w:r>
    </w:p>
    <w:p w:rsidR="00E902E9" w:rsidRPr="00AA29E0" w:rsidRDefault="00E902E9" w:rsidP="00E902E9">
      <w:pPr>
        <w:pStyle w:val="T30X"/>
        <w:rPr>
          <w:rFonts w:ascii="Cambria" w:hAnsi="Cambria" w:cstheme="minorHAnsi"/>
          <w:szCs w:val="26"/>
        </w:rPr>
      </w:pPr>
      <w:r w:rsidRPr="00AA29E0">
        <w:rPr>
          <w:rFonts w:ascii="Cambria" w:hAnsi="Cambria" w:cstheme="minorHAnsi"/>
          <w:szCs w:val="26"/>
        </w:rPr>
        <w:t>- nepridržavanje propisa u vezi s kapitalom ili drugih zakonskih zahtjeva,</w:t>
      </w:r>
    </w:p>
    <w:p w:rsidR="00E902E9" w:rsidRPr="00AA29E0" w:rsidRDefault="00E902E9" w:rsidP="00E902E9">
      <w:pPr>
        <w:pStyle w:val="T30X"/>
        <w:ind w:left="284" w:hanging="1"/>
        <w:rPr>
          <w:rFonts w:ascii="Cambria" w:hAnsi="Cambria" w:cstheme="minorHAnsi"/>
          <w:szCs w:val="26"/>
        </w:rPr>
      </w:pPr>
      <w:r w:rsidRPr="00AA29E0">
        <w:rPr>
          <w:rFonts w:ascii="Cambria" w:hAnsi="Cambria" w:cstheme="minorHAnsi"/>
          <w:szCs w:val="26"/>
        </w:rPr>
        <w:t>- sudski sporovi koji se vode protiv pravnog lica, koji mogu, ukoliko se po tužioca uspješno riješe, rezultirati u presudama čije se ispunjenje ne može izvršiti,</w:t>
      </w:r>
    </w:p>
    <w:p w:rsidR="00E902E9" w:rsidRPr="00AA29E0" w:rsidRDefault="00E902E9" w:rsidP="00E902E9">
      <w:pPr>
        <w:pStyle w:val="T30X"/>
        <w:ind w:left="284" w:hanging="1"/>
        <w:rPr>
          <w:rFonts w:ascii="Cambria" w:hAnsi="Cambria" w:cstheme="minorHAnsi"/>
          <w:szCs w:val="26"/>
        </w:rPr>
      </w:pPr>
      <w:r w:rsidRPr="00AA29E0">
        <w:rPr>
          <w:rFonts w:ascii="Cambria" w:hAnsi="Cambria" w:cstheme="minorHAnsi"/>
          <w:szCs w:val="26"/>
        </w:rPr>
        <w:t>- promjene u zakonodavstvu ili politici države za koje se očekuje da će imati uticaja na pravno lice</w:t>
      </w:r>
    </w:p>
    <w:p w:rsidR="00E902E9" w:rsidRPr="00AA29E0" w:rsidRDefault="00E902E9" w:rsidP="00E902E9">
      <w:pPr>
        <w:pStyle w:val="T30X"/>
        <w:rPr>
          <w:rFonts w:ascii="Cambria" w:hAnsi="Cambria" w:cstheme="minorHAnsi"/>
          <w:szCs w:val="26"/>
          <w:lang w:val="bs-Latn-BA"/>
        </w:rPr>
      </w:pPr>
      <w:r w:rsidRPr="00AA29E0">
        <w:rPr>
          <w:rFonts w:ascii="Cambria" w:hAnsi="Cambria" w:cstheme="minorHAnsi"/>
          <w:szCs w:val="26"/>
        </w:rPr>
        <w:t>-</w:t>
      </w:r>
      <w:r w:rsidRPr="00AA29E0">
        <w:rPr>
          <w:rFonts w:ascii="Cambria" w:hAnsi="Cambria" w:cstheme="minorHAnsi"/>
          <w:szCs w:val="26"/>
          <w:lang w:val="bs-Latn-BA"/>
        </w:rPr>
        <w:t>nepostojanje osiguranje ili nedovoljno osiguranje u slučaju katastrofa</w:t>
      </w:r>
    </w:p>
    <w:p w:rsidR="00895B91" w:rsidRPr="00AA29E0" w:rsidRDefault="00895B91" w:rsidP="00E902E9">
      <w:pPr>
        <w:pStyle w:val="T30X"/>
        <w:rPr>
          <w:rFonts w:ascii="Cambria" w:hAnsi="Cambria" w:cstheme="minorHAnsi"/>
          <w:b/>
          <w:bCs/>
          <w:i/>
          <w:iCs/>
          <w:szCs w:val="26"/>
          <w:lang w:val="bs-Latn-BA"/>
        </w:rPr>
      </w:pPr>
      <w:r w:rsidRPr="00AA29E0">
        <w:rPr>
          <w:rFonts w:ascii="Cambria" w:hAnsi="Cambria" w:cstheme="minorHAnsi"/>
          <w:b/>
          <w:bCs/>
          <w:i/>
          <w:iCs/>
          <w:szCs w:val="26"/>
          <w:lang w:val="bs-Latn-BA"/>
        </w:rPr>
        <w:lastRenderedPageBreak/>
        <w:t>Postoji opasnost da se izgubi dio imovine</w:t>
      </w:r>
      <w:r w:rsidR="00937645" w:rsidRPr="00AA29E0">
        <w:rPr>
          <w:rFonts w:ascii="Cambria" w:hAnsi="Cambria" w:cstheme="minorHAnsi"/>
          <w:b/>
          <w:bCs/>
          <w:i/>
          <w:iCs/>
          <w:szCs w:val="26"/>
          <w:lang w:val="bs-Latn-BA"/>
        </w:rPr>
        <w:t xml:space="preserve"> koji je pod hipotekom, ali to ne bi uticalo da ruiniranje  sadašnjeg poslovanja, ali bi na razvoj nekih novih projekata.</w:t>
      </w:r>
    </w:p>
    <w:p w:rsidR="00895B91" w:rsidRPr="00AA29E0" w:rsidRDefault="00895B91" w:rsidP="00E902E9">
      <w:pPr>
        <w:pStyle w:val="T30X"/>
        <w:rPr>
          <w:rFonts w:ascii="Cambria" w:hAnsi="Cambria" w:cstheme="minorHAnsi"/>
          <w:szCs w:val="26"/>
          <w:lang w:val="bs-Latn-BA"/>
        </w:rPr>
      </w:pPr>
    </w:p>
    <w:p w:rsidR="00AA7EDB" w:rsidRPr="00AA29E0" w:rsidRDefault="009425ED" w:rsidP="00AA7EDB">
      <w:pPr>
        <w:pStyle w:val="Heading1"/>
        <w:numPr>
          <w:ilvl w:val="0"/>
          <w:numId w:val="3"/>
        </w:numPr>
        <w:rPr>
          <w:rFonts w:ascii="Cambria" w:hAnsi="Cambria" w:cstheme="minorHAnsi"/>
          <w:color w:val="002060"/>
          <w:sz w:val="26"/>
          <w:szCs w:val="26"/>
        </w:rPr>
      </w:pPr>
      <w:bookmarkStart w:id="4" w:name="_Toc284820"/>
      <w:r w:rsidRPr="00AA29E0">
        <w:rPr>
          <w:rFonts w:ascii="Cambria" w:hAnsi="Cambria" w:cstheme="minorHAnsi"/>
          <w:color w:val="002060"/>
          <w:sz w:val="26"/>
          <w:szCs w:val="26"/>
        </w:rPr>
        <w:t>P</w:t>
      </w:r>
      <w:r w:rsidR="00624E43" w:rsidRPr="00AA29E0">
        <w:rPr>
          <w:rFonts w:ascii="Cambria" w:hAnsi="Cambria" w:cstheme="minorHAnsi"/>
          <w:color w:val="002060"/>
          <w:sz w:val="26"/>
          <w:szCs w:val="26"/>
        </w:rPr>
        <w:t>O</w:t>
      </w:r>
      <w:r w:rsidR="00AA7EDB" w:rsidRPr="00AA29E0">
        <w:rPr>
          <w:rFonts w:ascii="Cambria" w:hAnsi="Cambria" w:cstheme="minorHAnsi"/>
          <w:color w:val="002060"/>
          <w:sz w:val="26"/>
          <w:szCs w:val="26"/>
        </w:rPr>
        <w:t>DACI O AKTIVNOSTIMA ISTRAŽIVANJA I RAZVOJA</w:t>
      </w:r>
      <w:bookmarkEnd w:id="4"/>
    </w:p>
    <w:p w:rsidR="007C26C1" w:rsidRPr="00AA29E0" w:rsidRDefault="007C26C1" w:rsidP="00AA7EDB">
      <w:pPr>
        <w:pStyle w:val="T30X"/>
        <w:rPr>
          <w:rFonts w:ascii="Cambria" w:hAnsi="Cambria" w:cstheme="minorHAnsi"/>
          <w:szCs w:val="26"/>
        </w:rPr>
      </w:pPr>
    </w:p>
    <w:p w:rsidR="00004513" w:rsidRPr="00AA29E0" w:rsidRDefault="00004513" w:rsidP="00004513">
      <w:pPr>
        <w:pStyle w:val="T30X"/>
        <w:rPr>
          <w:rFonts w:ascii="Cambria" w:hAnsi="Cambria" w:cstheme="minorHAnsi"/>
          <w:b/>
          <w:bCs/>
          <w:color w:val="002060"/>
          <w:szCs w:val="26"/>
          <w:lang w:val="sr-Latn-CS"/>
        </w:rPr>
      </w:pPr>
      <w:r w:rsidRPr="00AA29E0">
        <w:rPr>
          <w:rFonts w:ascii="Cambria" w:hAnsi="Cambria" w:cstheme="minorHAnsi"/>
          <w:b/>
          <w:bCs/>
          <w:color w:val="002060"/>
          <w:szCs w:val="26"/>
          <w:lang w:val="sr-Latn-CS"/>
        </w:rPr>
        <w:t xml:space="preserve">5.1. </w:t>
      </w:r>
      <w:r w:rsidRPr="00AA29E0">
        <w:rPr>
          <w:rFonts w:ascii="Cambria" w:hAnsi="Cambria" w:cstheme="minorHAnsi"/>
          <w:b/>
          <w:bCs/>
          <w:i/>
          <w:color w:val="002060"/>
          <w:szCs w:val="26"/>
          <w:lang w:val="sr-Latn-CS"/>
        </w:rPr>
        <w:t>Istraživanje i razvoj</w:t>
      </w:r>
    </w:p>
    <w:p w:rsidR="00AF54DF" w:rsidRPr="00AA29E0" w:rsidRDefault="00AF54DF" w:rsidP="00AF54DF">
      <w:pPr>
        <w:pStyle w:val="Default"/>
        <w:rPr>
          <w:rFonts w:ascii="Cambria" w:hAnsi="Cambria"/>
          <w:sz w:val="26"/>
          <w:szCs w:val="26"/>
        </w:rPr>
      </w:pPr>
    </w:p>
    <w:p w:rsidR="00AF54DF" w:rsidRPr="00AA29E0" w:rsidRDefault="00AF54DF" w:rsidP="00AF54DF">
      <w:pPr>
        <w:pStyle w:val="T30X"/>
        <w:rPr>
          <w:rFonts w:ascii="Cambria" w:hAnsi="Cambria"/>
          <w:color w:val="auto"/>
          <w:szCs w:val="26"/>
        </w:rPr>
      </w:pPr>
      <w:r w:rsidRPr="00AA29E0">
        <w:rPr>
          <w:rFonts w:ascii="Cambria" w:hAnsi="Cambria"/>
          <w:color w:val="auto"/>
          <w:szCs w:val="26"/>
        </w:rPr>
        <w:t xml:space="preserve">U izvještajnom periodu nije bilo ulaganja u istraživanje i razvoj. </w:t>
      </w:r>
    </w:p>
    <w:p w:rsidR="00AF54DF" w:rsidRPr="00AA29E0" w:rsidRDefault="00AF54DF" w:rsidP="00AF54DF">
      <w:pPr>
        <w:pStyle w:val="T30X"/>
        <w:rPr>
          <w:rFonts w:ascii="Cambria" w:hAnsi="Cambria"/>
          <w:color w:val="auto"/>
          <w:szCs w:val="26"/>
        </w:rPr>
      </w:pPr>
    </w:p>
    <w:p w:rsidR="00004513" w:rsidRPr="00AA29E0" w:rsidRDefault="00004513" w:rsidP="00AF54DF">
      <w:pPr>
        <w:pStyle w:val="T30X"/>
        <w:rPr>
          <w:rFonts w:ascii="Cambria" w:hAnsi="Cambria" w:cstheme="minorHAnsi"/>
          <w:b/>
          <w:bCs/>
          <w:color w:val="002060"/>
          <w:szCs w:val="26"/>
          <w:lang w:val="sr-Latn-CS"/>
        </w:rPr>
      </w:pPr>
      <w:r w:rsidRPr="00AA29E0">
        <w:rPr>
          <w:rFonts w:ascii="Cambria" w:hAnsi="Cambria" w:cstheme="minorHAnsi"/>
          <w:b/>
          <w:bCs/>
          <w:color w:val="002060"/>
          <w:szCs w:val="26"/>
          <w:lang w:val="sr-Latn-CS"/>
        </w:rPr>
        <w:t xml:space="preserve">5.2. </w:t>
      </w:r>
      <w:r w:rsidRPr="00AA29E0">
        <w:rPr>
          <w:rFonts w:ascii="Cambria" w:hAnsi="Cambria" w:cstheme="minorHAnsi"/>
          <w:b/>
          <w:bCs/>
          <w:i/>
          <w:color w:val="002060"/>
          <w:szCs w:val="26"/>
          <w:lang w:val="sr-Latn-CS"/>
        </w:rPr>
        <w:t>Ulaganje u obrazovanje zaposlenih</w:t>
      </w:r>
    </w:p>
    <w:p w:rsidR="00AF54DF" w:rsidRPr="00AA29E0" w:rsidRDefault="00AF54DF" w:rsidP="00AF54DF">
      <w:pPr>
        <w:pStyle w:val="Default"/>
        <w:rPr>
          <w:rFonts w:ascii="Cambria" w:hAnsi="Cambria"/>
          <w:sz w:val="26"/>
          <w:szCs w:val="26"/>
        </w:rPr>
      </w:pPr>
    </w:p>
    <w:p w:rsidR="00004513" w:rsidRPr="00AA29E0" w:rsidRDefault="00AF54DF" w:rsidP="00AF54DF">
      <w:pPr>
        <w:pStyle w:val="T30X"/>
        <w:rPr>
          <w:rFonts w:ascii="Cambria" w:hAnsi="Cambria" w:cstheme="minorHAnsi"/>
          <w:szCs w:val="26"/>
        </w:rPr>
      </w:pPr>
      <w:r w:rsidRPr="00AA29E0">
        <w:rPr>
          <w:rFonts w:ascii="Cambria" w:hAnsi="Cambria"/>
          <w:color w:val="auto"/>
          <w:szCs w:val="26"/>
        </w:rPr>
        <w:t>U izvještajnom periodu nije bilo ulaganja u obrazovanje zaposlenih.</w:t>
      </w:r>
    </w:p>
    <w:p w:rsidR="00AA7EDB" w:rsidRPr="00AA29E0" w:rsidRDefault="00EC1BC6" w:rsidP="00EC1BC6">
      <w:pPr>
        <w:pStyle w:val="Heading1"/>
        <w:numPr>
          <w:ilvl w:val="0"/>
          <w:numId w:val="3"/>
        </w:numPr>
        <w:rPr>
          <w:rFonts w:ascii="Cambria" w:hAnsi="Cambria" w:cstheme="minorHAnsi"/>
          <w:color w:val="002060"/>
          <w:sz w:val="26"/>
          <w:szCs w:val="26"/>
        </w:rPr>
      </w:pPr>
      <w:bookmarkStart w:id="5" w:name="_Toc284821"/>
      <w:r w:rsidRPr="00AA29E0">
        <w:rPr>
          <w:rFonts w:ascii="Cambria" w:hAnsi="Cambria" w:cstheme="minorHAnsi"/>
          <w:color w:val="002060"/>
          <w:sz w:val="26"/>
          <w:szCs w:val="26"/>
        </w:rPr>
        <w:t>I</w:t>
      </w:r>
      <w:r w:rsidR="00AA7EDB" w:rsidRPr="00AA29E0">
        <w:rPr>
          <w:rFonts w:ascii="Cambria" w:hAnsi="Cambria" w:cstheme="minorHAnsi"/>
          <w:color w:val="002060"/>
          <w:sz w:val="26"/>
          <w:szCs w:val="26"/>
        </w:rPr>
        <w:t>NFORMACIJE O OTKUPU SO</w:t>
      </w:r>
      <w:r w:rsidRPr="00AA29E0">
        <w:rPr>
          <w:rFonts w:ascii="Cambria" w:hAnsi="Cambria" w:cstheme="minorHAnsi"/>
          <w:color w:val="002060"/>
          <w:sz w:val="26"/>
          <w:szCs w:val="26"/>
        </w:rPr>
        <w:t>PSTVENIH AKCIJA, ODNOSNO UDJELA</w:t>
      </w:r>
      <w:bookmarkEnd w:id="5"/>
    </w:p>
    <w:p w:rsidR="00AA7EDB" w:rsidRPr="00AA29E0" w:rsidRDefault="00AA7EDB" w:rsidP="00AA7EDB">
      <w:pPr>
        <w:pStyle w:val="T30X"/>
        <w:rPr>
          <w:rFonts w:ascii="Cambria" w:hAnsi="Cambria" w:cstheme="minorHAnsi"/>
          <w:szCs w:val="26"/>
        </w:rPr>
      </w:pPr>
    </w:p>
    <w:p w:rsidR="00666D1F" w:rsidRPr="00AA29E0" w:rsidRDefault="00666D1F" w:rsidP="00666D1F">
      <w:pPr>
        <w:pStyle w:val="T30X"/>
        <w:ind w:firstLine="0"/>
        <w:rPr>
          <w:rFonts w:ascii="Cambria" w:hAnsi="Cambria" w:cstheme="minorHAnsi"/>
          <w:szCs w:val="26"/>
        </w:rPr>
      </w:pPr>
      <w:r w:rsidRPr="00AA29E0">
        <w:rPr>
          <w:rFonts w:ascii="Cambria" w:hAnsi="Cambria" w:cstheme="minorHAnsi"/>
          <w:szCs w:val="26"/>
        </w:rPr>
        <w:t xml:space="preserve">U slučaju da preduzeće nije </w:t>
      </w:r>
      <w:r w:rsidR="00DA4A6D" w:rsidRPr="00AA29E0">
        <w:rPr>
          <w:rFonts w:ascii="Cambria" w:hAnsi="Cambria" w:cstheme="minorHAnsi"/>
          <w:szCs w:val="26"/>
        </w:rPr>
        <w:t>imalo transakcija</w:t>
      </w:r>
      <w:r w:rsidRPr="00AA29E0">
        <w:rPr>
          <w:rFonts w:ascii="Cambria" w:hAnsi="Cambria" w:cstheme="minorHAnsi"/>
          <w:szCs w:val="26"/>
        </w:rPr>
        <w:t>, ova stavka se može evidentirati na sledeći način:</w:t>
      </w:r>
    </w:p>
    <w:p w:rsidR="00666D1F" w:rsidRPr="00AA29E0" w:rsidRDefault="00666D1F" w:rsidP="00666D1F">
      <w:pPr>
        <w:pStyle w:val="T30X"/>
        <w:ind w:firstLine="0"/>
        <w:rPr>
          <w:rFonts w:ascii="Cambria" w:hAnsi="Cambria" w:cstheme="minorHAnsi"/>
          <w:szCs w:val="26"/>
        </w:rPr>
      </w:pPr>
    </w:p>
    <w:p w:rsidR="00666D1F" w:rsidRPr="00AA29E0" w:rsidRDefault="007D3661" w:rsidP="00666D1F">
      <w:pPr>
        <w:pStyle w:val="T30X"/>
        <w:ind w:firstLine="0"/>
        <w:rPr>
          <w:rFonts w:ascii="Cambria" w:hAnsi="Cambria" w:cstheme="minorHAnsi"/>
          <w:b/>
          <w:bCs/>
          <w:i/>
          <w:iCs/>
          <w:szCs w:val="26"/>
        </w:rPr>
      </w:pPr>
      <w:r w:rsidRPr="00AA29E0">
        <w:rPr>
          <w:rFonts w:ascii="Cambria" w:hAnsi="Cambria" w:cstheme="minorHAnsi"/>
          <w:b/>
          <w:bCs/>
          <w:i/>
          <w:iCs/>
          <w:szCs w:val="26"/>
        </w:rPr>
        <w:t>Pravno lic</w:t>
      </w:r>
      <w:r w:rsidR="00E20997">
        <w:rPr>
          <w:rFonts w:ascii="Cambria" w:hAnsi="Cambria" w:cstheme="minorHAnsi"/>
          <w:b/>
          <w:bCs/>
          <w:i/>
          <w:iCs/>
          <w:szCs w:val="26"/>
        </w:rPr>
        <w:t>e u</w:t>
      </w:r>
      <w:r w:rsidR="00983665" w:rsidRPr="00AA29E0">
        <w:rPr>
          <w:rFonts w:ascii="Cambria" w:hAnsi="Cambria" w:cstheme="minorHAnsi"/>
          <w:b/>
          <w:bCs/>
          <w:i/>
          <w:iCs/>
          <w:szCs w:val="26"/>
        </w:rPr>
        <w:t xml:space="preserve"> toku</w:t>
      </w:r>
      <w:r w:rsidR="00666D1F" w:rsidRPr="00AA29E0">
        <w:rPr>
          <w:rFonts w:ascii="Cambria" w:hAnsi="Cambria" w:cstheme="minorHAnsi"/>
          <w:b/>
          <w:bCs/>
          <w:i/>
          <w:iCs/>
          <w:szCs w:val="26"/>
        </w:rPr>
        <w:t xml:space="preserve"> 20</w:t>
      </w:r>
      <w:r w:rsidR="002008CB" w:rsidRPr="00AA29E0">
        <w:rPr>
          <w:rFonts w:ascii="Cambria" w:hAnsi="Cambria" w:cstheme="minorHAnsi"/>
          <w:b/>
          <w:bCs/>
          <w:i/>
          <w:iCs/>
          <w:szCs w:val="26"/>
        </w:rPr>
        <w:t>2</w:t>
      </w:r>
      <w:r w:rsidR="004204BD">
        <w:rPr>
          <w:rFonts w:ascii="Cambria" w:hAnsi="Cambria" w:cstheme="minorHAnsi"/>
          <w:b/>
          <w:bCs/>
          <w:i/>
          <w:iCs/>
          <w:szCs w:val="26"/>
        </w:rPr>
        <w:t>3</w:t>
      </w:r>
      <w:r w:rsidR="00666D1F" w:rsidRPr="00AA29E0">
        <w:rPr>
          <w:rFonts w:ascii="Cambria" w:hAnsi="Cambria" w:cstheme="minorHAnsi"/>
          <w:b/>
          <w:bCs/>
          <w:i/>
          <w:iCs/>
          <w:szCs w:val="26"/>
        </w:rPr>
        <w:t xml:space="preserve">.godine, </w:t>
      </w:r>
      <w:r w:rsidR="00983665" w:rsidRPr="00AA29E0">
        <w:rPr>
          <w:rFonts w:ascii="Cambria" w:hAnsi="Cambria" w:cstheme="minorHAnsi"/>
          <w:b/>
          <w:bCs/>
          <w:i/>
          <w:iCs/>
          <w:szCs w:val="26"/>
        </w:rPr>
        <w:t>ni</w:t>
      </w:r>
      <w:r w:rsidR="00666D1F" w:rsidRPr="00AA29E0">
        <w:rPr>
          <w:rFonts w:ascii="Cambria" w:hAnsi="Cambria" w:cstheme="minorHAnsi"/>
          <w:b/>
          <w:bCs/>
          <w:i/>
          <w:iCs/>
          <w:szCs w:val="26"/>
        </w:rPr>
        <w:t xml:space="preserve">je </w:t>
      </w:r>
      <w:r w:rsidRPr="00AA29E0">
        <w:rPr>
          <w:rFonts w:ascii="Cambria" w:hAnsi="Cambria" w:cstheme="minorHAnsi"/>
          <w:b/>
          <w:bCs/>
          <w:i/>
          <w:iCs/>
          <w:szCs w:val="26"/>
        </w:rPr>
        <w:t xml:space="preserve">otkupljivalo </w:t>
      </w:r>
      <w:r w:rsidR="00983665" w:rsidRPr="00AA29E0">
        <w:rPr>
          <w:rFonts w:ascii="Cambria" w:hAnsi="Cambria" w:cstheme="minorHAnsi"/>
          <w:b/>
          <w:bCs/>
          <w:i/>
          <w:iCs/>
          <w:szCs w:val="26"/>
        </w:rPr>
        <w:t>sopstvene akcije/udjele.</w:t>
      </w:r>
    </w:p>
    <w:p w:rsidR="00666D1F" w:rsidRPr="00AA29E0" w:rsidRDefault="00666D1F" w:rsidP="00666D1F">
      <w:pPr>
        <w:pStyle w:val="T30X"/>
        <w:ind w:firstLine="0"/>
        <w:rPr>
          <w:rFonts w:ascii="Cambria" w:hAnsi="Cambria" w:cstheme="minorHAnsi"/>
          <w:szCs w:val="26"/>
        </w:rPr>
      </w:pPr>
    </w:p>
    <w:p w:rsidR="00AA7EDB" w:rsidRPr="00AA29E0" w:rsidRDefault="00AA7EDB" w:rsidP="00EC1BC6">
      <w:pPr>
        <w:pStyle w:val="Heading1"/>
        <w:numPr>
          <w:ilvl w:val="0"/>
          <w:numId w:val="3"/>
        </w:numPr>
        <w:rPr>
          <w:rFonts w:ascii="Cambria" w:hAnsi="Cambria" w:cstheme="minorHAnsi"/>
          <w:color w:val="002060"/>
          <w:sz w:val="26"/>
          <w:szCs w:val="26"/>
        </w:rPr>
      </w:pPr>
      <w:bookmarkStart w:id="6" w:name="_Toc284822"/>
      <w:r w:rsidRPr="00AA29E0">
        <w:rPr>
          <w:rFonts w:ascii="Cambria" w:hAnsi="Cambria" w:cstheme="minorHAnsi"/>
          <w:color w:val="002060"/>
          <w:sz w:val="26"/>
          <w:szCs w:val="26"/>
        </w:rPr>
        <w:t>POSLOVN</w:t>
      </w:r>
      <w:r w:rsidR="00EC1BC6" w:rsidRPr="00AA29E0">
        <w:rPr>
          <w:rFonts w:ascii="Cambria" w:hAnsi="Cambria" w:cstheme="minorHAnsi"/>
          <w:color w:val="002060"/>
          <w:sz w:val="26"/>
          <w:szCs w:val="26"/>
        </w:rPr>
        <w:t>E JEDINICE</w:t>
      </w:r>
      <w:bookmarkEnd w:id="6"/>
    </w:p>
    <w:p w:rsidR="00666D1F" w:rsidRPr="00AA29E0" w:rsidRDefault="00666D1F" w:rsidP="00666D1F">
      <w:pPr>
        <w:rPr>
          <w:rFonts w:ascii="Cambria" w:hAnsi="Cambria" w:cstheme="minorHAnsi"/>
          <w:szCs w:val="26"/>
        </w:rPr>
      </w:pPr>
    </w:p>
    <w:p w:rsidR="006C473F" w:rsidRPr="00AA29E0" w:rsidRDefault="006C473F" w:rsidP="006C473F">
      <w:pPr>
        <w:pStyle w:val="T30X"/>
        <w:rPr>
          <w:rFonts w:ascii="Cambria" w:hAnsi="Cambria" w:cstheme="minorHAnsi"/>
          <w:szCs w:val="26"/>
        </w:rPr>
      </w:pPr>
      <w:r w:rsidRPr="00AA29E0">
        <w:rPr>
          <w:rFonts w:ascii="Cambria" w:hAnsi="Cambria" w:cstheme="minorHAnsi"/>
          <w:szCs w:val="26"/>
        </w:rPr>
        <w:t>Društvo u svom portfelju ima poslovnice u Hrvatskoj i Makedoniji, ali je njihova sudbina sporna i neizvjesna. Jedino ima nagovještaja da bi se mogla vratiti poslovnica u Skoplju.</w:t>
      </w:r>
    </w:p>
    <w:p w:rsidR="00666D1F" w:rsidRPr="00AA29E0" w:rsidRDefault="006C473F" w:rsidP="006C473F">
      <w:pPr>
        <w:rPr>
          <w:rFonts w:ascii="Cambria" w:hAnsi="Cambria" w:cstheme="minorHAnsi"/>
          <w:szCs w:val="26"/>
        </w:rPr>
      </w:pPr>
      <w:r w:rsidRPr="00AA29E0">
        <w:rPr>
          <w:rFonts w:ascii="Cambria" w:hAnsi="Cambria" w:cstheme="minorHAnsi"/>
          <w:szCs w:val="26"/>
        </w:rPr>
        <w:t>Društvo je bilo vlasnik agencije  Momtenegro express  Travel, koja je radila od januara 2011 do  marta 2016 godine, kada je   prodata.</w:t>
      </w:r>
    </w:p>
    <w:p w:rsidR="00AA7EDB" w:rsidRPr="00AA29E0" w:rsidRDefault="00EC1BC6" w:rsidP="00EC1BC6">
      <w:pPr>
        <w:pStyle w:val="Heading1"/>
        <w:numPr>
          <w:ilvl w:val="0"/>
          <w:numId w:val="3"/>
        </w:numPr>
        <w:rPr>
          <w:rFonts w:ascii="Cambria" w:hAnsi="Cambria" w:cstheme="minorHAnsi"/>
          <w:color w:val="002060"/>
          <w:sz w:val="26"/>
          <w:szCs w:val="26"/>
        </w:rPr>
      </w:pPr>
      <w:bookmarkStart w:id="7" w:name="_Toc284823"/>
      <w:r w:rsidRPr="00AA29E0">
        <w:rPr>
          <w:rFonts w:ascii="Cambria" w:hAnsi="Cambria" w:cstheme="minorHAnsi"/>
          <w:color w:val="002060"/>
          <w:sz w:val="26"/>
          <w:szCs w:val="26"/>
        </w:rPr>
        <w:t>PODACI</w:t>
      </w:r>
      <w:r w:rsidR="00AA7EDB" w:rsidRPr="00AA29E0">
        <w:rPr>
          <w:rFonts w:ascii="Cambria" w:hAnsi="Cambria" w:cstheme="minorHAnsi"/>
          <w:color w:val="002060"/>
          <w:sz w:val="26"/>
          <w:szCs w:val="26"/>
        </w:rPr>
        <w:t xml:space="preserve"> O FINANSIJSKIM INSTRUMENTIMA OD ZNAČAJA ZA PROCJENU FINANSIJSKOG POLOŽAJA I USPJEŠNOSTI POSLOVANJA</w:t>
      </w:r>
      <w:bookmarkEnd w:id="7"/>
    </w:p>
    <w:p w:rsidR="00AA7EDB" w:rsidRPr="00AA29E0" w:rsidRDefault="00AA7EDB" w:rsidP="00AA7EDB">
      <w:pPr>
        <w:pStyle w:val="T30X"/>
        <w:rPr>
          <w:rFonts w:ascii="Cambria" w:hAnsi="Cambria" w:cstheme="minorHAnsi"/>
          <w:szCs w:val="26"/>
        </w:rPr>
      </w:pPr>
    </w:p>
    <w:p w:rsidR="000956E3" w:rsidRPr="00AA29E0" w:rsidRDefault="00732D50" w:rsidP="008266B8">
      <w:pPr>
        <w:pStyle w:val="T30X"/>
        <w:rPr>
          <w:rFonts w:ascii="Cambria" w:hAnsi="Cambria" w:cstheme="minorHAnsi"/>
          <w:szCs w:val="26"/>
        </w:rPr>
      </w:pPr>
      <w:r>
        <w:rPr>
          <w:rFonts w:ascii="Cambria" w:hAnsi="Cambria" w:cstheme="minorHAnsi"/>
          <w:szCs w:val="26"/>
        </w:rPr>
        <w:t>Preduzeće u svom portfelju i</w:t>
      </w:r>
      <w:r w:rsidR="000956E3" w:rsidRPr="00AA29E0">
        <w:rPr>
          <w:rFonts w:ascii="Cambria" w:hAnsi="Cambria" w:cstheme="minorHAnsi"/>
          <w:szCs w:val="26"/>
        </w:rPr>
        <w:t>ma učešća u vlasničkom kapitalu dugih  pravnih lica 8,855,00 €. Ovo se odnosi na akcije u “Montenegro airlinies”-u gdje naše preduzeće simbolično učestvje u akcijskom kapitalu nacionalnog avioprevoznika</w:t>
      </w:r>
      <w:r w:rsidR="005E5B14" w:rsidRPr="00AA29E0">
        <w:rPr>
          <w:rFonts w:ascii="Cambria" w:hAnsi="Cambria" w:cstheme="minorHAnsi"/>
          <w:szCs w:val="26"/>
        </w:rPr>
        <w:t>, od nedavno</w:t>
      </w:r>
      <w:r w:rsidR="000956E3" w:rsidRPr="00AA29E0">
        <w:rPr>
          <w:rFonts w:ascii="Cambria" w:hAnsi="Cambria" w:cstheme="minorHAnsi"/>
          <w:szCs w:val="26"/>
        </w:rPr>
        <w:t xml:space="preserve"> u neaktivnom status</w:t>
      </w:r>
      <w:r w:rsidR="005E5B14" w:rsidRPr="00AA29E0">
        <w:rPr>
          <w:rFonts w:ascii="Cambria" w:hAnsi="Cambria" w:cstheme="minorHAnsi"/>
          <w:szCs w:val="26"/>
        </w:rPr>
        <w:t>u</w:t>
      </w:r>
      <w:r w:rsidR="000956E3" w:rsidRPr="00AA29E0">
        <w:rPr>
          <w:rFonts w:ascii="Cambria" w:hAnsi="Cambria" w:cstheme="minorHAnsi"/>
          <w:szCs w:val="26"/>
        </w:rPr>
        <w:t>.</w:t>
      </w:r>
    </w:p>
    <w:p w:rsidR="000956E3" w:rsidRPr="00AA29E0" w:rsidRDefault="000956E3" w:rsidP="008266B8">
      <w:pPr>
        <w:pStyle w:val="T30X"/>
        <w:rPr>
          <w:rFonts w:ascii="Cambria" w:hAnsi="Cambria" w:cstheme="minorHAnsi"/>
          <w:szCs w:val="26"/>
        </w:rPr>
      </w:pPr>
      <w:r w:rsidRPr="00AA29E0">
        <w:rPr>
          <w:rFonts w:ascii="Cambria" w:hAnsi="Cambria" w:cstheme="minorHAnsi"/>
          <w:szCs w:val="26"/>
        </w:rPr>
        <w:t xml:space="preserve">S druge strane, Društvo je u vlasništvu akcionara koje iznosi 6,119,240 </w:t>
      </w:r>
      <w:r w:rsidR="005E5B14" w:rsidRPr="00AA29E0">
        <w:rPr>
          <w:rFonts w:ascii="Cambria" w:hAnsi="Cambria" w:cstheme="minorHAnsi"/>
          <w:szCs w:val="26"/>
        </w:rPr>
        <w:t xml:space="preserve">akcija </w:t>
      </w:r>
      <w:r w:rsidRPr="00AA29E0">
        <w:rPr>
          <w:rFonts w:ascii="Cambria" w:hAnsi="Cambria" w:cstheme="minorHAnsi"/>
          <w:szCs w:val="26"/>
        </w:rPr>
        <w:t>u ukupnoj vrijednosti od 20,023,692,00 €.</w:t>
      </w:r>
    </w:p>
    <w:p w:rsidR="000956E3" w:rsidRPr="00AA29E0" w:rsidRDefault="000956E3" w:rsidP="008266B8">
      <w:pPr>
        <w:pStyle w:val="T30X"/>
        <w:rPr>
          <w:rFonts w:ascii="Cambria" w:hAnsi="Cambria" w:cstheme="minorHAnsi"/>
          <w:szCs w:val="26"/>
        </w:rPr>
      </w:pPr>
    </w:p>
    <w:p w:rsidR="00AA7EDB" w:rsidRPr="00AA29E0" w:rsidRDefault="00EC1BC6" w:rsidP="00AA7EDB">
      <w:pPr>
        <w:pStyle w:val="Heading1"/>
        <w:numPr>
          <w:ilvl w:val="0"/>
          <w:numId w:val="3"/>
        </w:numPr>
        <w:rPr>
          <w:rFonts w:ascii="Cambria" w:hAnsi="Cambria" w:cstheme="minorHAnsi"/>
          <w:color w:val="002060"/>
          <w:sz w:val="26"/>
          <w:szCs w:val="26"/>
        </w:rPr>
      </w:pPr>
      <w:bookmarkStart w:id="8" w:name="_Toc284824"/>
      <w:r w:rsidRPr="00AA29E0">
        <w:rPr>
          <w:rFonts w:ascii="Cambria" w:hAnsi="Cambria" w:cstheme="minorHAnsi"/>
          <w:color w:val="002060"/>
          <w:sz w:val="26"/>
          <w:szCs w:val="26"/>
        </w:rPr>
        <w:t>CI</w:t>
      </w:r>
      <w:r w:rsidR="00AA7EDB" w:rsidRPr="00AA29E0">
        <w:rPr>
          <w:rFonts w:ascii="Cambria" w:hAnsi="Cambria" w:cstheme="minorHAnsi"/>
          <w:color w:val="002060"/>
          <w:sz w:val="26"/>
          <w:szCs w:val="26"/>
        </w:rPr>
        <w:t>LJEVII METOD</w:t>
      </w:r>
      <w:r w:rsidRPr="00AA29E0">
        <w:rPr>
          <w:rFonts w:ascii="Cambria" w:hAnsi="Cambria" w:cstheme="minorHAnsi"/>
          <w:color w:val="002060"/>
          <w:sz w:val="26"/>
          <w:szCs w:val="26"/>
        </w:rPr>
        <w:t>E</w:t>
      </w:r>
      <w:r w:rsidR="006C473F" w:rsidRPr="00AA29E0">
        <w:rPr>
          <w:rFonts w:ascii="Cambria" w:hAnsi="Cambria" w:cstheme="minorHAnsi"/>
          <w:color w:val="002060"/>
          <w:sz w:val="26"/>
          <w:szCs w:val="26"/>
        </w:rPr>
        <w:t xml:space="preserve"> </w:t>
      </w:r>
      <w:r w:rsidRPr="00AA29E0">
        <w:rPr>
          <w:rFonts w:ascii="Cambria" w:hAnsi="Cambria" w:cstheme="minorHAnsi"/>
          <w:color w:val="002060"/>
          <w:sz w:val="26"/>
          <w:szCs w:val="26"/>
        </w:rPr>
        <w:t>ZA UPRAVLJANJE</w:t>
      </w:r>
      <w:r w:rsidR="00AA7EDB" w:rsidRPr="00AA29E0">
        <w:rPr>
          <w:rFonts w:ascii="Cambria" w:hAnsi="Cambria" w:cstheme="minorHAnsi"/>
          <w:color w:val="002060"/>
          <w:sz w:val="26"/>
          <w:szCs w:val="26"/>
        </w:rPr>
        <w:t xml:space="preserve"> FINANSIJSKIM RIZIKOM</w:t>
      </w:r>
      <w:bookmarkEnd w:id="8"/>
    </w:p>
    <w:p w:rsidR="00AA7EDB" w:rsidRPr="00AA29E0" w:rsidRDefault="00AA7EDB" w:rsidP="00AA7EDB">
      <w:pPr>
        <w:pStyle w:val="T30X"/>
        <w:rPr>
          <w:rFonts w:ascii="Cambria" w:hAnsi="Cambria" w:cstheme="minorHAnsi"/>
          <w:szCs w:val="26"/>
        </w:rPr>
      </w:pPr>
    </w:p>
    <w:p w:rsidR="00671D07" w:rsidRPr="00AA29E0" w:rsidRDefault="00671D07" w:rsidP="00671D07">
      <w:pPr>
        <w:autoSpaceDE w:val="0"/>
        <w:autoSpaceDN w:val="0"/>
        <w:adjustRightInd w:val="0"/>
        <w:rPr>
          <w:rFonts w:ascii="Cambria" w:hAnsi="Cambria" w:cstheme="minorHAnsi"/>
          <w:szCs w:val="26"/>
          <w:lang w:val="en-US"/>
        </w:rPr>
      </w:pPr>
      <w:r w:rsidRPr="00AA29E0">
        <w:rPr>
          <w:rFonts w:ascii="Cambria" w:hAnsi="Cambria" w:cstheme="minorHAnsi"/>
          <w:szCs w:val="26"/>
          <w:lang w:val="en-US"/>
        </w:rPr>
        <w:lastRenderedPageBreak/>
        <w:t>Sistem upravljanja rizicima je proc</w:t>
      </w:r>
      <w:r w:rsidR="00E20997">
        <w:rPr>
          <w:rFonts w:ascii="Cambria" w:hAnsi="Cambria" w:cstheme="minorHAnsi"/>
          <w:szCs w:val="26"/>
          <w:lang w:val="en-US"/>
        </w:rPr>
        <w:t xml:space="preserve">es </w:t>
      </w:r>
      <w:r w:rsidRPr="00AA29E0">
        <w:rPr>
          <w:rFonts w:ascii="Cambria" w:hAnsi="Cambria" w:cstheme="minorHAnsi"/>
          <w:szCs w:val="26"/>
          <w:lang w:val="en-US"/>
        </w:rPr>
        <w:t xml:space="preserve"> kojim organizacije metodološki vode računa o rizicima povezanim s njihovim aktivnostima radi postizanja kontinuirane dobiti, kako unutar svake aktivnosti, tako i u cjelokupnom portfoliju aktivnosti.</w:t>
      </w:r>
    </w:p>
    <w:p w:rsidR="00671D07" w:rsidRPr="00AA29E0" w:rsidRDefault="00671D07" w:rsidP="00671D07">
      <w:pPr>
        <w:autoSpaceDE w:val="0"/>
        <w:autoSpaceDN w:val="0"/>
        <w:adjustRightInd w:val="0"/>
        <w:rPr>
          <w:rFonts w:ascii="Cambria" w:hAnsi="Cambria" w:cstheme="minorHAnsi"/>
          <w:szCs w:val="26"/>
          <w:lang w:val="en-US"/>
        </w:rPr>
      </w:pPr>
    </w:p>
    <w:p w:rsidR="00671D07" w:rsidRPr="00AA29E0" w:rsidRDefault="00671D07" w:rsidP="00671D07">
      <w:pPr>
        <w:autoSpaceDE w:val="0"/>
        <w:autoSpaceDN w:val="0"/>
        <w:adjustRightInd w:val="0"/>
        <w:rPr>
          <w:rFonts w:ascii="Cambria" w:hAnsi="Cambria" w:cstheme="minorHAnsi"/>
          <w:szCs w:val="26"/>
          <w:lang w:val="en-US"/>
        </w:rPr>
      </w:pPr>
      <w:r w:rsidRPr="00AA29E0">
        <w:rPr>
          <w:rFonts w:ascii="Cambria" w:hAnsi="Cambria" w:cstheme="minorHAnsi"/>
          <w:szCs w:val="26"/>
          <w:lang w:val="en-US"/>
        </w:rPr>
        <w:t>Cilj sistema upravljanja rizicima u preduzećima je stvaranje vrijednosti i smanjenje posledica rizika.</w:t>
      </w:r>
    </w:p>
    <w:p w:rsidR="00AA7EDB" w:rsidRPr="00AA29E0" w:rsidRDefault="00AA7EDB" w:rsidP="00AA7EDB">
      <w:pPr>
        <w:pStyle w:val="T30X"/>
        <w:rPr>
          <w:rFonts w:ascii="Cambria" w:hAnsi="Cambria" w:cstheme="minorHAnsi"/>
          <w:szCs w:val="26"/>
        </w:rPr>
      </w:pPr>
    </w:p>
    <w:p w:rsidR="00A10548" w:rsidRPr="00AA29E0" w:rsidRDefault="00A10548" w:rsidP="008266B8">
      <w:pPr>
        <w:pStyle w:val="T30X"/>
        <w:numPr>
          <w:ilvl w:val="2"/>
          <w:numId w:val="29"/>
        </w:numPr>
        <w:tabs>
          <w:tab w:val="clear" w:pos="2160"/>
          <w:tab w:val="num" w:pos="567"/>
        </w:tabs>
        <w:ind w:left="567" w:hanging="567"/>
        <w:rPr>
          <w:rFonts w:ascii="Cambria" w:hAnsi="Cambria" w:cstheme="minorHAnsi"/>
          <w:szCs w:val="26"/>
        </w:rPr>
      </w:pPr>
      <w:r w:rsidRPr="00AA29E0">
        <w:rPr>
          <w:rFonts w:ascii="Cambria" w:hAnsi="Cambria" w:cstheme="minorHAnsi"/>
          <w:szCs w:val="26"/>
        </w:rPr>
        <w:t xml:space="preserve">Identifikacija rizika je proces kojim se identifikuju i dokumentuju potencijalni rizici. </w:t>
      </w:r>
    </w:p>
    <w:p w:rsidR="00A10548" w:rsidRPr="00AA29E0" w:rsidRDefault="00A10548" w:rsidP="008266B8">
      <w:pPr>
        <w:pStyle w:val="T30X"/>
        <w:numPr>
          <w:ilvl w:val="2"/>
          <w:numId w:val="29"/>
        </w:numPr>
        <w:tabs>
          <w:tab w:val="clear" w:pos="2160"/>
          <w:tab w:val="num" w:pos="567"/>
        </w:tabs>
        <w:ind w:left="567" w:hanging="567"/>
        <w:rPr>
          <w:rFonts w:ascii="Cambria" w:hAnsi="Cambria" w:cstheme="minorHAnsi"/>
          <w:szCs w:val="26"/>
        </w:rPr>
      </w:pPr>
      <w:r w:rsidRPr="00AA29E0">
        <w:rPr>
          <w:rFonts w:ascii="Cambria" w:hAnsi="Cambria" w:cstheme="minorHAnsi"/>
          <w:szCs w:val="26"/>
        </w:rPr>
        <w:t>To zahtijeva temeljno poznavanje organizacije preduzeća, tržišta na kojem ono posluje, pravnog, društvenog, političkog i kulturnog okruženja u kojem egzistira, kao i zdravo razumijevanje njegovih strateških i operativnih ciljeva, opasnosti i prijetnji povezanih sa postizanjem tih ciljeva.</w:t>
      </w:r>
    </w:p>
    <w:p w:rsidR="00A10548" w:rsidRPr="00AA29E0" w:rsidRDefault="00A10548" w:rsidP="00671D07">
      <w:pPr>
        <w:pStyle w:val="T30X"/>
        <w:numPr>
          <w:ilvl w:val="2"/>
          <w:numId w:val="29"/>
        </w:numPr>
        <w:tabs>
          <w:tab w:val="clear" w:pos="2160"/>
          <w:tab w:val="num" w:pos="567"/>
        </w:tabs>
        <w:ind w:left="567" w:hanging="567"/>
        <w:rPr>
          <w:rFonts w:ascii="Cambria" w:hAnsi="Cambria" w:cstheme="minorHAnsi"/>
          <w:szCs w:val="26"/>
        </w:rPr>
      </w:pPr>
      <w:r w:rsidRPr="00AA29E0">
        <w:rPr>
          <w:rFonts w:ascii="Cambria" w:hAnsi="Cambria" w:cstheme="minorHAnsi"/>
          <w:szCs w:val="26"/>
        </w:rPr>
        <w:t>Da bi se rizici prepoznali i da bi se pripremilo iznalaženje odluka, potrebne su odgovarajuce strukture i metode identifikovanja rizika.</w:t>
      </w:r>
    </w:p>
    <w:p w:rsidR="00A10548" w:rsidRPr="00AA29E0" w:rsidRDefault="00A10548" w:rsidP="00671D07">
      <w:pPr>
        <w:pStyle w:val="T30X"/>
        <w:numPr>
          <w:ilvl w:val="2"/>
          <w:numId w:val="29"/>
        </w:numPr>
        <w:tabs>
          <w:tab w:val="clear" w:pos="2160"/>
          <w:tab w:val="num" w:pos="567"/>
        </w:tabs>
        <w:ind w:left="567" w:hanging="567"/>
        <w:rPr>
          <w:rFonts w:ascii="Cambria" w:hAnsi="Cambria" w:cstheme="minorHAnsi"/>
          <w:szCs w:val="26"/>
        </w:rPr>
      </w:pPr>
      <w:r w:rsidRPr="00AA29E0">
        <w:rPr>
          <w:rFonts w:ascii="Cambria" w:hAnsi="Cambria" w:cstheme="minorHAnsi"/>
          <w:szCs w:val="26"/>
          <w:lang w:val="sr-Latn-CS"/>
        </w:rPr>
        <w:t>Ciljevi i metode upravljanja rizicima</w:t>
      </w:r>
      <w:r w:rsidR="00671D07" w:rsidRPr="00AA29E0">
        <w:rPr>
          <w:rFonts w:ascii="Cambria" w:hAnsi="Cambria" w:cstheme="minorHAnsi"/>
          <w:szCs w:val="26"/>
        </w:rPr>
        <w:t xml:space="preserve"> - </w:t>
      </w:r>
      <w:r w:rsidRPr="00AA29E0">
        <w:rPr>
          <w:rFonts w:ascii="Cambria" w:hAnsi="Cambria" w:cstheme="minorHAnsi"/>
          <w:szCs w:val="26"/>
          <w:lang w:val="sr-Latn-CS"/>
        </w:rPr>
        <w:t>obezb</w:t>
      </w:r>
      <w:r w:rsidR="00671D07" w:rsidRPr="00AA29E0">
        <w:rPr>
          <w:rFonts w:ascii="Cambria" w:hAnsi="Cambria" w:cstheme="minorHAnsi"/>
          <w:szCs w:val="26"/>
          <w:lang w:val="sr-Latn-CS"/>
        </w:rPr>
        <w:t>j</w:t>
      </w:r>
      <w:r w:rsidRPr="00AA29E0">
        <w:rPr>
          <w:rFonts w:ascii="Cambria" w:hAnsi="Cambria" w:cstheme="minorHAnsi"/>
          <w:szCs w:val="26"/>
          <w:lang w:val="sr-Latn-CS"/>
        </w:rPr>
        <w:t>eđen</w:t>
      </w:r>
      <w:r w:rsidR="00671D07" w:rsidRPr="00AA29E0">
        <w:rPr>
          <w:rFonts w:ascii="Cambria" w:hAnsi="Cambria" w:cstheme="minorHAnsi"/>
          <w:szCs w:val="26"/>
          <w:lang w:val="sr-Latn-CS"/>
        </w:rPr>
        <w:t>j</w:t>
      </w:r>
      <w:r w:rsidRPr="00AA29E0">
        <w:rPr>
          <w:rFonts w:ascii="Cambria" w:hAnsi="Cambria" w:cstheme="minorHAnsi"/>
          <w:szCs w:val="26"/>
          <w:lang w:val="sr-Latn-CS"/>
        </w:rPr>
        <w:t>e dodatnih garancija za dostizanje strateških i operativnih ciljeva putem blagovremenog identifikovanja i sprečavanja rizika, definisanja efektivnih mera obezbeđenja maksimalne efikasnosti za upravljanje rizicima</w:t>
      </w:r>
    </w:p>
    <w:p w:rsidR="008E21A7" w:rsidRPr="00AA29E0" w:rsidRDefault="008E21A7" w:rsidP="00732D50">
      <w:pPr>
        <w:pStyle w:val="T30X"/>
        <w:ind w:firstLine="0"/>
        <w:rPr>
          <w:rFonts w:ascii="Cambria" w:hAnsi="Cambria" w:cstheme="minorHAnsi"/>
          <w:szCs w:val="26"/>
        </w:rPr>
      </w:pPr>
    </w:p>
    <w:p w:rsidR="00AA7EDB" w:rsidRPr="00AA29E0" w:rsidRDefault="00D20381" w:rsidP="00D20381">
      <w:pPr>
        <w:pStyle w:val="Heading1"/>
        <w:numPr>
          <w:ilvl w:val="0"/>
          <w:numId w:val="3"/>
        </w:numPr>
        <w:rPr>
          <w:rFonts w:ascii="Cambria" w:hAnsi="Cambria" w:cstheme="minorHAnsi"/>
          <w:color w:val="002060"/>
          <w:sz w:val="26"/>
          <w:szCs w:val="26"/>
        </w:rPr>
      </w:pPr>
      <w:bookmarkStart w:id="9" w:name="_Toc284825"/>
      <w:r w:rsidRPr="00AA29E0">
        <w:rPr>
          <w:rFonts w:ascii="Cambria" w:hAnsi="Cambria" w:cstheme="minorHAnsi"/>
          <w:color w:val="002060"/>
          <w:sz w:val="26"/>
          <w:szCs w:val="26"/>
        </w:rPr>
        <w:t>I</w:t>
      </w:r>
      <w:r w:rsidR="00AA7EDB" w:rsidRPr="00AA29E0">
        <w:rPr>
          <w:rFonts w:ascii="Cambria" w:hAnsi="Cambria" w:cstheme="minorHAnsi"/>
          <w:color w:val="002060"/>
          <w:sz w:val="26"/>
          <w:szCs w:val="26"/>
        </w:rPr>
        <w:t>NFORMACIJE O IZLOŽENOSTI RIZICIMA CIJENA, KREDITNIM RIZICIMA, RIZICIMA LIKVI</w:t>
      </w:r>
      <w:r w:rsidRPr="00AA29E0">
        <w:rPr>
          <w:rFonts w:ascii="Cambria" w:hAnsi="Cambria" w:cstheme="minorHAnsi"/>
          <w:color w:val="002060"/>
          <w:sz w:val="26"/>
          <w:szCs w:val="26"/>
        </w:rPr>
        <w:t>DNOSTI I RIZICIMA NOVČANOG TOKA</w:t>
      </w:r>
      <w:bookmarkEnd w:id="9"/>
    </w:p>
    <w:p w:rsidR="00DD191E" w:rsidRPr="00AA29E0" w:rsidRDefault="00DD191E" w:rsidP="002C3F65">
      <w:pPr>
        <w:autoSpaceDE w:val="0"/>
        <w:autoSpaceDN w:val="0"/>
        <w:adjustRightInd w:val="0"/>
        <w:rPr>
          <w:rFonts w:ascii="Cambria" w:hAnsi="Cambria" w:cstheme="minorHAnsi"/>
          <w:szCs w:val="26"/>
          <w:lang w:val="en-US"/>
        </w:rPr>
      </w:pPr>
    </w:p>
    <w:p w:rsidR="00C61DB1" w:rsidRPr="00AA29E0" w:rsidRDefault="007D3661" w:rsidP="00C61DB1">
      <w:pPr>
        <w:autoSpaceDE w:val="0"/>
        <w:autoSpaceDN w:val="0"/>
        <w:adjustRightInd w:val="0"/>
        <w:rPr>
          <w:rFonts w:ascii="Cambria" w:hAnsi="Cambria" w:cstheme="minorHAnsi"/>
          <w:szCs w:val="26"/>
          <w:lang w:val="en-US"/>
        </w:rPr>
      </w:pPr>
      <w:r w:rsidRPr="00AA29E0">
        <w:rPr>
          <w:rFonts w:ascii="Cambria" w:hAnsi="Cambria" w:cstheme="minorHAnsi"/>
          <w:szCs w:val="26"/>
          <w:lang w:val="en-US"/>
        </w:rPr>
        <w:t xml:space="preserve">Pravno lice </w:t>
      </w:r>
      <w:r w:rsidR="00CF711C" w:rsidRPr="00AA29E0">
        <w:rPr>
          <w:rFonts w:ascii="Cambria" w:hAnsi="Cambria" w:cstheme="minorHAnsi"/>
          <w:szCs w:val="26"/>
          <w:lang w:val="en-US"/>
        </w:rPr>
        <w:fldChar w:fldCharType="begin"/>
      </w:r>
      <w:r w:rsidR="00927145" w:rsidRPr="00AA29E0">
        <w:rPr>
          <w:rFonts w:ascii="Cambria" w:hAnsi="Cambria" w:cstheme="minorHAnsi"/>
          <w:szCs w:val="26"/>
          <w:lang w:val="en-US"/>
        </w:rPr>
        <w:instrText xml:space="preserve"> LINK </w:instrText>
      </w:r>
      <w:r w:rsidR="003301F1">
        <w:rPr>
          <w:rFonts w:ascii="Cambria" w:hAnsi="Cambria" w:cstheme="minorHAnsi"/>
          <w:szCs w:val="26"/>
          <w:lang w:val="en-US"/>
        </w:rPr>
        <w:instrText xml:space="preserve">Excel.Sheet.12 "G:\\Montenegroexpress\\IZVJESTAJ MEX 2022\\IZVJESTAJ MENADZMENTA.xlsx" Smjernice!R31C3 </w:instrText>
      </w:r>
      <w:r w:rsidR="00927145" w:rsidRPr="00AA29E0">
        <w:rPr>
          <w:rFonts w:ascii="Cambria" w:hAnsi="Cambria" w:cstheme="minorHAnsi"/>
          <w:szCs w:val="26"/>
          <w:lang w:val="en-US"/>
        </w:rPr>
        <w:instrText xml:space="preserve">\a \t \* MERGEFORMAT </w:instrText>
      </w:r>
      <w:r w:rsidR="00CF711C" w:rsidRPr="00AA29E0">
        <w:rPr>
          <w:rFonts w:ascii="Cambria" w:hAnsi="Cambria" w:cstheme="minorHAnsi"/>
          <w:szCs w:val="26"/>
          <w:lang w:val="en-US"/>
        </w:rPr>
        <w:fldChar w:fldCharType="separate"/>
      </w:r>
      <w:r w:rsidR="0035555F" w:rsidRPr="00AA29E0">
        <w:rPr>
          <w:rFonts w:ascii="Cambria" w:hAnsi="Cambria"/>
          <w:szCs w:val="26"/>
        </w:rPr>
        <w:t>81/31-00043-2</w:t>
      </w:r>
      <w:r w:rsidR="00CF711C" w:rsidRPr="00AA29E0">
        <w:rPr>
          <w:rFonts w:ascii="Cambria" w:hAnsi="Cambria" w:cstheme="minorHAnsi"/>
          <w:szCs w:val="26"/>
          <w:lang w:val="en-US"/>
        </w:rPr>
        <w:fldChar w:fldCharType="end"/>
      </w:r>
      <w:r w:rsidRPr="00AA29E0">
        <w:rPr>
          <w:rFonts w:ascii="Cambria" w:hAnsi="Cambria" w:cstheme="minorHAnsi"/>
          <w:szCs w:val="26"/>
          <w:lang w:val="en-US"/>
        </w:rPr>
        <w:t xml:space="preserve"> u najvećoj mjeri je izloženo sledećim rizicima</w:t>
      </w:r>
      <w:r w:rsidR="00883372" w:rsidRPr="00AA29E0">
        <w:rPr>
          <w:rFonts w:ascii="Cambria" w:hAnsi="Cambria" w:cstheme="minorHAnsi"/>
          <w:szCs w:val="26"/>
          <w:lang w:val="en-US"/>
        </w:rPr>
        <w:t>:</w:t>
      </w:r>
    </w:p>
    <w:p w:rsidR="00C61DB1" w:rsidRPr="00AA29E0" w:rsidRDefault="00C61DB1" w:rsidP="00C61DB1">
      <w:pPr>
        <w:autoSpaceDE w:val="0"/>
        <w:autoSpaceDN w:val="0"/>
        <w:adjustRightInd w:val="0"/>
        <w:rPr>
          <w:rFonts w:ascii="Cambria" w:hAnsi="Cambria" w:cstheme="minorHAnsi"/>
          <w:szCs w:val="26"/>
          <w:lang w:val="en-US"/>
        </w:rPr>
      </w:pPr>
    </w:p>
    <w:p w:rsidR="00C61DB1" w:rsidRPr="00AA29E0" w:rsidRDefault="00C61DB1" w:rsidP="00C61DB1">
      <w:pPr>
        <w:pStyle w:val="ListParagraph"/>
        <w:numPr>
          <w:ilvl w:val="0"/>
          <w:numId w:val="30"/>
        </w:numPr>
        <w:autoSpaceDE w:val="0"/>
        <w:autoSpaceDN w:val="0"/>
        <w:adjustRightInd w:val="0"/>
        <w:rPr>
          <w:rFonts w:ascii="Cambria" w:hAnsi="Cambria" w:cstheme="minorHAnsi"/>
          <w:color w:val="002060"/>
          <w:szCs w:val="26"/>
          <w:lang w:val="en-US"/>
        </w:rPr>
      </w:pPr>
      <w:r w:rsidRPr="00AA29E0">
        <w:rPr>
          <w:rFonts w:ascii="Cambria" w:hAnsi="Cambria" w:cstheme="minorHAnsi"/>
          <w:color w:val="002060"/>
          <w:szCs w:val="26"/>
          <w:lang w:val="en-US"/>
        </w:rPr>
        <w:t>Rizici cijena</w:t>
      </w:r>
    </w:p>
    <w:p w:rsidR="00C61DB1" w:rsidRPr="00AA29E0" w:rsidRDefault="00C61DB1" w:rsidP="00C61DB1">
      <w:pPr>
        <w:autoSpaceDE w:val="0"/>
        <w:autoSpaceDN w:val="0"/>
        <w:adjustRightInd w:val="0"/>
        <w:rPr>
          <w:rFonts w:ascii="Cambria" w:hAnsi="Cambria" w:cstheme="minorHAnsi"/>
          <w:color w:val="002060"/>
          <w:szCs w:val="26"/>
          <w:lang w:val="en-US"/>
        </w:rPr>
      </w:pPr>
    </w:p>
    <w:p w:rsidR="00C61DB1" w:rsidRPr="00AA29E0" w:rsidRDefault="00C61DB1" w:rsidP="00C61DB1">
      <w:pPr>
        <w:autoSpaceDE w:val="0"/>
        <w:autoSpaceDN w:val="0"/>
        <w:adjustRightInd w:val="0"/>
        <w:rPr>
          <w:rFonts w:ascii="Cambria" w:hAnsi="Cambria" w:cstheme="minorHAnsi"/>
          <w:color w:val="002060"/>
          <w:szCs w:val="26"/>
          <w:lang w:val="en-US"/>
        </w:rPr>
      </w:pPr>
    </w:p>
    <w:p w:rsidR="00C61DB1" w:rsidRPr="00AA29E0" w:rsidRDefault="00C61DB1" w:rsidP="00C61DB1">
      <w:pPr>
        <w:pStyle w:val="ListParagraph"/>
        <w:numPr>
          <w:ilvl w:val="0"/>
          <w:numId w:val="30"/>
        </w:numPr>
        <w:autoSpaceDE w:val="0"/>
        <w:autoSpaceDN w:val="0"/>
        <w:adjustRightInd w:val="0"/>
        <w:rPr>
          <w:rFonts w:ascii="Cambria" w:hAnsi="Cambria" w:cstheme="minorHAnsi"/>
          <w:color w:val="002060"/>
          <w:szCs w:val="26"/>
          <w:lang w:val="en-US"/>
        </w:rPr>
      </w:pPr>
      <w:r w:rsidRPr="00AA29E0">
        <w:rPr>
          <w:rFonts w:ascii="Cambria" w:hAnsi="Cambria" w:cstheme="minorHAnsi"/>
          <w:color w:val="002060"/>
          <w:szCs w:val="26"/>
          <w:lang w:val="en-US"/>
        </w:rPr>
        <w:t>Kreditni rizici</w:t>
      </w:r>
    </w:p>
    <w:p w:rsidR="00C61DB1" w:rsidRPr="00AA29E0" w:rsidRDefault="00C61DB1" w:rsidP="00C61DB1">
      <w:pPr>
        <w:autoSpaceDE w:val="0"/>
        <w:autoSpaceDN w:val="0"/>
        <w:adjustRightInd w:val="0"/>
        <w:rPr>
          <w:rFonts w:ascii="Cambria" w:hAnsi="Cambria" w:cstheme="minorHAnsi"/>
          <w:color w:val="002060"/>
          <w:szCs w:val="26"/>
          <w:lang w:val="en-US"/>
        </w:rPr>
      </w:pPr>
    </w:p>
    <w:p w:rsidR="00C61DB1" w:rsidRPr="00AA29E0" w:rsidRDefault="00C61DB1" w:rsidP="00C61DB1">
      <w:pPr>
        <w:autoSpaceDE w:val="0"/>
        <w:autoSpaceDN w:val="0"/>
        <w:adjustRightInd w:val="0"/>
        <w:rPr>
          <w:rFonts w:ascii="Cambria" w:hAnsi="Cambria" w:cstheme="minorHAnsi"/>
          <w:color w:val="002060"/>
          <w:szCs w:val="26"/>
          <w:lang w:val="en-US"/>
        </w:rPr>
      </w:pPr>
    </w:p>
    <w:p w:rsidR="00C61DB1" w:rsidRPr="00AA29E0" w:rsidRDefault="00C61DB1" w:rsidP="00C61DB1">
      <w:pPr>
        <w:pStyle w:val="ListParagraph"/>
        <w:numPr>
          <w:ilvl w:val="0"/>
          <w:numId w:val="30"/>
        </w:numPr>
        <w:autoSpaceDE w:val="0"/>
        <w:autoSpaceDN w:val="0"/>
        <w:adjustRightInd w:val="0"/>
        <w:rPr>
          <w:rFonts w:ascii="Cambria" w:hAnsi="Cambria" w:cstheme="minorHAnsi"/>
          <w:color w:val="002060"/>
          <w:szCs w:val="26"/>
          <w:lang w:val="en-US"/>
        </w:rPr>
      </w:pPr>
      <w:r w:rsidRPr="00AA29E0">
        <w:rPr>
          <w:rFonts w:ascii="Cambria" w:hAnsi="Cambria" w:cstheme="minorHAnsi"/>
          <w:color w:val="002060"/>
          <w:szCs w:val="26"/>
          <w:lang w:val="en-US"/>
        </w:rPr>
        <w:t>Rizici likvidnosti</w:t>
      </w:r>
    </w:p>
    <w:p w:rsidR="00C61DB1" w:rsidRPr="00AA29E0" w:rsidRDefault="00C61DB1" w:rsidP="00C61DB1">
      <w:pPr>
        <w:autoSpaceDE w:val="0"/>
        <w:autoSpaceDN w:val="0"/>
        <w:adjustRightInd w:val="0"/>
        <w:rPr>
          <w:rFonts w:ascii="Cambria" w:hAnsi="Cambria" w:cstheme="minorHAnsi"/>
          <w:color w:val="002060"/>
          <w:szCs w:val="26"/>
          <w:lang w:val="en-US"/>
        </w:rPr>
      </w:pPr>
    </w:p>
    <w:p w:rsidR="00C61DB1" w:rsidRPr="00AA29E0" w:rsidRDefault="00C61DB1" w:rsidP="00C61DB1">
      <w:pPr>
        <w:autoSpaceDE w:val="0"/>
        <w:autoSpaceDN w:val="0"/>
        <w:adjustRightInd w:val="0"/>
        <w:rPr>
          <w:rFonts w:ascii="Cambria" w:hAnsi="Cambria" w:cstheme="minorHAnsi"/>
          <w:color w:val="002060"/>
          <w:szCs w:val="26"/>
          <w:lang w:val="en-US"/>
        </w:rPr>
      </w:pPr>
    </w:p>
    <w:p w:rsidR="002C3F65" w:rsidRPr="002C1949" w:rsidRDefault="005E2470" w:rsidP="002C1949">
      <w:pPr>
        <w:pStyle w:val="ListParagraph"/>
        <w:numPr>
          <w:ilvl w:val="0"/>
          <w:numId w:val="30"/>
        </w:numPr>
        <w:autoSpaceDE w:val="0"/>
        <w:autoSpaceDN w:val="0"/>
        <w:adjustRightInd w:val="0"/>
        <w:rPr>
          <w:rFonts w:ascii="Cambria" w:hAnsi="Cambria" w:cstheme="minorHAnsi"/>
          <w:color w:val="002060"/>
          <w:szCs w:val="26"/>
          <w:lang w:val="en-US"/>
        </w:rPr>
      </w:pPr>
      <w:r w:rsidRPr="00AA29E0">
        <w:rPr>
          <w:rFonts w:ascii="Cambria" w:hAnsi="Cambria" w:cstheme="minorHAnsi"/>
          <w:color w:val="002060"/>
          <w:szCs w:val="26"/>
          <w:lang w:val="en-US"/>
        </w:rPr>
        <w:t>Rizici</w:t>
      </w:r>
      <w:r w:rsidR="00C61DB1" w:rsidRPr="00AA29E0">
        <w:rPr>
          <w:rFonts w:ascii="Cambria" w:hAnsi="Cambria" w:cstheme="minorHAnsi"/>
          <w:color w:val="002060"/>
          <w:szCs w:val="26"/>
          <w:lang w:val="en-US"/>
        </w:rPr>
        <w:t xml:space="preserve"> novčanog toka</w:t>
      </w:r>
    </w:p>
    <w:p w:rsidR="009B2D1F" w:rsidRPr="00AA29E0" w:rsidRDefault="009B2D1F" w:rsidP="00810A5C">
      <w:pPr>
        <w:pStyle w:val="Heading1"/>
        <w:numPr>
          <w:ilvl w:val="0"/>
          <w:numId w:val="3"/>
        </w:numPr>
        <w:rPr>
          <w:rFonts w:ascii="Cambria" w:hAnsi="Cambria" w:cstheme="minorHAnsi"/>
          <w:color w:val="002060"/>
          <w:sz w:val="26"/>
          <w:szCs w:val="26"/>
        </w:rPr>
      </w:pPr>
      <w:bookmarkStart w:id="10" w:name="_Toc284826"/>
      <w:r w:rsidRPr="00AA29E0">
        <w:rPr>
          <w:rFonts w:ascii="Cambria" w:hAnsi="Cambria" w:cstheme="minorHAnsi"/>
          <w:color w:val="002060"/>
          <w:sz w:val="26"/>
          <w:szCs w:val="26"/>
        </w:rPr>
        <w:t>CILJEVI I POLITIKE U UPRAVLJANJU FINANSIJSKIM RIZICIMA, RIZICIMA I NEIZVJESNOSTIMA POSLOVANJA</w:t>
      </w:r>
      <w:bookmarkEnd w:id="10"/>
    </w:p>
    <w:p w:rsidR="009B2D1F" w:rsidRPr="00AA29E0" w:rsidRDefault="009B2D1F" w:rsidP="009B2D1F">
      <w:pPr>
        <w:rPr>
          <w:rFonts w:ascii="Cambria" w:hAnsi="Cambria" w:cstheme="minorHAnsi"/>
          <w:szCs w:val="26"/>
        </w:rPr>
      </w:pPr>
    </w:p>
    <w:p w:rsidR="009B2D1F" w:rsidRPr="00AA29E0" w:rsidRDefault="009B2D1F" w:rsidP="009B2D1F">
      <w:pPr>
        <w:rPr>
          <w:rFonts w:ascii="Cambria" w:hAnsi="Cambria" w:cstheme="minorHAnsi"/>
          <w:szCs w:val="26"/>
          <w:lang w:val="en-US"/>
        </w:rPr>
      </w:pPr>
      <w:r w:rsidRPr="00AA29E0">
        <w:rPr>
          <w:rFonts w:ascii="Cambria" w:hAnsi="Cambria" w:cstheme="minorHAnsi"/>
          <w:szCs w:val="26"/>
          <w:lang w:val="en-US"/>
        </w:rPr>
        <w:t>Pravno lice kao cjelina i njegovi sastavni organizacioni djelovi su obavezni da kreiraju svoje procjene rizika na osnovu istih kriterijuma. Svi odgovorni u pravnom licu i izvan njega su obavezni da izvještavaju o značajnim promjenama postojećih identifikovanih rizika, novim prijetnjama i mogućnostima u skladu sa dinamikom kako nastaju.</w:t>
      </w:r>
    </w:p>
    <w:p w:rsidR="009B2D1F" w:rsidRPr="00AA29E0" w:rsidRDefault="009B2D1F" w:rsidP="009B2D1F">
      <w:pPr>
        <w:rPr>
          <w:rFonts w:ascii="Cambria" w:hAnsi="Cambria" w:cstheme="minorHAnsi"/>
          <w:szCs w:val="26"/>
          <w:lang w:val="en-US"/>
        </w:rPr>
      </w:pPr>
    </w:p>
    <w:p w:rsidR="009B2D1F" w:rsidRPr="00AA29E0" w:rsidRDefault="009B2D1F" w:rsidP="009B2D1F">
      <w:pPr>
        <w:rPr>
          <w:rFonts w:ascii="Cambria" w:hAnsi="Cambria" w:cstheme="minorHAnsi"/>
          <w:szCs w:val="26"/>
          <w:lang w:val="en-US"/>
        </w:rPr>
      </w:pPr>
      <w:r w:rsidRPr="00AA29E0">
        <w:rPr>
          <w:rFonts w:ascii="Cambria" w:hAnsi="Cambria" w:cstheme="minorHAnsi"/>
          <w:szCs w:val="26"/>
          <w:lang w:val="en-US"/>
        </w:rPr>
        <w:t xml:space="preserve">Registri rizika koje vodimo, redovno se osavremenjavaju koristeći finansijske, operativne i uticaje na poslovnu reputaciju društva kao i vjerovatne rezultate i rangove identifikovanih </w:t>
      </w:r>
      <w:r w:rsidRPr="00AA29E0">
        <w:rPr>
          <w:rFonts w:ascii="Cambria" w:hAnsi="Cambria" w:cstheme="minorHAnsi"/>
          <w:szCs w:val="26"/>
          <w:lang w:val="en-US"/>
        </w:rPr>
        <w:lastRenderedPageBreak/>
        <w:t>rizika. Procjena se takođe bavi mjerama upravljanja rizikom identifikovanim sa datumima kompletiranja takvih mjera. Takođe, procjenjuje se efektivnost takvih mjera.</w:t>
      </w:r>
    </w:p>
    <w:p w:rsidR="009B2D1F" w:rsidRPr="00AA29E0" w:rsidRDefault="009B2D1F" w:rsidP="009B2D1F">
      <w:pPr>
        <w:rPr>
          <w:rFonts w:ascii="Cambria" w:hAnsi="Cambria" w:cstheme="minorHAnsi"/>
          <w:szCs w:val="26"/>
          <w:lang w:val="en-US"/>
        </w:rPr>
      </w:pPr>
    </w:p>
    <w:p w:rsidR="009B2D1F" w:rsidRPr="00AA29E0" w:rsidRDefault="009B2D1F" w:rsidP="009B2D1F">
      <w:pPr>
        <w:rPr>
          <w:rFonts w:ascii="Cambria" w:hAnsi="Cambria" w:cstheme="minorHAnsi"/>
          <w:szCs w:val="26"/>
          <w:lang w:val="en-US"/>
        </w:rPr>
      </w:pPr>
      <w:r w:rsidRPr="00AA29E0">
        <w:rPr>
          <w:rFonts w:ascii="Cambria" w:hAnsi="Cambria" w:cstheme="minorHAnsi"/>
          <w:szCs w:val="26"/>
          <w:lang w:val="en-US"/>
        </w:rPr>
        <w:t>Da bi pravno lice efikasno upravljalo navedenim rizicima, potrebno je da primijeni novi koncept formiranja Enterprice Risk Management (ERM) ili službu upravljanja rizicima koja zahtijeva integrisano upravljanje finansijskim, operativnim, strateškim i drugim rizicima u skladu sa poslovnom politikom i ostvarenjem kratkoročnih i dugoročnih ciljeva poslovanja.</w:t>
      </w:r>
    </w:p>
    <w:p w:rsidR="009B2D1F" w:rsidRPr="00AA29E0" w:rsidRDefault="009B2D1F" w:rsidP="009B2D1F">
      <w:pPr>
        <w:rPr>
          <w:rFonts w:ascii="Cambria" w:hAnsi="Cambria" w:cstheme="minorHAnsi"/>
          <w:szCs w:val="26"/>
          <w:lang w:val="en-US"/>
        </w:rPr>
      </w:pPr>
    </w:p>
    <w:p w:rsidR="009B2D1F" w:rsidRPr="00AA29E0" w:rsidRDefault="009B2D1F" w:rsidP="009B2D1F">
      <w:pPr>
        <w:rPr>
          <w:rFonts w:ascii="Cambria" w:hAnsi="Cambria" w:cstheme="minorHAnsi"/>
          <w:szCs w:val="26"/>
          <w:lang w:val="en-US"/>
        </w:rPr>
      </w:pPr>
      <w:r w:rsidRPr="00AA29E0">
        <w:rPr>
          <w:rFonts w:ascii="Cambria" w:hAnsi="Cambria" w:cstheme="minorHAnsi"/>
          <w:szCs w:val="26"/>
          <w:lang w:val="en-US"/>
        </w:rPr>
        <w:t>Standard revizije MRevS 701 – Saopštavanje ključnih revizorskih pitanja – uključuje, i poseban akcenat stavlja na analizu rizika u kontekstu otkrivanja nedostataka u pravnom licu koji se odnose na povećan rizik materijalno pogrešnog iskaza ili značajan rizik identifikovan u skladu sa MRevS 315 (značajne promjene koje su se desile u odnosu na prethodni finansijski period; određene vrste transakcija u kojima je revizor naišao na poteškoće prilikom sprovođenja revizorskih postupaka, promjene u okruženju entiteta, finansijskim uslovima ili aktivnostima koje imaju značajan uticaj).</w:t>
      </w:r>
    </w:p>
    <w:p w:rsidR="009B2D1F" w:rsidRPr="00AA29E0" w:rsidRDefault="009B2D1F" w:rsidP="009B2D1F">
      <w:pPr>
        <w:rPr>
          <w:rFonts w:ascii="Cambria" w:hAnsi="Cambria" w:cstheme="minorHAnsi"/>
          <w:szCs w:val="26"/>
          <w:lang w:val="en-US"/>
        </w:rPr>
      </w:pPr>
    </w:p>
    <w:p w:rsidR="009B2D1F" w:rsidRPr="00AA29E0" w:rsidRDefault="009B2D1F" w:rsidP="009B2D1F">
      <w:pPr>
        <w:rPr>
          <w:rFonts w:ascii="Cambria" w:hAnsi="Cambria" w:cstheme="minorHAnsi"/>
          <w:szCs w:val="26"/>
          <w:lang w:val="en-US"/>
        </w:rPr>
      </w:pPr>
      <w:r w:rsidRPr="00AA29E0">
        <w:rPr>
          <w:rFonts w:ascii="Cambria" w:hAnsi="Cambria" w:cstheme="minorHAnsi"/>
          <w:szCs w:val="26"/>
          <w:lang w:val="en-US"/>
        </w:rPr>
        <w:t>U finalnoj fazi se konsolidovana procjena rizika za pravno lice prezentira izvršnom direktoru, Odboru za reviziju i Odboru direktora. Sintetički sumarni pregledi procjena rizika za niže organizacione djelove društva su predmet informisanja viših nivoa menadžmenta.</w:t>
      </w:r>
    </w:p>
    <w:p w:rsidR="00670EDA" w:rsidRPr="00AA29E0" w:rsidRDefault="00670EDA" w:rsidP="009B2D1F">
      <w:pPr>
        <w:rPr>
          <w:rFonts w:ascii="Cambria" w:hAnsi="Cambria" w:cstheme="minorHAnsi"/>
          <w:szCs w:val="26"/>
          <w:lang w:val="en-US"/>
        </w:rPr>
      </w:pPr>
    </w:p>
    <w:p w:rsidR="00670EDA" w:rsidRPr="00AA29E0" w:rsidRDefault="00670EDA" w:rsidP="009B2D1F">
      <w:pPr>
        <w:rPr>
          <w:rFonts w:ascii="Cambria" w:hAnsi="Cambria" w:cstheme="minorHAnsi"/>
          <w:szCs w:val="26"/>
          <w:lang w:val="en-US"/>
        </w:rPr>
      </w:pPr>
    </w:p>
    <w:p w:rsidR="00670EDA" w:rsidRPr="00AA29E0" w:rsidRDefault="00670EDA" w:rsidP="009B2D1F">
      <w:pPr>
        <w:rPr>
          <w:rFonts w:ascii="Cambria" w:hAnsi="Cambria" w:cstheme="minorHAnsi"/>
          <w:szCs w:val="26"/>
          <w:lang w:val="en-US"/>
        </w:rPr>
      </w:pPr>
      <w:r w:rsidRPr="00AA29E0">
        <w:rPr>
          <w:rFonts w:ascii="Cambria" w:hAnsi="Cambria" w:cstheme="minorHAnsi"/>
          <w:szCs w:val="26"/>
          <w:lang w:val="en-US"/>
        </w:rPr>
        <w:t>Za naše Društvo identifikujemo slijedeće grupe rizika:</w:t>
      </w:r>
    </w:p>
    <w:p w:rsidR="00670EDA" w:rsidRPr="00AA29E0" w:rsidRDefault="00670EDA" w:rsidP="009B2D1F">
      <w:pPr>
        <w:rPr>
          <w:rFonts w:ascii="Cambria" w:hAnsi="Cambria" w:cstheme="minorHAnsi"/>
          <w:szCs w:val="26"/>
          <w:lang w:val="en-US"/>
        </w:rPr>
      </w:pPr>
    </w:p>
    <w:p w:rsidR="00670EDA" w:rsidRPr="00AA29E0" w:rsidRDefault="00670EDA" w:rsidP="00670EDA">
      <w:pPr>
        <w:rPr>
          <w:rFonts w:ascii="Cambria" w:hAnsi="Cambria" w:cstheme="minorHAnsi"/>
          <w:szCs w:val="26"/>
          <w:lang w:val="hr-HR"/>
        </w:rPr>
      </w:pPr>
      <w:r w:rsidRPr="00AA29E0">
        <w:rPr>
          <w:rFonts w:ascii="Cambria" w:hAnsi="Cambria" w:cstheme="minorHAnsi"/>
          <w:b/>
          <w:szCs w:val="26"/>
          <w:lang w:val="hr-HR"/>
        </w:rPr>
        <w:t>Finansijski tokovi;</w:t>
      </w:r>
      <w:r w:rsidRPr="00AA29E0">
        <w:rPr>
          <w:rFonts w:ascii="Cambria" w:hAnsi="Cambria" w:cstheme="minorHAnsi"/>
          <w:szCs w:val="26"/>
          <w:lang w:val="hr-HR"/>
        </w:rPr>
        <w:t xml:space="preserve"> Ovi rizici su pod relativno dobrom kontrolom Društva, kada se radi o poslovnoj sferi. Sadašnja osnovna djelatnost Društva ne zahtijeva neka razvojna ulaganja, već prevashodno održavanje objekata i infrastrukture. Za održavanje je, kroz ugovore o zakupu, osigurano i partnerstvo zakupaca, što obezbjeđuje podjelu ovog rizika i njegovu lakšu kontrolu i upravljanje.</w:t>
      </w:r>
      <w:r w:rsidR="00732D50">
        <w:rPr>
          <w:rFonts w:ascii="Cambria" w:hAnsi="Cambria" w:cstheme="minorHAnsi"/>
          <w:szCs w:val="26"/>
          <w:lang w:val="hr-HR"/>
        </w:rPr>
        <w:t xml:space="preserve"> </w:t>
      </w:r>
      <w:r w:rsidRPr="00AA29E0">
        <w:rPr>
          <w:rFonts w:ascii="Cambria" w:hAnsi="Cambria" w:cstheme="minorHAnsi"/>
          <w:szCs w:val="26"/>
          <w:lang w:val="hr-HR"/>
        </w:rPr>
        <w:t xml:space="preserve">Tekuća likvidnost se osigurava iz poslovnih tokova, kao što je u indikatorima pokazano. </w:t>
      </w:r>
    </w:p>
    <w:p w:rsidR="00670EDA" w:rsidRPr="00AA29E0" w:rsidRDefault="00670EDA" w:rsidP="00670EDA">
      <w:pPr>
        <w:autoSpaceDE w:val="0"/>
        <w:autoSpaceDN w:val="0"/>
        <w:adjustRightInd w:val="0"/>
        <w:rPr>
          <w:rFonts w:ascii="Cambria" w:hAnsi="Cambria" w:cstheme="minorHAnsi"/>
          <w:color w:val="000000"/>
          <w:szCs w:val="26"/>
        </w:rPr>
      </w:pPr>
    </w:p>
    <w:p w:rsidR="00670EDA" w:rsidRPr="00AA29E0" w:rsidRDefault="00670EDA" w:rsidP="00E20997">
      <w:pPr>
        <w:pStyle w:val="Default"/>
        <w:jc w:val="both"/>
        <w:rPr>
          <w:rFonts w:ascii="Cambria" w:hAnsi="Cambria" w:cstheme="minorHAnsi"/>
          <w:sz w:val="26"/>
          <w:szCs w:val="26"/>
        </w:rPr>
      </w:pPr>
      <w:r w:rsidRPr="00AA29E0">
        <w:rPr>
          <w:rFonts w:ascii="Cambria" w:hAnsi="Cambria" w:cstheme="minorHAnsi"/>
          <w:sz w:val="26"/>
          <w:szCs w:val="26"/>
        </w:rPr>
        <w:t xml:space="preserve">Finansijski rizik je drastično povećan činjenicom uvedeneog stečaja u  </w:t>
      </w:r>
      <w:r w:rsidRPr="00AA29E0">
        <w:rPr>
          <w:rFonts w:ascii="Cambria" w:hAnsi="Cambria" w:cstheme="minorHAnsi"/>
          <w:bCs/>
          <w:iCs/>
          <w:sz w:val="26"/>
          <w:szCs w:val="26"/>
        </w:rPr>
        <w:t>INVEST BANCI MONTENEGRO AD PODGORICA, u stečaju</w:t>
      </w:r>
      <w:r w:rsidRPr="00AA29E0">
        <w:rPr>
          <w:rFonts w:ascii="Cambria" w:hAnsi="Cambria" w:cstheme="minorHAnsi"/>
          <w:sz w:val="26"/>
          <w:szCs w:val="26"/>
        </w:rPr>
        <w:t xml:space="preserve"> , koja je hipotekarni povjerilac Društva na objektima i zemljištu u KO Prijevor II Budva. Objekti su privredno aktivni i donose prihod Društvu. Kako je hipoteka aktivirana, to je dovelo do enormnog neposlovnog neto gubitka u 2018 godini, koji će prozrokovati otuđenje imovine i smanjenje poslovnih rezultata u budućnosti. Kako su većinski akcionari iz sistema Atlas Grupe moguće je očekivati da će Društvo imati adekvatnu kompenzaciju u okviru sistema.</w:t>
      </w:r>
    </w:p>
    <w:p w:rsidR="00670EDA" w:rsidRPr="00AA29E0" w:rsidRDefault="00670EDA" w:rsidP="00E20997">
      <w:pPr>
        <w:pStyle w:val="Default"/>
        <w:jc w:val="both"/>
        <w:rPr>
          <w:rFonts w:ascii="Cambria" w:hAnsi="Cambria" w:cstheme="minorHAnsi"/>
          <w:sz w:val="26"/>
          <w:szCs w:val="26"/>
        </w:rPr>
      </w:pPr>
    </w:p>
    <w:p w:rsidR="00670EDA" w:rsidRPr="00AA29E0" w:rsidRDefault="00670EDA" w:rsidP="00E20997">
      <w:pPr>
        <w:pStyle w:val="Default"/>
        <w:jc w:val="both"/>
        <w:rPr>
          <w:rFonts w:ascii="Cambria" w:hAnsi="Cambria" w:cstheme="minorHAnsi"/>
          <w:sz w:val="26"/>
          <w:szCs w:val="26"/>
        </w:rPr>
      </w:pPr>
      <w:r w:rsidRPr="00AA29E0">
        <w:rPr>
          <w:rFonts w:ascii="Cambria" w:hAnsi="Cambria" w:cstheme="minorHAnsi"/>
          <w:sz w:val="26"/>
          <w:szCs w:val="26"/>
        </w:rPr>
        <w:t xml:space="preserve">Poseban problem je već pomenuta presuda Višeg Suda u Podgorici </w:t>
      </w:r>
      <w:r w:rsidRPr="00AA29E0">
        <w:rPr>
          <w:rStyle w:val="Bodytext2"/>
          <w:rFonts w:ascii="Cambria" w:hAnsi="Cambria" w:cstheme="minorHAnsi"/>
          <w:sz w:val="26"/>
          <w:szCs w:val="26"/>
        </w:rPr>
        <w:t>Kri-S br. 4-19 od 09.09.2019. godine o privremenoj zabrani raspolaganja imovinom. Ukoliko bude zadržana tokom ove godine, blokirat će se poslovanje Društva i nećemo moži obnoviti stare ugovore o zakupu, niti sklopiti nove. Sve zavisi od toga da li će pravni tim Atlas Grupe uspjeti da izdejstvuuje skidanje privremenih mjera, ili bar da izdejstvuju korišćenje i upotrebu, te plodouživanje, a da samo ostane teret za otuđenje.</w:t>
      </w:r>
    </w:p>
    <w:p w:rsidR="00670EDA" w:rsidRPr="00AA29E0" w:rsidRDefault="00670EDA" w:rsidP="00670EDA">
      <w:pPr>
        <w:autoSpaceDE w:val="0"/>
        <w:autoSpaceDN w:val="0"/>
        <w:adjustRightInd w:val="0"/>
        <w:rPr>
          <w:rFonts w:ascii="Cambria" w:hAnsi="Cambria" w:cstheme="minorHAnsi"/>
          <w:szCs w:val="26"/>
        </w:rPr>
      </w:pPr>
      <w:r w:rsidRPr="00AA29E0">
        <w:rPr>
          <w:rFonts w:ascii="Cambria" w:hAnsi="Cambria" w:cstheme="minorHAnsi"/>
          <w:szCs w:val="26"/>
        </w:rPr>
        <w:t xml:space="preserve"> </w:t>
      </w:r>
    </w:p>
    <w:p w:rsidR="00670EDA" w:rsidRDefault="00670EDA" w:rsidP="00670EDA">
      <w:pPr>
        <w:rPr>
          <w:rFonts w:ascii="Cambria" w:hAnsi="Cambria" w:cstheme="minorHAnsi"/>
          <w:szCs w:val="26"/>
          <w:lang w:val="hr-HR"/>
        </w:rPr>
      </w:pPr>
      <w:r w:rsidRPr="00AA29E0">
        <w:rPr>
          <w:rFonts w:ascii="Cambria" w:hAnsi="Cambria" w:cstheme="minorHAnsi"/>
          <w:b/>
          <w:szCs w:val="26"/>
          <w:lang w:val="hr-HR"/>
        </w:rPr>
        <w:t xml:space="preserve">Agresivna konkurencija: </w:t>
      </w:r>
      <w:r w:rsidRPr="00AA29E0">
        <w:rPr>
          <w:rFonts w:ascii="Cambria" w:hAnsi="Cambria" w:cstheme="minorHAnsi"/>
          <w:szCs w:val="26"/>
          <w:lang w:val="hr-HR"/>
        </w:rPr>
        <w:t>Normalno je očekivati</w:t>
      </w:r>
      <w:r w:rsidRPr="00AA29E0">
        <w:rPr>
          <w:rFonts w:ascii="Cambria" w:hAnsi="Cambria" w:cstheme="minorHAnsi"/>
          <w:b/>
          <w:szCs w:val="26"/>
          <w:lang w:val="hr-HR"/>
        </w:rPr>
        <w:t xml:space="preserve"> </w:t>
      </w:r>
      <w:r w:rsidRPr="00E20997">
        <w:rPr>
          <w:rFonts w:ascii="Cambria" w:hAnsi="Cambria" w:cstheme="minorHAnsi"/>
          <w:szCs w:val="26"/>
          <w:lang w:val="hr-HR"/>
        </w:rPr>
        <w:t>rast konkurencije u oblasti poslovanja nekretninama u Budvi. Međutim, Društvo ima v</w:t>
      </w:r>
      <w:r w:rsidRPr="00AA29E0">
        <w:rPr>
          <w:rFonts w:ascii="Cambria" w:hAnsi="Cambria" w:cstheme="minorHAnsi"/>
          <w:szCs w:val="26"/>
          <w:lang w:val="hr-HR"/>
        </w:rPr>
        <w:t>eliku</w:t>
      </w:r>
      <w:r w:rsidRPr="00AA29E0">
        <w:rPr>
          <w:rFonts w:ascii="Cambria" w:hAnsi="Cambria" w:cstheme="minorHAnsi"/>
          <w:b/>
          <w:szCs w:val="26"/>
          <w:lang w:val="hr-HR"/>
        </w:rPr>
        <w:t xml:space="preserve"> </w:t>
      </w:r>
      <w:r w:rsidRPr="00AA29E0">
        <w:rPr>
          <w:rFonts w:ascii="Cambria" w:hAnsi="Cambria" w:cstheme="minorHAnsi"/>
          <w:szCs w:val="26"/>
          <w:lang w:val="hr-HR"/>
        </w:rPr>
        <w:t xml:space="preserve">stratešku prednost u već osvojenim </w:t>
      </w:r>
      <w:r w:rsidRPr="00AA29E0">
        <w:rPr>
          <w:rFonts w:ascii="Cambria" w:hAnsi="Cambria" w:cstheme="minorHAnsi"/>
          <w:szCs w:val="26"/>
          <w:lang w:val="hr-HR"/>
        </w:rPr>
        <w:lastRenderedPageBreak/>
        <w:t xml:space="preserve">pozicijama na tržištu, koje treba očuvati i unaprijediti. To je svakako lakše od starta sa nule, ili malo iznad nule, u kojoj su poziciji potencijalni konkurenti. </w:t>
      </w:r>
    </w:p>
    <w:p w:rsidR="00E20997" w:rsidRPr="00AA29E0" w:rsidRDefault="00E20997" w:rsidP="00670EDA">
      <w:pPr>
        <w:rPr>
          <w:rFonts w:ascii="Cambria" w:hAnsi="Cambria" w:cstheme="minorHAnsi"/>
          <w:szCs w:val="26"/>
          <w:lang w:val="hr-HR"/>
        </w:rPr>
      </w:pPr>
    </w:p>
    <w:p w:rsidR="00670EDA" w:rsidRDefault="00670EDA" w:rsidP="00670EDA">
      <w:pPr>
        <w:rPr>
          <w:rFonts w:ascii="Cambria" w:hAnsi="Cambria" w:cstheme="minorHAnsi"/>
          <w:b/>
          <w:szCs w:val="26"/>
          <w:lang w:val="hr-HR"/>
        </w:rPr>
      </w:pPr>
      <w:r w:rsidRPr="00AA29E0">
        <w:rPr>
          <w:rFonts w:ascii="Cambria" w:hAnsi="Cambria" w:cstheme="minorHAnsi"/>
          <w:b/>
          <w:szCs w:val="26"/>
          <w:lang w:val="hr-HR"/>
        </w:rPr>
        <w:t>Sezonske oscilacije:</w:t>
      </w:r>
      <w:r w:rsidRPr="00AA29E0">
        <w:rPr>
          <w:rFonts w:ascii="Cambria" w:hAnsi="Cambria" w:cstheme="minorHAnsi"/>
          <w:szCs w:val="26"/>
          <w:lang w:val="hr-HR"/>
        </w:rPr>
        <w:t xml:space="preserve"> Priroda poslovanja društva podrazumijeva cjelogodišnji kontinuitet rada. Na ovaj način je Društvo osigurano od nepredvidivih sezonskih oscilacija. Zakupci prostora Društva su, takođe, orjentisani na cjelogodišnji rad.</w:t>
      </w:r>
      <w:r w:rsidRPr="00AA29E0">
        <w:rPr>
          <w:rFonts w:ascii="Cambria" w:hAnsi="Cambria" w:cstheme="minorHAnsi"/>
          <w:b/>
          <w:szCs w:val="26"/>
          <w:lang w:val="hr-HR"/>
        </w:rPr>
        <w:t xml:space="preserve"> </w:t>
      </w:r>
    </w:p>
    <w:p w:rsidR="00E20997" w:rsidRPr="00AA29E0" w:rsidRDefault="00E20997" w:rsidP="00670EDA">
      <w:pPr>
        <w:rPr>
          <w:rFonts w:ascii="Cambria" w:hAnsi="Cambria" w:cstheme="minorHAnsi"/>
          <w:b/>
          <w:szCs w:val="26"/>
          <w:lang w:val="hr-HR"/>
        </w:rPr>
      </w:pPr>
    </w:p>
    <w:p w:rsidR="00670EDA" w:rsidRDefault="00670EDA" w:rsidP="00670EDA">
      <w:pPr>
        <w:rPr>
          <w:rFonts w:ascii="Cambria" w:hAnsi="Cambria" w:cstheme="minorHAnsi"/>
          <w:szCs w:val="26"/>
          <w:lang w:val="hr-HR"/>
        </w:rPr>
      </w:pPr>
      <w:r w:rsidRPr="00AA29E0">
        <w:rPr>
          <w:rFonts w:ascii="Cambria" w:hAnsi="Cambria" w:cstheme="minorHAnsi"/>
          <w:b/>
          <w:szCs w:val="26"/>
          <w:lang w:val="hr-HR"/>
        </w:rPr>
        <w:t>Lojalnost zakupaca;</w:t>
      </w:r>
      <w:r w:rsidRPr="00AA29E0">
        <w:rPr>
          <w:rFonts w:ascii="Cambria" w:hAnsi="Cambria" w:cstheme="minorHAnsi"/>
          <w:szCs w:val="26"/>
          <w:lang w:val="hr-HR"/>
        </w:rPr>
        <w:t xml:space="preserve"> Poslovni odnosi sa zakupcima se zasnivaju na dužem roku trajanja, međusobnom uvažavanju i uzajamnoj lojalnosti. Eventualni problemi i dodatne potrebe se dogovaraju na bazi ustaljenih procedura i dugoročne saradnje. </w:t>
      </w:r>
    </w:p>
    <w:p w:rsidR="00E20997" w:rsidRPr="00AA29E0" w:rsidRDefault="00E20997" w:rsidP="00670EDA">
      <w:pPr>
        <w:rPr>
          <w:rFonts w:ascii="Cambria" w:hAnsi="Cambria" w:cstheme="minorHAnsi"/>
          <w:szCs w:val="26"/>
          <w:lang w:val="hr-HR"/>
        </w:rPr>
      </w:pPr>
    </w:p>
    <w:p w:rsidR="00670EDA" w:rsidRPr="00AA29E0" w:rsidRDefault="00670EDA" w:rsidP="00670EDA">
      <w:pPr>
        <w:rPr>
          <w:rFonts w:ascii="Cambria" w:hAnsi="Cambria" w:cstheme="minorHAnsi"/>
          <w:szCs w:val="26"/>
          <w:lang w:val="hr-HR"/>
        </w:rPr>
      </w:pPr>
      <w:r w:rsidRPr="00AA29E0">
        <w:rPr>
          <w:rFonts w:ascii="Cambria" w:hAnsi="Cambria" w:cstheme="minorHAnsi"/>
          <w:b/>
          <w:szCs w:val="26"/>
          <w:lang w:val="hr-HR"/>
        </w:rPr>
        <w:t>Osiguranje;</w:t>
      </w:r>
      <w:r w:rsidRPr="00AA29E0">
        <w:rPr>
          <w:rFonts w:ascii="Cambria" w:hAnsi="Cambria" w:cstheme="minorHAnsi"/>
          <w:szCs w:val="26"/>
          <w:lang w:val="hr-HR"/>
        </w:rPr>
        <w:t xml:space="preserve"> Društvo je obezbijedilo preventivnu i tekuću zaštite objekata, opreme i prostora, osiguranje imovine je dodatno obezbijeđeno putem ugovora sa Zakupcima. </w:t>
      </w:r>
    </w:p>
    <w:p w:rsidR="00670EDA" w:rsidRDefault="00670EDA" w:rsidP="00670EDA">
      <w:pPr>
        <w:rPr>
          <w:rFonts w:ascii="Cambria" w:hAnsi="Cambria" w:cs="Arial"/>
          <w:szCs w:val="26"/>
          <w:lang w:val="hr-HR"/>
        </w:rPr>
      </w:pPr>
      <w:r w:rsidRPr="00AA29E0">
        <w:rPr>
          <w:rFonts w:ascii="Cambria" w:hAnsi="Cambria" w:cstheme="minorHAnsi"/>
          <w:szCs w:val="26"/>
          <w:lang w:val="hr-HR"/>
        </w:rPr>
        <w:t>Osiguranje od urbanističkih rizika i rizika sporova je ranije razmatrano i objašnjemo u dijelu o perspektivama razvoja</w:t>
      </w:r>
      <w:r w:rsidRPr="00AA29E0">
        <w:rPr>
          <w:rFonts w:ascii="Cambria" w:hAnsi="Cambria" w:cs="Arial"/>
          <w:szCs w:val="26"/>
          <w:lang w:val="hr-HR"/>
        </w:rPr>
        <w:t>.</w:t>
      </w:r>
    </w:p>
    <w:p w:rsidR="00E20997" w:rsidRPr="000444B8" w:rsidRDefault="00E20997" w:rsidP="00670EDA">
      <w:pPr>
        <w:rPr>
          <w:rFonts w:ascii="Cambria" w:hAnsi="Cambria" w:cs="Arial"/>
          <w:b/>
          <w:szCs w:val="26"/>
          <w:lang w:val="hr-HR"/>
        </w:rPr>
      </w:pPr>
    </w:p>
    <w:p w:rsidR="009B2D1F" w:rsidRDefault="000444B8" w:rsidP="009B2D1F">
      <w:pPr>
        <w:rPr>
          <w:rFonts w:ascii="Cambria" w:hAnsi="Cambria" w:cs="Arial"/>
          <w:szCs w:val="26"/>
          <w:lang w:val="hr-HR"/>
        </w:rPr>
      </w:pPr>
      <w:r>
        <w:rPr>
          <w:rFonts w:ascii="Cambria" w:hAnsi="Cambria" w:cs="Arial"/>
          <w:b/>
          <w:szCs w:val="26"/>
          <w:lang w:val="hr-HR"/>
        </w:rPr>
        <w:t>Promjena ambijenta za poslovanj</w:t>
      </w:r>
      <w:r w:rsidRPr="000444B8">
        <w:rPr>
          <w:rFonts w:ascii="Cambria" w:hAnsi="Cambria" w:cs="Arial"/>
          <w:b/>
          <w:szCs w:val="26"/>
          <w:lang w:val="hr-HR"/>
        </w:rPr>
        <w:t>e;</w:t>
      </w:r>
      <w:r>
        <w:rPr>
          <w:rFonts w:ascii="Cambria" w:hAnsi="Cambria" w:cs="Arial"/>
          <w:b/>
          <w:szCs w:val="26"/>
          <w:lang w:val="hr-HR"/>
        </w:rPr>
        <w:t xml:space="preserve"> </w:t>
      </w:r>
      <w:r w:rsidRPr="000444B8">
        <w:rPr>
          <w:rFonts w:ascii="Cambria" w:hAnsi="Cambria" w:cs="Arial"/>
          <w:szCs w:val="26"/>
          <w:lang w:val="hr-HR"/>
        </w:rPr>
        <w:t>U toku 2022 godine</w:t>
      </w:r>
      <w:r>
        <w:rPr>
          <w:rFonts w:ascii="Cambria" w:hAnsi="Cambria" w:cs="Arial"/>
          <w:b/>
          <w:szCs w:val="26"/>
          <w:lang w:val="hr-HR"/>
        </w:rPr>
        <w:t xml:space="preserve"> </w:t>
      </w:r>
      <w:r w:rsidRPr="00E20997">
        <w:rPr>
          <w:rFonts w:ascii="Cambria" w:hAnsi="Cambria" w:cs="Arial"/>
          <w:szCs w:val="26"/>
          <w:lang w:val="hr-HR"/>
        </w:rPr>
        <w:t>svjedočili smo</w:t>
      </w:r>
      <w:r>
        <w:rPr>
          <w:rFonts w:ascii="Cambria" w:hAnsi="Cambria" w:cs="Arial"/>
          <w:szCs w:val="26"/>
          <w:lang w:val="hr-HR"/>
        </w:rPr>
        <w:t xml:space="preserve"> eskalaciji inflacije i iznenadnim sistemskih promjena (promjena PDV, platnog sistema, oporezivanja dobiti...), što predstavlja suočavanje sa eksternim rizikom, kojemu se Društvo mora prilagođavati, a na kojega nema utica.</w:t>
      </w:r>
    </w:p>
    <w:p w:rsidR="000444B8" w:rsidRPr="000444B8" w:rsidRDefault="000444B8" w:rsidP="009B2D1F">
      <w:pPr>
        <w:rPr>
          <w:rFonts w:ascii="Cambria" w:hAnsi="Cambria" w:cs="Arial"/>
          <w:b/>
          <w:szCs w:val="26"/>
          <w:lang w:val="hr-HR"/>
        </w:rPr>
      </w:pPr>
    </w:p>
    <w:p w:rsidR="009B2D1F" w:rsidRPr="00AA29E0" w:rsidRDefault="009B2D1F" w:rsidP="009B2D1F">
      <w:pPr>
        <w:rPr>
          <w:rFonts w:ascii="Cambria" w:hAnsi="Cambria" w:cstheme="minorHAnsi"/>
          <w:szCs w:val="26"/>
          <w:lang w:val="en-US"/>
        </w:rPr>
      </w:pPr>
      <w:r w:rsidRPr="00AA29E0">
        <w:rPr>
          <w:rFonts w:ascii="Cambria" w:hAnsi="Cambria" w:cstheme="minorHAnsi"/>
          <w:szCs w:val="26"/>
          <w:lang w:val="en-US"/>
        </w:rPr>
        <w:t xml:space="preserve">U nastavku dajemo </w:t>
      </w:r>
      <w:r w:rsidRPr="00AA29E0">
        <w:rPr>
          <w:rFonts w:ascii="Cambria" w:hAnsi="Cambria" w:cstheme="minorHAnsi"/>
          <w:b/>
          <w:szCs w:val="26"/>
          <w:lang w:val="en-US"/>
        </w:rPr>
        <w:t xml:space="preserve">Registar rizika </w:t>
      </w:r>
      <w:r w:rsidRPr="00AA29E0">
        <w:rPr>
          <w:rFonts w:ascii="Cambria" w:hAnsi="Cambria" w:cstheme="minorHAnsi"/>
          <w:szCs w:val="26"/>
          <w:lang w:val="en-US"/>
        </w:rPr>
        <w:t xml:space="preserve">za naše pravno lice, zajedno sa </w:t>
      </w:r>
      <w:r w:rsidRPr="00AA29E0">
        <w:rPr>
          <w:rFonts w:ascii="Cambria" w:hAnsi="Cambria" w:cstheme="minorHAnsi"/>
          <w:b/>
          <w:szCs w:val="26"/>
          <w:lang w:val="en-US"/>
        </w:rPr>
        <w:t>Ocjenom inherentnog rizika</w:t>
      </w:r>
      <w:r w:rsidRPr="00AA29E0">
        <w:rPr>
          <w:rFonts w:ascii="Cambria" w:hAnsi="Cambria" w:cstheme="minorHAnsi"/>
          <w:szCs w:val="26"/>
          <w:lang w:val="en-US"/>
        </w:rPr>
        <w:t>:</w:t>
      </w:r>
    </w:p>
    <w:p w:rsidR="00624E43" w:rsidRPr="00AA29E0" w:rsidRDefault="00624E43" w:rsidP="00AA7EDB">
      <w:pPr>
        <w:pStyle w:val="T30X"/>
        <w:rPr>
          <w:rFonts w:ascii="Cambria" w:hAnsi="Cambria" w:cstheme="minorHAnsi"/>
          <w:szCs w:val="26"/>
        </w:rPr>
        <w:sectPr w:rsidR="00624E43" w:rsidRPr="00AA29E0" w:rsidSect="00DA1C50">
          <w:headerReference w:type="default" r:id="rId14"/>
          <w:footerReference w:type="default" r:id="rId15"/>
          <w:footerReference w:type="first" r:id="rId16"/>
          <w:type w:val="continuous"/>
          <w:pgSz w:w="11906" w:h="16838" w:code="9"/>
          <w:pgMar w:top="567" w:right="567" w:bottom="567" w:left="851" w:header="709" w:footer="709" w:gutter="0"/>
          <w:cols w:space="708"/>
          <w:docGrid w:linePitch="360"/>
        </w:sectPr>
      </w:pPr>
    </w:p>
    <w:p w:rsidR="00CC0F96" w:rsidRPr="00AA29E0" w:rsidRDefault="00CC0F96" w:rsidP="00AA7EDB">
      <w:pPr>
        <w:pStyle w:val="T30X"/>
        <w:rPr>
          <w:rFonts w:ascii="Cambria" w:hAnsi="Cambria" w:cstheme="minorHAnsi"/>
          <w:szCs w:val="26"/>
        </w:rPr>
      </w:pPr>
    </w:p>
    <w:p w:rsidR="00027A5D" w:rsidRPr="00AA29E0" w:rsidRDefault="00027A5D" w:rsidP="00AA7EDB">
      <w:pPr>
        <w:pStyle w:val="T30X"/>
        <w:rPr>
          <w:rFonts w:ascii="Cambria" w:hAnsi="Cambria" w:cstheme="minorHAnsi"/>
          <w:szCs w:val="26"/>
        </w:rPr>
      </w:pPr>
    </w:p>
    <w:p w:rsidR="00B35EED" w:rsidRPr="00AA29E0" w:rsidRDefault="00B35EED" w:rsidP="00AA7EDB">
      <w:pPr>
        <w:pStyle w:val="T30X"/>
        <w:rPr>
          <w:rFonts w:ascii="Cambria" w:hAnsi="Cambria" w:cstheme="minorHAnsi"/>
          <w:szCs w:val="26"/>
        </w:rPr>
      </w:pPr>
    </w:p>
    <w:p w:rsidR="00CC0F96" w:rsidRPr="00AA29E0" w:rsidRDefault="00CC0F96" w:rsidP="00AA7EDB">
      <w:pPr>
        <w:pStyle w:val="T30X"/>
        <w:rPr>
          <w:rFonts w:ascii="Cambria" w:hAnsi="Cambria" w:cstheme="minorHAnsi"/>
          <w:szCs w:val="26"/>
        </w:rPr>
      </w:pPr>
      <w:r w:rsidRPr="00AA29E0">
        <w:rPr>
          <w:rFonts w:ascii="Cambria" w:hAnsi="Cambria" w:cstheme="minorHAnsi"/>
          <w:noProof/>
          <w:szCs w:val="26"/>
        </w:rPr>
        <w:drawing>
          <wp:inline distT="0" distB="0" distL="0" distR="0">
            <wp:extent cx="6571902" cy="3440418"/>
            <wp:effectExtent l="0" t="0" r="635" b="8255"/>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srcRect/>
                    <a:stretch>
                      <a:fillRect/>
                    </a:stretch>
                  </pic:blipFill>
                  <pic:spPr bwMode="auto">
                    <a:xfrm>
                      <a:off x="0" y="0"/>
                      <a:ext cx="6655762" cy="3484319"/>
                    </a:xfrm>
                    <a:prstGeom prst="rect">
                      <a:avLst/>
                    </a:prstGeom>
                    <a:noFill/>
                    <a:ln w="9525">
                      <a:noFill/>
                      <a:miter lim="800000"/>
                      <a:headEnd/>
                      <a:tailEnd/>
                    </a:ln>
                  </pic:spPr>
                </pic:pic>
              </a:graphicData>
            </a:graphic>
          </wp:inline>
        </w:drawing>
      </w:r>
    </w:p>
    <w:p w:rsidR="00CC0F96" w:rsidRPr="00AA29E0" w:rsidRDefault="00CC0F96" w:rsidP="00AA7EDB">
      <w:pPr>
        <w:pStyle w:val="T30X"/>
        <w:rPr>
          <w:rFonts w:ascii="Cambria" w:hAnsi="Cambria" w:cstheme="minorHAnsi"/>
          <w:szCs w:val="26"/>
        </w:rPr>
      </w:pPr>
    </w:p>
    <w:p w:rsidR="00CC0F96" w:rsidRPr="00AA29E0" w:rsidRDefault="00CC0F96" w:rsidP="00AA7EDB">
      <w:pPr>
        <w:pStyle w:val="T30X"/>
        <w:rPr>
          <w:rFonts w:ascii="Cambria" w:hAnsi="Cambria" w:cstheme="minorHAnsi"/>
          <w:szCs w:val="26"/>
        </w:rPr>
      </w:pPr>
    </w:p>
    <w:p w:rsidR="00B35EED" w:rsidRPr="00AA29E0" w:rsidRDefault="00B35EED" w:rsidP="00815045">
      <w:pPr>
        <w:pStyle w:val="T30X"/>
        <w:ind w:firstLine="0"/>
        <w:rPr>
          <w:rFonts w:ascii="Cambria" w:hAnsi="Cambria" w:cstheme="minorHAnsi"/>
          <w:szCs w:val="26"/>
        </w:rPr>
        <w:sectPr w:rsidR="00B35EED" w:rsidRPr="00AA29E0" w:rsidSect="00DA1C50">
          <w:type w:val="continuous"/>
          <w:pgSz w:w="11906" w:h="16838" w:code="9"/>
          <w:pgMar w:top="567" w:right="567" w:bottom="567" w:left="851" w:header="709" w:footer="709" w:gutter="0"/>
          <w:cols w:space="708"/>
          <w:docGrid w:linePitch="360"/>
        </w:sectPr>
      </w:pPr>
    </w:p>
    <w:p w:rsidR="00BF21EE" w:rsidRPr="00AA29E0" w:rsidRDefault="00BF21EE" w:rsidP="001E3724">
      <w:pPr>
        <w:rPr>
          <w:rFonts w:ascii="Cambria" w:hAnsi="Cambria" w:cstheme="minorHAnsi"/>
          <w:szCs w:val="26"/>
        </w:rPr>
      </w:pPr>
    </w:p>
    <w:p w:rsidR="00441287" w:rsidRPr="00AA29E0" w:rsidRDefault="00441287" w:rsidP="001E3724">
      <w:pPr>
        <w:rPr>
          <w:rFonts w:ascii="Cambria" w:hAnsi="Cambria" w:cstheme="minorHAnsi"/>
          <w:szCs w:val="26"/>
        </w:rPr>
      </w:pPr>
    </w:p>
    <w:tbl>
      <w:tblPr>
        <w:tblW w:w="10636" w:type="dxa"/>
        <w:tblLook w:val="04A0"/>
      </w:tblPr>
      <w:tblGrid>
        <w:gridCol w:w="536"/>
        <w:gridCol w:w="2105"/>
        <w:gridCol w:w="2921"/>
        <w:gridCol w:w="856"/>
        <w:gridCol w:w="1686"/>
        <w:gridCol w:w="969"/>
        <w:gridCol w:w="1341"/>
        <w:gridCol w:w="222"/>
      </w:tblGrid>
      <w:tr w:rsidR="00441287" w:rsidRPr="00AA29E0" w:rsidTr="00815045">
        <w:trPr>
          <w:gridAfter w:val="1"/>
          <w:wAfter w:w="222" w:type="dxa"/>
          <w:trHeight w:val="300"/>
        </w:trPr>
        <w:tc>
          <w:tcPr>
            <w:tcW w:w="5562" w:type="dxa"/>
            <w:gridSpan w:val="3"/>
            <w:tcBorders>
              <w:top w:val="single" w:sz="4" w:space="0" w:color="auto"/>
              <w:left w:val="single" w:sz="4" w:space="0" w:color="auto"/>
              <w:bottom w:val="single" w:sz="4" w:space="0" w:color="auto"/>
              <w:right w:val="single" w:sz="4" w:space="0" w:color="auto"/>
            </w:tcBorders>
            <w:shd w:val="clear" w:color="000000" w:fill="D9D9D9"/>
            <w:vAlign w:val="bottom"/>
            <w:hideMark/>
          </w:tcPr>
          <w:p w:rsidR="00441287" w:rsidRPr="00AA29E0" w:rsidRDefault="00441287" w:rsidP="00441287">
            <w:pPr>
              <w:jc w:val="left"/>
              <w:rPr>
                <w:rFonts w:ascii="Cambria" w:eastAsia="Times New Roman" w:hAnsi="Cambria" w:cs="Calibri"/>
                <w:color w:val="000000"/>
                <w:szCs w:val="26"/>
                <w:lang w:val="en-US"/>
              </w:rPr>
            </w:pPr>
            <w:r w:rsidRPr="00AA29E0">
              <w:rPr>
                <w:rFonts w:ascii="Cambria" w:eastAsia="Times New Roman" w:hAnsi="Cambria" w:cs="Calibri"/>
                <w:color w:val="000000"/>
                <w:szCs w:val="26"/>
                <w:lang w:val="hr-HR"/>
              </w:rPr>
              <w:t>REGISTAR RIZIKA</w:t>
            </w:r>
          </w:p>
        </w:tc>
        <w:tc>
          <w:tcPr>
            <w:tcW w:w="3511" w:type="dxa"/>
            <w:gridSpan w:val="3"/>
            <w:tcBorders>
              <w:top w:val="single" w:sz="4" w:space="0" w:color="auto"/>
              <w:left w:val="nil"/>
              <w:bottom w:val="single" w:sz="4" w:space="0" w:color="auto"/>
              <w:right w:val="single" w:sz="4" w:space="0" w:color="auto"/>
            </w:tcBorders>
            <w:shd w:val="clear" w:color="000000" w:fill="D9D9D9"/>
            <w:vAlign w:val="bottom"/>
            <w:hideMark/>
          </w:tcPr>
          <w:p w:rsidR="00441287" w:rsidRPr="00AA29E0" w:rsidRDefault="00441287" w:rsidP="00441287">
            <w:pPr>
              <w:jc w:val="left"/>
              <w:rPr>
                <w:rFonts w:ascii="Cambria" w:eastAsia="Times New Roman" w:hAnsi="Cambria" w:cs="Calibri"/>
                <w:color w:val="000000"/>
                <w:szCs w:val="26"/>
                <w:lang w:val="en-US"/>
              </w:rPr>
            </w:pPr>
            <w:r w:rsidRPr="00AA29E0">
              <w:rPr>
                <w:rFonts w:ascii="Cambria" w:eastAsia="Times New Roman" w:hAnsi="Cambria" w:cs="Calibri"/>
                <w:color w:val="000000"/>
                <w:szCs w:val="26"/>
                <w:lang w:val="hr-HR"/>
              </w:rPr>
              <w:t>Ocjena inherentnog rizika</w:t>
            </w:r>
          </w:p>
        </w:tc>
        <w:tc>
          <w:tcPr>
            <w:tcW w:w="1341" w:type="dxa"/>
            <w:vMerge w:val="restart"/>
            <w:tcBorders>
              <w:top w:val="single" w:sz="4" w:space="0" w:color="auto"/>
              <w:left w:val="single" w:sz="4" w:space="0" w:color="auto"/>
              <w:bottom w:val="single" w:sz="4" w:space="0" w:color="000000"/>
              <w:right w:val="single" w:sz="4" w:space="0" w:color="auto"/>
            </w:tcBorders>
            <w:shd w:val="clear" w:color="000000" w:fill="D9D9D9"/>
            <w:vAlign w:val="bottom"/>
            <w:hideMark/>
          </w:tcPr>
          <w:p w:rsidR="00441287" w:rsidRPr="00AA29E0" w:rsidRDefault="00441287" w:rsidP="00441287">
            <w:pPr>
              <w:jc w:val="center"/>
              <w:rPr>
                <w:rFonts w:ascii="Cambria" w:eastAsia="Times New Roman" w:hAnsi="Cambria" w:cs="Calibri"/>
                <w:color w:val="000000"/>
                <w:szCs w:val="26"/>
                <w:lang w:val="en-US"/>
              </w:rPr>
            </w:pPr>
            <w:r w:rsidRPr="00AA29E0">
              <w:rPr>
                <w:rFonts w:ascii="Cambria" w:eastAsia="Times New Roman" w:hAnsi="Cambria" w:cs="Calibri"/>
                <w:color w:val="000000"/>
                <w:szCs w:val="26"/>
                <w:lang w:val="hr-HR"/>
              </w:rPr>
              <w:t>Tretiranje rizika</w:t>
            </w:r>
          </w:p>
        </w:tc>
      </w:tr>
      <w:tr w:rsidR="00441287" w:rsidRPr="00AA29E0" w:rsidTr="00815045">
        <w:trPr>
          <w:gridAfter w:val="1"/>
          <w:wAfter w:w="222" w:type="dxa"/>
          <w:trHeight w:val="317"/>
        </w:trPr>
        <w:tc>
          <w:tcPr>
            <w:tcW w:w="536" w:type="dxa"/>
            <w:vMerge w:val="restart"/>
            <w:tcBorders>
              <w:top w:val="nil"/>
              <w:left w:val="single" w:sz="4" w:space="0" w:color="auto"/>
              <w:bottom w:val="single" w:sz="4" w:space="0" w:color="auto"/>
              <w:right w:val="single" w:sz="4" w:space="0" w:color="auto"/>
            </w:tcBorders>
            <w:shd w:val="clear" w:color="000000" w:fill="D9D9D9"/>
            <w:vAlign w:val="bottom"/>
            <w:hideMark/>
          </w:tcPr>
          <w:p w:rsidR="00441287" w:rsidRPr="00AA29E0" w:rsidRDefault="00441287" w:rsidP="00441287">
            <w:pPr>
              <w:jc w:val="left"/>
              <w:rPr>
                <w:rFonts w:ascii="Cambria" w:eastAsia="Times New Roman" w:hAnsi="Cambria" w:cs="Calibri"/>
                <w:color w:val="000000"/>
                <w:szCs w:val="26"/>
                <w:lang w:val="en-US"/>
              </w:rPr>
            </w:pPr>
            <w:r w:rsidRPr="00AA29E0">
              <w:rPr>
                <w:rFonts w:ascii="Cambria" w:eastAsia="Times New Roman" w:hAnsi="Cambria" w:cs="Calibri"/>
                <w:color w:val="000000"/>
                <w:szCs w:val="26"/>
                <w:lang w:val="hr-HR"/>
              </w:rPr>
              <w:t>Br.</w:t>
            </w:r>
          </w:p>
        </w:tc>
        <w:tc>
          <w:tcPr>
            <w:tcW w:w="2105"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bottom"/>
            <w:hideMark/>
          </w:tcPr>
          <w:p w:rsidR="00441287" w:rsidRPr="00AA29E0" w:rsidRDefault="00441287" w:rsidP="00441287">
            <w:pPr>
              <w:jc w:val="center"/>
              <w:rPr>
                <w:rFonts w:ascii="Cambria" w:eastAsia="Times New Roman" w:hAnsi="Cambria" w:cs="Calibri"/>
                <w:color w:val="000000"/>
                <w:szCs w:val="26"/>
                <w:lang w:val="en-US"/>
              </w:rPr>
            </w:pPr>
            <w:r w:rsidRPr="00AA29E0">
              <w:rPr>
                <w:rFonts w:ascii="Cambria" w:eastAsia="Times New Roman" w:hAnsi="Cambria" w:cs="Calibri"/>
                <w:color w:val="000000"/>
                <w:szCs w:val="26"/>
                <w:lang w:val="hr-HR"/>
              </w:rPr>
              <w:t>Kategorija rizika</w:t>
            </w:r>
          </w:p>
        </w:tc>
        <w:tc>
          <w:tcPr>
            <w:tcW w:w="2921" w:type="dxa"/>
            <w:vMerge w:val="restart"/>
            <w:tcBorders>
              <w:top w:val="nil"/>
              <w:left w:val="single" w:sz="4" w:space="0" w:color="auto"/>
              <w:bottom w:val="single" w:sz="4" w:space="0" w:color="auto"/>
              <w:right w:val="single" w:sz="4" w:space="0" w:color="auto"/>
            </w:tcBorders>
            <w:shd w:val="clear" w:color="000000" w:fill="D9D9D9"/>
            <w:noWrap/>
            <w:vAlign w:val="bottom"/>
            <w:hideMark/>
          </w:tcPr>
          <w:p w:rsidR="00441287" w:rsidRPr="00AA29E0" w:rsidRDefault="00441287" w:rsidP="00441287">
            <w:pPr>
              <w:jc w:val="center"/>
              <w:rPr>
                <w:rFonts w:ascii="Cambria" w:eastAsia="Times New Roman" w:hAnsi="Cambria" w:cs="Calibri"/>
                <w:color w:val="000000"/>
                <w:szCs w:val="26"/>
                <w:lang w:val="en-US"/>
              </w:rPr>
            </w:pPr>
            <w:r w:rsidRPr="00AA29E0">
              <w:rPr>
                <w:rFonts w:ascii="Cambria" w:eastAsia="Times New Roman" w:hAnsi="Cambria" w:cs="Calibri"/>
                <w:color w:val="000000"/>
                <w:szCs w:val="26"/>
                <w:lang w:val="hr-HR"/>
              </w:rPr>
              <w:t>Rizik</w:t>
            </w:r>
          </w:p>
        </w:tc>
        <w:tc>
          <w:tcPr>
            <w:tcW w:w="856" w:type="dxa"/>
            <w:vMerge w:val="restart"/>
            <w:tcBorders>
              <w:top w:val="nil"/>
              <w:left w:val="single" w:sz="4" w:space="0" w:color="auto"/>
              <w:bottom w:val="single" w:sz="4" w:space="0" w:color="auto"/>
              <w:right w:val="single" w:sz="4" w:space="0" w:color="auto"/>
            </w:tcBorders>
            <w:shd w:val="clear" w:color="000000" w:fill="D9D9D9"/>
            <w:vAlign w:val="bottom"/>
            <w:hideMark/>
          </w:tcPr>
          <w:p w:rsidR="00441287" w:rsidRPr="00AA29E0" w:rsidRDefault="00441287" w:rsidP="00441287">
            <w:pPr>
              <w:jc w:val="left"/>
              <w:rPr>
                <w:rFonts w:ascii="Cambria" w:eastAsia="Times New Roman" w:hAnsi="Cambria" w:cs="Calibri"/>
                <w:color w:val="000000"/>
                <w:szCs w:val="26"/>
                <w:lang w:val="en-US"/>
              </w:rPr>
            </w:pPr>
            <w:r w:rsidRPr="00AA29E0">
              <w:rPr>
                <w:rFonts w:ascii="Cambria" w:eastAsia="Times New Roman" w:hAnsi="Cambria" w:cs="Calibri"/>
                <w:color w:val="000000"/>
                <w:szCs w:val="26"/>
                <w:lang w:val="hr-HR"/>
              </w:rPr>
              <w:t>Uticaj</w:t>
            </w:r>
          </w:p>
        </w:tc>
        <w:tc>
          <w:tcPr>
            <w:tcW w:w="1686" w:type="dxa"/>
            <w:vMerge w:val="restart"/>
            <w:tcBorders>
              <w:top w:val="nil"/>
              <w:left w:val="single" w:sz="4" w:space="0" w:color="auto"/>
              <w:bottom w:val="single" w:sz="4" w:space="0" w:color="auto"/>
              <w:right w:val="single" w:sz="4" w:space="0" w:color="auto"/>
            </w:tcBorders>
            <w:shd w:val="clear" w:color="000000" w:fill="D9D9D9"/>
            <w:vAlign w:val="bottom"/>
            <w:hideMark/>
          </w:tcPr>
          <w:p w:rsidR="00441287" w:rsidRPr="00AA29E0" w:rsidRDefault="00441287" w:rsidP="00441287">
            <w:pPr>
              <w:jc w:val="left"/>
              <w:rPr>
                <w:rFonts w:ascii="Cambria" w:eastAsia="Times New Roman" w:hAnsi="Cambria" w:cs="Calibri"/>
                <w:color w:val="000000"/>
                <w:szCs w:val="26"/>
                <w:lang w:val="en-US"/>
              </w:rPr>
            </w:pPr>
            <w:r w:rsidRPr="00AA29E0">
              <w:rPr>
                <w:rFonts w:ascii="Cambria" w:eastAsia="Times New Roman" w:hAnsi="Cambria" w:cs="Calibri"/>
                <w:color w:val="000000"/>
                <w:szCs w:val="26"/>
                <w:lang w:val="hr-HR"/>
              </w:rPr>
              <w:t>Vjerovatnoća</w:t>
            </w:r>
          </w:p>
        </w:tc>
        <w:tc>
          <w:tcPr>
            <w:tcW w:w="969" w:type="dxa"/>
            <w:vMerge w:val="restart"/>
            <w:tcBorders>
              <w:top w:val="nil"/>
              <w:left w:val="single" w:sz="4" w:space="0" w:color="auto"/>
              <w:bottom w:val="single" w:sz="4" w:space="0" w:color="auto"/>
              <w:right w:val="single" w:sz="4" w:space="0" w:color="auto"/>
            </w:tcBorders>
            <w:shd w:val="clear" w:color="000000" w:fill="D9D9D9"/>
            <w:vAlign w:val="bottom"/>
            <w:hideMark/>
          </w:tcPr>
          <w:p w:rsidR="00441287" w:rsidRPr="00AA29E0" w:rsidRDefault="00441287" w:rsidP="00441287">
            <w:pPr>
              <w:jc w:val="left"/>
              <w:rPr>
                <w:rFonts w:ascii="Cambria" w:eastAsia="Times New Roman" w:hAnsi="Cambria" w:cs="Calibri"/>
                <w:color w:val="000000"/>
                <w:szCs w:val="26"/>
                <w:lang w:val="en-US"/>
              </w:rPr>
            </w:pPr>
            <w:r w:rsidRPr="00AA29E0">
              <w:rPr>
                <w:rFonts w:ascii="Cambria" w:eastAsia="Times New Roman" w:hAnsi="Cambria" w:cs="Calibri"/>
                <w:color w:val="000000"/>
                <w:szCs w:val="26"/>
                <w:lang w:val="hr-HR"/>
              </w:rPr>
              <w:t>Ocjena</w:t>
            </w:r>
          </w:p>
        </w:tc>
        <w:tc>
          <w:tcPr>
            <w:tcW w:w="1341" w:type="dxa"/>
            <w:vMerge/>
            <w:tcBorders>
              <w:top w:val="single" w:sz="4" w:space="0" w:color="auto"/>
              <w:left w:val="single" w:sz="4" w:space="0" w:color="auto"/>
              <w:bottom w:val="single" w:sz="4" w:space="0" w:color="000000"/>
              <w:right w:val="single" w:sz="4" w:space="0" w:color="auto"/>
            </w:tcBorders>
            <w:vAlign w:val="center"/>
            <w:hideMark/>
          </w:tcPr>
          <w:p w:rsidR="00441287" w:rsidRPr="00AA29E0" w:rsidRDefault="00441287" w:rsidP="00441287">
            <w:pPr>
              <w:jc w:val="left"/>
              <w:rPr>
                <w:rFonts w:ascii="Cambria" w:eastAsia="Times New Roman" w:hAnsi="Cambria" w:cs="Calibri"/>
                <w:color w:val="000000"/>
                <w:szCs w:val="26"/>
                <w:lang w:val="en-US"/>
              </w:rPr>
            </w:pPr>
          </w:p>
        </w:tc>
      </w:tr>
      <w:tr w:rsidR="00441287" w:rsidRPr="00AA29E0" w:rsidTr="00815045">
        <w:trPr>
          <w:trHeight w:val="300"/>
        </w:trPr>
        <w:tc>
          <w:tcPr>
            <w:tcW w:w="536" w:type="dxa"/>
            <w:vMerge/>
            <w:tcBorders>
              <w:top w:val="nil"/>
              <w:left w:val="single" w:sz="4" w:space="0" w:color="auto"/>
              <w:bottom w:val="single" w:sz="4" w:space="0" w:color="auto"/>
              <w:right w:val="single" w:sz="4" w:space="0" w:color="auto"/>
            </w:tcBorders>
            <w:vAlign w:val="center"/>
            <w:hideMark/>
          </w:tcPr>
          <w:p w:rsidR="00441287" w:rsidRPr="00AA29E0" w:rsidRDefault="00441287" w:rsidP="00441287">
            <w:pPr>
              <w:jc w:val="left"/>
              <w:rPr>
                <w:rFonts w:ascii="Cambria" w:eastAsia="Times New Roman" w:hAnsi="Cambria" w:cs="Calibri"/>
                <w:color w:val="000000"/>
                <w:szCs w:val="26"/>
                <w:lang w:val="en-US"/>
              </w:rPr>
            </w:pPr>
          </w:p>
        </w:tc>
        <w:tc>
          <w:tcPr>
            <w:tcW w:w="2105" w:type="dxa"/>
            <w:vMerge/>
            <w:tcBorders>
              <w:top w:val="single" w:sz="4" w:space="0" w:color="auto"/>
              <w:left w:val="single" w:sz="4" w:space="0" w:color="auto"/>
              <w:bottom w:val="single" w:sz="4" w:space="0" w:color="000000"/>
              <w:right w:val="single" w:sz="4" w:space="0" w:color="auto"/>
            </w:tcBorders>
            <w:vAlign w:val="center"/>
            <w:hideMark/>
          </w:tcPr>
          <w:p w:rsidR="00441287" w:rsidRPr="00AA29E0" w:rsidRDefault="00441287" w:rsidP="00441287">
            <w:pPr>
              <w:jc w:val="left"/>
              <w:rPr>
                <w:rFonts w:ascii="Cambria" w:eastAsia="Times New Roman" w:hAnsi="Cambria" w:cs="Calibri"/>
                <w:color w:val="000000"/>
                <w:szCs w:val="26"/>
                <w:lang w:val="en-US"/>
              </w:rPr>
            </w:pPr>
          </w:p>
        </w:tc>
        <w:tc>
          <w:tcPr>
            <w:tcW w:w="2921" w:type="dxa"/>
            <w:vMerge/>
            <w:tcBorders>
              <w:top w:val="nil"/>
              <w:left w:val="single" w:sz="4" w:space="0" w:color="auto"/>
              <w:bottom w:val="single" w:sz="4" w:space="0" w:color="auto"/>
              <w:right w:val="single" w:sz="4" w:space="0" w:color="auto"/>
            </w:tcBorders>
            <w:vAlign w:val="center"/>
            <w:hideMark/>
          </w:tcPr>
          <w:p w:rsidR="00441287" w:rsidRPr="00AA29E0" w:rsidRDefault="00441287" w:rsidP="00441287">
            <w:pPr>
              <w:jc w:val="left"/>
              <w:rPr>
                <w:rFonts w:ascii="Cambria" w:eastAsia="Times New Roman" w:hAnsi="Cambria" w:cs="Calibri"/>
                <w:color w:val="000000"/>
                <w:szCs w:val="26"/>
                <w:lang w:val="en-US"/>
              </w:rPr>
            </w:pPr>
          </w:p>
        </w:tc>
        <w:tc>
          <w:tcPr>
            <w:tcW w:w="856" w:type="dxa"/>
            <w:vMerge/>
            <w:tcBorders>
              <w:top w:val="nil"/>
              <w:left w:val="single" w:sz="4" w:space="0" w:color="auto"/>
              <w:bottom w:val="single" w:sz="4" w:space="0" w:color="auto"/>
              <w:right w:val="single" w:sz="4" w:space="0" w:color="auto"/>
            </w:tcBorders>
            <w:vAlign w:val="center"/>
            <w:hideMark/>
          </w:tcPr>
          <w:p w:rsidR="00441287" w:rsidRPr="00AA29E0" w:rsidRDefault="00441287" w:rsidP="00441287">
            <w:pPr>
              <w:jc w:val="left"/>
              <w:rPr>
                <w:rFonts w:ascii="Cambria" w:eastAsia="Times New Roman" w:hAnsi="Cambria" w:cs="Calibri"/>
                <w:color w:val="000000"/>
                <w:szCs w:val="26"/>
                <w:lang w:val="en-US"/>
              </w:rPr>
            </w:pPr>
          </w:p>
        </w:tc>
        <w:tc>
          <w:tcPr>
            <w:tcW w:w="1686" w:type="dxa"/>
            <w:vMerge/>
            <w:tcBorders>
              <w:top w:val="nil"/>
              <w:left w:val="single" w:sz="4" w:space="0" w:color="auto"/>
              <w:bottom w:val="single" w:sz="4" w:space="0" w:color="auto"/>
              <w:right w:val="single" w:sz="4" w:space="0" w:color="auto"/>
            </w:tcBorders>
            <w:vAlign w:val="center"/>
            <w:hideMark/>
          </w:tcPr>
          <w:p w:rsidR="00441287" w:rsidRPr="00AA29E0" w:rsidRDefault="00441287" w:rsidP="00441287">
            <w:pPr>
              <w:jc w:val="left"/>
              <w:rPr>
                <w:rFonts w:ascii="Cambria" w:eastAsia="Times New Roman" w:hAnsi="Cambria" w:cs="Calibri"/>
                <w:color w:val="000000"/>
                <w:szCs w:val="26"/>
                <w:lang w:val="en-US"/>
              </w:rPr>
            </w:pPr>
          </w:p>
        </w:tc>
        <w:tc>
          <w:tcPr>
            <w:tcW w:w="969" w:type="dxa"/>
            <w:vMerge/>
            <w:tcBorders>
              <w:top w:val="nil"/>
              <w:left w:val="single" w:sz="4" w:space="0" w:color="auto"/>
              <w:bottom w:val="single" w:sz="4" w:space="0" w:color="auto"/>
              <w:right w:val="single" w:sz="4" w:space="0" w:color="auto"/>
            </w:tcBorders>
            <w:vAlign w:val="center"/>
            <w:hideMark/>
          </w:tcPr>
          <w:p w:rsidR="00441287" w:rsidRPr="00AA29E0" w:rsidRDefault="00441287" w:rsidP="00441287">
            <w:pPr>
              <w:jc w:val="left"/>
              <w:rPr>
                <w:rFonts w:ascii="Cambria" w:eastAsia="Times New Roman" w:hAnsi="Cambria" w:cs="Calibri"/>
                <w:color w:val="000000"/>
                <w:szCs w:val="26"/>
                <w:lang w:val="en-US"/>
              </w:rPr>
            </w:pPr>
          </w:p>
        </w:tc>
        <w:tc>
          <w:tcPr>
            <w:tcW w:w="1341" w:type="dxa"/>
            <w:vMerge/>
            <w:tcBorders>
              <w:top w:val="single" w:sz="4" w:space="0" w:color="auto"/>
              <w:left w:val="single" w:sz="4" w:space="0" w:color="auto"/>
              <w:bottom w:val="single" w:sz="4" w:space="0" w:color="000000"/>
              <w:right w:val="single" w:sz="4" w:space="0" w:color="auto"/>
            </w:tcBorders>
            <w:vAlign w:val="center"/>
            <w:hideMark/>
          </w:tcPr>
          <w:p w:rsidR="00441287" w:rsidRPr="00AA29E0" w:rsidRDefault="00441287" w:rsidP="00441287">
            <w:pPr>
              <w:jc w:val="left"/>
              <w:rPr>
                <w:rFonts w:ascii="Cambria" w:eastAsia="Times New Roman" w:hAnsi="Cambria" w:cs="Calibri"/>
                <w:color w:val="000000"/>
                <w:szCs w:val="26"/>
                <w:lang w:val="en-US"/>
              </w:rPr>
            </w:pPr>
          </w:p>
        </w:tc>
        <w:tc>
          <w:tcPr>
            <w:tcW w:w="222" w:type="dxa"/>
            <w:tcBorders>
              <w:top w:val="nil"/>
              <w:left w:val="nil"/>
              <w:bottom w:val="nil"/>
              <w:right w:val="nil"/>
            </w:tcBorders>
            <w:shd w:val="clear" w:color="auto" w:fill="auto"/>
            <w:noWrap/>
            <w:vAlign w:val="bottom"/>
            <w:hideMark/>
          </w:tcPr>
          <w:p w:rsidR="00441287" w:rsidRPr="00AA29E0" w:rsidRDefault="00441287" w:rsidP="00441287">
            <w:pPr>
              <w:jc w:val="left"/>
              <w:rPr>
                <w:rFonts w:ascii="Cambria" w:eastAsia="Times New Roman" w:hAnsi="Cambria" w:cs="Calibri"/>
                <w:color w:val="000000"/>
                <w:szCs w:val="26"/>
                <w:lang w:val="en-US"/>
              </w:rPr>
            </w:pPr>
          </w:p>
        </w:tc>
      </w:tr>
      <w:tr w:rsidR="00441287" w:rsidRPr="00AA29E0" w:rsidTr="00815045">
        <w:trPr>
          <w:trHeight w:val="900"/>
        </w:trPr>
        <w:tc>
          <w:tcPr>
            <w:tcW w:w="536" w:type="dxa"/>
            <w:tcBorders>
              <w:top w:val="nil"/>
              <w:left w:val="single" w:sz="4" w:space="0" w:color="auto"/>
              <w:bottom w:val="single" w:sz="4" w:space="0" w:color="auto"/>
              <w:right w:val="single" w:sz="4" w:space="0" w:color="auto"/>
            </w:tcBorders>
            <w:shd w:val="clear" w:color="000000" w:fill="FFFFFF"/>
            <w:vAlign w:val="bottom"/>
            <w:hideMark/>
          </w:tcPr>
          <w:p w:rsidR="00441287" w:rsidRPr="00AA29E0" w:rsidRDefault="00441287" w:rsidP="00441287">
            <w:pPr>
              <w:jc w:val="right"/>
              <w:rPr>
                <w:rFonts w:ascii="Cambria" w:eastAsia="Times New Roman" w:hAnsi="Cambria" w:cs="Calibri"/>
                <w:color w:val="000000"/>
                <w:szCs w:val="26"/>
                <w:lang w:val="en-US"/>
              </w:rPr>
            </w:pPr>
            <w:r w:rsidRPr="00AA29E0">
              <w:rPr>
                <w:rFonts w:ascii="Cambria" w:eastAsia="Times New Roman" w:hAnsi="Cambria" w:cs="Calibri"/>
                <w:color w:val="000000"/>
                <w:szCs w:val="26"/>
                <w:lang w:val="hr-HR"/>
              </w:rPr>
              <w:t>1</w:t>
            </w:r>
          </w:p>
        </w:tc>
        <w:tc>
          <w:tcPr>
            <w:tcW w:w="2105" w:type="dxa"/>
            <w:tcBorders>
              <w:top w:val="nil"/>
              <w:left w:val="nil"/>
              <w:bottom w:val="single" w:sz="4" w:space="0" w:color="auto"/>
              <w:right w:val="single" w:sz="4" w:space="0" w:color="auto"/>
            </w:tcBorders>
            <w:shd w:val="clear" w:color="auto" w:fill="auto"/>
            <w:noWrap/>
            <w:vAlign w:val="bottom"/>
            <w:hideMark/>
          </w:tcPr>
          <w:p w:rsidR="00441287" w:rsidRPr="00AA29E0" w:rsidRDefault="00441287" w:rsidP="00441287">
            <w:pPr>
              <w:rPr>
                <w:rFonts w:ascii="Cambria" w:eastAsia="Times New Roman" w:hAnsi="Cambria" w:cs="Calibri"/>
                <w:color w:val="000000"/>
                <w:szCs w:val="26"/>
                <w:lang w:val="en-US"/>
              </w:rPr>
            </w:pPr>
            <w:r w:rsidRPr="00AA29E0">
              <w:rPr>
                <w:rFonts w:ascii="Cambria" w:eastAsia="Times New Roman" w:hAnsi="Cambria" w:cs="Calibri"/>
                <w:color w:val="000000"/>
                <w:szCs w:val="26"/>
                <w:lang w:val="hr-HR"/>
              </w:rPr>
              <w:t>Finansijski tokovi</w:t>
            </w:r>
          </w:p>
        </w:tc>
        <w:tc>
          <w:tcPr>
            <w:tcW w:w="2921" w:type="dxa"/>
            <w:tcBorders>
              <w:top w:val="nil"/>
              <w:left w:val="nil"/>
              <w:bottom w:val="single" w:sz="4" w:space="0" w:color="auto"/>
              <w:right w:val="single" w:sz="4" w:space="0" w:color="auto"/>
            </w:tcBorders>
            <w:shd w:val="clear" w:color="000000" w:fill="FFFFFF"/>
            <w:vAlign w:val="bottom"/>
            <w:hideMark/>
          </w:tcPr>
          <w:p w:rsidR="00441287" w:rsidRPr="00AA29E0" w:rsidRDefault="00441287" w:rsidP="00441287">
            <w:pPr>
              <w:jc w:val="left"/>
              <w:rPr>
                <w:rFonts w:ascii="Cambria" w:eastAsia="Times New Roman" w:hAnsi="Cambria" w:cs="Calibri"/>
                <w:color w:val="000000"/>
                <w:szCs w:val="26"/>
                <w:lang w:val="en-US"/>
              </w:rPr>
            </w:pPr>
            <w:r w:rsidRPr="00AA29E0">
              <w:rPr>
                <w:rFonts w:ascii="Cambria" w:eastAsia="Times New Roman" w:hAnsi="Cambria" w:cs="Calibri"/>
                <w:color w:val="000000"/>
                <w:szCs w:val="26"/>
                <w:lang w:val="en-US"/>
              </w:rPr>
              <w:t>Postojeća djelatnost traži malu finansijsku podršku, generire se iz poslovanja.</w:t>
            </w:r>
          </w:p>
        </w:tc>
        <w:tc>
          <w:tcPr>
            <w:tcW w:w="856" w:type="dxa"/>
            <w:tcBorders>
              <w:top w:val="nil"/>
              <w:left w:val="nil"/>
              <w:bottom w:val="single" w:sz="4" w:space="0" w:color="auto"/>
              <w:right w:val="single" w:sz="4" w:space="0" w:color="auto"/>
            </w:tcBorders>
            <w:shd w:val="clear" w:color="000000" w:fill="D9D9D9"/>
            <w:vAlign w:val="bottom"/>
            <w:hideMark/>
          </w:tcPr>
          <w:p w:rsidR="00441287" w:rsidRPr="00AA29E0" w:rsidRDefault="00441287" w:rsidP="00441287">
            <w:pPr>
              <w:jc w:val="right"/>
              <w:rPr>
                <w:rFonts w:ascii="Cambria" w:eastAsia="Times New Roman" w:hAnsi="Cambria" w:cs="Calibri"/>
                <w:color w:val="000000"/>
                <w:szCs w:val="26"/>
                <w:lang w:val="en-US"/>
              </w:rPr>
            </w:pPr>
            <w:r w:rsidRPr="00AA29E0">
              <w:rPr>
                <w:rFonts w:ascii="Cambria" w:eastAsia="Times New Roman" w:hAnsi="Cambria" w:cs="Calibri"/>
                <w:color w:val="000000"/>
                <w:szCs w:val="26"/>
                <w:lang w:val="hr-HR"/>
              </w:rPr>
              <w:t>2</w:t>
            </w:r>
          </w:p>
        </w:tc>
        <w:tc>
          <w:tcPr>
            <w:tcW w:w="1686" w:type="dxa"/>
            <w:tcBorders>
              <w:top w:val="nil"/>
              <w:left w:val="nil"/>
              <w:bottom w:val="single" w:sz="4" w:space="0" w:color="auto"/>
              <w:right w:val="single" w:sz="4" w:space="0" w:color="auto"/>
            </w:tcBorders>
            <w:shd w:val="clear" w:color="000000" w:fill="D9D9D9"/>
            <w:vAlign w:val="bottom"/>
            <w:hideMark/>
          </w:tcPr>
          <w:p w:rsidR="00441287" w:rsidRPr="00AA29E0" w:rsidRDefault="00441287" w:rsidP="00441287">
            <w:pPr>
              <w:jc w:val="right"/>
              <w:rPr>
                <w:rFonts w:ascii="Cambria" w:eastAsia="Times New Roman" w:hAnsi="Cambria" w:cs="Calibri"/>
                <w:color w:val="000000"/>
                <w:szCs w:val="26"/>
                <w:lang w:val="en-US"/>
              </w:rPr>
            </w:pPr>
            <w:r w:rsidRPr="00AA29E0">
              <w:rPr>
                <w:rFonts w:ascii="Cambria" w:eastAsia="Times New Roman" w:hAnsi="Cambria" w:cs="Calibri"/>
                <w:color w:val="000000"/>
                <w:szCs w:val="26"/>
                <w:lang w:val="hr-HR"/>
              </w:rPr>
              <w:t>2</w:t>
            </w:r>
          </w:p>
        </w:tc>
        <w:tc>
          <w:tcPr>
            <w:tcW w:w="969" w:type="dxa"/>
            <w:tcBorders>
              <w:top w:val="nil"/>
              <w:left w:val="nil"/>
              <w:bottom w:val="single" w:sz="4" w:space="0" w:color="auto"/>
              <w:right w:val="single" w:sz="4" w:space="0" w:color="auto"/>
            </w:tcBorders>
            <w:shd w:val="clear" w:color="000000" w:fill="92D050"/>
            <w:vAlign w:val="bottom"/>
            <w:hideMark/>
          </w:tcPr>
          <w:p w:rsidR="00441287" w:rsidRPr="00AA29E0" w:rsidRDefault="00441287" w:rsidP="00441287">
            <w:pPr>
              <w:jc w:val="right"/>
              <w:rPr>
                <w:rFonts w:ascii="Cambria" w:eastAsia="Times New Roman" w:hAnsi="Cambria" w:cs="Calibri"/>
                <w:color w:val="000000"/>
                <w:szCs w:val="26"/>
                <w:lang w:val="en-US"/>
              </w:rPr>
            </w:pPr>
            <w:r w:rsidRPr="00AA29E0">
              <w:rPr>
                <w:rFonts w:ascii="Cambria" w:eastAsia="Times New Roman" w:hAnsi="Cambria" w:cs="Calibri"/>
                <w:color w:val="000000"/>
                <w:szCs w:val="26"/>
                <w:lang w:val="hr-HR"/>
              </w:rPr>
              <w:t>3</w:t>
            </w:r>
          </w:p>
        </w:tc>
        <w:tc>
          <w:tcPr>
            <w:tcW w:w="1341" w:type="dxa"/>
            <w:tcBorders>
              <w:top w:val="nil"/>
              <w:left w:val="nil"/>
              <w:bottom w:val="single" w:sz="4" w:space="0" w:color="auto"/>
              <w:right w:val="single" w:sz="4" w:space="0" w:color="auto"/>
            </w:tcBorders>
            <w:shd w:val="clear" w:color="000000" w:fill="D9D9D9"/>
            <w:vAlign w:val="bottom"/>
            <w:hideMark/>
          </w:tcPr>
          <w:p w:rsidR="00441287" w:rsidRPr="00AA29E0" w:rsidRDefault="00441287" w:rsidP="00441287">
            <w:pPr>
              <w:jc w:val="left"/>
              <w:rPr>
                <w:rFonts w:ascii="Cambria" w:eastAsia="Times New Roman" w:hAnsi="Cambria" w:cs="Calibri"/>
                <w:color w:val="000000"/>
                <w:szCs w:val="26"/>
                <w:lang w:val="en-US"/>
              </w:rPr>
            </w:pPr>
            <w:r w:rsidRPr="00AA29E0">
              <w:rPr>
                <w:rFonts w:ascii="Cambria" w:eastAsia="Times New Roman" w:hAnsi="Cambria" w:cs="Calibri"/>
                <w:color w:val="000000"/>
                <w:szCs w:val="26"/>
                <w:lang w:val="hr-HR"/>
              </w:rPr>
              <w:t>uobičajen /nije prijetnja</w:t>
            </w:r>
          </w:p>
        </w:tc>
        <w:tc>
          <w:tcPr>
            <w:tcW w:w="222" w:type="dxa"/>
            <w:vAlign w:val="center"/>
            <w:hideMark/>
          </w:tcPr>
          <w:p w:rsidR="00441287" w:rsidRPr="00AA29E0" w:rsidRDefault="00441287" w:rsidP="00441287">
            <w:pPr>
              <w:jc w:val="left"/>
              <w:rPr>
                <w:rFonts w:ascii="Cambria" w:eastAsia="Times New Roman" w:hAnsi="Cambria" w:cs="Times New Roman"/>
                <w:szCs w:val="26"/>
                <w:lang w:val="en-US"/>
              </w:rPr>
            </w:pPr>
          </w:p>
        </w:tc>
      </w:tr>
      <w:tr w:rsidR="00441287" w:rsidRPr="00AA29E0" w:rsidTr="00815045">
        <w:trPr>
          <w:trHeight w:val="900"/>
        </w:trPr>
        <w:tc>
          <w:tcPr>
            <w:tcW w:w="536" w:type="dxa"/>
            <w:tcBorders>
              <w:top w:val="nil"/>
              <w:left w:val="single" w:sz="4" w:space="0" w:color="auto"/>
              <w:bottom w:val="single" w:sz="4" w:space="0" w:color="auto"/>
              <w:right w:val="single" w:sz="4" w:space="0" w:color="auto"/>
            </w:tcBorders>
            <w:shd w:val="clear" w:color="000000" w:fill="FFFFFF"/>
            <w:vAlign w:val="bottom"/>
            <w:hideMark/>
          </w:tcPr>
          <w:p w:rsidR="00441287" w:rsidRPr="00AA29E0" w:rsidRDefault="00441287" w:rsidP="00441287">
            <w:pPr>
              <w:jc w:val="right"/>
              <w:rPr>
                <w:rFonts w:ascii="Cambria" w:eastAsia="Times New Roman" w:hAnsi="Cambria" w:cs="Calibri"/>
                <w:color w:val="000000"/>
                <w:szCs w:val="26"/>
                <w:lang w:val="en-US"/>
              </w:rPr>
            </w:pPr>
            <w:r w:rsidRPr="00AA29E0">
              <w:rPr>
                <w:rFonts w:ascii="Cambria" w:eastAsia="Times New Roman" w:hAnsi="Cambria" w:cs="Calibri"/>
                <w:color w:val="000000"/>
                <w:szCs w:val="26"/>
                <w:lang w:val="hr-HR"/>
              </w:rPr>
              <w:t>2</w:t>
            </w:r>
          </w:p>
        </w:tc>
        <w:tc>
          <w:tcPr>
            <w:tcW w:w="2105" w:type="dxa"/>
            <w:tcBorders>
              <w:top w:val="nil"/>
              <w:left w:val="nil"/>
              <w:bottom w:val="single" w:sz="4" w:space="0" w:color="auto"/>
              <w:right w:val="single" w:sz="4" w:space="0" w:color="auto"/>
            </w:tcBorders>
            <w:shd w:val="clear" w:color="auto" w:fill="auto"/>
            <w:noWrap/>
            <w:vAlign w:val="bottom"/>
            <w:hideMark/>
          </w:tcPr>
          <w:p w:rsidR="00441287" w:rsidRPr="00AA29E0" w:rsidRDefault="00441287" w:rsidP="00441287">
            <w:pPr>
              <w:rPr>
                <w:rFonts w:ascii="Cambria" w:eastAsia="Times New Roman" w:hAnsi="Cambria" w:cs="Calibri"/>
                <w:color w:val="000000"/>
                <w:szCs w:val="26"/>
                <w:lang w:val="en-US"/>
              </w:rPr>
            </w:pPr>
            <w:r w:rsidRPr="00AA29E0">
              <w:rPr>
                <w:rFonts w:ascii="Cambria" w:eastAsia="Times New Roman" w:hAnsi="Cambria" w:cs="Calibri"/>
                <w:color w:val="000000"/>
                <w:szCs w:val="26"/>
                <w:lang w:val="hr-HR"/>
              </w:rPr>
              <w:t>Agresivna konkurencija</w:t>
            </w:r>
          </w:p>
        </w:tc>
        <w:tc>
          <w:tcPr>
            <w:tcW w:w="2921" w:type="dxa"/>
            <w:tcBorders>
              <w:top w:val="nil"/>
              <w:left w:val="nil"/>
              <w:bottom w:val="single" w:sz="4" w:space="0" w:color="auto"/>
              <w:right w:val="single" w:sz="4" w:space="0" w:color="auto"/>
            </w:tcBorders>
            <w:shd w:val="clear" w:color="000000" w:fill="FFFFFF"/>
            <w:vAlign w:val="bottom"/>
            <w:hideMark/>
          </w:tcPr>
          <w:p w:rsidR="00441287" w:rsidRPr="00AA29E0" w:rsidRDefault="00441287" w:rsidP="00441287">
            <w:pPr>
              <w:jc w:val="left"/>
              <w:rPr>
                <w:rFonts w:ascii="Cambria" w:eastAsia="Times New Roman" w:hAnsi="Cambria" w:cs="Calibri"/>
                <w:color w:val="000000"/>
                <w:szCs w:val="26"/>
                <w:lang w:val="en-US"/>
              </w:rPr>
            </w:pPr>
            <w:r w:rsidRPr="00AA29E0">
              <w:rPr>
                <w:rFonts w:ascii="Cambria" w:eastAsia="Times New Roman" w:hAnsi="Cambria" w:cs="Calibri"/>
                <w:color w:val="000000"/>
                <w:szCs w:val="26"/>
                <w:lang w:val="en-US"/>
              </w:rPr>
              <w:t>Postoji, ali je naša prednost raniji start i stabilan udio</w:t>
            </w:r>
          </w:p>
        </w:tc>
        <w:tc>
          <w:tcPr>
            <w:tcW w:w="856" w:type="dxa"/>
            <w:tcBorders>
              <w:top w:val="nil"/>
              <w:left w:val="nil"/>
              <w:bottom w:val="single" w:sz="4" w:space="0" w:color="auto"/>
              <w:right w:val="single" w:sz="4" w:space="0" w:color="auto"/>
            </w:tcBorders>
            <w:shd w:val="clear" w:color="000000" w:fill="D9D9D9"/>
            <w:vAlign w:val="bottom"/>
            <w:hideMark/>
          </w:tcPr>
          <w:p w:rsidR="00441287" w:rsidRPr="00AA29E0" w:rsidRDefault="00441287" w:rsidP="00441287">
            <w:pPr>
              <w:jc w:val="right"/>
              <w:rPr>
                <w:rFonts w:ascii="Cambria" w:eastAsia="Times New Roman" w:hAnsi="Cambria" w:cs="Calibri"/>
                <w:color w:val="000000"/>
                <w:szCs w:val="26"/>
                <w:lang w:val="en-US"/>
              </w:rPr>
            </w:pPr>
            <w:r w:rsidRPr="00AA29E0">
              <w:rPr>
                <w:rFonts w:ascii="Cambria" w:eastAsia="Times New Roman" w:hAnsi="Cambria" w:cs="Calibri"/>
                <w:color w:val="000000"/>
                <w:szCs w:val="26"/>
                <w:lang w:val="hr-HR"/>
              </w:rPr>
              <w:t>2</w:t>
            </w:r>
          </w:p>
        </w:tc>
        <w:tc>
          <w:tcPr>
            <w:tcW w:w="1686" w:type="dxa"/>
            <w:tcBorders>
              <w:top w:val="nil"/>
              <w:left w:val="nil"/>
              <w:bottom w:val="single" w:sz="4" w:space="0" w:color="auto"/>
              <w:right w:val="single" w:sz="4" w:space="0" w:color="auto"/>
            </w:tcBorders>
            <w:shd w:val="clear" w:color="000000" w:fill="D9D9D9"/>
            <w:vAlign w:val="bottom"/>
            <w:hideMark/>
          </w:tcPr>
          <w:p w:rsidR="00441287" w:rsidRPr="00AA29E0" w:rsidRDefault="00441287" w:rsidP="00441287">
            <w:pPr>
              <w:jc w:val="right"/>
              <w:rPr>
                <w:rFonts w:ascii="Cambria" w:eastAsia="Times New Roman" w:hAnsi="Cambria" w:cs="Calibri"/>
                <w:color w:val="000000"/>
                <w:szCs w:val="26"/>
                <w:lang w:val="en-US"/>
              </w:rPr>
            </w:pPr>
            <w:r w:rsidRPr="00AA29E0">
              <w:rPr>
                <w:rFonts w:ascii="Cambria" w:eastAsia="Times New Roman" w:hAnsi="Cambria" w:cs="Calibri"/>
                <w:color w:val="000000"/>
                <w:szCs w:val="26"/>
                <w:lang w:val="hr-HR"/>
              </w:rPr>
              <w:t>2</w:t>
            </w:r>
          </w:p>
        </w:tc>
        <w:tc>
          <w:tcPr>
            <w:tcW w:w="969" w:type="dxa"/>
            <w:tcBorders>
              <w:top w:val="nil"/>
              <w:left w:val="nil"/>
              <w:bottom w:val="single" w:sz="4" w:space="0" w:color="auto"/>
              <w:right w:val="single" w:sz="4" w:space="0" w:color="auto"/>
            </w:tcBorders>
            <w:shd w:val="clear" w:color="000000" w:fill="92D050"/>
            <w:vAlign w:val="bottom"/>
            <w:hideMark/>
          </w:tcPr>
          <w:p w:rsidR="00441287" w:rsidRPr="00AA29E0" w:rsidRDefault="00441287" w:rsidP="00441287">
            <w:pPr>
              <w:jc w:val="right"/>
              <w:rPr>
                <w:rFonts w:ascii="Cambria" w:eastAsia="Times New Roman" w:hAnsi="Cambria" w:cs="Calibri"/>
                <w:color w:val="000000"/>
                <w:szCs w:val="26"/>
                <w:lang w:val="en-US"/>
              </w:rPr>
            </w:pPr>
            <w:r w:rsidRPr="00AA29E0">
              <w:rPr>
                <w:rFonts w:ascii="Cambria" w:eastAsia="Times New Roman" w:hAnsi="Cambria" w:cs="Calibri"/>
                <w:color w:val="000000"/>
                <w:szCs w:val="26"/>
                <w:lang w:val="hr-HR"/>
              </w:rPr>
              <w:t>4</w:t>
            </w:r>
          </w:p>
        </w:tc>
        <w:tc>
          <w:tcPr>
            <w:tcW w:w="1341" w:type="dxa"/>
            <w:tcBorders>
              <w:top w:val="nil"/>
              <w:left w:val="nil"/>
              <w:bottom w:val="single" w:sz="4" w:space="0" w:color="auto"/>
              <w:right w:val="single" w:sz="4" w:space="0" w:color="auto"/>
            </w:tcBorders>
            <w:shd w:val="clear" w:color="000000" w:fill="D9D9D9"/>
            <w:vAlign w:val="bottom"/>
            <w:hideMark/>
          </w:tcPr>
          <w:p w:rsidR="00441287" w:rsidRPr="00AA29E0" w:rsidRDefault="00441287" w:rsidP="00441287">
            <w:pPr>
              <w:jc w:val="left"/>
              <w:rPr>
                <w:rFonts w:ascii="Cambria" w:eastAsia="Times New Roman" w:hAnsi="Cambria" w:cs="Calibri"/>
                <w:color w:val="000000"/>
                <w:szCs w:val="26"/>
                <w:lang w:val="en-US"/>
              </w:rPr>
            </w:pPr>
            <w:r w:rsidRPr="00AA29E0">
              <w:rPr>
                <w:rFonts w:ascii="Cambria" w:eastAsia="Times New Roman" w:hAnsi="Cambria" w:cs="Calibri"/>
                <w:color w:val="000000"/>
                <w:szCs w:val="26"/>
                <w:lang w:val="hr-HR"/>
              </w:rPr>
              <w:t>uobičajen /nije prijetnja</w:t>
            </w:r>
          </w:p>
        </w:tc>
        <w:tc>
          <w:tcPr>
            <w:tcW w:w="222" w:type="dxa"/>
            <w:vAlign w:val="center"/>
            <w:hideMark/>
          </w:tcPr>
          <w:p w:rsidR="00441287" w:rsidRPr="00AA29E0" w:rsidRDefault="00441287" w:rsidP="00441287">
            <w:pPr>
              <w:jc w:val="left"/>
              <w:rPr>
                <w:rFonts w:ascii="Cambria" w:eastAsia="Times New Roman" w:hAnsi="Cambria" w:cs="Times New Roman"/>
                <w:szCs w:val="26"/>
                <w:lang w:val="en-US"/>
              </w:rPr>
            </w:pPr>
          </w:p>
        </w:tc>
      </w:tr>
      <w:tr w:rsidR="00441287" w:rsidRPr="00AA29E0" w:rsidTr="00815045">
        <w:trPr>
          <w:trHeight w:val="900"/>
        </w:trPr>
        <w:tc>
          <w:tcPr>
            <w:tcW w:w="536" w:type="dxa"/>
            <w:tcBorders>
              <w:top w:val="nil"/>
              <w:left w:val="single" w:sz="4" w:space="0" w:color="auto"/>
              <w:bottom w:val="single" w:sz="4" w:space="0" w:color="auto"/>
              <w:right w:val="single" w:sz="4" w:space="0" w:color="auto"/>
            </w:tcBorders>
            <w:shd w:val="clear" w:color="000000" w:fill="FFFFFF"/>
            <w:vAlign w:val="bottom"/>
            <w:hideMark/>
          </w:tcPr>
          <w:p w:rsidR="00441287" w:rsidRPr="00AA29E0" w:rsidRDefault="00441287" w:rsidP="00441287">
            <w:pPr>
              <w:jc w:val="right"/>
              <w:rPr>
                <w:rFonts w:ascii="Cambria" w:eastAsia="Times New Roman" w:hAnsi="Cambria" w:cs="Calibri"/>
                <w:color w:val="000000"/>
                <w:szCs w:val="26"/>
                <w:lang w:val="en-US"/>
              </w:rPr>
            </w:pPr>
            <w:r w:rsidRPr="00AA29E0">
              <w:rPr>
                <w:rFonts w:ascii="Cambria" w:eastAsia="Times New Roman" w:hAnsi="Cambria" w:cs="Calibri"/>
                <w:color w:val="000000"/>
                <w:szCs w:val="26"/>
                <w:lang w:val="en-US"/>
              </w:rPr>
              <w:t>3</w:t>
            </w:r>
          </w:p>
        </w:tc>
        <w:tc>
          <w:tcPr>
            <w:tcW w:w="2105" w:type="dxa"/>
            <w:tcBorders>
              <w:top w:val="nil"/>
              <w:left w:val="nil"/>
              <w:bottom w:val="single" w:sz="4" w:space="0" w:color="auto"/>
              <w:right w:val="single" w:sz="4" w:space="0" w:color="auto"/>
            </w:tcBorders>
            <w:shd w:val="clear" w:color="auto" w:fill="auto"/>
            <w:noWrap/>
            <w:vAlign w:val="bottom"/>
            <w:hideMark/>
          </w:tcPr>
          <w:p w:rsidR="00441287" w:rsidRPr="00AA29E0" w:rsidRDefault="00441287" w:rsidP="00441287">
            <w:pPr>
              <w:rPr>
                <w:rFonts w:ascii="Cambria" w:eastAsia="Times New Roman" w:hAnsi="Cambria" w:cs="Calibri"/>
                <w:color w:val="000000"/>
                <w:szCs w:val="26"/>
                <w:lang w:val="en-US"/>
              </w:rPr>
            </w:pPr>
            <w:r w:rsidRPr="00AA29E0">
              <w:rPr>
                <w:rFonts w:ascii="Cambria" w:eastAsia="Times New Roman" w:hAnsi="Cambria" w:cs="Calibri"/>
                <w:color w:val="000000"/>
                <w:szCs w:val="26"/>
                <w:lang w:val="hr-HR"/>
              </w:rPr>
              <w:t>Sezonske oscilacije</w:t>
            </w:r>
          </w:p>
        </w:tc>
        <w:tc>
          <w:tcPr>
            <w:tcW w:w="2921" w:type="dxa"/>
            <w:tcBorders>
              <w:top w:val="nil"/>
              <w:left w:val="nil"/>
              <w:bottom w:val="single" w:sz="4" w:space="0" w:color="auto"/>
              <w:right w:val="single" w:sz="4" w:space="0" w:color="auto"/>
            </w:tcBorders>
            <w:shd w:val="clear" w:color="000000" w:fill="FFFFFF"/>
            <w:vAlign w:val="bottom"/>
            <w:hideMark/>
          </w:tcPr>
          <w:p w:rsidR="00441287" w:rsidRPr="00AA29E0" w:rsidRDefault="00441287" w:rsidP="00441287">
            <w:pPr>
              <w:jc w:val="left"/>
              <w:rPr>
                <w:rFonts w:ascii="Cambria" w:eastAsia="Times New Roman" w:hAnsi="Cambria" w:cs="Calibri"/>
                <w:color w:val="000000"/>
                <w:szCs w:val="26"/>
                <w:lang w:val="en-US"/>
              </w:rPr>
            </w:pPr>
            <w:r w:rsidRPr="00AA29E0">
              <w:rPr>
                <w:rFonts w:ascii="Cambria" w:eastAsia="Times New Roman" w:hAnsi="Cambria" w:cs="Calibri"/>
                <w:color w:val="000000"/>
                <w:szCs w:val="26"/>
                <w:lang w:val="en-US"/>
              </w:rPr>
              <w:t>Nijesu prijetnja,zakupci orjentisani na cjelogodišnje poslovanje</w:t>
            </w:r>
          </w:p>
        </w:tc>
        <w:tc>
          <w:tcPr>
            <w:tcW w:w="856" w:type="dxa"/>
            <w:tcBorders>
              <w:top w:val="nil"/>
              <w:left w:val="nil"/>
              <w:bottom w:val="single" w:sz="4" w:space="0" w:color="auto"/>
              <w:right w:val="single" w:sz="4" w:space="0" w:color="auto"/>
            </w:tcBorders>
            <w:shd w:val="clear" w:color="000000" w:fill="D9D9D9"/>
            <w:vAlign w:val="bottom"/>
            <w:hideMark/>
          </w:tcPr>
          <w:p w:rsidR="00441287" w:rsidRPr="00AA29E0" w:rsidRDefault="00441287" w:rsidP="00441287">
            <w:pPr>
              <w:jc w:val="right"/>
              <w:rPr>
                <w:rFonts w:ascii="Cambria" w:eastAsia="Times New Roman" w:hAnsi="Cambria" w:cs="Calibri"/>
                <w:color w:val="000000"/>
                <w:szCs w:val="26"/>
                <w:lang w:val="en-US"/>
              </w:rPr>
            </w:pPr>
            <w:r w:rsidRPr="00AA29E0">
              <w:rPr>
                <w:rFonts w:ascii="Cambria" w:eastAsia="Times New Roman" w:hAnsi="Cambria" w:cs="Calibri"/>
                <w:color w:val="000000"/>
                <w:szCs w:val="26"/>
                <w:lang w:val="en-US"/>
              </w:rPr>
              <w:t>2</w:t>
            </w:r>
          </w:p>
        </w:tc>
        <w:tc>
          <w:tcPr>
            <w:tcW w:w="1686" w:type="dxa"/>
            <w:tcBorders>
              <w:top w:val="nil"/>
              <w:left w:val="nil"/>
              <w:bottom w:val="single" w:sz="4" w:space="0" w:color="auto"/>
              <w:right w:val="single" w:sz="4" w:space="0" w:color="auto"/>
            </w:tcBorders>
            <w:shd w:val="clear" w:color="000000" w:fill="D9D9D9"/>
            <w:vAlign w:val="bottom"/>
            <w:hideMark/>
          </w:tcPr>
          <w:p w:rsidR="00441287" w:rsidRPr="00AA29E0" w:rsidRDefault="00441287" w:rsidP="00441287">
            <w:pPr>
              <w:jc w:val="right"/>
              <w:rPr>
                <w:rFonts w:ascii="Cambria" w:eastAsia="Times New Roman" w:hAnsi="Cambria" w:cs="Calibri"/>
                <w:color w:val="000000"/>
                <w:szCs w:val="26"/>
                <w:lang w:val="en-US"/>
              </w:rPr>
            </w:pPr>
            <w:r w:rsidRPr="00AA29E0">
              <w:rPr>
                <w:rFonts w:ascii="Cambria" w:eastAsia="Times New Roman" w:hAnsi="Cambria" w:cs="Calibri"/>
                <w:color w:val="000000"/>
                <w:szCs w:val="26"/>
                <w:lang w:val="en-US"/>
              </w:rPr>
              <w:t>2</w:t>
            </w:r>
          </w:p>
        </w:tc>
        <w:tc>
          <w:tcPr>
            <w:tcW w:w="969" w:type="dxa"/>
            <w:tcBorders>
              <w:top w:val="nil"/>
              <w:left w:val="nil"/>
              <w:bottom w:val="single" w:sz="4" w:space="0" w:color="auto"/>
              <w:right w:val="single" w:sz="4" w:space="0" w:color="auto"/>
            </w:tcBorders>
            <w:shd w:val="clear" w:color="000000" w:fill="92D050"/>
            <w:vAlign w:val="bottom"/>
            <w:hideMark/>
          </w:tcPr>
          <w:p w:rsidR="00441287" w:rsidRPr="00AA29E0" w:rsidRDefault="00441287" w:rsidP="00441287">
            <w:pPr>
              <w:jc w:val="right"/>
              <w:rPr>
                <w:rFonts w:ascii="Cambria" w:eastAsia="Times New Roman" w:hAnsi="Cambria" w:cs="Calibri"/>
                <w:color w:val="000000"/>
                <w:szCs w:val="26"/>
                <w:lang w:val="en-US"/>
              </w:rPr>
            </w:pPr>
            <w:r w:rsidRPr="00AA29E0">
              <w:rPr>
                <w:rFonts w:ascii="Cambria" w:eastAsia="Times New Roman" w:hAnsi="Cambria" w:cs="Calibri"/>
                <w:color w:val="000000"/>
                <w:szCs w:val="26"/>
                <w:lang w:val="en-US"/>
              </w:rPr>
              <w:t>4</w:t>
            </w:r>
          </w:p>
        </w:tc>
        <w:tc>
          <w:tcPr>
            <w:tcW w:w="1341" w:type="dxa"/>
            <w:tcBorders>
              <w:top w:val="nil"/>
              <w:left w:val="nil"/>
              <w:bottom w:val="single" w:sz="4" w:space="0" w:color="auto"/>
              <w:right w:val="single" w:sz="4" w:space="0" w:color="auto"/>
            </w:tcBorders>
            <w:shd w:val="clear" w:color="000000" w:fill="D9D9D9"/>
            <w:vAlign w:val="bottom"/>
            <w:hideMark/>
          </w:tcPr>
          <w:p w:rsidR="00441287" w:rsidRPr="00AA29E0" w:rsidRDefault="00441287" w:rsidP="00441287">
            <w:pPr>
              <w:jc w:val="left"/>
              <w:rPr>
                <w:rFonts w:ascii="Cambria" w:eastAsia="Times New Roman" w:hAnsi="Cambria" w:cs="Calibri"/>
                <w:color w:val="000000"/>
                <w:szCs w:val="26"/>
                <w:lang w:val="en-US"/>
              </w:rPr>
            </w:pPr>
            <w:r w:rsidRPr="00AA29E0">
              <w:rPr>
                <w:rFonts w:ascii="Cambria" w:eastAsia="Times New Roman" w:hAnsi="Cambria" w:cs="Calibri"/>
                <w:color w:val="000000"/>
                <w:szCs w:val="26"/>
                <w:lang w:val="en-US"/>
              </w:rPr>
              <w:t>uobičajen /nije prijetnja</w:t>
            </w:r>
          </w:p>
        </w:tc>
        <w:tc>
          <w:tcPr>
            <w:tcW w:w="222" w:type="dxa"/>
            <w:vAlign w:val="center"/>
            <w:hideMark/>
          </w:tcPr>
          <w:p w:rsidR="00441287" w:rsidRPr="00AA29E0" w:rsidRDefault="00441287" w:rsidP="00441287">
            <w:pPr>
              <w:jc w:val="left"/>
              <w:rPr>
                <w:rFonts w:ascii="Cambria" w:eastAsia="Times New Roman" w:hAnsi="Cambria" w:cs="Times New Roman"/>
                <w:szCs w:val="26"/>
                <w:lang w:val="en-US"/>
              </w:rPr>
            </w:pPr>
          </w:p>
        </w:tc>
      </w:tr>
      <w:tr w:rsidR="00441287" w:rsidRPr="00AA29E0" w:rsidTr="00815045">
        <w:trPr>
          <w:trHeight w:val="900"/>
        </w:trPr>
        <w:tc>
          <w:tcPr>
            <w:tcW w:w="536" w:type="dxa"/>
            <w:tcBorders>
              <w:top w:val="nil"/>
              <w:left w:val="single" w:sz="4" w:space="0" w:color="auto"/>
              <w:bottom w:val="single" w:sz="4" w:space="0" w:color="auto"/>
              <w:right w:val="single" w:sz="4" w:space="0" w:color="auto"/>
            </w:tcBorders>
            <w:shd w:val="clear" w:color="000000" w:fill="FFFFFF"/>
            <w:vAlign w:val="bottom"/>
            <w:hideMark/>
          </w:tcPr>
          <w:p w:rsidR="00441287" w:rsidRPr="00AA29E0" w:rsidRDefault="00441287" w:rsidP="00441287">
            <w:pPr>
              <w:jc w:val="right"/>
              <w:rPr>
                <w:rFonts w:ascii="Cambria" w:eastAsia="Times New Roman" w:hAnsi="Cambria" w:cs="Calibri"/>
                <w:color w:val="000000"/>
                <w:szCs w:val="26"/>
                <w:lang w:val="en-US"/>
              </w:rPr>
            </w:pPr>
            <w:r w:rsidRPr="00AA29E0">
              <w:rPr>
                <w:rFonts w:ascii="Cambria" w:eastAsia="Times New Roman" w:hAnsi="Cambria" w:cs="Calibri"/>
                <w:color w:val="000000"/>
                <w:szCs w:val="26"/>
                <w:lang w:val="hr-HR"/>
              </w:rPr>
              <w:t>4</w:t>
            </w:r>
          </w:p>
        </w:tc>
        <w:tc>
          <w:tcPr>
            <w:tcW w:w="2105" w:type="dxa"/>
            <w:tcBorders>
              <w:top w:val="nil"/>
              <w:left w:val="nil"/>
              <w:bottom w:val="single" w:sz="4" w:space="0" w:color="auto"/>
              <w:right w:val="single" w:sz="4" w:space="0" w:color="auto"/>
            </w:tcBorders>
            <w:shd w:val="clear" w:color="auto" w:fill="auto"/>
            <w:noWrap/>
            <w:vAlign w:val="bottom"/>
            <w:hideMark/>
          </w:tcPr>
          <w:p w:rsidR="00441287" w:rsidRPr="00AA29E0" w:rsidRDefault="00441287" w:rsidP="00441287">
            <w:pPr>
              <w:rPr>
                <w:rFonts w:ascii="Cambria" w:eastAsia="Times New Roman" w:hAnsi="Cambria" w:cs="Calibri"/>
                <w:color w:val="000000"/>
                <w:szCs w:val="26"/>
                <w:lang w:val="en-US"/>
              </w:rPr>
            </w:pPr>
            <w:r w:rsidRPr="00AA29E0">
              <w:rPr>
                <w:rFonts w:ascii="Cambria" w:eastAsia="Times New Roman" w:hAnsi="Cambria" w:cs="Calibri"/>
                <w:color w:val="000000"/>
                <w:szCs w:val="26"/>
                <w:lang w:val="hr-HR"/>
              </w:rPr>
              <w:t>Lojalnost zakupaca</w:t>
            </w:r>
          </w:p>
        </w:tc>
        <w:tc>
          <w:tcPr>
            <w:tcW w:w="2921" w:type="dxa"/>
            <w:tcBorders>
              <w:top w:val="nil"/>
              <w:left w:val="nil"/>
              <w:bottom w:val="single" w:sz="4" w:space="0" w:color="auto"/>
              <w:right w:val="single" w:sz="4" w:space="0" w:color="auto"/>
            </w:tcBorders>
            <w:shd w:val="clear" w:color="000000" w:fill="FFFFFF"/>
            <w:vAlign w:val="bottom"/>
            <w:hideMark/>
          </w:tcPr>
          <w:p w:rsidR="00441287" w:rsidRPr="00AA29E0" w:rsidRDefault="00441287" w:rsidP="00441287">
            <w:pPr>
              <w:jc w:val="left"/>
              <w:rPr>
                <w:rFonts w:ascii="Cambria" w:eastAsia="Times New Roman" w:hAnsi="Cambria" w:cs="Calibri"/>
                <w:color w:val="000000"/>
                <w:szCs w:val="26"/>
                <w:lang w:val="en-US"/>
              </w:rPr>
            </w:pPr>
            <w:r w:rsidRPr="00AA29E0">
              <w:rPr>
                <w:rFonts w:ascii="Cambria" w:eastAsia="Times New Roman" w:hAnsi="Cambria" w:cs="Calibri"/>
                <w:color w:val="000000"/>
                <w:szCs w:val="26"/>
                <w:lang w:val="en-US"/>
              </w:rPr>
              <w:t>Zakupci preferiraju duži rok ugovaranja zbog kontinuiteta poslovanja</w:t>
            </w:r>
          </w:p>
        </w:tc>
        <w:tc>
          <w:tcPr>
            <w:tcW w:w="856" w:type="dxa"/>
            <w:tcBorders>
              <w:top w:val="nil"/>
              <w:left w:val="nil"/>
              <w:bottom w:val="single" w:sz="4" w:space="0" w:color="auto"/>
              <w:right w:val="single" w:sz="4" w:space="0" w:color="auto"/>
            </w:tcBorders>
            <w:shd w:val="clear" w:color="000000" w:fill="D9D9D9"/>
            <w:vAlign w:val="bottom"/>
            <w:hideMark/>
          </w:tcPr>
          <w:p w:rsidR="00441287" w:rsidRPr="00AA29E0" w:rsidRDefault="00441287" w:rsidP="00441287">
            <w:pPr>
              <w:jc w:val="right"/>
              <w:rPr>
                <w:rFonts w:ascii="Cambria" w:eastAsia="Times New Roman" w:hAnsi="Cambria" w:cs="Calibri"/>
                <w:color w:val="000000"/>
                <w:szCs w:val="26"/>
                <w:lang w:val="en-US"/>
              </w:rPr>
            </w:pPr>
            <w:r w:rsidRPr="00AA29E0">
              <w:rPr>
                <w:rFonts w:ascii="Cambria" w:eastAsia="Times New Roman" w:hAnsi="Cambria" w:cs="Calibri"/>
                <w:color w:val="000000"/>
                <w:szCs w:val="26"/>
                <w:lang w:val="hr-HR"/>
              </w:rPr>
              <w:t>2</w:t>
            </w:r>
          </w:p>
        </w:tc>
        <w:tc>
          <w:tcPr>
            <w:tcW w:w="1686" w:type="dxa"/>
            <w:tcBorders>
              <w:top w:val="nil"/>
              <w:left w:val="nil"/>
              <w:bottom w:val="single" w:sz="4" w:space="0" w:color="auto"/>
              <w:right w:val="single" w:sz="4" w:space="0" w:color="auto"/>
            </w:tcBorders>
            <w:shd w:val="clear" w:color="000000" w:fill="D9D9D9"/>
            <w:vAlign w:val="bottom"/>
            <w:hideMark/>
          </w:tcPr>
          <w:p w:rsidR="00441287" w:rsidRPr="00AA29E0" w:rsidRDefault="00441287" w:rsidP="00441287">
            <w:pPr>
              <w:jc w:val="right"/>
              <w:rPr>
                <w:rFonts w:ascii="Cambria" w:eastAsia="Times New Roman" w:hAnsi="Cambria" w:cs="Calibri"/>
                <w:color w:val="000000"/>
                <w:szCs w:val="26"/>
                <w:lang w:val="en-US"/>
              </w:rPr>
            </w:pPr>
            <w:r w:rsidRPr="00AA29E0">
              <w:rPr>
                <w:rFonts w:ascii="Cambria" w:eastAsia="Times New Roman" w:hAnsi="Cambria" w:cs="Calibri"/>
                <w:color w:val="000000"/>
                <w:szCs w:val="26"/>
                <w:lang w:val="hr-HR"/>
              </w:rPr>
              <w:t>2</w:t>
            </w:r>
          </w:p>
        </w:tc>
        <w:tc>
          <w:tcPr>
            <w:tcW w:w="969" w:type="dxa"/>
            <w:tcBorders>
              <w:top w:val="nil"/>
              <w:left w:val="nil"/>
              <w:bottom w:val="single" w:sz="4" w:space="0" w:color="auto"/>
              <w:right w:val="single" w:sz="4" w:space="0" w:color="auto"/>
            </w:tcBorders>
            <w:shd w:val="clear" w:color="000000" w:fill="92D050"/>
            <w:vAlign w:val="bottom"/>
            <w:hideMark/>
          </w:tcPr>
          <w:p w:rsidR="00441287" w:rsidRPr="00AA29E0" w:rsidRDefault="00441287" w:rsidP="00441287">
            <w:pPr>
              <w:jc w:val="right"/>
              <w:rPr>
                <w:rFonts w:ascii="Cambria" w:eastAsia="Times New Roman" w:hAnsi="Cambria" w:cs="Calibri"/>
                <w:color w:val="000000"/>
                <w:szCs w:val="26"/>
                <w:lang w:val="en-US"/>
              </w:rPr>
            </w:pPr>
            <w:r w:rsidRPr="00AA29E0">
              <w:rPr>
                <w:rFonts w:ascii="Cambria" w:eastAsia="Times New Roman" w:hAnsi="Cambria" w:cs="Calibri"/>
                <w:color w:val="000000"/>
                <w:szCs w:val="26"/>
                <w:lang w:val="hr-HR"/>
              </w:rPr>
              <w:t>4</w:t>
            </w:r>
          </w:p>
        </w:tc>
        <w:tc>
          <w:tcPr>
            <w:tcW w:w="1341" w:type="dxa"/>
            <w:tcBorders>
              <w:top w:val="nil"/>
              <w:left w:val="nil"/>
              <w:bottom w:val="single" w:sz="4" w:space="0" w:color="auto"/>
              <w:right w:val="single" w:sz="4" w:space="0" w:color="auto"/>
            </w:tcBorders>
            <w:shd w:val="clear" w:color="000000" w:fill="D9D9D9"/>
            <w:vAlign w:val="bottom"/>
            <w:hideMark/>
          </w:tcPr>
          <w:p w:rsidR="00815045" w:rsidRPr="00AA29E0" w:rsidRDefault="00441287" w:rsidP="00441287">
            <w:pPr>
              <w:jc w:val="left"/>
              <w:rPr>
                <w:rFonts w:ascii="Cambria" w:eastAsia="Times New Roman" w:hAnsi="Cambria" w:cs="Calibri"/>
                <w:color w:val="000000"/>
                <w:szCs w:val="26"/>
                <w:lang w:val="en-US"/>
              </w:rPr>
            </w:pPr>
            <w:r w:rsidRPr="00AA29E0">
              <w:rPr>
                <w:rFonts w:ascii="Cambria" w:eastAsia="Times New Roman" w:hAnsi="Cambria" w:cs="Calibri"/>
                <w:color w:val="000000"/>
                <w:szCs w:val="26"/>
                <w:lang w:val="en-US"/>
              </w:rPr>
              <w:t>uobičajen /nije prijetnja</w:t>
            </w:r>
          </w:p>
        </w:tc>
        <w:tc>
          <w:tcPr>
            <w:tcW w:w="222" w:type="dxa"/>
            <w:vAlign w:val="center"/>
            <w:hideMark/>
          </w:tcPr>
          <w:p w:rsidR="00441287" w:rsidRDefault="00441287" w:rsidP="00441287">
            <w:pPr>
              <w:jc w:val="left"/>
              <w:rPr>
                <w:rFonts w:ascii="Cambria" w:eastAsia="Times New Roman" w:hAnsi="Cambria" w:cs="Times New Roman"/>
                <w:szCs w:val="26"/>
                <w:lang w:val="en-US"/>
              </w:rPr>
            </w:pPr>
          </w:p>
          <w:p w:rsidR="00815045" w:rsidRDefault="00815045" w:rsidP="00441287">
            <w:pPr>
              <w:jc w:val="left"/>
              <w:rPr>
                <w:rFonts w:ascii="Cambria" w:eastAsia="Times New Roman" w:hAnsi="Cambria" w:cs="Times New Roman"/>
                <w:szCs w:val="26"/>
                <w:lang w:val="en-US"/>
              </w:rPr>
            </w:pPr>
          </w:p>
          <w:p w:rsidR="00815045" w:rsidRPr="00AA29E0" w:rsidRDefault="00815045" w:rsidP="00441287">
            <w:pPr>
              <w:jc w:val="left"/>
              <w:rPr>
                <w:rFonts w:ascii="Cambria" w:eastAsia="Times New Roman" w:hAnsi="Cambria" w:cs="Times New Roman"/>
                <w:szCs w:val="26"/>
                <w:lang w:val="en-US"/>
              </w:rPr>
            </w:pPr>
          </w:p>
        </w:tc>
      </w:tr>
      <w:tr w:rsidR="00815045" w:rsidRPr="00AA29E0" w:rsidTr="00815045">
        <w:trPr>
          <w:trHeight w:val="900"/>
        </w:trPr>
        <w:tc>
          <w:tcPr>
            <w:tcW w:w="536" w:type="dxa"/>
            <w:tcBorders>
              <w:top w:val="nil"/>
              <w:left w:val="single" w:sz="4" w:space="0" w:color="auto"/>
              <w:bottom w:val="single" w:sz="4" w:space="0" w:color="auto"/>
              <w:right w:val="single" w:sz="4" w:space="0" w:color="auto"/>
            </w:tcBorders>
            <w:shd w:val="clear" w:color="000000" w:fill="FFFFFF"/>
            <w:vAlign w:val="bottom"/>
            <w:hideMark/>
          </w:tcPr>
          <w:p w:rsidR="00815045" w:rsidRPr="00815045" w:rsidRDefault="00E20997" w:rsidP="00E7261D">
            <w:pPr>
              <w:jc w:val="right"/>
              <w:rPr>
                <w:rFonts w:ascii="Cambria" w:eastAsia="Times New Roman" w:hAnsi="Cambria" w:cs="Calibri"/>
                <w:color w:val="000000"/>
                <w:szCs w:val="26"/>
                <w:lang w:val="hr-HR"/>
              </w:rPr>
            </w:pPr>
            <w:r>
              <w:rPr>
                <w:rFonts w:ascii="Cambria" w:eastAsia="Times New Roman" w:hAnsi="Cambria" w:cs="Calibri"/>
                <w:color w:val="000000"/>
                <w:szCs w:val="26"/>
                <w:lang w:val="hr-HR"/>
              </w:rPr>
              <w:t>5</w:t>
            </w:r>
          </w:p>
        </w:tc>
        <w:tc>
          <w:tcPr>
            <w:tcW w:w="2105" w:type="dxa"/>
            <w:tcBorders>
              <w:top w:val="nil"/>
              <w:left w:val="nil"/>
              <w:bottom w:val="single" w:sz="4" w:space="0" w:color="auto"/>
              <w:right w:val="single" w:sz="4" w:space="0" w:color="auto"/>
            </w:tcBorders>
            <w:shd w:val="clear" w:color="auto" w:fill="auto"/>
            <w:noWrap/>
            <w:vAlign w:val="bottom"/>
            <w:hideMark/>
          </w:tcPr>
          <w:p w:rsidR="00815045" w:rsidRPr="00815045" w:rsidRDefault="00815045" w:rsidP="00E7261D">
            <w:pPr>
              <w:rPr>
                <w:rFonts w:ascii="Cambria" w:eastAsia="Times New Roman" w:hAnsi="Cambria" w:cs="Calibri"/>
                <w:color w:val="000000"/>
                <w:szCs w:val="26"/>
                <w:lang w:val="hr-HR"/>
              </w:rPr>
            </w:pPr>
            <w:r>
              <w:rPr>
                <w:rFonts w:ascii="Cambria" w:eastAsia="Times New Roman" w:hAnsi="Cambria" w:cs="Calibri"/>
                <w:color w:val="000000"/>
                <w:szCs w:val="26"/>
                <w:lang w:val="hr-HR"/>
              </w:rPr>
              <w:t>Osiguranje</w:t>
            </w:r>
          </w:p>
        </w:tc>
        <w:tc>
          <w:tcPr>
            <w:tcW w:w="2921" w:type="dxa"/>
            <w:tcBorders>
              <w:top w:val="nil"/>
              <w:left w:val="nil"/>
              <w:bottom w:val="single" w:sz="4" w:space="0" w:color="auto"/>
              <w:right w:val="single" w:sz="4" w:space="0" w:color="auto"/>
            </w:tcBorders>
            <w:shd w:val="clear" w:color="000000" w:fill="FFFFFF"/>
            <w:vAlign w:val="bottom"/>
            <w:hideMark/>
          </w:tcPr>
          <w:p w:rsidR="00815045" w:rsidRPr="00AA29E0" w:rsidRDefault="00815045" w:rsidP="00E7261D">
            <w:pPr>
              <w:jc w:val="left"/>
              <w:rPr>
                <w:rFonts w:ascii="Cambria" w:eastAsia="Times New Roman" w:hAnsi="Cambria" w:cs="Calibri"/>
                <w:color w:val="000000"/>
                <w:szCs w:val="26"/>
                <w:lang w:val="en-US"/>
              </w:rPr>
            </w:pPr>
            <w:r>
              <w:rPr>
                <w:rFonts w:ascii="Cambria" w:eastAsia="Times New Roman" w:hAnsi="Cambria" w:cs="Calibri"/>
                <w:color w:val="000000"/>
                <w:szCs w:val="26"/>
                <w:lang w:val="en-US"/>
              </w:rPr>
              <w:t>Osiguranje od urbanističkih ruzika i rizika sporova</w:t>
            </w:r>
          </w:p>
        </w:tc>
        <w:tc>
          <w:tcPr>
            <w:tcW w:w="856" w:type="dxa"/>
            <w:tcBorders>
              <w:top w:val="nil"/>
              <w:left w:val="nil"/>
              <w:bottom w:val="single" w:sz="4" w:space="0" w:color="auto"/>
              <w:right w:val="single" w:sz="4" w:space="0" w:color="auto"/>
            </w:tcBorders>
            <w:shd w:val="clear" w:color="000000" w:fill="D9D9D9"/>
            <w:vAlign w:val="bottom"/>
            <w:hideMark/>
          </w:tcPr>
          <w:p w:rsidR="00815045" w:rsidRPr="00815045" w:rsidRDefault="00815045" w:rsidP="00E7261D">
            <w:pPr>
              <w:jc w:val="right"/>
              <w:rPr>
                <w:rFonts w:ascii="Cambria" w:eastAsia="Times New Roman" w:hAnsi="Cambria" w:cs="Calibri"/>
                <w:color w:val="000000"/>
                <w:szCs w:val="26"/>
                <w:lang w:val="hr-HR"/>
              </w:rPr>
            </w:pPr>
            <w:r w:rsidRPr="00AA29E0">
              <w:rPr>
                <w:rFonts w:ascii="Cambria" w:eastAsia="Times New Roman" w:hAnsi="Cambria" w:cs="Calibri"/>
                <w:color w:val="000000"/>
                <w:szCs w:val="26"/>
                <w:lang w:val="hr-HR"/>
              </w:rPr>
              <w:t>2</w:t>
            </w:r>
          </w:p>
        </w:tc>
        <w:tc>
          <w:tcPr>
            <w:tcW w:w="1686" w:type="dxa"/>
            <w:tcBorders>
              <w:top w:val="nil"/>
              <w:left w:val="nil"/>
              <w:bottom w:val="single" w:sz="4" w:space="0" w:color="auto"/>
              <w:right w:val="single" w:sz="4" w:space="0" w:color="auto"/>
            </w:tcBorders>
            <w:shd w:val="clear" w:color="000000" w:fill="D9D9D9"/>
            <w:vAlign w:val="bottom"/>
            <w:hideMark/>
          </w:tcPr>
          <w:p w:rsidR="00815045" w:rsidRPr="00815045" w:rsidRDefault="00815045" w:rsidP="00E7261D">
            <w:pPr>
              <w:jc w:val="right"/>
              <w:rPr>
                <w:rFonts w:ascii="Cambria" w:eastAsia="Times New Roman" w:hAnsi="Cambria" w:cs="Calibri"/>
                <w:color w:val="000000"/>
                <w:szCs w:val="26"/>
                <w:lang w:val="hr-HR"/>
              </w:rPr>
            </w:pPr>
            <w:r w:rsidRPr="00AA29E0">
              <w:rPr>
                <w:rFonts w:ascii="Cambria" w:eastAsia="Times New Roman" w:hAnsi="Cambria" w:cs="Calibri"/>
                <w:color w:val="000000"/>
                <w:szCs w:val="26"/>
                <w:lang w:val="hr-HR"/>
              </w:rPr>
              <w:t>2</w:t>
            </w:r>
          </w:p>
        </w:tc>
        <w:tc>
          <w:tcPr>
            <w:tcW w:w="969" w:type="dxa"/>
            <w:tcBorders>
              <w:top w:val="nil"/>
              <w:left w:val="nil"/>
              <w:bottom w:val="single" w:sz="4" w:space="0" w:color="auto"/>
              <w:right w:val="single" w:sz="4" w:space="0" w:color="auto"/>
            </w:tcBorders>
            <w:shd w:val="clear" w:color="000000" w:fill="92D050"/>
            <w:vAlign w:val="bottom"/>
            <w:hideMark/>
          </w:tcPr>
          <w:p w:rsidR="00815045" w:rsidRPr="00815045" w:rsidRDefault="00815045" w:rsidP="00E7261D">
            <w:pPr>
              <w:jc w:val="right"/>
              <w:rPr>
                <w:rFonts w:ascii="Cambria" w:eastAsia="Times New Roman" w:hAnsi="Cambria" w:cs="Calibri"/>
                <w:color w:val="000000"/>
                <w:szCs w:val="26"/>
                <w:lang w:val="hr-HR"/>
              </w:rPr>
            </w:pPr>
            <w:r w:rsidRPr="00AA29E0">
              <w:rPr>
                <w:rFonts w:ascii="Cambria" w:eastAsia="Times New Roman" w:hAnsi="Cambria" w:cs="Calibri"/>
                <w:color w:val="000000"/>
                <w:szCs w:val="26"/>
                <w:lang w:val="hr-HR"/>
              </w:rPr>
              <w:t>4</w:t>
            </w:r>
          </w:p>
        </w:tc>
        <w:tc>
          <w:tcPr>
            <w:tcW w:w="1341" w:type="dxa"/>
            <w:tcBorders>
              <w:top w:val="nil"/>
              <w:left w:val="nil"/>
              <w:bottom w:val="single" w:sz="4" w:space="0" w:color="auto"/>
              <w:right w:val="single" w:sz="4" w:space="0" w:color="auto"/>
            </w:tcBorders>
            <w:shd w:val="clear" w:color="000000" w:fill="D9D9D9"/>
            <w:vAlign w:val="bottom"/>
            <w:hideMark/>
          </w:tcPr>
          <w:p w:rsidR="00815045" w:rsidRPr="00AA29E0" w:rsidRDefault="00815045" w:rsidP="00E7261D">
            <w:pPr>
              <w:jc w:val="left"/>
              <w:rPr>
                <w:rFonts w:ascii="Cambria" w:eastAsia="Times New Roman" w:hAnsi="Cambria" w:cs="Calibri"/>
                <w:color w:val="000000"/>
                <w:szCs w:val="26"/>
                <w:lang w:val="en-US"/>
              </w:rPr>
            </w:pPr>
            <w:r w:rsidRPr="00AA29E0">
              <w:rPr>
                <w:rFonts w:ascii="Cambria" w:eastAsia="Times New Roman" w:hAnsi="Cambria" w:cs="Calibri"/>
                <w:color w:val="000000"/>
                <w:szCs w:val="26"/>
                <w:lang w:val="en-US"/>
              </w:rPr>
              <w:t>uobičajen /nije prijetnja</w:t>
            </w:r>
          </w:p>
        </w:tc>
        <w:tc>
          <w:tcPr>
            <w:tcW w:w="222" w:type="dxa"/>
            <w:vAlign w:val="center"/>
            <w:hideMark/>
          </w:tcPr>
          <w:p w:rsidR="00815045" w:rsidRDefault="00815045" w:rsidP="00E7261D">
            <w:pPr>
              <w:jc w:val="left"/>
              <w:rPr>
                <w:rFonts w:ascii="Cambria" w:eastAsia="Times New Roman" w:hAnsi="Cambria" w:cs="Times New Roman"/>
                <w:szCs w:val="26"/>
                <w:lang w:val="en-US"/>
              </w:rPr>
            </w:pPr>
          </w:p>
          <w:p w:rsidR="00815045" w:rsidRDefault="00815045" w:rsidP="00E7261D">
            <w:pPr>
              <w:jc w:val="left"/>
              <w:rPr>
                <w:rFonts w:ascii="Cambria" w:eastAsia="Times New Roman" w:hAnsi="Cambria" w:cs="Times New Roman"/>
                <w:szCs w:val="26"/>
                <w:lang w:val="en-US"/>
              </w:rPr>
            </w:pPr>
          </w:p>
          <w:p w:rsidR="00815045" w:rsidRPr="00AA29E0" w:rsidRDefault="00815045" w:rsidP="00E7261D">
            <w:pPr>
              <w:jc w:val="left"/>
              <w:rPr>
                <w:rFonts w:ascii="Cambria" w:eastAsia="Times New Roman" w:hAnsi="Cambria" w:cs="Times New Roman"/>
                <w:szCs w:val="26"/>
                <w:lang w:val="en-US"/>
              </w:rPr>
            </w:pPr>
          </w:p>
        </w:tc>
      </w:tr>
      <w:tr w:rsidR="00815045" w:rsidRPr="00AA29E0" w:rsidTr="00815045">
        <w:trPr>
          <w:trHeight w:val="900"/>
        </w:trPr>
        <w:tc>
          <w:tcPr>
            <w:tcW w:w="536" w:type="dxa"/>
            <w:tcBorders>
              <w:top w:val="nil"/>
              <w:left w:val="single" w:sz="4" w:space="0" w:color="auto"/>
              <w:bottom w:val="single" w:sz="4" w:space="0" w:color="auto"/>
              <w:right w:val="single" w:sz="4" w:space="0" w:color="auto"/>
            </w:tcBorders>
            <w:shd w:val="clear" w:color="000000" w:fill="FFFFFF"/>
            <w:vAlign w:val="bottom"/>
            <w:hideMark/>
          </w:tcPr>
          <w:p w:rsidR="00815045" w:rsidRPr="00815045" w:rsidRDefault="00E20997" w:rsidP="00E7261D">
            <w:pPr>
              <w:jc w:val="right"/>
              <w:rPr>
                <w:rFonts w:ascii="Cambria" w:eastAsia="Times New Roman" w:hAnsi="Cambria" w:cs="Calibri"/>
                <w:color w:val="000000"/>
                <w:szCs w:val="26"/>
                <w:lang w:val="hr-HR"/>
              </w:rPr>
            </w:pPr>
            <w:r>
              <w:rPr>
                <w:rFonts w:ascii="Cambria" w:eastAsia="Times New Roman" w:hAnsi="Cambria" w:cs="Calibri"/>
                <w:color w:val="000000"/>
                <w:szCs w:val="26"/>
                <w:lang w:val="hr-HR"/>
              </w:rPr>
              <w:t>6</w:t>
            </w:r>
          </w:p>
        </w:tc>
        <w:tc>
          <w:tcPr>
            <w:tcW w:w="2105" w:type="dxa"/>
            <w:tcBorders>
              <w:top w:val="nil"/>
              <w:left w:val="nil"/>
              <w:bottom w:val="single" w:sz="4" w:space="0" w:color="auto"/>
              <w:right w:val="single" w:sz="4" w:space="0" w:color="auto"/>
            </w:tcBorders>
            <w:shd w:val="clear" w:color="auto" w:fill="auto"/>
            <w:noWrap/>
            <w:vAlign w:val="bottom"/>
            <w:hideMark/>
          </w:tcPr>
          <w:p w:rsidR="00815045" w:rsidRPr="00815045" w:rsidRDefault="00815045" w:rsidP="00E7261D">
            <w:pPr>
              <w:rPr>
                <w:rFonts w:ascii="Cambria" w:eastAsia="Times New Roman" w:hAnsi="Cambria" w:cs="Calibri"/>
                <w:color w:val="000000"/>
                <w:szCs w:val="26"/>
                <w:lang w:val="hr-HR"/>
              </w:rPr>
            </w:pPr>
            <w:r>
              <w:rPr>
                <w:rFonts w:ascii="Cambria" w:eastAsia="Times New Roman" w:hAnsi="Cambria" w:cs="Calibri"/>
                <w:color w:val="000000"/>
                <w:szCs w:val="26"/>
                <w:lang w:val="hr-HR"/>
              </w:rPr>
              <w:t>Promjena ambijenta poslovanja</w:t>
            </w:r>
          </w:p>
        </w:tc>
        <w:tc>
          <w:tcPr>
            <w:tcW w:w="2921" w:type="dxa"/>
            <w:tcBorders>
              <w:top w:val="nil"/>
              <w:left w:val="nil"/>
              <w:bottom w:val="single" w:sz="4" w:space="0" w:color="auto"/>
              <w:right w:val="single" w:sz="4" w:space="0" w:color="auto"/>
            </w:tcBorders>
            <w:shd w:val="clear" w:color="000000" w:fill="FFFFFF"/>
            <w:vAlign w:val="bottom"/>
            <w:hideMark/>
          </w:tcPr>
          <w:p w:rsidR="00815045" w:rsidRPr="00AA29E0" w:rsidRDefault="00815045" w:rsidP="00E7261D">
            <w:pPr>
              <w:jc w:val="left"/>
              <w:rPr>
                <w:rFonts w:ascii="Cambria" w:eastAsia="Times New Roman" w:hAnsi="Cambria" w:cs="Calibri"/>
                <w:color w:val="000000"/>
                <w:szCs w:val="26"/>
                <w:lang w:val="en-US"/>
              </w:rPr>
            </w:pPr>
            <w:r>
              <w:rPr>
                <w:rFonts w:ascii="Cambria" w:eastAsia="Times New Roman" w:hAnsi="Cambria" w:cs="Calibri"/>
                <w:color w:val="000000"/>
                <w:szCs w:val="26"/>
                <w:lang w:val="en-US"/>
              </w:rPr>
              <w:t>Zavisi od države, opcija Društva je prilagođavanje</w:t>
            </w:r>
          </w:p>
        </w:tc>
        <w:tc>
          <w:tcPr>
            <w:tcW w:w="856" w:type="dxa"/>
            <w:tcBorders>
              <w:top w:val="nil"/>
              <w:left w:val="nil"/>
              <w:bottom w:val="single" w:sz="4" w:space="0" w:color="auto"/>
              <w:right w:val="single" w:sz="4" w:space="0" w:color="auto"/>
            </w:tcBorders>
            <w:shd w:val="clear" w:color="000000" w:fill="D9D9D9"/>
            <w:vAlign w:val="bottom"/>
            <w:hideMark/>
          </w:tcPr>
          <w:p w:rsidR="00815045" w:rsidRPr="00815045" w:rsidRDefault="00815045" w:rsidP="00E7261D">
            <w:pPr>
              <w:jc w:val="right"/>
              <w:rPr>
                <w:rFonts w:ascii="Cambria" w:eastAsia="Times New Roman" w:hAnsi="Cambria" w:cs="Calibri"/>
                <w:color w:val="000000"/>
                <w:szCs w:val="26"/>
                <w:lang w:val="hr-HR"/>
              </w:rPr>
            </w:pPr>
            <w:r w:rsidRPr="00AA29E0">
              <w:rPr>
                <w:rFonts w:ascii="Cambria" w:eastAsia="Times New Roman" w:hAnsi="Cambria" w:cs="Calibri"/>
                <w:color w:val="000000"/>
                <w:szCs w:val="26"/>
                <w:lang w:val="hr-HR"/>
              </w:rPr>
              <w:t>2</w:t>
            </w:r>
          </w:p>
        </w:tc>
        <w:tc>
          <w:tcPr>
            <w:tcW w:w="1686" w:type="dxa"/>
            <w:tcBorders>
              <w:top w:val="nil"/>
              <w:left w:val="nil"/>
              <w:bottom w:val="single" w:sz="4" w:space="0" w:color="auto"/>
              <w:right w:val="single" w:sz="4" w:space="0" w:color="auto"/>
            </w:tcBorders>
            <w:shd w:val="clear" w:color="000000" w:fill="D9D9D9"/>
            <w:vAlign w:val="bottom"/>
            <w:hideMark/>
          </w:tcPr>
          <w:p w:rsidR="00815045" w:rsidRPr="00815045" w:rsidRDefault="00815045" w:rsidP="00E7261D">
            <w:pPr>
              <w:jc w:val="right"/>
              <w:rPr>
                <w:rFonts w:ascii="Cambria" w:eastAsia="Times New Roman" w:hAnsi="Cambria" w:cs="Calibri"/>
                <w:color w:val="000000"/>
                <w:szCs w:val="26"/>
                <w:lang w:val="hr-HR"/>
              </w:rPr>
            </w:pPr>
            <w:r w:rsidRPr="00AA29E0">
              <w:rPr>
                <w:rFonts w:ascii="Cambria" w:eastAsia="Times New Roman" w:hAnsi="Cambria" w:cs="Calibri"/>
                <w:color w:val="000000"/>
                <w:szCs w:val="26"/>
                <w:lang w:val="hr-HR"/>
              </w:rPr>
              <w:t>2</w:t>
            </w:r>
          </w:p>
        </w:tc>
        <w:tc>
          <w:tcPr>
            <w:tcW w:w="969" w:type="dxa"/>
            <w:tcBorders>
              <w:top w:val="nil"/>
              <w:left w:val="nil"/>
              <w:bottom w:val="single" w:sz="4" w:space="0" w:color="auto"/>
              <w:right w:val="single" w:sz="4" w:space="0" w:color="auto"/>
            </w:tcBorders>
            <w:shd w:val="clear" w:color="000000" w:fill="92D050"/>
            <w:vAlign w:val="bottom"/>
            <w:hideMark/>
          </w:tcPr>
          <w:p w:rsidR="00815045" w:rsidRPr="00815045" w:rsidRDefault="00815045" w:rsidP="00E7261D">
            <w:pPr>
              <w:jc w:val="right"/>
              <w:rPr>
                <w:rFonts w:ascii="Cambria" w:eastAsia="Times New Roman" w:hAnsi="Cambria" w:cs="Calibri"/>
                <w:color w:val="000000"/>
                <w:szCs w:val="26"/>
                <w:lang w:val="hr-HR"/>
              </w:rPr>
            </w:pPr>
            <w:r w:rsidRPr="00AA29E0">
              <w:rPr>
                <w:rFonts w:ascii="Cambria" w:eastAsia="Times New Roman" w:hAnsi="Cambria" w:cs="Calibri"/>
                <w:color w:val="000000"/>
                <w:szCs w:val="26"/>
                <w:lang w:val="hr-HR"/>
              </w:rPr>
              <w:t>4</w:t>
            </w:r>
          </w:p>
        </w:tc>
        <w:tc>
          <w:tcPr>
            <w:tcW w:w="1341" w:type="dxa"/>
            <w:tcBorders>
              <w:top w:val="nil"/>
              <w:left w:val="nil"/>
              <w:bottom w:val="single" w:sz="4" w:space="0" w:color="auto"/>
              <w:right w:val="single" w:sz="4" w:space="0" w:color="auto"/>
            </w:tcBorders>
            <w:shd w:val="clear" w:color="000000" w:fill="D9D9D9"/>
            <w:vAlign w:val="bottom"/>
            <w:hideMark/>
          </w:tcPr>
          <w:p w:rsidR="00815045" w:rsidRPr="00AA29E0" w:rsidRDefault="00815045" w:rsidP="00E7261D">
            <w:pPr>
              <w:jc w:val="left"/>
              <w:rPr>
                <w:rFonts w:ascii="Cambria" w:eastAsia="Times New Roman" w:hAnsi="Cambria" w:cs="Calibri"/>
                <w:color w:val="000000"/>
                <w:szCs w:val="26"/>
                <w:lang w:val="en-US"/>
              </w:rPr>
            </w:pPr>
            <w:r w:rsidRPr="00AA29E0">
              <w:rPr>
                <w:rFonts w:ascii="Cambria" w:eastAsia="Times New Roman" w:hAnsi="Cambria" w:cs="Calibri"/>
                <w:color w:val="000000"/>
                <w:szCs w:val="26"/>
                <w:lang w:val="en-US"/>
              </w:rPr>
              <w:t>uobičajen /nije prijetnja</w:t>
            </w:r>
          </w:p>
        </w:tc>
        <w:tc>
          <w:tcPr>
            <w:tcW w:w="222" w:type="dxa"/>
            <w:vAlign w:val="center"/>
            <w:hideMark/>
          </w:tcPr>
          <w:p w:rsidR="00815045" w:rsidRDefault="00815045" w:rsidP="00E7261D">
            <w:pPr>
              <w:jc w:val="left"/>
              <w:rPr>
                <w:rFonts w:ascii="Cambria" w:eastAsia="Times New Roman" w:hAnsi="Cambria" w:cs="Times New Roman"/>
                <w:szCs w:val="26"/>
                <w:lang w:val="en-US"/>
              </w:rPr>
            </w:pPr>
          </w:p>
          <w:p w:rsidR="00815045" w:rsidRDefault="00815045" w:rsidP="00E7261D">
            <w:pPr>
              <w:jc w:val="left"/>
              <w:rPr>
                <w:rFonts w:ascii="Cambria" w:eastAsia="Times New Roman" w:hAnsi="Cambria" w:cs="Times New Roman"/>
                <w:szCs w:val="26"/>
                <w:lang w:val="en-US"/>
              </w:rPr>
            </w:pPr>
          </w:p>
          <w:p w:rsidR="00815045" w:rsidRPr="00AA29E0" w:rsidRDefault="00815045" w:rsidP="00E7261D">
            <w:pPr>
              <w:jc w:val="left"/>
              <w:rPr>
                <w:rFonts w:ascii="Cambria" w:eastAsia="Times New Roman" w:hAnsi="Cambria" w:cs="Times New Roman"/>
                <w:szCs w:val="26"/>
                <w:lang w:val="en-US"/>
              </w:rPr>
            </w:pPr>
          </w:p>
        </w:tc>
      </w:tr>
    </w:tbl>
    <w:p w:rsidR="00441287" w:rsidRDefault="00441287" w:rsidP="00815045">
      <w:pPr>
        <w:rPr>
          <w:rFonts w:ascii="Cambria" w:hAnsi="Cambria" w:cstheme="minorHAnsi"/>
          <w:szCs w:val="26"/>
        </w:rPr>
      </w:pPr>
    </w:p>
    <w:p w:rsidR="00732D50" w:rsidRDefault="00732D50" w:rsidP="00815045">
      <w:pPr>
        <w:rPr>
          <w:rFonts w:ascii="Cambria" w:hAnsi="Cambria" w:cstheme="minorHAnsi"/>
          <w:szCs w:val="26"/>
        </w:rPr>
      </w:pPr>
    </w:p>
    <w:p w:rsidR="00732D50" w:rsidRDefault="00732D50" w:rsidP="00815045">
      <w:pPr>
        <w:rPr>
          <w:rFonts w:ascii="Cambria" w:hAnsi="Cambria" w:cstheme="minorHAnsi"/>
          <w:szCs w:val="26"/>
        </w:rPr>
      </w:pPr>
    </w:p>
    <w:p w:rsidR="00732D50" w:rsidRDefault="00732D50" w:rsidP="00815045">
      <w:pPr>
        <w:rPr>
          <w:rFonts w:ascii="Cambria" w:hAnsi="Cambria" w:cstheme="minorHAnsi"/>
          <w:szCs w:val="26"/>
        </w:rPr>
      </w:pPr>
    </w:p>
    <w:p w:rsidR="00732D50" w:rsidRDefault="00732D50" w:rsidP="00815045">
      <w:pPr>
        <w:rPr>
          <w:rFonts w:ascii="Cambria" w:hAnsi="Cambria" w:cstheme="minorHAnsi"/>
          <w:szCs w:val="26"/>
        </w:rPr>
      </w:pPr>
    </w:p>
    <w:p w:rsidR="00732D50" w:rsidRDefault="00732D50" w:rsidP="00815045">
      <w:pPr>
        <w:rPr>
          <w:rFonts w:ascii="Cambria" w:hAnsi="Cambria" w:cstheme="minorHAnsi"/>
          <w:szCs w:val="26"/>
        </w:rPr>
      </w:pPr>
    </w:p>
    <w:p w:rsidR="00732D50" w:rsidRDefault="00732D50" w:rsidP="00815045">
      <w:pPr>
        <w:rPr>
          <w:rFonts w:ascii="Cambria" w:hAnsi="Cambria" w:cstheme="minorHAnsi"/>
          <w:szCs w:val="26"/>
        </w:rPr>
      </w:pPr>
    </w:p>
    <w:p w:rsidR="00732D50" w:rsidRDefault="00732D50" w:rsidP="00815045">
      <w:pPr>
        <w:rPr>
          <w:rFonts w:ascii="Cambria" w:hAnsi="Cambria" w:cstheme="minorHAnsi"/>
          <w:szCs w:val="26"/>
        </w:rPr>
      </w:pPr>
    </w:p>
    <w:p w:rsidR="00732D50" w:rsidRDefault="00732D50" w:rsidP="00815045">
      <w:pPr>
        <w:rPr>
          <w:rFonts w:ascii="Cambria" w:hAnsi="Cambria" w:cstheme="minorHAnsi"/>
          <w:szCs w:val="26"/>
        </w:rPr>
      </w:pPr>
      <w:r>
        <w:rPr>
          <w:rFonts w:ascii="Cambria" w:hAnsi="Cambria" w:cstheme="minorHAnsi"/>
          <w:szCs w:val="26"/>
        </w:rPr>
        <w:t xml:space="preserve">                                                                                                        Izvršni direktor</w:t>
      </w:r>
    </w:p>
    <w:p w:rsidR="00732D50" w:rsidRPr="00AA29E0" w:rsidRDefault="00732D50" w:rsidP="00815045">
      <w:pPr>
        <w:rPr>
          <w:rFonts w:ascii="Cambria" w:hAnsi="Cambria" w:cstheme="minorHAnsi"/>
          <w:szCs w:val="26"/>
        </w:rPr>
      </w:pPr>
      <w:r>
        <w:rPr>
          <w:rFonts w:ascii="Cambria" w:hAnsi="Cambria" w:cstheme="minorHAnsi"/>
          <w:szCs w:val="26"/>
        </w:rPr>
        <w:t xml:space="preserve">                                                                                                          Šuka Nada</w:t>
      </w:r>
    </w:p>
    <w:sectPr w:rsidR="00732D50" w:rsidRPr="00AA29E0" w:rsidSect="00DA1C50">
      <w:type w:val="continuous"/>
      <w:pgSz w:w="11906" w:h="16838" w:code="9"/>
      <w:pgMar w:top="567" w:right="567" w:bottom="567"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5D73" w:rsidRDefault="00FF5D73" w:rsidP="00D20381">
      <w:r>
        <w:separator/>
      </w:r>
    </w:p>
  </w:endnote>
  <w:endnote w:type="continuationSeparator" w:id="0">
    <w:p w:rsidR="00FF5D73" w:rsidRDefault="00FF5D73" w:rsidP="00D20381">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IDFont+F3">
    <w:altName w:val="Calibri"/>
    <w:panose1 w:val="00000000000000000000"/>
    <w:charset w:val="EE"/>
    <w:family w:val="auto"/>
    <w:notTrueType/>
    <w:pitch w:val="default"/>
    <w:sig w:usb0="00000005" w:usb1="00000000" w:usb2="00000000" w:usb3="00000000" w:csb0="00000002"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4183693"/>
      <w:docPartObj>
        <w:docPartGallery w:val="Page Numbers (Bottom of Page)"/>
        <w:docPartUnique/>
      </w:docPartObj>
    </w:sdtPr>
    <w:sdtContent>
      <w:p w:rsidR="006F5BE8" w:rsidRDefault="00CF711C">
        <w:pPr>
          <w:pStyle w:val="Footer"/>
        </w:pPr>
        <w:r>
          <w:rPr>
            <w:noProof/>
            <w:lang w:val="en-US"/>
          </w:rPr>
          <w:pict>
            <v:group id="Group 2" o:spid="_x0000_s1026" style="position:absolute;left:0;text-align:left;margin-left:0;margin-top:0;width:593.8pt;height:15pt;z-index:251660288;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">
              <v:shapetype id="_x0000_t202" coordsize="21600,21600" o:spt="202" path="m,l,21600r21600,l21600,xe">
                <v:stroke joinstyle="miter"/>
                <v:path gradientshapeok="t" o:connecttype="rect"/>
              </v:shapetype>
              <v:shape id="Text Box 20" o:spid="_x0000_s1027" type="#_x0000_t202" style="position:absolute;left:10803;top:14982;width:659;height:28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rsidR="006F5BE8" w:rsidRDefault="00CF711C">
                      <w:pPr>
                        <w:jc w:val="center"/>
                      </w:pPr>
                      <w:r w:rsidRPr="00CF711C">
                        <w:fldChar w:fldCharType="begin"/>
                      </w:r>
                      <w:r w:rsidR="006F5BE8">
                        <w:instrText xml:space="preserve"> PAGE    \* MERGEFORMAT </w:instrText>
                      </w:r>
                      <w:r w:rsidRPr="00CF711C">
                        <w:fldChar w:fldCharType="separate"/>
                      </w:r>
                      <w:r w:rsidR="008F39E7" w:rsidRPr="008F39E7">
                        <w:rPr>
                          <w:noProof/>
                          <w:color w:val="8C8C8C" w:themeColor="background1" w:themeShade="8C"/>
                        </w:rPr>
                        <w:t>2</w:t>
                      </w:r>
                      <w:r>
                        <w:rPr>
                          <w:noProof/>
                          <w:color w:val="8C8C8C" w:themeColor="background1" w:themeShade="8C"/>
                        </w:rPr>
                        <w:fldChar w:fldCharType="end"/>
                      </w:r>
                    </w:p>
                  </w:txbxContent>
                </v:textbox>
              </v:shape>
              <v:group id="Group 2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2" o:spid="_x0000_s1029" type="#_x0000_t34" style="position:absolute;left:-8;top:14978;width:1260;height:230;flip:y;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" strokecolor="#a5a5a5 [2092]">
                  <o:lock v:ext="edit" shapetype="f"/>
                </v:shape>
                <v:shape id="AutoShape 23" o:spid="_x0000_s1030" type="#_x0000_t34" style="position:absolute;left:1252;top:14978;width:10995;height:230;rotation:180;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" adj="20904" strokecolor="#a5a5a5 [2092]">
                  <o:lock v:ext="edit" shapetype="f"/>
                </v:shape>
              </v:group>
              <w10:wrap anchorx="page" anchory="margin"/>
            </v:group>
          </w:pict>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35571651"/>
      <w:docPartObj>
        <w:docPartGallery w:val="Page Numbers (Bottom of Page)"/>
        <w:docPartUnique/>
      </w:docPartObj>
    </w:sdtPr>
    <w:sdtContent>
      <w:p w:rsidR="006F5BE8" w:rsidRDefault="00CF711C">
        <w:pPr>
          <w:pStyle w:val="Footer"/>
        </w:pPr>
        <w:r>
          <w:rPr>
            <w:noProof/>
            <w:lang w:val="en-US"/>
          </w:rPr>
          <w:pict>
            <v:group id="Group 1" o:spid="_x0000_s1031" style="position:absolute;left:0;text-align:left;margin-left:0;margin-top:0;width:610.5pt;height:15pt;z-index:251662336;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">
              <v:shapetype id="_x0000_t202" coordsize="21600,21600" o:spt="202" path="m,l,21600r21600,l21600,xe">
                <v:stroke joinstyle="miter"/>
                <v:path gradientshapeok="t" o:connecttype="rect"/>
              </v:shapetype>
              <v:shape id="Text Box 25" o:spid="_x0000_s1032" type="#_x0000_t202" style="position:absolute;left:10803;top:14982;width:659;height:28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rsidR="006F5BE8" w:rsidRDefault="00CF711C">
                      <w:pPr>
                        <w:jc w:val="center"/>
                      </w:pPr>
                      <w:r w:rsidRPr="00CF711C">
                        <w:fldChar w:fldCharType="begin"/>
                      </w:r>
                      <w:r w:rsidR="006F5BE8">
                        <w:instrText xml:space="preserve"> PAGE    \* MERGEFORMAT </w:instrText>
                      </w:r>
                      <w:r w:rsidRPr="00CF711C">
                        <w:fldChar w:fldCharType="separate"/>
                      </w:r>
                      <w:r w:rsidR="006F5BE8" w:rsidRPr="000956E3">
                        <w:rPr>
                          <w:noProof/>
                          <w:color w:val="8C8C8C" w:themeColor="background1" w:themeShade="8C"/>
                        </w:rPr>
                        <w:t>1</w:t>
                      </w:r>
                      <w:r>
                        <w:rPr>
                          <w:noProof/>
                          <w:color w:val="8C8C8C" w:themeColor="background1" w:themeShade="8C"/>
                        </w:rPr>
                        <w:fldChar w:fldCharType="end"/>
                      </w:r>
                    </w:p>
                  </w:txbxContent>
                </v:textbox>
              </v:shape>
              <v:group id="Group 31" o:spid="_x0000_s1033"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4" type="#_x0000_t34" style="position:absolute;left:-8;top:14978;width:1260;height:230;flip:y;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" strokecolor="#a5a5a5">
                  <o:lock v:ext="edit" shapetype="f"/>
                </v:shape>
                <v:shape id="AutoShape 28" o:spid="_x0000_s1035" type="#_x0000_t34" style="position:absolute;left:1252;top:14978;width:10995;height:230;rotation:180;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" adj="20904" strokecolor="#a5a5a5">
                  <o:lock v:ext="edit" shapetype="f"/>
                </v:shape>
              </v:group>
              <w10:wrap anchorx="page" anchory="margin"/>
            </v:group>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5D73" w:rsidRDefault="00FF5D73" w:rsidP="00D20381">
      <w:r>
        <w:separator/>
      </w:r>
    </w:p>
  </w:footnote>
  <w:footnote w:type="continuationSeparator" w:id="0">
    <w:p w:rsidR="00FF5D73" w:rsidRDefault="00FF5D73" w:rsidP="00D203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BE8" w:rsidRPr="002008CB" w:rsidRDefault="006F5BE8" w:rsidP="002008CB">
    <w:pPr>
      <w:pStyle w:val="Header"/>
      <w:jc w:val="center"/>
      <w:rPr>
        <w:rFonts w:ascii="Times New Roman" w:hAnsi="Times New Roman" w:cs="Times New Roman"/>
        <w:b/>
        <w:color w:val="215868" w:themeColor="accent5" w:themeShade="80"/>
        <w:sz w:val="24"/>
        <w:szCs w:val="24"/>
      </w:rPr>
    </w:pPr>
    <w:r w:rsidRPr="002008CB">
      <w:rPr>
        <w:rFonts w:ascii="Times New Roman" w:hAnsi="Times New Roman" w:cs="Times New Roman"/>
        <w:b/>
        <w:color w:val="215868" w:themeColor="accent5" w:themeShade="80"/>
        <w:sz w:val="24"/>
        <w:szCs w:val="24"/>
      </w:rPr>
      <w:t>IZVJEŠTAJ MENADŽMENTA 202</w:t>
    </w:r>
    <w:r>
      <w:rPr>
        <w:rFonts w:ascii="Times New Roman" w:hAnsi="Times New Roman" w:cs="Times New Roman"/>
        <w:b/>
        <w:color w:val="215868" w:themeColor="accent5" w:themeShade="80"/>
        <w:sz w:val="24"/>
        <w:szCs w:val="24"/>
      </w:rPr>
      <w:t>3</w:t>
    </w:r>
  </w:p>
  <w:p w:rsidR="006F5BE8" w:rsidRDefault="006F5BE8"/>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85FA3"/>
    <w:multiLevelType w:val="hybridMultilevel"/>
    <w:tmpl w:val="91DAD4B8"/>
    <w:lvl w:ilvl="0" w:tplc="1C264A52">
      <w:start w:val="1"/>
      <w:numFmt w:val="bullet"/>
      <w:lvlText w:val="•"/>
      <w:lvlJc w:val="left"/>
      <w:pPr>
        <w:tabs>
          <w:tab w:val="num" w:pos="720"/>
        </w:tabs>
        <w:ind w:left="720" w:hanging="360"/>
      </w:pPr>
      <w:rPr>
        <w:rFonts w:ascii="Arial" w:hAnsi="Arial" w:hint="default"/>
      </w:rPr>
    </w:lvl>
    <w:lvl w:ilvl="1" w:tplc="A4E0BF18" w:tentative="1">
      <w:start w:val="1"/>
      <w:numFmt w:val="bullet"/>
      <w:lvlText w:val="•"/>
      <w:lvlJc w:val="left"/>
      <w:pPr>
        <w:tabs>
          <w:tab w:val="num" w:pos="1440"/>
        </w:tabs>
        <w:ind w:left="1440" w:hanging="360"/>
      </w:pPr>
      <w:rPr>
        <w:rFonts w:ascii="Arial" w:hAnsi="Arial" w:hint="default"/>
      </w:rPr>
    </w:lvl>
    <w:lvl w:ilvl="2" w:tplc="835E3890" w:tentative="1">
      <w:start w:val="1"/>
      <w:numFmt w:val="bullet"/>
      <w:lvlText w:val="•"/>
      <w:lvlJc w:val="left"/>
      <w:pPr>
        <w:tabs>
          <w:tab w:val="num" w:pos="2160"/>
        </w:tabs>
        <w:ind w:left="2160" w:hanging="360"/>
      </w:pPr>
      <w:rPr>
        <w:rFonts w:ascii="Arial" w:hAnsi="Arial" w:hint="default"/>
      </w:rPr>
    </w:lvl>
    <w:lvl w:ilvl="3" w:tplc="65E43674">
      <w:start w:val="1"/>
      <w:numFmt w:val="bullet"/>
      <w:lvlText w:val="•"/>
      <w:lvlJc w:val="left"/>
      <w:pPr>
        <w:tabs>
          <w:tab w:val="num" w:pos="2880"/>
        </w:tabs>
        <w:ind w:left="2880" w:hanging="360"/>
      </w:pPr>
      <w:rPr>
        <w:rFonts w:ascii="Arial" w:hAnsi="Arial" w:hint="default"/>
      </w:rPr>
    </w:lvl>
    <w:lvl w:ilvl="4" w:tplc="49026104" w:tentative="1">
      <w:start w:val="1"/>
      <w:numFmt w:val="bullet"/>
      <w:lvlText w:val="•"/>
      <w:lvlJc w:val="left"/>
      <w:pPr>
        <w:tabs>
          <w:tab w:val="num" w:pos="3600"/>
        </w:tabs>
        <w:ind w:left="3600" w:hanging="360"/>
      </w:pPr>
      <w:rPr>
        <w:rFonts w:ascii="Arial" w:hAnsi="Arial" w:hint="default"/>
      </w:rPr>
    </w:lvl>
    <w:lvl w:ilvl="5" w:tplc="2A881134" w:tentative="1">
      <w:start w:val="1"/>
      <w:numFmt w:val="bullet"/>
      <w:lvlText w:val="•"/>
      <w:lvlJc w:val="left"/>
      <w:pPr>
        <w:tabs>
          <w:tab w:val="num" w:pos="4320"/>
        </w:tabs>
        <w:ind w:left="4320" w:hanging="360"/>
      </w:pPr>
      <w:rPr>
        <w:rFonts w:ascii="Arial" w:hAnsi="Arial" w:hint="default"/>
      </w:rPr>
    </w:lvl>
    <w:lvl w:ilvl="6" w:tplc="34F85DEA" w:tentative="1">
      <w:start w:val="1"/>
      <w:numFmt w:val="bullet"/>
      <w:lvlText w:val="•"/>
      <w:lvlJc w:val="left"/>
      <w:pPr>
        <w:tabs>
          <w:tab w:val="num" w:pos="5040"/>
        </w:tabs>
        <w:ind w:left="5040" w:hanging="360"/>
      </w:pPr>
      <w:rPr>
        <w:rFonts w:ascii="Arial" w:hAnsi="Arial" w:hint="default"/>
      </w:rPr>
    </w:lvl>
    <w:lvl w:ilvl="7" w:tplc="50F890F6" w:tentative="1">
      <w:start w:val="1"/>
      <w:numFmt w:val="bullet"/>
      <w:lvlText w:val="•"/>
      <w:lvlJc w:val="left"/>
      <w:pPr>
        <w:tabs>
          <w:tab w:val="num" w:pos="5760"/>
        </w:tabs>
        <w:ind w:left="5760" w:hanging="360"/>
      </w:pPr>
      <w:rPr>
        <w:rFonts w:ascii="Arial" w:hAnsi="Arial" w:hint="default"/>
      </w:rPr>
    </w:lvl>
    <w:lvl w:ilvl="8" w:tplc="D96C9168" w:tentative="1">
      <w:start w:val="1"/>
      <w:numFmt w:val="bullet"/>
      <w:lvlText w:val="•"/>
      <w:lvlJc w:val="left"/>
      <w:pPr>
        <w:tabs>
          <w:tab w:val="num" w:pos="6480"/>
        </w:tabs>
        <w:ind w:left="6480" w:hanging="360"/>
      </w:pPr>
      <w:rPr>
        <w:rFonts w:ascii="Arial" w:hAnsi="Arial" w:hint="default"/>
      </w:rPr>
    </w:lvl>
  </w:abstractNum>
  <w:abstractNum w:abstractNumId="1">
    <w:nsid w:val="022F67F6"/>
    <w:multiLevelType w:val="hybridMultilevel"/>
    <w:tmpl w:val="34FE4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E16813"/>
    <w:multiLevelType w:val="hybridMultilevel"/>
    <w:tmpl w:val="EEF6F404"/>
    <w:lvl w:ilvl="0" w:tplc="DED2E076">
      <w:start w:val="1"/>
      <w:numFmt w:val="bullet"/>
      <w:lvlText w:val="•"/>
      <w:lvlJc w:val="left"/>
      <w:pPr>
        <w:tabs>
          <w:tab w:val="num" w:pos="720"/>
        </w:tabs>
        <w:ind w:left="720" w:hanging="360"/>
      </w:pPr>
      <w:rPr>
        <w:rFonts w:ascii="Arial" w:hAnsi="Arial" w:hint="default"/>
      </w:rPr>
    </w:lvl>
    <w:lvl w:ilvl="1" w:tplc="CEC84942" w:tentative="1">
      <w:start w:val="1"/>
      <w:numFmt w:val="bullet"/>
      <w:lvlText w:val="•"/>
      <w:lvlJc w:val="left"/>
      <w:pPr>
        <w:tabs>
          <w:tab w:val="num" w:pos="1440"/>
        </w:tabs>
        <w:ind w:left="1440" w:hanging="360"/>
      </w:pPr>
      <w:rPr>
        <w:rFonts w:ascii="Arial" w:hAnsi="Arial" w:hint="default"/>
      </w:rPr>
    </w:lvl>
    <w:lvl w:ilvl="2" w:tplc="D9BEF86E">
      <w:start w:val="1"/>
      <w:numFmt w:val="bullet"/>
      <w:lvlText w:val="•"/>
      <w:lvlJc w:val="left"/>
      <w:pPr>
        <w:tabs>
          <w:tab w:val="num" w:pos="2160"/>
        </w:tabs>
        <w:ind w:left="2160" w:hanging="360"/>
      </w:pPr>
      <w:rPr>
        <w:rFonts w:ascii="Arial" w:hAnsi="Arial" w:hint="default"/>
      </w:rPr>
    </w:lvl>
    <w:lvl w:ilvl="3" w:tplc="59B869D4" w:tentative="1">
      <w:start w:val="1"/>
      <w:numFmt w:val="bullet"/>
      <w:lvlText w:val="•"/>
      <w:lvlJc w:val="left"/>
      <w:pPr>
        <w:tabs>
          <w:tab w:val="num" w:pos="2880"/>
        </w:tabs>
        <w:ind w:left="2880" w:hanging="360"/>
      </w:pPr>
      <w:rPr>
        <w:rFonts w:ascii="Arial" w:hAnsi="Arial" w:hint="default"/>
      </w:rPr>
    </w:lvl>
    <w:lvl w:ilvl="4" w:tplc="842AD6C2" w:tentative="1">
      <w:start w:val="1"/>
      <w:numFmt w:val="bullet"/>
      <w:lvlText w:val="•"/>
      <w:lvlJc w:val="left"/>
      <w:pPr>
        <w:tabs>
          <w:tab w:val="num" w:pos="3600"/>
        </w:tabs>
        <w:ind w:left="3600" w:hanging="360"/>
      </w:pPr>
      <w:rPr>
        <w:rFonts w:ascii="Arial" w:hAnsi="Arial" w:hint="default"/>
      </w:rPr>
    </w:lvl>
    <w:lvl w:ilvl="5" w:tplc="75DE6548" w:tentative="1">
      <w:start w:val="1"/>
      <w:numFmt w:val="bullet"/>
      <w:lvlText w:val="•"/>
      <w:lvlJc w:val="left"/>
      <w:pPr>
        <w:tabs>
          <w:tab w:val="num" w:pos="4320"/>
        </w:tabs>
        <w:ind w:left="4320" w:hanging="360"/>
      </w:pPr>
      <w:rPr>
        <w:rFonts w:ascii="Arial" w:hAnsi="Arial" w:hint="default"/>
      </w:rPr>
    </w:lvl>
    <w:lvl w:ilvl="6" w:tplc="15CC97BA" w:tentative="1">
      <w:start w:val="1"/>
      <w:numFmt w:val="bullet"/>
      <w:lvlText w:val="•"/>
      <w:lvlJc w:val="left"/>
      <w:pPr>
        <w:tabs>
          <w:tab w:val="num" w:pos="5040"/>
        </w:tabs>
        <w:ind w:left="5040" w:hanging="360"/>
      </w:pPr>
      <w:rPr>
        <w:rFonts w:ascii="Arial" w:hAnsi="Arial" w:hint="default"/>
      </w:rPr>
    </w:lvl>
    <w:lvl w:ilvl="7" w:tplc="58D41528" w:tentative="1">
      <w:start w:val="1"/>
      <w:numFmt w:val="bullet"/>
      <w:lvlText w:val="•"/>
      <w:lvlJc w:val="left"/>
      <w:pPr>
        <w:tabs>
          <w:tab w:val="num" w:pos="5760"/>
        </w:tabs>
        <w:ind w:left="5760" w:hanging="360"/>
      </w:pPr>
      <w:rPr>
        <w:rFonts w:ascii="Arial" w:hAnsi="Arial" w:hint="default"/>
      </w:rPr>
    </w:lvl>
    <w:lvl w:ilvl="8" w:tplc="E9004F5E" w:tentative="1">
      <w:start w:val="1"/>
      <w:numFmt w:val="bullet"/>
      <w:lvlText w:val="•"/>
      <w:lvlJc w:val="left"/>
      <w:pPr>
        <w:tabs>
          <w:tab w:val="num" w:pos="6480"/>
        </w:tabs>
        <w:ind w:left="6480" w:hanging="360"/>
      </w:pPr>
      <w:rPr>
        <w:rFonts w:ascii="Arial" w:hAnsi="Arial" w:hint="default"/>
      </w:rPr>
    </w:lvl>
  </w:abstractNum>
  <w:abstractNum w:abstractNumId="3">
    <w:nsid w:val="0A0F1B9C"/>
    <w:multiLevelType w:val="hybridMultilevel"/>
    <w:tmpl w:val="A8DA3410"/>
    <w:lvl w:ilvl="0" w:tplc="04090001">
      <w:start w:val="1"/>
      <w:numFmt w:val="bullet"/>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4">
    <w:nsid w:val="0D1516B2"/>
    <w:multiLevelType w:val="hybridMultilevel"/>
    <w:tmpl w:val="E22E7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9A26C9"/>
    <w:multiLevelType w:val="hybridMultilevel"/>
    <w:tmpl w:val="5C5804BA"/>
    <w:lvl w:ilvl="0" w:tplc="DD2EB424">
      <w:start w:val="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F27949"/>
    <w:multiLevelType w:val="hybridMultilevel"/>
    <w:tmpl w:val="6CE2A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C14AD4"/>
    <w:multiLevelType w:val="hybridMultilevel"/>
    <w:tmpl w:val="EF10D930"/>
    <w:lvl w:ilvl="0" w:tplc="94B4268C">
      <w:start w:val="1"/>
      <w:numFmt w:val="bullet"/>
      <w:lvlText w:val="•"/>
      <w:lvlJc w:val="left"/>
      <w:pPr>
        <w:tabs>
          <w:tab w:val="num" w:pos="720"/>
        </w:tabs>
        <w:ind w:left="720" w:hanging="360"/>
      </w:pPr>
      <w:rPr>
        <w:rFonts w:ascii="Arial" w:hAnsi="Arial" w:hint="default"/>
      </w:rPr>
    </w:lvl>
    <w:lvl w:ilvl="1" w:tplc="40BE15C4" w:tentative="1">
      <w:start w:val="1"/>
      <w:numFmt w:val="bullet"/>
      <w:lvlText w:val="•"/>
      <w:lvlJc w:val="left"/>
      <w:pPr>
        <w:tabs>
          <w:tab w:val="num" w:pos="1440"/>
        </w:tabs>
        <w:ind w:left="1440" w:hanging="360"/>
      </w:pPr>
      <w:rPr>
        <w:rFonts w:ascii="Arial" w:hAnsi="Arial" w:hint="default"/>
      </w:rPr>
    </w:lvl>
    <w:lvl w:ilvl="2" w:tplc="489039B4">
      <w:start w:val="1"/>
      <w:numFmt w:val="bullet"/>
      <w:lvlText w:val="•"/>
      <w:lvlJc w:val="left"/>
      <w:pPr>
        <w:tabs>
          <w:tab w:val="num" w:pos="2160"/>
        </w:tabs>
        <w:ind w:left="2160" w:hanging="360"/>
      </w:pPr>
      <w:rPr>
        <w:rFonts w:ascii="Arial" w:hAnsi="Arial" w:hint="default"/>
      </w:rPr>
    </w:lvl>
    <w:lvl w:ilvl="3" w:tplc="098EDB5E">
      <w:start w:val="1209"/>
      <w:numFmt w:val="bullet"/>
      <w:lvlText w:val="•"/>
      <w:lvlJc w:val="left"/>
      <w:pPr>
        <w:tabs>
          <w:tab w:val="num" w:pos="2880"/>
        </w:tabs>
        <w:ind w:left="2880" w:hanging="360"/>
      </w:pPr>
      <w:rPr>
        <w:rFonts w:ascii="Arial" w:hAnsi="Arial" w:hint="default"/>
      </w:rPr>
    </w:lvl>
    <w:lvl w:ilvl="4" w:tplc="662AE156" w:tentative="1">
      <w:start w:val="1"/>
      <w:numFmt w:val="bullet"/>
      <w:lvlText w:val="•"/>
      <w:lvlJc w:val="left"/>
      <w:pPr>
        <w:tabs>
          <w:tab w:val="num" w:pos="3600"/>
        </w:tabs>
        <w:ind w:left="3600" w:hanging="360"/>
      </w:pPr>
      <w:rPr>
        <w:rFonts w:ascii="Arial" w:hAnsi="Arial" w:hint="default"/>
      </w:rPr>
    </w:lvl>
    <w:lvl w:ilvl="5" w:tplc="473C34F0" w:tentative="1">
      <w:start w:val="1"/>
      <w:numFmt w:val="bullet"/>
      <w:lvlText w:val="•"/>
      <w:lvlJc w:val="left"/>
      <w:pPr>
        <w:tabs>
          <w:tab w:val="num" w:pos="4320"/>
        </w:tabs>
        <w:ind w:left="4320" w:hanging="360"/>
      </w:pPr>
      <w:rPr>
        <w:rFonts w:ascii="Arial" w:hAnsi="Arial" w:hint="default"/>
      </w:rPr>
    </w:lvl>
    <w:lvl w:ilvl="6" w:tplc="559A472A" w:tentative="1">
      <w:start w:val="1"/>
      <w:numFmt w:val="bullet"/>
      <w:lvlText w:val="•"/>
      <w:lvlJc w:val="left"/>
      <w:pPr>
        <w:tabs>
          <w:tab w:val="num" w:pos="5040"/>
        </w:tabs>
        <w:ind w:left="5040" w:hanging="360"/>
      </w:pPr>
      <w:rPr>
        <w:rFonts w:ascii="Arial" w:hAnsi="Arial" w:hint="default"/>
      </w:rPr>
    </w:lvl>
    <w:lvl w:ilvl="7" w:tplc="72E4FBF0" w:tentative="1">
      <w:start w:val="1"/>
      <w:numFmt w:val="bullet"/>
      <w:lvlText w:val="•"/>
      <w:lvlJc w:val="left"/>
      <w:pPr>
        <w:tabs>
          <w:tab w:val="num" w:pos="5760"/>
        </w:tabs>
        <w:ind w:left="5760" w:hanging="360"/>
      </w:pPr>
      <w:rPr>
        <w:rFonts w:ascii="Arial" w:hAnsi="Arial" w:hint="default"/>
      </w:rPr>
    </w:lvl>
    <w:lvl w:ilvl="8" w:tplc="BE348C98" w:tentative="1">
      <w:start w:val="1"/>
      <w:numFmt w:val="bullet"/>
      <w:lvlText w:val="•"/>
      <w:lvlJc w:val="left"/>
      <w:pPr>
        <w:tabs>
          <w:tab w:val="num" w:pos="6480"/>
        </w:tabs>
        <w:ind w:left="6480" w:hanging="360"/>
      </w:pPr>
      <w:rPr>
        <w:rFonts w:ascii="Arial" w:hAnsi="Arial" w:hint="default"/>
      </w:rPr>
    </w:lvl>
  </w:abstractNum>
  <w:abstractNum w:abstractNumId="8">
    <w:nsid w:val="19CB3437"/>
    <w:multiLevelType w:val="hybridMultilevel"/>
    <w:tmpl w:val="B1F80610"/>
    <w:lvl w:ilvl="0" w:tplc="17E0421C">
      <w:start w:val="1"/>
      <w:numFmt w:val="bullet"/>
      <w:lvlText w:val="•"/>
      <w:lvlJc w:val="left"/>
      <w:pPr>
        <w:tabs>
          <w:tab w:val="num" w:pos="720"/>
        </w:tabs>
        <w:ind w:left="720" w:hanging="360"/>
      </w:pPr>
      <w:rPr>
        <w:rFonts w:ascii="Arial" w:hAnsi="Arial" w:hint="default"/>
      </w:rPr>
    </w:lvl>
    <w:lvl w:ilvl="1" w:tplc="8DECFFE6" w:tentative="1">
      <w:start w:val="1"/>
      <w:numFmt w:val="bullet"/>
      <w:lvlText w:val="•"/>
      <w:lvlJc w:val="left"/>
      <w:pPr>
        <w:tabs>
          <w:tab w:val="num" w:pos="1440"/>
        </w:tabs>
        <w:ind w:left="1440" w:hanging="360"/>
      </w:pPr>
      <w:rPr>
        <w:rFonts w:ascii="Arial" w:hAnsi="Arial" w:hint="default"/>
      </w:rPr>
    </w:lvl>
    <w:lvl w:ilvl="2" w:tplc="D4869044">
      <w:start w:val="1"/>
      <w:numFmt w:val="bullet"/>
      <w:lvlText w:val="•"/>
      <w:lvlJc w:val="left"/>
      <w:pPr>
        <w:tabs>
          <w:tab w:val="num" w:pos="2160"/>
        </w:tabs>
        <w:ind w:left="2160" w:hanging="360"/>
      </w:pPr>
      <w:rPr>
        <w:rFonts w:ascii="Arial" w:hAnsi="Arial" w:hint="default"/>
      </w:rPr>
    </w:lvl>
    <w:lvl w:ilvl="3" w:tplc="1220A01C">
      <w:start w:val="2204"/>
      <w:numFmt w:val="bullet"/>
      <w:lvlText w:val="•"/>
      <w:lvlJc w:val="left"/>
      <w:pPr>
        <w:tabs>
          <w:tab w:val="num" w:pos="2880"/>
        </w:tabs>
        <w:ind w:left="2880" w:hanging="360"/>
      </w:pPr>
      <w:rPr>
        <w:rFonts w:ascii="Arial" w:hAnsi="Arial" w:hint="default"/>
      </w:rPr>
    </w:lvl>
    <w:lvl w:ilvl="4" w:tplc="048E13DA" w:tentative="1">
      <w:start w:val="1"/>
      <w:numFmt w:val="bullet"/>
      <w:lvlText w:val="•"/>
      <w:lvlJc w:val="left"/>
      <w:pPr>
        <w:tabs>
          <w:tab w:val="num" w:pos="3600"/>
        </w:tabs>
        <w:ind w:left="3600" w:hanging="360"/>
      </w:pPr>
      <w:rPr>
        <w:rFonts w:ascii="Arial" w:hAnsi="Arial" w:hint="default"/>
      </w:rPr>
    </w:lvl>
    <w:lvl w:ilvl="5" w:tplc="CEE0F88E" w:tentative="1">
      <w:start w:val="1"/>
      <w:numFmt w:val="bullet"/>
      <w:lvlText w:val="•"/>
      <w:lvlJc w:val="left"/>
      <w:pPr>
        <w:tabs>
          <w:tab w:val="num" w:pos="4320"/>
        </w:tabs>
        <w:ind w:left="4320" w:hanging="360"/>
      </w:pPr>
      <w:rPr>
        <w:rFonts w:ascii="Arial" w:hAnsi="Arial" w:hint="default"/>
      </w:rPr>
    </w:lvl>
    <w:lvl w:ilvl="6" w:tplc="080C2FB0" w:tentative="1">
      <w:start w:val="1"/>
      <w:numFmt w:val="bullet"/>
      <w:lvlText w:val="•"/>
      <w:lvlJc w:val="left"/>
      <w:pPr>
        <w:tabs>
          <w:tab w:val="num" w:pos="5040"/>
        </w:tabs>
        <w:ind w:left="5040" w:hanging="360"/>
      </w:pPr>
      <w:rPr>
        <w:rFonts w:ascii="Arial" w:hAnsi="Arial" w:hint="default"/>
      </w:rPr>
    </w:lvl>
    <w:lvl w:ilvl="7" w:tplc="CA849E98" w:tentative="1">
      <w:start w:val="1"/>
      <w:numFmt w:val="bullet"/>
      <w:lvlText w:val="•"/>
      <w:lvlJc w:val="left"/>
      <w:pPr>
        <w:tabs>
          <w:tab w:val="num" w:pos="5760"/>
        </w:tabs>
        <w:ind w:left="5760" w:hanging="360"/>
      </w:pPr>
      <w:rPr>
        <w:rFonts w:ascii="Arial" w:hAnsi="Arial" w:hint="default"/>
      </w:rPr>
    </w:lvl>
    <w:lvl w:ilvl="8" w:tplc="AB822846" w:tentative="1">
      <w:start w:val="1"/>
      <w:numFmt w:val="bullet"/>
      <w:lvlText w:val="•"/>
      <w:lvlJc w:val="left"/>
      <w:pPr>
        <w:tabs>
          <w:tab w:val="num" w:pos="6480"/>
        </w:tabs>
        <w:ind w:left="6480" w:hanging="360"/>
      </w:pPr>
      <w:rPr>
        <w:rFonts w:ascii="Arial" w:hAnsi="Arial" w:hint="default"/>
      </w:rPr>
    </w:lvl>
  </w:abstractNum>
  <w:abstractNum w:abstractNumId="9">
    <w:nsid w:val="1ADA4622"/>
    <w:multiLevelType w:val="hybridMultilevel"/>
    <w:tmpl w:val="9A58A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6931B4"/>
    <w:multiLevelType w:val="hybridMultilevel"/>
    <w:tmpl w:val="EB722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04330D"/>
    <w:multiLevelType w:val="multilevel"/>
    <w:tmpl w:val="8844351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22ED1441"/>
    <w:multiLevelType w:val="hybridMultilevel"/>
    <w:tmpl w:val="02B09AD8"/>
    <w:lvl w:ilvl="0" w:tplc="DD2EB424">
      <w:start w:val="6"/>
      <w:numFmt w:val="bullet"/>
      <w:lvlText w:val="-"/>
      <w:lvlJc w:val="left"/>
      <w:pPr>
        <w:ind w:left="703" w:hanging="360"/>
      </w:pPr>
      <w:rPr>
        <w:rFonts w:ascii="Times New Roman" w:eastAsiaTheme="minorEastAsia" w:hAnsi="Times New Roman" w:cs="Times New Roman" w:hint="default"/>
      </w:rPr>
    </w:lvl>
    <w:lvl w:ilvl="1" w:tplc="04090003" w:tentative="1">
      <w:start w:val="1"/>
      <w:numFmt w:val="bullet"/>
      <w:lvlText w:val="o"/>
      <w:lvlJc w:val="left"/>
      <w:pPr>
        <w:ind w:left="1423" w:hanging="360"/>
      </w:pPr>
      <w:rPr>
        <w:rFonts w:ascii="Courier New" w:hAnsi="Courier New" w:cs="Courier New" w:hint="default"/>
      </w:rPr>
    </w:lvl>
    <w:lvl w:ilvl="2" w:tplc="04090005" w:tentative="1">
      <w:start w:val="1"/>
      <w:numFmt w:val="bullet"/>
      <w:lvlText w:val=""/>
      <w:lvlJc w:val="left"/>
      <w:pPr>
        <w:ind w:left="2143" w:hanging="360"/>
      </w:pPr>
      <w:rPr>
        <w:rFonts w:ascii="Wingdings" w:hAnsi="Wingdings" w:hint="default"/>
      </w:rPr>
    </w:lvl>
    <w:lvl w:ilvl="3" w:tplc="04090001" w:tentative="1">
      <w:start w:val="1"/>
      <w:numFmt w:val="bullet"/>
      <w:lvlText w:val=""/>
      <w:lvlJc w:val="left"/>
      <w:pPr>
        <w:ind w:left="2863" w:hanging="360"/>
      </w:pPr>
      <w:rPr>
        <w:rFonts w:ascii="Symbol" w:hAnsi="Symbol" w:hint="default"/>
      </w:rPr>
    </w:lvl>
    <w:lvl w:ilvl="4" w:tplc="04090003" w:tentative="1">
      <w:start w:val="1"/>
      <w:numFmt w:val="bullet"/>
      <w:lvlText w:val="o"/>
      <w:lvlJc w:val="left"/>
      <w:pPr>
        <w:ind w:left="3583" w:hanging="360"/>
      </w:pPr>
      <w:rPr>
        <w:rFonts w:ascii="Courier New" w:hAnsi="Courier New" w:cs="Courier New" w:hint="default"/>
      </w:rPr>
    </w:lvl>
    <w:lvl w:ilvl="5" w:tplc="04090005" w:tentative="1">
      <w:start w:val="1"/>
      <w:numFmt w:val="bullet"/>
      <w:lvlText w:val=""/>
      <w:lvlJc w:val="left"/>
      <w:pPr>
        <w:ind w:left="4303" w:hanging="360"/>
      </w:pPr>
      <w:rPr>
        <w:rFonts w:ascii="Wingdings" w:hAnsi="Wingdings" w:hint="default"/>
      </w:rPr>
    </w:lvl>
    <w:lvl w:ilvl="6" w:tplc="04090001" w:tentative="1">
      <w:start w:val="1"/>
      <w:numFmt w:val="bullet"/>
      <w:lvlText w:val=""/>
      <w:lvlJc w:val="left"/>
      <w:pPr>
        <w:ind w:left="5023" w:hanging="360"/>
      </w:pPr>
      <w:rPr>
        <w:rFonts w:ascii="Symbol" w:hAnsi="Symbol" w:hint="default"/>
      </w:rPr>
    </w:lvl>
    <w:lvl w:ilvl="7" w:tplc="04090003" w:tentative="1">
      <w:start w:val="1"/>
      <w:numFmt w:val="bullet"/>
      <w:lvlText w:val="o"/>
      <w:lvlJc w:val="left"/>
      <w:pPr>
        <w:ind w:left="5743" w:hanging="360"/>
      </w:pPr>
      <w:rPr>
        <w:rFonts w:ascii="Courier New" w:hAnsi="Courier New" w:cs="Courier New" w:hint="default"/>
      </w:rPr>
    </w:lvl>
    <w:lvl w:ilvl="8" w:tplc="04090005" w:tentative="1">
      <w:start w:val="1"/>
      <w:numFmt w:val="bullet"/>
      <w:lvlText w:val=""/>
      <w:lvlJc w:val="left"/>
      <w:pPr>
        <w:ind w:left="6463" w:hanging="360"/>
      </w:pPr>
      <w:rPr>
        <w:rFonts w:ascii="Wingdings" w:hAnsi="Wingdings" w:hint="default"/>
      </w:rPr>
    </w:lvl>
  </w:abstractNum>
  <w:abstractNum w:abstractNumId="13">
    <w:nsid w:val="2DD46CEF"/>
    <w:multiLevelType w:val="hybridMultilevel"/>
    <w:tmpl w:val="F7287A22"/>
    <w:lvl w:ilvl="0" w:tplc="A8F89C06">
      <w:numFmt w:val="bullet"/>
      <w:lvlText w:val="-"/>
      <w:lvlJc w:val="left"/>
      <w:pPr>
        <w:ind w:left="643" w:hanging="360"/>
      </w:pPr>
      <w:rPr>
        <w:rFonts w:ascii="Times New Roman" w:eastAsiaTheme="minorEastAsia" w:hAnsi="Times New Roman" w:cs="Times New Roman"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4">
    <w:nsid w:val="3AAB63B7"/>
    <w:multiLevelType w:val="hybridMultilevel"/>
    <w:tmpl w:val="9C4223B6"/>
    <w:lvl w:ilvl="0" w:tplc="A204E8E0">
      <w:start w:val="243"/>
      <w:numFmt w:val="bullet"/>
      <w:lvlText w:val="-"/>
      <w:lvlJc w:val="left"/>
      <w:pPr>
        <w:tabs>
          <w:tab w:val="num" w:pos="720"/>
        </w:tabs>
        <w:ind w:left="720" w:hanging="360"/>
      </w:pPr>
      <w:rPr>
        <w:rFonts w:ascii="Times New Roman" w:eastAsia="Times New Roman" w:hAnsi="Times New Roman" w:cs="Times New Roman" w:hint="default"/>
      </w:rPr>
    </w:lvl>
    <w:lvl w:ilvl="1" w:tplc="04090011">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B1C58F7"/>
    <w:multiLevelType w:val="hybridMultilevel"/>
    <w:tmpl w:val="A7D0887E"/>
    <w:lvl w:ilvl="0" w:tplc="DC2031C2">
      <w:start w:val="1"/>
      <w:numFmt w:val="bullet"/>
      <w:lvlText w:val=""/>
      <w:lvlJc w:val="left"/>
      <w:pPr>
        <w:tabs>
          <w:tab w:val="num" w:pos="720"/>
        </w:tabs>
        <w:ind w:left="720" w:hanging="360"/>
      </w:pPr>
      <w:rPr>
        <w:rFonts w:ascii="Wingdings" w:hAnsi="Wingdings" w:hint="default"/>
      </w:rPr>
    </w:lvl>
    <w:lvl w:ilvl="1" w:tplc="6492B768" w:tentative="1">
      <w:start w:val="1"/>
      <w:numFmt w:val="bullet"/>
      <w:lvlText w:val=""/>
      <w:lvlJc w:val="left"/>
      <w:pPr>
        <w:tabs>
          <w:tab w:val="num" w:pos="1440"/>
        </w:tabs>
        <w:ind w:left="1440" w:hanging="360"/>
      </w:pPr>
      <w:rPr>
        <w:rFonts w:ascii="Wingdings" w:hAnsi="Wingdings" w:hint="default"/>
      </w:rPr>
    </w:lvl>
    <w:lvl w:ilvl="2" w:tplc="AF1AE652" w:tentative="1">
      <w:start w:val="1"/>
      <w:numFmt w:val="bullet"/>
      <w:lvlText w:val=""/>
      <w:lvlJc w:val="left"/>
      <w:pPr>
        <w:tabs>
          <w:tab w:val="num" w:pos="2160"/>
        </w:tabs>
        <w:ind w:left="2160" w:hanging="360"/>
      </w:pPr>
      <w:rPr>
        <w:rFonts w:ascii="Wingdings" w:hAnsi="Wingdings" w:hint="default"/>
      </w:rPr>
    </w:lvl>
    <w:lvl w:ilvl="3" w:tplc="73F86568" w:tentative="1">
      <w:start w:val="1"/>
      <w:numFmt w:val="bullet"/>
      <w:lvlText w:val=""/>
      <w:lvlJc w:val="left"/>
      <w:pPr>
        <w:tabs>
          <w:tab w:val="num" w:pos="2880"/>
        </w:tabs>
        <w:ind w:left="2880" w:hanging="360"/>
      </w:pPr>
      <w:rPr>
        <w:rFonts w:ascii="Wingdings" w:hAnsi="Wingdings" w:hint="default"/>
      </w:rPr>
    </w:lvl>
    <w:lvl w:ilvl="4" w:tplc="BEC4EA52" w:tentative="1">
      <w:start w:val="1"/>
      <w:numFmt w:val="bullet"/>
      <w:lvlText w:val=""/>
      <w:lvlJc w:val="left"/>
      <w:pPr>
        <w:tabs>
          <w:tab w:val="num" w:pos="3600"/>
        </w:tabs>
        <w:ind w:left="3600" w:hanging="360"/>
      </w:pPr>
      <w:rPr>
        <w:rFonts w:ascii="Wingdings" w:hAnsi="Wingdings" w:hint="default"/>
      </w:rPr>
    </w:lvl>
    <w:lvl w:ilvl="5" w:tplc="D97AD3FC" w:tentative="1">
      <w:start w:val="1"/>
      <w:numFmt w:val="bullet"/>
      <w:lvlText w:val=""/>
      <w:lvlJc w:val="left"/>
      <w:pPr>
        <w:tabs>
          <w:tab w:val="num" w:pos="4320"/>
        </w:tabs>
        <w:ind w:left="4320" w:hanging="360"/>
      </w:pPr>
      <w:rPr>
        <w:rFonts w:ascii="Wingdings" w:hAnsi="Wingdings" w:hint="default"/>
      </w:rPr>
    </w:lvl>
    <w:lvl w:ilvl="6" w:tplc="EA765806" w:tentative="1">
      <w:start w:val="1"/>
      <w:numFmt w:val="bullet"/>
      <w:lvlText w:val=""/>
      <w:lvlJc w:val="left"/>
      <w:pPr>
        <w:tabs>
          <w:tab w:val="num" w:pos="5040"/>
        </w:tabs>
        <w:ind w:left="5040" w:hanging="360"/>
      </w:pPr>
      <w:rPr>
        <w:rFonts w:ascii="Wingdings" w:hAnsi="Wingdings" w:hint="default"/>
      </w:rPr>
    </w:lvl>
    <w:lvl w:ilvl="7" w:tplc="56B4AFEC" w:tentative="1">
      <w:start w:val="1"/>
      <w:numFmt w:val="bullet"/>
      <w:lvlText w:val=""/>
      <w:lvlJc w:val="left"/>
      <w:pPr>
        <w:tabs>
          <w:tab w:val="num" w:pos="5760"/>
        </w:tabs>
        <w:ind w:left="5760" w:hanging="360"/>
      </w:pPr>
      <w:rPr>
        <w:rFonts w:ascii="Wingdings" w:hAnsi="Wingdings" w:hint="default"/>
      </w:rPr>
    </w:lvl>
    <w:lvl w:ilvl="8" w:tplc="836057B6" w:tentative="1">
      <w:start w:val="1"/>
      <w:numFmt w:val="bullet"/>
      <w:lvlText w:val=""/>
      <w:lvlJc w:val="left"/>
      <w:pPr>
        <w:tabs>
          <w:tab w:val="num" w:pos="6480"/>
        </w:tabs>
        <w:ind w:left="6480" w:hanging="360"/>
      </w:pPr>
      <w:rPr>
        <w:rFonts w:ascii="Wingdings" w:hAnsi="Wingdings" w:hint="default"/>
      </w:rPr>
    </w:lvl>
  </w:abstractNum>
  <w:abstractNum w:abstractNumId="16">
    <w:nsid w:val="425328C7"/>
    <w:multiLevelType w:val="hybridMultilevel"/>
    <w:tmpl w:val="41C6D670"/>
    <w:lvl w:ilvl="0" w:tplc="1AE66766">
      <w:start w:val="1"/>
      <w:numFmt w:val="bullet"/>
      <w:lvlText w:val="•"/>
      <w:lvlJc w:val="left"/>
      <w:pPr>
        <w:tabs>
          <w:tab w:val="num" w:pos="720"/>
        </w:tabs>
        <w:ind w:left="720" w:hanging="360"/>
      </w:pPr>
      <w:rPr>
        <w:rFonts w:ascii="Arial" w:hAnsi="Arial" w:hint="default"/>
      </w:rPr>
    </w:lvl>
    <w:lvl w:ilvl="1" w:tplc="1CC4CD86" w:tentative="1">
      <w:start w:val="1"/>
      <w:numFmt w:val="bullet"/>
      <w:lvlText w:val="•"/>
      <w:lvlJc w:val="left"/>
      <w:pPr>
        <w:tabs>
          <w:tab w:val="num" w:pos="1440"/>
        </w:tabs>
        <w:ind w:left="1440" w:hanging="360"/>
      </w:pPr>
      <w:rPr>
        <w:rFonts w:ascii="Arial" w:hAnsi="Arial" w:hint="default"/>
      </w:rPr>
    </w:lvl>
    <w:lvl w:ilvl="2" w:tplc="34308EDA">
      <w:start w:val="1"/>
      <w:numFmt w:val="bullet"/>
      <w:lvlText w:val="•"/>
      <w:lvlJc w:val="left"/>
      <w:pPr>
        <w:tabs>
          <w:tab w:val="num" w:pos="2160"/>
        </w:tabs>
        <w:ind w:left="2160" w:hanging="360"/>
      </w:pPr>
      <w:rPr>
        <w:rFonts w:ascii="Arial" w:hAnsi="Arial" w:hint="default"/>
      </w:rPr>
    </w:lvl>
    <w:lvl w:ilvl="3" w:tplc="DF16D9A8" w:tentative="1">
      <w:start w:val="1"/>
      <w:numFmt w:val="bullet"/>
      <w:lvlText w:val="•"/>
      <w:lvlJc w:val="left"/>
      <w:pPr>
        <w:tabs>
          <w:tab w:val="num" w:pos="2880"/>
        </w:tabs>
        <w:ind w:left="2880" w:hanging="360"/>
      </w:pPr>
      <w:rPr>
        <w:rFonts w:ascii="Arial" w:hAnsi="Arial" w:hint="default"/>
      </w:rPr>
    </w:lvl>
    <w:lvl w:ilvl="4" w:tplc="AA42588C" w:tentative="1">
      <w:start w:val="1"/>
      <w:numFmt w:val="bullet"/>
      <w:lvlText w:val="•"/>
      <w:lvlJc w:val="left"/>
      <w:pPr>
        <w:tabs>
          <w:tab w:val="num" w:pos="3600"/>
        </w:tabs>
        <w:ind w:left="3600" w:hanging="360"/>
      </w:pPr>
      <w:rPr>
        <w:rFonts w:ascii="Arial" w:hAnsi="Arial" w:hint="default"/>
      </w:rPr>
    </w:lvl>
    <w:lvl w:ilvl="5" w:tplc="60783C68" w:tentative="1">
      <w:start w:val="1"/>
      <w:numFmt w:val="bullet"/>
      <w:lvlText w:val="•"/>
      <w:lvlJc w:val="left"/>
      <w:pPr>
        <w:tabs>
          <w:tab w:val="num" w:pos="4320"/>
        </w:tabs>
        <w:ind w:left="4320" w:hanging="360"/>
      </w:pPr>
      <w:rPr>
        <w:rFonts w:ascii="Arial" w:hAnsi="Arial" w:hint="default"/>
      </w:rPr>
    </w:lvl>
    <w:lvl w:ilvl="6" w:tplc="D792B1C4" w:tentative="1">
      <w:start w:val="1"/>
      <w:numFmt w:val="bullet"/>
      <w:lvlText w:val="•"/>
      <w:lvlJc w:val="left"/>
      <w:pPr>
        <w:tabs>
          <w:tab w:val="num" w:pos="5040"/>
        </w:tabs>
        <w:ind w:left="5040" w:hanging="360"/>
      </w:pPr>
      <w:rPr>
        <w:rFonts w:ascii="Arial" w:hAnsi="Arial" w:hint="default"/>
      </w:rPr>
    </w:lvl>
    <w:lvl w:ilvl="7" w:tplc="5970B954" w:tentative="1">
      <w:start w:val="1"/>
      <w:numFmt w:val="bullet"/>
      <w:lvlText w:val="•"/>
      <w:lvlJc w:val="left"/>
      <w:pPr>
        <w:tabs>
          <w:tab w:val="num" w:pos="5760"/>
        </w:tabs>
        <w:ind w:left="5760" w:hanging="360"/>
      </w:pPr>
      <w:rPr>
        <w:rFonts w:ascii="Arial" w:hAnsi="Arial" w:hint="default"/>
      </w:rPr>
    </w:lvl>
    <w:lvl w:ilvl="8" w:tplc="6B2E3B2C" w:tentative="1">
      <w:start w:val="1"/>
      <w:numFmt w:val="bullet"/>
      <w:lvlText w:val="•"/>
      <w:lvlJc w:val="left"/>
      <w:pPr>
        <w:tabs>
          <w:tab w:val="num" w:pos="6480"/>
        </w:tabs>
        <w:ind w:left="6480" w:hanging="360"/>
      </w:pPr>
      <w:rPr>
        <w:rFonts w:ascii="Arial" w:hAnsi="Arial" w:hint="default"/>
      </w:rPr>
    </w:lvl>
  </w:abstractNum>
  <w:abstractNum w:abstractNumId="17">
    <w:nsid w:val="43817653"/>
    <w:multiLevelType w:val="hybridMultilevel"/>
    <w:tmpl w:val="FF4ED9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5580B44"/>
    <w:multiLevelType w:val="hybridMultilevel"/>
    <w:tmpl w:val="6BECBD50"/>
    <w:lvl w:ilvl="0" w:tplc="5A725144">
      <w:start w:val="1"/>
      <w:numFmt w:val="bullet"/>
      <w:lvlText w:val="•"/>
      <w:lvlJc w:val="left"/>
      <w:pPr>
        <w:tabs>
          <w:tab w:val="num" w:pos="720"/>
        </w:tabs>
        <w:ind w:left="720" w:hanging="360"/>
      </w:pPr>
      <w:rPr>
        <w:rFonts w:ascii="Arial" w:hAnsi="Arial" w:hint="default"/>
      </w:rPr>
    </w:lvl>
    <w:lvl w:ilvl="1" w:tplc="259C3604" w:tentative="1">
      <w:start w:val="1"/>
      <w:numFmt w:val="bullet"/>
      <w:lvlText w:val="•"/>
      <w:lvlJc w:val="left"/>
      <w:pPr>
        <w:tabs>
          <w:tab w:val="num" w:pos="1440"/>
        </w:tabs>
        <w:ind w:left="1440" w:hanging="360"/>
      </w:pPr>
      <w:rPr>
        <w:rFonts w:ascii="Arial" w:hAnsi="Arial" w:hint="default"/>
      </w:rPr>
    </w:lvl>
    <w:lvl w:ilvl="2" w:tplc="AAF88712">
      <w:start w:val="1"/>
      <w:numFmt w:val="bullet"/>
      <w:lvlText w:val="•"/>
      <w:lvlJc w:val="left"/>
      <w:pPr>
        <w:tabs>
          <w:tab w:val="num" w:pos="2160"/>
        </w:tabs>
        <w:ind w:left="2160" w:hanging="360"/>
      </w:pPr>
      <w:rPr>
        <w:rFonts w:ascii="Arial" w:hAnsi="Arial" w:hint="default"/>
      </w:rPr>
    </w:lvl>
    <w:lvl w:ilvl="3" w:tplc="40C2AA10">
      <w:start w:val="988"/>
      <w:numFmt w:val="bullet"/>
      <w:lvlText w:val="•"/>
      <w:lvlJc w:val="left"/>
      <w:pPr>
        <w:tabs>
          <w:tab w:val="num" w:pos="2880"/>
        </w:tabs>
        <w:ind w:left="2880" w:hanging="360"/>
      </w:pPr>
      <w:rPr>
        <w:rFonts w:ascii="Arial" w:hAnsi="Arial" w:hint="default"/>
        <w:sz w:val="28"/>
      </w:rPr>
    </w:lvl>
    <w:lvl w:ilvl="4" w:tplc="C818F96C" w:tentative="1">
      <w:start w:val="1"/>
      <w:numFmt w:val="bullet"/>
      <w:lvlText w:val="•"/>
      <w:lvlJc w:val="left"/>
      <w:pPr>
        <w:tabs>
          <w:tab w:val="num" w:pos="3600"/>
        </w:tabs>
        <w:ind w:left="3600" w:hanging="360"/>
      </w:pPr>
      <w:rPr>
        <w:rFonts w:ascii="Arial" w:hAnsi="Arial" w:hint="default"/>
      </w:rPr>
    </w:lvl>
    <w:lvl w:ilvl="5" w:tplc="69F0726A" w:tentative="1">
      <w:start w:val="1"/>
      <w:numFmt w:val="bullet"/>
      <w:lvlText w:val="•"/>
      <w:lvlJc w:val="left"/>
      <w:pPr>
        <w:tabs>
          <w:tab w:val="num" w:pos="4320"/>
        </w:tabs>
        <w:ind w:left="4320" w:hanging="360"/>
      </w:pPr>
      <w:rPr>
        <w:rFonts w:ascii="Arial" w:hAnsi="Arial" w:hint="default"/>
      </w:rPr>
    </w:lvl>
    <w:lvl w:ilvl="6" w:tplc="A8A44208" w:tentative="1">
      <w:start w:val="1"/>
      <w:numFmt w:val="bullet"/>
      <w:lvlText w:val="•"/>
      <w:lvlJc w:val="left"/>
      <w:pPr>
        <w:tabs>
          <w:tab w:val="num" w:pos="5040"/>
        </w:tabs>
        <w:ind w:left="5040" w:hanging="360"/>
      </w:pPr>
      <w:rPr>
        <w:rFonts w:ascii="Arial" w:hAnsi="Arial" w:hint="default"/>
      </w:rPr>
    </w:lvl>
    <w:lvl w:ilvl="7" w:tplc="8E5E235E" w:tentative="1">
      <w:start w:val="1"/>
      <w:numFmt w:val="bullet"/>
      <w:lvlText w:val="•"/>
      <w:lvlJc w:val="left"/>
      <w:pPr>
        <w:tabs>
          <w:tab w:val="num" w:pos="5760"/>
        </w:tabs>
        <w:ind w:left="5760" w:hanging="360"/>
      </w:pPr>
      <w:rPr>
        <w:rFonts w:ascii="Arial" w:hAnsi="Arial" w:hint="default"/>
      </w:rPr>
    </w:lvl>
    <w:lvl w:ilvl="8" w:tplc="165AD814" w:tentative="1">
      <w:start w:val="1"/>
      <w:numFmt w:val="bullet"/>
      <w:lvlText w:val="•"/>
      <w:lvlJc w:val="left"/>
      <w:pPr>
        <w:tabs>
          <w:tab w:val="num" w:pos="6480"/>
        </w:tabs>
        <w:ind w:left="6480" w:hanging="360"/>
      </w:pPr>
      <w:rPr>
        <w:rFonts w:ascii="Arial" w:hAnsi="Arial" w:hint="default"/>
      </w:rPr>
    </w:lvl>
  </w:abstractNum>
  <w:abstractNum w:abstractNumId="19">
    <w:nsid w:val="47984F48"/>
    <w:multiLevelType w:val="hybridMultilevel"/>
    <w:tmpl w:val="6E88E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9866B68"/>
    <w:multiLevelType w:val="multilevel"/>
    <w:tmpl w:val="8844351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4B4F5C22"/>
    <w:multiLevelType w:val="hybridMultilevel"/>
    <w:tmpl w:val="9446BD6E"/>
    <w:lvl w:ilvl="0" w:tplc="A03A768C">
      <w:start w:val="1"/>
      <w:numFmt w:val="bullet"/>
      <w:lvlText w:val="•"/>
      <w:lvlJc w:val="left"/>
      <w:pPr>
        <w:tabs>
          <w:tab w:val="num" w:pos="720"/>
        </w:tabs>
        <w:ind w:left="720" w:hanging="360"/>
      </w:pPr>
      <w:rPr>
        <w:rFonts w:ascii="Arial" w:hAnsi="Arial" w:hint="default"/>
      </w:rPr>
    </w:lvl>
    <w:lvl w:ilvl="1" w:tplc="51C44ADC" w:tentative="1">
      <w:start w:val="1"/>
      <w:numFmt w:val="bullet"/>
      <w:lvlText w:val="•"/>
      <w:lvlJc w:val="left"/>
      <w:pPr>
        <w:tabs>
          <w:tab w:val="num" w:pos="1440"/>
        </w:tabs>
        <w:ind w:left="1440" w:hanging="360"/>
      </w:pPr>
      <w:rPr>
        <w:rFonts w:ascii="Arial" w:hAnsi="Arial" w:hint="default"/>
      </w:rPr>
    </w:lvl>
    <w:lvl w:ilvl="2" w:tplc="4928D718" w:tentative="1">
      <w:start w:val="1"/>
      <w:numFmt w:val="bullet"/>
      <w:lvlText w:val="•"/>
      <w:lvlJc w:val="left"/>
      <w:pPr>
        <w:tabs>
          <w:tab w:val="num" w:pos="2160"/>
        </w:tabs>
        <w:ind w:left="2160" w:hanging="360"/>
      </w:pPr>
      <w:rPr>
        <w:rFonts w:ascii="Arial" w:hAnsi="Arial" w:hint="default"/>
      </w:rPr>
    </w:lvl>
    <w:lvl w:ilvl="3" w:tplc="496E78F0">
      <w:start w:val="1"/>
      <w:numFmt w:val="bullet"/>
      <w:lvlText w:val="•"/>
      <w:lvlJc w:val="left"/>
      <w:pPr>
        <w:tabs>
          <w:tab w:val="num" w:pos="2880"/>
        </w:tabs>
        <w:ind w:left="2880" w:hanging="360"/>
      </w:pPr>
      <w:rPr>
        <w:rFonts w:ascii="Arial" w:hAnsi="Arial" w:hint="default"/>
      </w:rPr>
    </w:lvl>
    <w:lvl w:ilvl="4" w:tplc="F730A0F2">
      <w:start w:val="1196"/>
      <w:numFmt w:val="bullet"/>
      <w:lvlText w:val="•"/>
      <w:lvlJc w:val="left"/>
      <w:pPr>
        <w:tabs>
          <w:tab w:val="num" w:pos="3600"/>
        </w:tabs>
        <w:ind w:left="3600" w:hanging="360"/>
      </w:pPr>
      <w:rPr>
        <w:rFonts w:ascii="Arial" w:hAnsi="Arial" w:hint="default"/>
      </w:rPr>
    </w:lvl>
    <w:lvl w:ilvl="5" w:tplc="F7005DD2" w:tentative="1">
      <w:start w:val="1"/>
      <w:numFmt w:val="bullet"/>
      <w:lvlText w:val="•"/>
      <w:lvlJc w:val="left"/>
      <w:pPr>
        <w:tabs>
          <w:tab w:val="num" w:pos="4320"/>
        </w:tabs>
        <w:ind w:left="4320" w:hanging="360"/>
      </w:pPr>
      <w:rPr>
        <w:rFonts w:ascii="Arial" w:hAnsi="Arial" w:hint="default"/>
      </w:rPr>
    </w:lvl>
    <w:lvl w:ilvl="6" w:tplc="93D82D3E" w:tentative="1">
      <w:start w:val="1"/>
      <w:numFmt w:val="bullet"/>
      <w:lvlText w:val="•"/>
      <w:lvlJc w:val="left"/>
      <w:pPr>
        <w:tabs>
          <w:tab w:val="num" w:pos="5040"/>
        </w:tabs>
        <w:ind w:left="5040" w:hanging="360"/>
      </w:pPr>
      <w:rPr>
        <w:rFonts w:ascii="Arial" w:hAnsi="Arial" w:hint="default"/>
      </w:rPr>
    </w:lvl>
    <w:lvl w:ilvl="7" w:tplc="203E356A" w:tentative="1">
      <w:start w:val="1"/>
      <w:numFmt w:val="bullet"/>
      <w:lvlText w:val="•"/>
      <w:lvlJc w:val="left"/>
      <w:pPr>
        <w:tabs>
          <w:tab w:val="num" w:pos="5760"/>
        </w:tabs>
        <w:ind w:left="5760" w:hanging="360"/>
      </w:pPr>
      <w:rPr>
        <w:rFonts w:ascii="Arial" w:hAnsi="Arial" w:hint="default"/>
      </w:rPr>
    </w:lvl>
    <w:lvl w:ilvl="8" w:tplc="AFCA8F06" w:tentative="1">
      <w:start w:val="1"/>
      <w:numFmt w:val="bullet"/>
      <w:lvlText w:val="•"/>
      <w:lvlJc w:val="left"/>
      <w:pPr>
        <w:tabs>
          <w:tab w:val="num" w:pos="6480"/>
        </w:tabs>
        <w:ind w:left="6480" w:hanging="360"/>
      </w:pPr>
      <w:rPr>
        <w:rFonts w:ascii="Arial" w:hAnsi="Arial" w:hint="default"/>
      </w:rPr>
    </w:lvl>
  </w:abstractNum>
  <w:abstractNum w:abstractNumId="22">
    <w:nsid w:val="4B507984"/>
    <w:multiLevelType w:val="hybridMultilevel"/>
    <w:tmpl w:val="05CCD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5F27800"/>
    <w:multiLevelType w:val="hybridMultilevel"/>
    <w:tmpl w:val="E6F62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7F63546"/>
    <w:multiLevelType w:val="hybridMultilevel"/>
    <w:tmpl w:val="D340FF34"/>
    <w:lvl w:ilvl="0" w:tplc="001A32A4">
      <w:start w:val="1"/>
      <w:numFmt w:val="bullet"/>
      <w:lvlText w:val="•"/>
      <w:lvlJc w:val="left"/>
      <w:pPr>
        <w:tabs>
          <w:tab w:val="num" w:pos="720"/>
        </w:tabs>
        <w:ind w:left="720" w:hanging="360"/>
      </w:pPr>
      <w:rPr>
        <w:rFonts w:ascii="Arial" w:hAnsi="Arial" w:hint="default"/>
      </w:rPr>
    </w:lvl>
    <w:lvl w:ilvl="1" w:tplc="22628DF4" w:tentative="1">
      <w:start w:val="1"/>
      <w:numFmt w:val="bullet"/>
      <w:lvlText w:val="•"/>
      <w:lvlJc w:val="left"/>
      <w:pPr>
        <w:tabs>
          <w:tab w:val="num" w:pos="1440"/>
        </w:tabs>
        <w:ind w:left="1440" w:hanging="360"/>
      </w:pPr>
      <w:rPr>
        <w:rFonts w:ascii="Arial" w:hAnsi="Arial" w:hint="default"/>
      </w:rPr>
    </w:lvl>
    <w:lvl w:ilvl="2" w:tplc="4ED47634">
      <w:start w:val="1"/>
      <w:numFmt w:val="bullet"/>
      <w:lvlText w:val="•"/>
      <w:lvlJc w:val="left"/>
      <w:pPr>
        <w:tabs>
          <w:tab w:val="num" w:pos="2160"/>
        </w:tabs>
        <w:ind w:left="2160" w:hanging="360"/>
      </w:pPr>
      <w:rPr>
        <w:rFonts w:ascii="Arial" w:hAnsi="Arial" w:hint="default"/>
      </w:rPr>
    </w:lvl>
    <w:lvl w:ilvl="3" w:tplc="0518C2CC" w:tentative="1">
      <w:start w:val="1"/>
      <w:numFmt w:val="bullet"/>
      <w:lvlText w:val="•"/>
      <w:lvlJc w:val="left"/>
      <w:pPr>
        <w:tabs>
          <w:tab w:val="num" w:pos="2880"/>
        </w:tabs>
        <w:ind w:left="2880" w:hanging="360"/>
      </w:pPr>
      <w:rPr>
        <w:rFonts w:ascii="Arial" w:hAnsi="Arial" w:hint="default"/>
      </w:rPr>
    </w:lvl>
    <w:lvl w:ilvl="4" w:tplc="7D6C07DC" w:tentative="1">
      <w:start w:val="1"/>
      <w:numFmt w:val="bullet"/>
      <w:lvlText w:val="•"/>
      <w:lvlJc w:val="left"/>
      <w:pPr>
        <w:tabs>
          <w:tab w:val="num" w:pos="3600"/>
        </w:tabs>
        <w:ind w:left="3600" w:hanging="360"/>
      </w:pPr>
      <w:rPr>
        <w:rFonts w:ascii="Arial" w:hAnsi="Arial" w:hint="default"/>
      </w:rPr>
    </w:lvl>
    <w:lvl w:ilvl="5" w:tplc="DCB48952" w:tentative="1">
      <w:start w:val="1"/>
      <w:numFmt w:val="bullet"/>
      <w:lvlText w:val="•"/>
      <w:lvlJc w:val="left"/>
      <w:pPr>
        <w:tabs>
          <w:tab w:val="num" w:pos="4320"/>
        </w:tabs>
        <w:ind w:left="4320" w:hanging="360"/>
      </w:pPr>
      <w:rPr>
        <w:rFonts w:ascii="Arial" w:hAnsi="Arial" w:hint="default"/>
      </w:rPr>
    </w:lvl>
    <w:lvl w:ilvl="6" w:tplc="80140AD8" w:tentative="1">
      <w:start w:val="1"/>
      <w:numFmt w:val="bullet"/>
      <w:lvlText w:val="•"/>
      <w:lvlJc w:val="left"/>
      <w:pPr>
        <w:tabs>
          <w:tab w:val="num" w:pos="5040"/>
        </w:tabs>
        <w:ind w:left="5040" w:hanging="360"/>
      </w:pPr>
      <w:rPr>
        <w:rFonts w:ascii="Arial" w:hAnsi="Arial" w:hint="default"/>
      </w:rPr>
    </w:lvl>
    <w:lvl w:ilvl="7" w:tplc="60B80314" w:tentative="1">
      <w:start w:val="1"/>
      <w:numFmt w:val="bullet"/>
      <w:lvlText w:val="•"/>
      <w:lvlJc w:val="left"/>
      <w:pPr>
        <w:tabs>
          <w:tab w:val="num" w:pos="5760"/>
        </w:tabs>
        <w:ind w:left="5760" w:hanging="360"/>
      </w:pPr>
      <w:rPr>
        <w:rFonts w:ascii="Arial" w:hAnsi="Arial" w:hint="default"/>
      </w:rPr>
    </w:lvl>
    <w:lvl w:ilvl="8" w:tplc="79AAFDE8" w:tentative="1">
      <w:start w:val="1"/>
      <w:numFmt w:val="bullet"/>
      <w:lvlText w:val="•"/>
      <w:lvlJc w:val="left"/>
      <w:pPr>
        <w:tabs>
          <w:tab w:val="num" w:pos="6480"/>
        </w:tabs>
        <w:ind w:left="6480" w:hanging="360"/>
      </w:pPr>
      <w:rPr>
        <w:rFonts w:ascii="Arial" w:hAnsi="Arial" w:hint="default"/>
      </w:rPr>
    </w:lvl>
  </w:abstractNum>
  <w:abstractNum w:abstractNumId="25">
    <w:nsid w:val="5D5C63C0"/>
    <w:multiLevelType w:val="hybridMultilevel"/>
    <w:tmpl w:val="FFA03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0FD23B0"/>
    <w:multiLevelType w:val="hybridMultilevel"/>
    <w:tmpl w:val="F82AF7CA"/>
    <w:lvl w:ilvl="0" w:tplc="20167632">
      <w:start w:val="1"/>
      <w:numFmt w:val="decimal"/>
      <w:lvlText w:val="%1)"/>
      <w:lvlJc w:val="left"/>
      <w:pPr>
        <w:ind w:left="824" w:hanging="360"/>
      </w:pPr>
      <w:rPr>
        <w:rFonts w:hint="default"/>
      </w:rPr>
    </w:lvl>
    <w:lvl w:ilvl="1" w:tplc="04090019" w:tentative="1">
      <w:start w:val="1"/>
      <w:numFmt w:val="lowerLetter"/>
      <w:lvlText w:val="%2."/>
      <w:lvlJc w:val="left"/>
      <w:pPr>
        <w:ind w:left="1544" w:hanging="360"/>
      </w:pPr>
    </w:lvl>
    <w:lvl w:ilvl="2" w:tplc="0409001B" w:tentative="1">
      <w:start w:val="1"/>
      <w:numFmt w:val="lowerRoman"/>
      <w:lvlText w:val="%3."/>
      <w:lvlJc w:val="right"/>
      <w:pPr>
        <w:ind w:left="2264" w:hanging="180"/>
      </w:pPr>
    </w:lvl>
    <w:lvl w:ilvl="3" w:tplc="0409000F" w:tentative="1">
      <w:start w:val="1"/>
      <w:numFmt w:val="decimal"/>
      <w:lvlText w:val="%4."/>
      <w:lvlJc w:val="left"/>
      <w:pPr>
        <w:ind w:left="2984" w:hanging="360"/>
      </w:pPr>
    </w:lvl>
    <w:lvl w:ilvl="4" w:tplc="04090019" w:tentative="1">
      <w:start w:val="1"/>
      <w:numFmt w:val="lowerLetter"/>
      <w:lvlText w:val="%5."/>
      <w:lvlJc w:val="left"/>
      <w:pPr>
        <w:ind w:left="3704" w:hanging="360"/>
      </w:pPr>
    </w:lvl>
    <w:lvl w:ilvl="5" w:tplc="0409001B" w:tentative="1">
      <w:start w:val="1"/>
      <w:numFmt w:val="lowerRoman"/>
      <w:lvlText w:val="%6."/>
      <w:lvlJc w:val="right"/>
      <w:pPr>
        <w:ind w:left="4424" w:hanging="180"/>
      </w:pPr>
    </w:lvl>
    <w:lvl w:ilvl="6" w:tplc="0409000F" w:tentative="1">
      <w:start w:val="1"/>
      <w:numFmt w:val="decimal"/>
      <w:lvlText w:val="%7."/>
      <w:lvlJc w:val="left"/>
      <w:pPr>
        <w:ind w:left="5144" w:hanging="360"/>
      </w:pPr>
    </w:lvl>
    <w:lvl w:ilvl="7" w:tplc="04090019" w:tentative="1">
      <w:start w:val="1"/>
      <w:numFmt w:val="lowerLetter"/>
      <w:lvlText w:val="%8."/>
      <w:lvlJc w:val="left"/>
      <w:pPr>
        <w:ind w:left="5864" w:hanging="360"/>
      </w:pPr>
    </w:lvl>
    <w:lvl w:ilvl="8" w:tplc="0409001B" w:tentative="1">
      <w:start w:val="1"/>
      <w:numFmt w:val="lowerRoman"/>
      <w:lvlText w:val="%9."/>
      <w:lvlJc w:val="right"/>
      <w:pPr>
        <w:ind w:left="6584" w:hanging="180"/>
      </w:pPr>
    </w:lvl>
  </w:abstractNum>
  <w:abstractNum w:abstractNumId="27">
    <w:nsid w:val="61205A78"/>
    <w:multiLevelType w:val="multilevel"/>
    <w:tmpl w:val="CC10182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69C16758"/>
    <w:multiLevelType w:val="hybridMultilevel"/>
    <w:tmpl w:val="96CA4B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AD6746A"/>
    <w:multiLevelType w:val="hybridMultilevel"/>
    <w:tmpl w:val="C5B66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B2E0691"/>
    <w:multiLevelType w:val="hybridMultilevel"/>
    <w:tmpl w:val="B2D2988C"/>
    <w:lvl w:ilvl="0" w:tplc="9910A35C">
      <w:start w:val="6"/>
      <w:numFmt w:val="bullet"/>
      <w:lvlText w:val="-"/>
      <w:lvlJc w:val="left"/>
      <w:pPr>
        <w:ind w:left="420" w:hanging="360"/>
      </w:pPr>
      <w:rPr>
        <w:rFonts w:ascii="Times New Roman" w:eastAsiaTheme="minorEastAsia"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1">
    <w:nsid w:val="72D81C6C"/>
    <w:multiLevelType w:val="hybridMultilevel"/>
    <w:tmpl w:val="4126B094"/>
    <w:lvl w:ilvl="0" w:tplc="2C1A0017">
      <w:start w:val="1"/>
      <w:numFmt w:val="lowerLetter"/>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2">
    <w:nsid w:val="757F6284"/>
    <w:multiLevelType w:val="hybridMultilevel"/>
    <w:tmpl w:val="500C4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5FA3EFA"/>
    <w:multiLevelType w:val="hybridMultilevel"/>
    <w:tmpl w:val="85D6F5EA"/>
    <w:lvl w:ilvl="0" w:tplc="04090001">
      <w:start w:val="1"/>
      <w:numFmt w:val="bullet"/>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34">
    <w:nsid w:val="76462F98"/>
    <w:multiLevelType w:val="hybridMultilevel"/>
    <w:tmpl w:val="380EDE32"/>
    <w:lvl w:ilvl="0" w:tplc="D12887AE">
      <w:start w:val="1"/>
      <w:numFmt w:val="bullet"/>
      <w:lvlText w:val="•"/>
      <w:lvlJc w:val="left"/>
      <w:pPr>
        <w:tabs>
          <w:tab w:val="num" w:pos="720"/>
        </w:tabs>
        <w:ind w:left="720" w:hanging="360"/>
      </w:pPr>
      <w:rPr>
        <w:rFonts w:ascii="Arial" w:hAnsi="Arial" w:hint="default"/>
      </w:rPr>
    </w:lvl>
    <w:lvl w:ilvl="1" w:tplc="BD782AFA" w:tentative="1">
      <w:start w:val="1"/>
      <w:numFmt w:val="bullet"/>
      <w:lvlText w:val="•"/>
      <w:lvlJc w:val="left"/>
      <w:pPr>
        <w:tabs>
          <w:tab w:val="num" w:pos="1440"/>
        </w:tabs>
        <w:ind w:left="1440" w:hanging="360"/>
      </w:pPr>
      <w:rPr>
        <w:rFonts w:ascii="Arial" w:hAnsi="Arial" w:hint="default"/>
      </w:rPr>
    </w:lvl>
    <w:lvl w:ilvl="2" w:tplc="04C8B940">
      <w:start w:val="1"/>
      <w:numFmt w:val="bullet"/>
      <w:lvlText w:val="•"/>
      <w:lvlJc w:val="left"/>
      <w:pPr>
        <w:tabs>
          <w:tab w:val="num" w:pos="2160"/>
        </w:tabs>
        <w:ind w:left="2160" w:hanging="360"/>
      </w:pPr>
      <w:rPr>
        <w:rFonts w:ascii="Arial" w:hAnsi="Arial" w:hint="default"/>
      </w:rPr>
    </w:lvl>
    <w:lvl w:ilvl="3" w:tplc="472859BC">
      <w:start w:val="1196"/>
      <w:numFmt w:val="bullet"/>
      <w:lvlText w:val="•"/>
      <w:lvlJc w:val="left"/>
      <w:pPr>
        <w:tabs>
          <w:tab w:val="num" w:pos="2880"/>
        </w:tabs>
        <w:ind w:left="2880" w:hanging="360"/>
      </w:pPr>
      <w:rPr>
        <w:rFonts w:ascii="Arial" w:hAnsi="Arial" w:hint="default"/>
      </w:rPr>
    </w:lvl>
    <w:lvl w:ilvl="4" w:tplc="EDDEE8C8" w:tentative="1">
      <w:start w:val="1"/>
      <w:numFmt w:val="bullet"/>
      <w:lvlText w:val="•"/>
      <w:lvlJc w:val="left"/>
      <w:pPr>
        <w:tabs>
          <w:tab w:val="num" w:pos="3600"/>
        </w:tabs>
        <w:ind w:left="3600" w:hanging="360"/>
      </w:pPr>
      <w:rPr>
        <w:rFonts w:ascii="Arial" w:hAnsi="Arial" w:hint="default"/>
      </w:rPr>
    </w:lvl>
    <w:lvl w:ilvl="5" w:tplc="01AA16D6" w:tentative="1">
      <w:start w:val="1"/>
      <w:numFmt w:val="bullet"/>
      <w:lvlText w:val="•"/>
      <w:lvlJc w:val="left"/>
      <w:pPr>
        <w:tabs>
          <w:tab w:val="num" w:pos="4320"/>
        </w:tabs>
        <w:ind w:left="4320" w:hanging="360"/>
      </w:pPr>
      <w:rPr>
        <w:rFonts w:ascii="Arial" w:hAnsi="Arial" w:hint="default"/>
      </w:rPr>
    </w:lvl>
    <w:lvl w:ilvl="6" w:tplc="7AEC4B50" w:tentative="1">
      <w:start w:val="1"/>
      <w:numFmt w:val="bullet"/>
      <w:lvlText w:val="•"/>
      <w:lvlJc w:val="left"/>
      <w:pPr>
        <w:tabs>
          <w:tab w:val="num" w:pos="5040"/>
        </w:tabs>
        <w:ind w:left="5040" w:hanging="360"/>
      </w:pPr>
      <w:rPr>
        <w:rFonts w:ascii="Arial" w:hAnsi="Arial" w:hint="default"/>
      </w:rPr>
    </w:lvl>
    <w:lvl w:ilvl="7" w:tplc="9F421362" w:tentative="1">
      <w:start w:val="1"/>
      <w:numFmt w:val="bullet"/>
      <w:lvlText w:val="•"/>
      <w:lvlJc w:val="left"/>
      <w:pPr>
        <w:tabs>
          <w:tab w:val="num" w:pos="5760"/>
        </w:tabs>
        <w:ind w:left="5760" w:hanging="360"/>
      </w:pPr>
      <w:rPr>
        <w:rFonts w:ascii="Arial" w:hAnsi="Arial" w:hint="default"/>
      </w:rPr>
    </w:lvl>
    <w:lvl w:ilvl="8" w:tplc="0BB46C08" w:tentative="1">
      <w:start w:val="1"/>
      <w:numFmt w:val="bullet"/>
      <w:lvlText w:val="•"/>
      <w:lvlJc w:val="left"/>
      <w:pPr>
        <w:tabs>
          <w:tab w:val="num" w:pos="6480"/>
        </w:tabs>
        <w:ind w:left="6480" w:hanging="360"/>
      </w:pPr>
      <w:rPr>
        <w:rFonts w:ascii="Arial" w:hAnsi="Arial" w:hint="default"/>
      </w:rPr>
    </w:lvl>
  </w:abstractNum>
  <w:abstractNum w:abstractNumId="35">
    <w:nsid w:val="76F13A6D"/>
    <w:multiLevelType w:val="hybridMultilevel"/>
    <w:tmpl w:val="4B1CC8FE"/>
    <w:lvl w:ilvl="0" w:tplc="56B82CE6">
      <w:start w:val="1"/>
      <w:numFmt w:val="bullet"/>
      <w:lvlText w:val="•"/>
      <w:lvlJc w:val="left"/>
      <w:pPr>
        <w:tabs>
          <w:tab w:val="num" w:pos="720"/>
        </w:tabs>
        <w:ind w:left="720" w:hanging="360"/>
      </w:pPr>
      <w:rPr>
        <w:rFonts w:ascii="Arial" w:hAnsi="Arial" w:hint="default"/>
      </w:rPr>
    </w:lvl>
    <w:lvl w:ilvl="1" w:tplc="FF3C313A" w:tentative="1">
      <w:start w:val="1"/>
      <w:numFmt w:val="bullet"/>
      <w:lvlText w:val="•"/>
      <w:lvlJc w:val="left"/>
      <w:pPr>
        <w:tabs>
          <w:tab w:val="num" w:pos="1440"/>
        </w:tabs>
        <w:ind w:left="1440" w:hanging="360"/>
      </w:pPr>
      <w:rPr>
        <w:rFonts w:ascii="Arial" w:hAnsi="Arial" w:hint="default"/>
      </w:rPr>
    </w:lvl>
    <w:lvl w:ilvl="2" w:tplc="DCB0C4B6">
      <w:start w:val="1"/>
      <w:numFmt w:val="bullet"/>
      <w:lvlText w:val="•"/>
      <w:lvlJc w:val="left"/>
      <w:pPr>
        <w:tabs>
          <w:tab w:val="num" w:pos="2160"/>
        </w:tabs>
        <w:ind w:left="2160" w:hanging="360"/>
      </w:pPr>
      <w:rPr>
        <w:rFonts w:ascii="Arial" w:hAnsi="Arial" w:hint="default"/>
      </w:rPr>
    </w:lvl>
    <w:lvl w:ilvl="3" w:tplc="04B4D8B8">
      <w:start w:val="1148"/>
      <w:numFmt w:val="bullet"/>
      <w:lvlText w:val="•"/>
      <w:lvlJc w:val="left"/>
      <w:pPr>
        <w:tabs>
          <w:tab w:val="num" w:pos="2880"/>
        </w:tabs>
        <w:ind w:left="2880" w:hanging="360"/>
      </w:pPr>
      <w:rPr>
        <w:rFonts w:ascii="Arial" w:hAnsi="Arial" w:hint="default"/>
      </w:rPr>
    </w:lvl>
    <w:lvl w:ilvl="4" w:tplc="8DD224F2">
      <w:start w:val="1148"/>
      <w:numFmt w:val="bullet"/>
      <w:lvlText w:val="•"/>
      <w:lvlJc w:val="left"/>
      <w:pPr>
        <w:tabs>
          <w:tab w:val="num" w:pos="3600"/>
        </w:tabs>
        <w:ind w:left="3600" w:hanging="360"/>
      </w:pPr>
      <w:rPr>
        <w:rFonts w:ascii="Arial" w:hAnsi="Arial" w:hint="default"/>
      </w:rPr>
    </w:lvl>
    <w:lvl w:ilvl="5" w:tplc="C964B6C6">
      <w:start w:val="1148"/>
      <w:numFmt w:val="bullet"/>
      <w:lvlText w:val="•"/>
      <w:lvlJc w:val="left"/>
      <w:pPr>
        <w:tabs>
          <w:tab w:val="num" w:pos="4320"/>
        </w:tabs>
        <w:ind w:left="4320" w:hanging="360"/>
      </w:pPr>
      <w:rPr>
        <w:rFonts w:ascii="Arial" w:hAnsi="Arial" w:hint="default"/>
      </w:rPr>
    </w:lvl>
    <w:lvl w:ilvl="6" w:tplc="646E499E" w:tentative="1">
      <w:start w:val="1"/>
      <w:numFmt w:val="bullet"/>
      <w:lvlText w:val="•"/>
      <w:lvlJc w:val="left"/>
      <w:pPr>
        <w:tabs>
          <w:tab w:val="num" w:pos="5040"/>
        </w:tabs>
        <w:ind w:left="5040" w:hanging="360"/>
      </w:pPr>
      <w:rPr>
        <w:rFonts w:ascii="Arial" w:hAnsi="Arial" w:hint="default"/>
      </w:rPr>
    </w:lvl>
    <w:lvl w:ilvl="7" w:tplc="C4BCD818" w:tentative="1">
      <w:start w:val="1"/>
      <w:numFmt w:val="bullet"/>
      <w:lvlText w:val="•"/>
      <w:lvlJc w:val="left"/>
      <w:pPr>
        <w:tabs>
          <w:tab w:val="num" w:pos="5760"/>
        </w:tabs>
        <w:ind w:left="5760" w:hanging="360"/>
      </w:pPr>
      <w:rPr>
        <w:rFonts w:ascii="Arial" w:hAnsi="Arial" w:hint="default"/>
      </w:rPr>
    </w:lvl>
    <w:lvl w:ilvl="8" w:tplc="C61A84AA" w:tentative="1">
      <w:start w:val="1"/>
      <w:numFmt w:val="bullet"/>
      <w:lvlText w:val="•"/>
      <w:lvlJc w:val="left"/>
      <w:pPr>
        <w:tabs>
          <w:tab w:val="num" w:pos="6480"/>
        </w:tabs>
        <w:ind w:left="6480" w:hanging="360"/>
      </w:pPr>
      <w:rPr>
        <w:rFonts w:ascii="Arial" w:hAnsi="Arial" w:hint="default"/>
      </w:rPr>
    </w:lvl>
  </w:abstractNum>
  <w:abstractNum w:abstractNumId="36">
    <w:nsid w:val="77536FF6"/>
    <w:multiLevelType w:val="hybridMultilevel"/>
    <w:tmpl w:val="E2E40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811032F"/>
    <w:multiLevelType w:val="hybridMultilevel"/>
    <w:tmpl w:val="7D047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86510C1"/>
    <w:multiLevelType w:val="hybridMultilevel"/>
    <w:tmpl w:val="E2567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87C072E"/>
    <w:multiLevelType w:val="multilevel"/>
    <w:tmpl w:val="8F2AA4C6"/>
    <w:lvl w:ilvl="0">
      <w:start w:val="2"/>
      <w:numFmt w:val="decimal"/>
      <w:lvlText w:val="%1."/>
      <w:lvlJc w:val="left"/>
      <w:pPr>
        <w:ind w:left="450" w:hanging="450"/>
      </w:pPr>
      <w:rPr>
        <w:rFonts w:ascii="Times New Roman" w:hAnsi="Times New Roman" w:cs="Times New Roman" w:hint="default"/>
        <w:b w:val="0"/>
      </w:rPr>
    </w:lvl>
    <w:lvl w:ilvl="1">
      <w:start w:val="1"/>
      <w:numFmt w:val="decimal"/>
      <w:lvlText w:val="%1.%2."/>
      <w:lvlJc w:val="left"/>
      <w:pPr>
        <w:ind w:left="720" w:hanging="720"/>
      </w:pPr>
      <w:rPr>
        <w:rFonts w:ascii="Times New Roman" w:hAnsi="Times New Roman" w:cs="Times New Roman" w:hint="default"/>
        <w:b/>
      </w:rPr>
    </w:lvl>
    <w:lvl w:ilvl="2">
      <w:start w:val="1"/>
      <w:numFmt w:val="decimal"/>
      <w:lvlText w:val="%1.%2.%3."/>
      <w:lvlJc w:val="left"/>
      <w:pPr>
        <w:ind w:left="720" w:hanging="720"/>
      </w:pPr>
      <w:rPr>
        <w:rFonts w:ascii="Times New Roman" w:hAnsi="Times New Roman" w:cs="Times New Roman" w:hint="default"/>
        <w:b w:val="0"/>
      </w:rPr>
    </w:lvl>
    <w:lvl w:ilvl="3">
      <w:start w:val="1"/>
      <w:numFmt w:val="decimal"/>
      <w:lvlText w:val="%1.%2.%3.%4."/>
      <w:lvlJc w:val="left"/>
      <w:pPr>
        <w:ind w:left="1080" w:hanging="1080"/>
      </w:pPr>
      <w:rPr>
        <w:rFonts w:ascii="Times New Roman" w:hAnsi="Times New Roman" w:cs="Times New Roman" w:hint="default"/>
        <w:b w:val="0"/>
      </w:rPr>
    </w:lvl>
    <w:lvl w:ilvl="4">
      <w:start w:val="1"/>
      <w:numFmt w:val="decimal"/>
      <w:lvlText w:val="%1.%2.%3.%4.%5."/>
      <w:lvlJc w:val="left"/>
      <w:pPr>
        <w:ind w:left="1080" w:hanging="1080"/>
      </w:pPr>
      <w:rPr>
        <w:rFonts w:ascii="Times New Roman" w:hAnsi="Times New Roman" w:cs="Times New Roman" w:hint="default"/>
        <w:b w:val="0"/>
      </w:rPr>
    </w:lvl>
    <w:lvl w:ilvl="5">
      <w:start w:val="1"/>
      <w:numFmt w:val="decimal"/>
      <w:lvlText w:val="%1.%2.%3.%4.%5.%6."/>
      <w:lvlJc w:val="left"/>
      <w:pPr>
        <w:ind w:left="1440" w:hanging="1440"/>
      </w:pPr>
      <w:rPr>
        <w:rFonts w:ascii="Times New Roman" w:hAnsi="Times New Roman" w:cs="Times New Roman" w:hint="default"/>
        <w:b w:val="0"/>
      </w:rPr>
    </w:lvl>
    <w:lvl w:ilvl="6">
      <w:start w:val="1"/>
      <w:numFmt w:val="decimal"/>
      <w:lvlText w:val="%1.%2.%3.%4.%5.%6.%7."/>
      <w:lvlJc w:val="left"/>
      <w:pPr>
        <w:ind w:left="1800" w:hanging="1800"/>
      </w:pPr>
      <w:rPr>
        <w:rFonts w:ascii="Times New Roman" w:hAnsi="Times New Roman" w:cs="Times New Roman" w:hint="default"/>
        <w:b w:val="0"/>
      </w:rPr>
    </w:lvl>
    <w:lvl w:ilvl="7">
      <w:start w:val="1"/>
      <w:numFmt w:val="decimal"/>
      <w:lvlText w:val="%1.%2.%3.%4.%5.%6.%7.%8."/>
      <w:lvlJc w:val="left"/>
      <w:pPr>
        <w:ind w:left="1800" w:hanging="1800"/>
      </w:pPr>
      <w:rPr>
        <w:rFonts w:ascii="Times New Roman" w:hAnsi="Times New Roman" w:cs="Times New Roman" w:hint="default"/>
        <w:b w:val="0"/>
      </w:rPr>
    </w:lvl>
    <w:lvl w:ilvl="8">
      <w:start w:val="1"/>
      <w:numFmt w:val="decimal"/>
      <w:lvlText w:val="%1.%2.%3.%4.%5.%6.%7.%8.%9."/>
      <w:lvlJc w:val="left"/>
      <w:pPr>
        <w:ind w:left="2160" w:hanging="2160"/>
      </w:pPr>
      <w:rPr>
        <w:rFonts w:ascii="Times New Roman" w:hAnsi="Times New Roman" w:cs="Times New Roman" w:hint="default"/>
        <w:b w:val="0"/>
      </w:rPr>
    </w:lvl>
  </w:abstractNum>
  <w:abstractNum w:abstractNumId="40">
    <w:nsid w:val="7B1F2B63"/>
    <w:multiLevelType w:val="hybridMultilevel"/>
    <w:tmpl w:val="7AFA2426"/>
    <w:lvl w:ilvl="0" w:tplc="04090001">
      <w:start w:val="1"/>
      <w:numFmt w:val="bullet"/>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41">
    <w:nsid w:val="7B942EF5"/>
    <w:multiLevelType w:val="hybridMultilevel"/>
    <w:tmpl w:val="94285DDC"/>
    <w:lvl w:ilvl="0" w:tplc="CF9C262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26"/>
  </w:num>
  <w:num w:numId="3">
    <w:abstractNumId w:val="20"/>
  </w:num>
  <w:num w:numId="4">
    <w:abstractNumId w:val="14"/>
  </w:num>
  <w:num w:numId="5">
    <w:abstractNumId w:val="10"/>
  </w:num>
  <w:num w:numId="6">
    <w:abstractNumId w:val="37"/>
  </w:num>
  <w:num w:numId="7">
    <w:abstractNumId w:val="15"/>
  </w:num>
  <w:num w:numId="8">
    <w:abstractNumId w:val="29"/>
  </w:num>
  <w:num w:numId="9">
    <w:abstractNumId w:val="32"/>
  </w:num>
  <w:num w:numId="10">
    <w:abstractNumId w:val="13"/>
  </w:num>
  <w:num w:numId="11">
    <w:abstractNumId w:val="24"/>
  </w:num>
  <w:num w:numId="12">
    <w:abstractNumId w:val="27"/>
  </w:num>
  <w:num w:numId="13">
    <w:abstractNumId w:val="2"/>
  </w:num>
  <w:num w:numId="14">
    <w:abstractNumId w:val="18"/>
  </w:num>
  <w:num w:numId="15">
    <w:abstractNumId w:val="39"/>
  </w:num>
  <w:num w:numId="16">
    <w:abstractNumId w:val="16"/>
  </w:num>
  <w:num w:numId="17">
    <w:abstractNumId w:val="0"/>
  </w:num>
  <w:num w:numId="18">
    <w:abstractNumId w:val="21"/>
  </w:num>
  <w:num w:numId="19">
    <w:abstractNumId w:val="34"/>
  </w:num>
  <w:num w:numId="20">
    <w:abstractNumId w:val="3"/>
  </w:num>
  <w:num w:numId="21">
    <w:abstractNumId w:val="7"/>
  </w:num>
  <w:num w:numId="22">
    <w:abstractNumId w:val="25"/>
  </w:num>
  <w:num w:numId="23">
    <w:abstractNumId w:val="6"/>
  </w:num>
  <w:num w:numId="24">
    <w:abstractNumId w:val="35"/>
  </w:num>
  <w:num w:numId="25">
    <w:abstractNumId w:val="40"/>
  </w:num>
  <w:num w:numId="26">
    <w:abstractNumId w:val="12"/>
  </w:num>
  <w:num w:numId="27">
    <w:abstractNumId w:val="30"/>
  </w:num>
  <w:num w:numId="28">
    <w:abstractNumId w:val="5"/>
  </w:num>
  <w:num w:numId="29">
    <w:abstractNumId w:val="8"/>
  </w:num>
  <w:num w:numId="30">
    <w:abstractNumId w:val="31"/>
  </w:num>
  <w:num w:numId="31">
    <w:abstractNumId w:val="38"/>
  </w:num>
  <w:num w:numId="32">
    <w:abstractNumId w:val="19"/>
  </w:num>
  <w:num w:numId="33">
    <w:abstractNumId w:val="36"/>
  </w:num>
  <w:num w:numId="34">
    <w:abstractNumId w:val="22"/>
  </w:num>
  <w:num w:numId="35">
    <w:abstractNumId w:val="1"/>
  </w:num>
  <w:num w:numId="36">
    <w:abstractNumId w:val="9"/>
  </w:num>
  <w:num w:numId="37">
    <w:abstractNumId w:val="33"/>
  </w:num>
  <w:num w:numId="38">
    <w:abstractNumId w:val="23"/>
  </w:num>
  <w:num w:numId="39">
    <w:abstractNumId w:val="11"/>
  </w:num>
  <w:num w:numId="40">
    <w:abstractNumId w:val="41"/>
  </w:num>
  <w:num w:numId="41">
    <w:abstractNumId w:val="17"/>
  </w:num>
  <w:num w:numId="4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hideSpellingErrors/>
  <w:defaultTabStop w:val="720"/>
  <w:hyphenationZone w:val="425"/>
  <w:drawingGridHorizontalSpacing w:val="110"/>
  <w:displayHorizontalDrawingGridEvery w:val="2"/>
  <w:characterSpacingControl w:val="doNotCompress"/>
  <w:hdrShapeDefaults>
    <o:shapedefaults v:ext="edit" spidmax="8194">
      <o:colormenu v:ext="edit" fillcolor="none"/>
    </o:shapedefaults>
    <o:shapelayout v:ext="edit">
      <o:idmap v:ext="edit" data="1"/>
      <o:rules v:ext="edit">
        <o:r id="V:Rule5" type="connector" idref="#AutoShape 22"/>
        <o:r id="V:Rule6" type="connector" idref="#AutoShape 27"/>
        <o:r id="V:Rule7" type="connector" idref="#AutoShape 23"/>
        <o:r id="V:Rule8" type="connector" idref="#AutoShape 28"/>
      </o:rules>
    </o:shapelayout>
  </w:hdrShapeDefaults>
  <w:footnotePr>
    <w:footnote w:id="-1"/>
    <w:footnote w:id="0"/>
  </w:footnotePr>
  <w:endnotePr>
    <w:endnote w:id="-1"/>
    <w:endnote w:id="0"/>
  </w:endnotePr>
  <w:compat/>
  <w:rsids>
    <w:rsidRoot w:val="00AA7EDB"/>
    <w:rsid w:val="00000235"/>
    <w:rsid w:val="00002AFC"/>
    <w:rsid w:val="00003E38"/>
    <w:rsid w:val="00004513"/>
    <w:rsid w:val="000063A2"/>
    <w:rsid w:val="00010DE6"/>
    <w:rsid w:val="0002015F"/>
    <w:rsid w:val="00027A5D"/>
    <w:rsid w:val="00031FD8"/>
    <w:rsid w:val="0003359B"/>
    <w:rsid w:val="000444B8"/>
    <w:rsid w:val="00063C0F"/>
    <w:rsid w:val="00065757"/>
    <w:rsid w:val="00067AAD"/>
    <w:rsid w:val="0007162B"/>
    <w:rsid w:val="00071B6F"/>
    <w:rsid w:val="00075285"/>
    <w:rsid w:val="000801E1"/>
    <w:rsid w:val="00085ABE"/>
    <w:rsid w:val="00094013"/>
    <w:rsid w:val="00094A3C"/>
    <w:rsid w:val="000956E3"/>
    <w:rsid w:val="000A40B7"/>
    <w:rsid w:val="000A55A4"/>
    <w:rsid w:val="000C6021"/>
    <w:rsid w:val="000D2CC8"/>
    <w:rsid w:val="000D7FC8"/>
    <w:rsid w:val="000E0155"/>
    <w:rsid w:val="000F016F"/>
    <w:rsid w:val="000F6B0F"/>
    <w:rsid w:val="001145FE"/>
    <w:rsid w:val="001217ED"/>
    <w:rsid w:val="001318C5"/>
    <w:rsid w:val="00135469"/>
    <w:rsid w:val="00137D1E"/>
    <w:rsid w:val="00142D3A"/>
    <w:rsid w:val="00144EE0"/>
    <w:rsid w:val="0014767D"/>
    <w:rsid w:val="00154134"/>
    <w:rsid w:val="00154549"/>
    <w:rsid w:val="00160A7A"/>
    <w:rsid w:val="00161868"/>
    <w:rsid w:val="001632BF"/>
    <w:rsid w:val="00175EC6"/>
    <w:rsid w:val="0018337A"/>
    <w:rsid w:val="00186744"/>
    <w:rsid w:val="0019424D"/>
    <w:rsid w:val="001B2C11"/>
    <w:rsid w:val="001B5447"/>
    <w:rsid w:val="001B6127"/>
    <w:rsid w:val="001B624F"/>
    <w:rsid w:val="001C3F60"/>
    <w:rsid w:val="001D507E"/>
    <w:rsid w:val="001E3724"/>
    <w:rsid w:val="001F7742"/>
    <w:rsid w:val="001F7E98"/>
    <w:rsid w:val="002008CB"/>
    <w:rsid w:val="002014F4"/>
    <w:rsid w:val="00206174"/>
    <w:rsid w:val="00207F17"/>
    <w:rsid w:val="00222A63"/>
    <w:rsid w:val="0023069C"/>
    <w:rsid w:val="00236800"/>
    <w:rsid w:val="00241431"/>
    <w:rsid w:val="002471C0"/>
    <w:rsid w:val="00253017"/>
    <w:rsid w:val="002537CF"/>
    <w:rsid w:val="00253A70"/>
    <w:rsid w:val="0025608D"/>
    <w:rsid w:val="00263C32"/>
    <w:rsid w:val="0026459A"/>
    <w:rsid w:val="002649BF"/>
    <w:rsid w:val="00265188"/>
    <w:rsid w:val="00277371"/>
    <w:rsid w:val="0028014C"/>
    <w:rsid w:val="00284034"/>
    <w:rsid w:val="0028771A"/>
    <w:rsid w:val="00287F2E"/>
    <w:rsid w:val="002976B9"/>
    <w:rsid w:val="002A1DF6"/>
    <w:rsid w:val="002A592A"/>
    <w:rsid w:val="002A7B57"/>
    <w:rsid w:val="002B1680"/>
    <w:rsid w:val="002B4983"/>
    <w:rsid w:val="002B6361"/>
    <w:rsid w:val="002C1949"/>
    <w:rsid w:val="002C3F65"/>
    <w:rsid w:val="002D041F"/>
    <w:rsid w:val="002D294F"/>
    <w:rsid w:val="002D690E"/>
    <w:rsid w:val="002E409E"/>
    <w:rsid w:val="002E7FCB"/>
    <w:rsid w:val="002F31AC"/>
    <w:rsid w:val="00306E65"/>
    <w:rsid w:val="00311CD7"/>
    <w:rsid w:val="00315C69"/>
    <w:rsid w:val="0032740E"/>
    <w:rsid w:val="003301F1"/>
    <w:rsid w:val="00334D8C"/>
    <w:rsid w:val="00355191"/>
    <w:rsid w:val="0035555F"/>
    <w:rsid w:val="00363050"/>
    <w:rsid w:val="0036792B"/>
    <w:rsid w:val="00370E57"/>
    <w:rsid w:val="00371A98"/>
    <w:rsid w:val="00371E27"/>
    <w:rsid w:val="00372CA3"/>
    <w:rsid w:val="00375A80"/>
    <w:rsid w:val="0038417C"/>
    <w:rsid w:val="003864D3"/>
    <w:rsid w:val="00387782"/>
    <w:rsid w:val="003A0FD9"/>
    <w:rsid w:val="003A427A"/>
    <w:rsid w:val="003B17AC"/>
    <w:rsid w:val="003B2534"/>
    <w:rsid w:val="003B5885"/>
    <w:rsid w:val="003C3A1A"/>
    <w:rsid w:val="003C5680"/>
    <w:rsid w:val="003E299F"/>
    <w:rsid w:val="003F2AE2"/>
    <w:rsid w:val="003F2F7C"/>
    <w:rsid w:val="003F7870"/>
    <w:rsid w:val="00412624"/>
    <w:rsid w:val="004153E3"/>
    <w:rsid w:val="004204BD"/>
    <w:rsid w:val="0042709A"/>
    <w:rsid w:val="00437A3D"/>
    <w:rsid w:val="00440BB0"/>
    <w:rsid w:val="00441287"/>
    <w:rsid w:val="00450A3D"/>
    <w:rsid w:val="00454C3F"/>
    <w:rsid w:val="0047149E"/>
    <w:rsid w:val="00472CEB"/>
    <w:rsid w:val="00474008"/>
    <w:rsid w:val="004746C6"/>
    <w:rsid w:val="004839F5"/>
    <w:rsid w:val="00496EB7"/>
    <w:rsid w:val="004A6DA8"/>
    <w:rsid w:val="004B5ED1"/>
    <w:rsid w:val="004B67E1"/>
    <w:rsid w:val="004C2F1A"/>
    <w:rsid w:val="004C5F7F"/>
    <w:rsid w:val="004D39CC"/>
    <w:rsid w:val="004F12CD"/>
    <w:rsid w:val="004F7050"/>
    <w:rsid w:val="00513843"/>
    <w:rsid w:val="005165B9"/>
    <w:rsid w:val="0052078B"/>
    <w:rsid w:val="005246C1"/>
    <w:rsid w:val="00525FC1"/>
    <w:rsid w:val="00536EA1"/>
    <w:rsid w:val="00537C5E"/>
    <w:rsid w:val="0054578D"/>
    <w:rsid w:val="00555937"/>
    <w:rsid w:val="00557327"/>
    <w:rsid w:val="00562AF4"/>
    <w:rsid w:val="00571B9D"/>
    <w:rsid w:val="005762EE"/>
    <w:rsid w:val="0057750E"/>
    <w:rsid w:val="00583793"/>
    <w:rsid w:val="00591DC9"/>
    <w:rsid w:val="0059588C"/>
    <w:rsid w:val="00595F82"/>
    <w:rsid w:val="0059628B"/>
    <w:rsid w:val="005A58DD"/>
    <w:rsid w:val="005B1DDE"/>
    <w:rsid w:val="005B6DE4"/>
    <w:rsid w:val="005C1DB3"/>
    <w:rsid w:val="005C7394"/>
    <w:rsid w:val="005C7A5A"/>
    <w:rsid w:val="005E171E"/>
    <w:rsid w:val="005E2470"/>
    <w:rsid w:val="005E5529"/>
    <w:rsid w:val="005E5B14"/>
    <w:rsid w:val="005F0120"/>
    <w:rsid w:val="005F4811"/>
    <w:rsid w:val="005F56AA"/>
    <w:rsid w:val="00601157"/>
    <w:rsid w:val="0060748D"/>
    <w:rsid w:val="0061228A"/>
    <w:rsid w:val="00612B36"/>
    <w:rsid w:val="00612D4D"/>
    <w:rsid w:val="00624E43"/>
    <w:rsid w:val="00635048"/>
    <w:rsid w:val="0063608A"/>
    <w:rsid w:val="00644CF8"/>
    <w:rsid w:val="00647B31"/>
    <w:rsid w:val="00655B90"/>
    <w:rsid w:val="0066363D"/>
    <w:rsid w:val="00665249"/>
    <w:rsid w:val="00666D1F"/>
    <w:rsid w:val="00666DEE"/>
    <w:rsid w:val="00670EDA"/>
    <w:rsid w:val="00671D07"/>
    <w:rsid w:val="00675594"/>
    <w:rsid w:val="00676355"/>
    <w:rsid w:val="0068069F"/>
    <w:rsid w:val="00680B87"/>
    <w:rsid w:val="006814F2"/>
    <w:rsid w:val="00681A0A"/>
    <w:rsid w:val="00684EDC"/>
    <w:rsid w:val="00685D5B"/>
    <w:rsid w:val="0068644E"/>
    <w:rsid w:val="0068710E"/>
    <w:rsid w:val="00687579"/>
    <w:rsid w:val="00687AA7"/>
    <w:rsid w:val="00691E8D"/>
    <w:rsid w:val="00693330"/>
    <w:rsid w:val="006B247F"/>
    <w:rsid w:val="006C124E"/>
    <w:rsid w:val="006C2ADD"/>
    <w:rsid w:val="006C473F"/>
    <w:rsid w:val="006C7740"/>
    <w:rsid w:val="006D28AE"/>
    <w:rsid w:val="006D66C5"/>
    <w:rsid w:val="006E1247"/>
    <w:rsid w:val="006E28BA"/>
    <w:rsid w:val="006E5657"/>
    <w:rsid w:val="006F4ED8"/>
    <w:rsid w:val="006F5BE8"/>
    <w:rsid w:val="007038A5"/>
    <w:rsid w:val="007131FB"/>
    <w:rsid w:val="007133C9"/>
    <w:rsid w:val="00713D0D"/>
    <w:rsid w:val="007144C5"/>
    <w:rsid w:val="00720DE7"/>
    <w:rsid w:val="00720E93"/>
    <w:rsid w:val="007215D3"/>
    <w:rsid w:val="00731533"/>
    <w:rsid w:val="00732D50"/>
    <w:rsid w:val="00732D61"/>
    <w:rsid w:val="00741AED"/>
    <w:rsid w:val="007517F3"/>
    <w:rsid w:val="0076321E"/>
    <w:rsid w:val="00767BE7"/>
    <w:rsid w:val="00772564"/>
    <w:rsid w:val="00772A53"/>
    <w:rsid w:val="007765A6"/>
    <w:rsid w:val="00794123"/>
    <w:rsid w:val="00794EF6"/>
    <w:rsid w:val="00795F74"/>
    <w:rsid w:val="007A2B37"/>
    <w:rsid w:val="007A5AD6"/>
    <w:rsid w:val="007A7E26"/>
    <w:rsid w:val="007B0AF6"/>
    <w:rsid w:val="007B5B6B"/>
    <w:rsid w:val="007C26C1"/>
    <w:rsid w:val="007C6378"/>
    <w:rsid w:val="007D3661"/>
    <w:rsid w:val="007D782A"/>
    <w:rsid w:val="007D7FA8"/>
    <w:rsid w:val="007E0FFF"/>
    <w:rsid w:val="007E3BDB"/>
    <w:rsid w:val="007E3D29"/>
    <w:rsid w:val="00804D77"/>
    <w:rsid w:val="008107EE"/>
    <w:rsid w:val="00810A5C"/>
    <w:rsid w:val="008111C3"/>
    <w:rsid w:val="0081359D"/>
    <w:rsid w:val="00815045"/>
    <w:rsid w:val="00822319"/>
    <w:rsid w:val="0082253B"/>
    <w:rsid w:val="00825388"/>
    <w:rsid w:val="00825839"/>
    <w:rsid w:val="00825B9C"/>
    <w:rsid w:val="008266B8"/>
    <w:rsid w:val="00827237"/>
    <w:rsid w:val="00830C64"/>
    <w:rsid w:val="00834B85"/>
    <w:rsid w:val="00836FCC"/>
    <w:rsid w:val="00846E5E"/>
    <w:rsid w:val="008516F9"/>
    <w:rsid w:val="008609C5"/>
    <w:rsid w:val="008616D6"/>
    <w:rsid w:val="008636B9"/>
    <w:rsid w:val="008648D1"/>
    <w:rsid w:val="008712F1"/>
    <w:rsid w:val="00871B6D"/>
    <w:rsid w:val="00874AEA"/>
    <w:rsid w:val="00883372"/>
    <w:rsid w:val="00886332"/>
    <w:rsid w:val="00891DA7"/>
    <w:rsid w:val="00895B91"/>
    <w:rsid w:val="00896D23"/>
    <w:rsid w:val="00897A1C"/>
    <w:rsid w:val="00897DAB"/>
    <w:rsid w:val="008A12AA"/>
    <w:rsid w:val="008B5FD1"/>
    <w:rsid w:val="008B7354"/>
    <w:rsid w:val="008C6E26"/>
    <w:rsid w:val="008D0447"/>
    <w:rsid w:val="008D6D70"/>
    <w:rsid w:val="008E1BC5"/>
    <w:rsid w:val="008E21A7"/>
    <w:rsid w:val="008E7D18"/>
    <w:rsid w:val="008F39E7"/>
    <w:rsid w:val="00901B8E"/>
    <w:rsid w:val="00902353"/>
    <w:rsid w:val="00905FD1"/>
    <w:rsid w:val="0091437C"/>
    <w:rsid w:val="00927145"/>
    <w:rsid w:val="00927ABF"/>
    <w:rsid w:val="00937645"/>
    <w:rsid w:val="00940554"/>
    <w:rsid w:val="009425ED"/>
    <w:rsid w:val="00951495"/>
    <w:rsid w:val="00965A8B"/>
    <w:rsid w:val="009726D3"/>
    <w:rsid w:val="009738C3"/>
    <w:rsid w:val="00973B0D"/>
    <w:rsid w:val="00983665"/>
    <w:rsid w:val="00991446"/>
    <w:rsid w:val="009A0341"/>
    <w:rsid w:val="009A6833"/>
    <w:rsid w:val="009B0062"/>
    <w:rsid w:val="009B2D1F"/>
    <w:rsid w:val="009B7949"/>
    <w:rsid w:val="009C55B9"/>
    <w:rsid w:val="009C6F7E"/>
    <w:rsid w:val="009E5B4B"/>
    <w:rsid w:val="009F1075"/>
    <w:rsid w:val="00A10548"/>
    <w:rsid w:val="00A210F9"/>
    <w:rsid w:val="00A24173"/>
    <w:rsid w:val="00A24CB8"/>
    <w:rsid w:val="00A256A3"/>
    <w:rsid w:val="00A41221"/>
    <w:rsid w:val="00A55F98"/>
    <w:rsid w:val="00A61819"/>
    <w:rsid w:val="00A656A0"/>
    <w:rsid w:val="00A840C2"/>
    <w:rsid w:val="00A9142A"/>
    <w:rsid w:val="00AA29E0"/>
    <w:rsid w:val="00AA7EDB"/>
    <w:rsid w:val="00AC079B"/>
    <w:rsid w:val="00AC2F8F"/>
    <w:rsid w:val="00AD5892"/>
    <w:rsid w:val="00AE0CC8"/>
    <w:rsid w:val="00AE2F1A"/>
    <w:rsid w:val="00AF09F4"/>
    <w:rsid w:val="00AF4C11"/>
    <w:rsid w:val="00AF54DF"/>
    <w:rsid w:val="00B02C64"/>
    <w:rsid w:val="00B046CF"/>
    <w:rsid w:val="00B049CE"/>
    <w:rsid w:val="00B16050"/>
    <w:rsid w:val="00B16A8C"/>
    <w:rsid w:val="00B24CD3"/>
    <w:rsid w:val="00B35EED"/>
    <w:rsid w:val="00B52A7E"/>
    <w:rsid w:val="00B625DC"/>
    <w:rsid w:val="00B62B2C"/>
    <w:rsid w:val="00B64924"/>
    <w:rsid w:val="00B64D92"/>
    <w:rsid w:val="00B74219"/>
    <w:rsid w:val="00B80200"/>
    <w:rsid w:val="00B851A1"/>
    <w:rsid w:val="00B90225"/>
    <w:rsid w:val="00B97BE8"/>
    <w:rsid w:val="00BA27C2"/>
    <w:rsid w:val="00BA4195"/>
    <w:rsid w:val="00BB0263"/>
    <w:rsid w:val="00BB2F3F"/>
    <w:rsid w:val="00BB7C88"/>
    <w:rsid w:val="00BD3FF5"/>
    <w:rsid w:val="00BD48DE"/>
    <w:rsid w:val="00BE75DE"/>
    <w:rsid w:val="00BF21EE"/>
    <w:rsid w:val="00C01D70"/>
    <w:rsid w:val="00C027AD"/>
    <w:rsid w:val="00C1514B"/>
    <w:rsid w:val="00C15812"/>
    <w:rsid w:val="00C22013"/>
    <w:rsid w:val="00C33211"/>
    <w:rsid w:val="00C5459D"/>
    <w:rsid w:val="00C54A6A"/>
    <w:rsid w:val="00C61DB1"/>
    <w:rsid w:val="00C708B3"/>
    <w:rsid w:val="00C73536"/>
    <w:rsid w:val="00C7412D"/>
    <w:rsid w:val="00C76BAF"/>
    <w:rsid w:val="00C77478"/>
    <w:rsid w:val="00C77BAA"/>
    <w:rsid w:val="00C835D0"/>
    <w:rsid w:val="00C86B35"/>
    <w:rsid w:val="00C90704"/>
    <w:rsid w:val="00C914B9"/>
    <w:rsid w:val="00C91899"/>
    <w:rsid w:val="00CA16B2"/>
    <w:rsid w:val="00CA4ABE"/>
    <w:rsid w:val="00CB0E94"/>
    <w:rsid w:val="00CB2FBC"/>
    <w:rsid w:val="00CB755F"/>
    <w:rsid w:val="00CB78F2"/>
    <w:rsid w:val="00CC0F96"/>
    <w:rsid w:val="00CC2A7D"/>
    <w:rsid w:val="00CC7553"/>
    <w:rsid w:val="00CC7BBC"/>
    <w:rsid w:val="00CC7BC7"/>
    <w:rsid w:val="00CF11D0"/>
    <w:rsid w:val="00CF45DB"/>
    <w:rsid w:val="00CF711C"/>
    <w:rsid w:val="00CF71DF"/>
    <w:rsid w:val="00D01F7C"/>
    <w:rsid w:val="00D04125"/>
    <w:rsid w:val="00D11F01"/>
    <w:rsid w:val="00D13506"/>
    <w:rsid w:val="00D13510"/>
    <w:rsid w:val="00D20293"/>
    <w:rsid w:val="00D20381"/>
    <w:rsid w:val="00D24E0E"/>
    <w:rsid w:val="00D24E78"/>
    <w:rsid w:val="00D25A7B"/>
    <w:rsid w:val="00D272A4"/>
    <w:rsid w:val="00D27407"/>
    <w:rsid w:val="00D30F78"/>
    <w:rsid w:val="00D36863"/>
    <w:rsid w:val="00D377A0"/>
    <w:rsid w:val="00D43143"/>
    <w:rsid w:val="00D46CDF"/>
    <w:rsid w:val="00D5398C"/>
    <w:rsid w:val="00D5781F"/>
    <w:rsid w:val="00D6693A"/>
    <w:rsid w:val="00D67B5D"/>
    <w:rsid w:val="00D71DC4"/>
    <w:rsid w:val="00D7342F"/>
    <w:rsid w:val="00D7561C"/>
    <w:rsid w:val="00D75AB3"/>
    <w:rsid w:val="00D77AA2"/>
    <w:rsid w:val="00D80277"/>
    <w:rsid w:val="00D84AFE"/>
    <w:rsid w:val="00D92595"/>
    <w:rsid w:val="00D977C7"/>
    <w:rsid w:val="00DA1C50"/>
    <w:rsid w:val="00DA2662"/>
    <w:rsid w:val="00DA36C0"/>
    <w:rsid w:val="00DA4A6D"/>
    <w:rsid w:val="00DB01D2"/>
    <w:rsid w:val="00DB59B5"/>
    <w:rsid w:val="00DC169C"/>
    <w:rsid w:val="00DD191E"/>
    <w:rsid w:val="00DD65D2"/>
    <w:rsid w:val="00DD79F3"/>
    <w:rsid w:val="00DE522A"/>
    <w:rsid w:val="00DF1862"/>
    <w:rsid w:val="00DF3855"/>
    <w:rsid w:val="00DF4001"/>
    <w:rsid w:val="00DF53BA"/>
    <w:rsid w:val="00E06B14"/>
    <w:rsid w:val="00E20997"/>
    <w:rsid w:val="00E20E31"/>
    <w:rsid w:val="00E22863"/>
    <w:rsid w:val="00E30B3D"/>
    <w:rsid w:val="00E31BEF"/>
    <w:rsid w:val="00E36A82"/>
    <w:rsid w:val="00E43813"/>
    <w:rsid w:val="00E551ED"/>
    <w:rsid w:val="00E568D9"/>
    <w:rsid w:val="00E7261D"/>
    <w:rsid w:val="00E876D8"/>
    <w:rsid w:val="00E902E9"/>
    <w:rsid w:val="00E93578"/>
    <w:rsid w:val="00EA4E17"/>
    <w:rsid w:val="00EA6D08"/>
    <w:rsid w:val="00EB1C19"/>
    <w:rsid w:val="00EB770E"/>
    <w:rsid w:val="00EC1BC6"/>
    <w:rsid w:val="00ED001B"/>
    <w:rsid w:val="00EE320C"/>
    <w:rsid w:val="00EE5597"/>
    <w:rsid w:val="00EE5FBC"/>
    <w:rsid w:val="00F00B48"/>
    <w:rsid w:val="00F02579"/>
    <w:rsid w:val="00F13E5B"/>
    <w:rsid w:val="00F17F1C"/>
    <w:rsid w:val="00F17FEC"/>
    <w:rsid w:val="00F208ED"/>
    <w:rsid w:val="00F234A4"/>
    <w:rsid w:val="00F358DA"/>
    <w:rsid w:val="00F378B9"/>
    <w:rsid w:val="00F438DB"/>
    <w:rsid w:val="00F4570E"/>
    <w:rsid w:val="00F5375F"/>
    <w:rsid w:val="00F538D9"/>
    <w:rsid w:val="00F668B4"/>
    <w:rsid w:val="00FA3079"/>
    <w:rsid w:val="00FB5CF5"/>
    <w:rsid w:val="00FC4643"/>
    <w:rsid w:val="00FC46D4"/>
    <w:rsid w:val="00FD51E1"/>
    <w:rsid w:val="00FD6701"/>
    <w:rsid w:val="00FE0822"/>
    <w:rsid w:val="00FE20AB"/>
    <w:rsid w:val="00FE225E"/>
    <w:rsid w:val="00FE69DD"/>
    <w:rsid w:val="00FF0C68"/>
    <w:rsid w:val="00FF2023"/>
    <w:rsid w:val="00FF5D73"/>
    <w:rsid w:val="00FF6A1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colormenu v:ext="edit" fill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337A"/>
    <w:rPr>
      <w:sz w:val="26"/>
      <w:lang w:val="bs-Latn-BA"/>
    </w:rPr>
  </w:style>
  <w:style w:type="paragraph" w:styleId="Heading1">
    <w:name w:val="heading 1"/>
    <w:basedOn w:val="Normal"/>
    <w:next w:val="Normal"/>
    <w:link w:val="Heading1Char"/>
    <w:uiPriority w:val="9"/>
    <w:qFormat/>
    <w:rsid w:val="00AA7EDB"/>
    <w:pPr>
      <w:keepNext/>
      <w:keepLines/>
      <w:spacing w:before="480"/>
      <w:outlineLvl w:val="0"/>
    </w:pPr>
    <w:rPr>
      <w:rFonts w:ascii="Times New Roman" w:eastAsiaTheme="majorEastAsia" w:hAnsi="Times New Roman" w:cstheme="majorBidi"/>
      <w:b/>
      <w:bCs/>
      <w:sz w:val="28"/>
      <w:szCs w:val="28"/>
    </w:rPr>
  </w:style>
  <w:style w:type="paragraph" w:styleId="Heading2">
    <w:name w:val="heading 2"/>
    <w:basedOn w:val="Normal"/>
    <w:next w:val="Normal"/>
    <w:link w:val="Heading2Char"/>
    <w:uiPriority w:val="9"/>
    <w:unhideWhenUsed/>
    <w:qFormat/>
    <w:rsid w:val="009A6833"/>
    <w:pPr>
      <w:keepNext/>
      <w:keepLines/>
      <w:spacing w:before="200"/>
      <w:outlineLvl w:val="1"/>
    </w:pPr>
    <w:rPr>
      <w:rFonts w:asciiTheme="majorHAnsi" w:eastAsiaTheme="majorEastAsia" w:hAnsiTheme="majorHAnsi" w:cstheme="majorBidi"/>
      <w:b/>
      <w:bCs/>
      <w:color w:val="4F81BD" w:themeColor="accent1"/>
      <w:szCs w:val="26"/>
    </w:rPr>
  </w:style>
  <w:style w:type="paragraph" w:styleId="Heading6">
    <w:name w:val="heading 6"/>
    <w:basedOn w:val="Normal"/>
    <w:next w:val="Normal"/>
    <w:link w:val="Heading6Char"/>
    <w:uiPriority w:val="9"/>
    <w:unhideWhenUsed/>
    <w:qFormat/>
    <w:rsid w:val="00720E9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7EDB"/>
    <w:rPr>
      <w:rFonts w:ascii="Times New Roman" w:eastAsiaTheme="majorEastAsia" w:hAnsi="Times New Roman" w:cstheme="majorBidi"/>
      <w:b/>
      <w:bCs/>
      <w:sz w:val="28"/>
      <w:szCs w:val="28"/>
      <w:lang w:val="bs-Latn-BA"/>
    </w:rPr>
  </w:style>
  <w:style w:type="paragraph" w:styleId="ListParagraph">
    <w:name w:val="List Paragraph"/>
    <w:basedOn w:val="Normal"/>
    <w:uiPriority w:val="34"/>
    <w:qFormat/>
    <w:rsid w:val="00AA7EDB"/>
    <w:pPr>
      <w:ind w:left="720"/>
      <w:contextualSpacing/>
    </w:pPr>
  </w:style>
  <w:style w:type="paragraph" w:customStyle="1" w:styleId="T30X">
    <w:name w:val="T30X"/>
    <w:basedOn w:val="Normal"/>
    <w:uiPriority w:val="99"/>
    <w:rsid w:val="00AA7EDB"/>
    <w:pPr>
      <w:autoSpaceDE w:val="0"/>
      <w:autoSpaceDN w:val="0"/>
      <w:adjustRightInd w:val="0"/>
      <w:spacing w:before="60" w:after="60"/>
      <w:ind w:firstLine="283"/>
    </w:pPr>
    <w:rPr>
      <w:rFonts w:ascii="Times New Roman" w:eastAsiaTheme="minorEastAsia" w:hAnsi="Times New Roman" w:cs="Times New Roman"/>
      <w:color w:val="000000"/>
      <w:lang w:val="en-US"/>
    </w:rPr>
  </w:style>
  <w:style w:type="paragraph" w:styleId="TOCHeading">
    <w:name w:val="TOC Heading"/>
    <w:basedOn w:val="Heading1"/>
    <w:next w:val="Normal"/>
    <w:uiPriority w:val="39"/>
    <w:semiHidden/>
    <w:unhideWhenUsed/>
    <w:qFormat/>
    <w:rsid w:val="00D20381"/>
    <w:pPr>
      <w:spacing w:line="276" w:lineRule="auto"/>
      <w:jc w:val="left"/>
      <w:outlineLvl w:val="9"/>
    </w:pPr>
    <w:rPr>
      <w:rFonts w:asciiTheme="majorHAnsi" w:hAnsiTheme="majorHAnsi"/>
      <w:color w:val="365F91" w:themeColor="accent1" w:themeShade="BF"/>
      <w:lang w:val="en-US"/>
    </w:rPr>
  </w:style>
  <w:style w:type="paragraph" w:styleId="TOC2">
    <w:name w:val="toc 2"/>
    <w:basedOn w:val="Normal"/>
    <w:next w:val="Normal"/>
    <w:autoRedefine/>
    <w:uiPriority w:val="39"/>
    <w:semiHidden/>
    <w:unhideWhenUsed/>
    <w:qFormat/>
    <w:rsid w:val="00D20381"/>
    <w:pPr>
      <w:spacing w:after="100" w:line="276" w:lineRule="auto"/>
      <w:ind w:left="220"/>
      <w:jc w:val="left"/>
    </w:pPr>
    <w:rPr>
      <w:rFonts w:eastAsiaTheme="minorEastAsia"/>
      <w:lang w:val="en-US"/>
    </w:rPr>
  </w:style>
  <w:style w:type="paragraph" w:styleId="TOC1">
    <w:name w:val="toc 1"/>
    <w:basedOn w:val="Normal"/>
    <w:next w:val="Normal"/>
    <w:autoRedefine/>
    <w:uiPriority w:val="39"/>
    <w:unhideWhenUsed/>
    <w:qFormat/>
    <w:rsid w:val="00D20381"/>
    <w:pPr>
      <w:spacing w:after="100" w:line="276" w:lineRule="auto"/>
      <w:jc w:val="left"/>
    </w:pPr>
    <w:rPr>
      <w:rFonts w:eastAsiaTheme="minorEastAsia"/>
      <w:lang w:val="en-US"/>
    </w:rPr>
  </w:style>
  <w:style w:type="paragraph" w:styleId="TOC3">
    <w:name w:val="toc 3"/>
    <w:basedOn w:val="Normal"/>
    <w:next w:val="Normal"/>
    <w:autoRedefine/>
    <w:uiPriority w:val="39"/>
    <w:semiHidden/>
    <w:unhideWhenUsed/>
    <w:qFormat/>
    <w:rsid w:val="00D20381"/>
    <w:pPr>
      <w:spacing w:after="100" w:line="276" w:lineRule="auto"/>
      <w:ind w:left="440"/>
      <w:jc w:val="left"/>
    </w:pPr>
    <w:rPr>
      <w:rFonts w:eastAsiaTheme="minorEastAsia"/>
      <w:lang w:val="en-US"/>
    </w:rPr>
  </w:style>
  <w:style w:type="paragraph" w:styleId="BalloonText">
    <w:name w:val="Balloon Text"/>
    <w:basedOn w:val="Normal"/>
    <w:link w:val="BalloonTextChar"/>
    <w:uiPriority w:val="99"/>
    <w:semiHidden/>
    <w:unhideWhenUsed/>
    <w:rsid w:val="00D20381"/>
    <w:rPr>
      <w:rFonts w:ascii="Tahoma" w:hAnsi="Tahoma" w:cs="Tahoma"/>
      <w:sz w:val="16"/>
      <w:szCs w:val="16"/>
    </w:rPr>
  </w:style>
  <w:style w:type="character" w:customStyle="1" w:styleId="BalloonTextChar">
    <w:name w:val="Balloon Text Char"/>
    <w:basedOn w:val="DefaultParagraphFont"/>
    <w:link w:val="BalloonText"/>
    <w:uiPriority w:val="99"/>
    <w:semiHidden/>
    <w:rsid w:val="00D20381"/>
    <w:rPr>
      <w:rFonts w:ascii="Tahoma" w:hAnsi="Tahoma" w:cs="Tahoma"/>
      <w:sz w:val="16"/>
      <w:szCs w:val="16"/>
      <w:lang w:val="bs-Latn-BA"/>
    </w:rPr>
  </w:style>
  <w:style w:type="character" w:styleId="Hyperlink">
    <w:name w:val="Hyperlink"/>
    <w:basedOn w:val="DefaultParagraphFont"/>
    <w:uiPriority w:val="99"/>
    <w:unhideWhenUsed/>
    <w:rsid w:val="00D20381"/>
    <w:rPr>
      <w:color w:val="0000FF" w:themeColor="hyperlink"/>
      <w:u w:val="single"/>
    </w:rPr>
  </w:style>
  <w:style w:type="paragraph" w:styleId="Header">
    <w:name w:val="header"/>
    <w:basedOn w:val="Normal"/>
    <w:link w:val="HeaderChar"/>
    <w:uiPriority w:val="99"/>
    <w:unhideWhenUsed/>
    <w:rsid w:val="00D20381"/>
    <w:pPr>
      <w:tabs>
        <w:tab w:val="center" w:pos="4703"/>
        <w:tab w:val="right" w:pos="9406"/>
      </w:tabs>
    </w:pPr>
  </w:style>
  <w:style w:type="character" w:customStyle="1" w:styleId="HeaderChar">
    <w:name w:val="Header Char"/>
    <w:basedOn w:val="DefaultParagraphFont"/>
    <w:link w:val="Header"/>
    <w:uiPriority w:val="99"/>
    <w:rsid w:val="00D20381"/>
    <w:rPr>
      <w:lang w:val="bs-Latn-BA"/>
    </w:rPr>
  </w:style>
  <w:style w:type="paragraph" w:styleId="Footer">
    <w:name w:val="footer"/>
    <w:basedOn w:val="Normal"/>
    <w:link w:val="FooterChar"/>
    <w:uiPriority w:val="99"/>
    <w:unhideWhenUsed/>
    <w:rsid w:val="00D20381"/>
    <w:pPr>
      <w:tabs>
        <w:tab w:val="center" w:pos="4703"/>
        <w:tab w:val="right" w:pos="9406"/>
      </w:tabs>
    </w:pPr>
  </w:style>
  <w:style w:type="character" w:customStyle="1" w:styleId="FooterChar">
    <w:name w:val="Footer Char"/>
    <w:basedOn w:val="DefaultParagraphFont"/>
    <w:link w:val="Footer"/>
    <w:uiPriority w:val="99"/>
    <w:rsid w:val="00D20381"/>
    <w:rPr>
      <w:lang w:val="bs-Latn-BA"/>
    </w:rPr>
  </w:style>
  <w:style w:type="paragraph" w:customStyle="1" w:styleId="N03Y">
    <w:name w:val="N03Y"/>
    <w:basedOn w:val="Normal"/>
    <w:uiPriority w:val="99"/>
    <w:rsid w:val="00B80200"/>
    <w:pPr>
      <w:autoSpaceDE w:val="0"/>
      <w:autoSpaceDN w:val="0"/>
      <w:adjustRightInd w:val="0"/>
      <w:spacing w:before="200" w:after="200"/>
      <w:jc w:val="center"/>
    </w:pPr>
    <w:rPr>
      <w:rFonts w:ascii="Times New Roman" w:eastAsiaTheme="minorEastAsia" w:hAnsi="Times New Roman" w:cs="Times New Roman"/>
      <w:b/>
      <w:bCs/>
      <w:color w:val="000000"/>
      <w:sz w:val="28"/>
      <w:szCs w:val="28"/>
    </w:rPr>
  </w:style>
  <w:style w:type="paragraph" w:customStyle="1" w:styleId="N05Y">
    <w:name w:val="N05Y"/>
    <w:basedOn w:val="Normal"/>
    <w:uiPriority w:val="99"/>
    <w:rsid w:val="00B80200"/>
    <w:pPr>
      <w:autoSpaceDE w:val="0"/>
      <w:autoSpaceDN w:val="0"/>
      <w:adjustRightInd w:val="0"/>
      <w:spacing w:before="60" w:after="200"/>
      <w:jc w:val="center"/>
    </w:pPr>
    <w:rPr>
      <w:rFonts w:ascii="Times New Roman" w:eastAsiaTheme="minorEastAsia" w:hAnsi="Times New Roman" w:cs="Times New Roman"/>
      <w:b/>
      <w:bCs/>
      <w:color w:val="000000"/>
      <w:sz w:val="24"/>
      <w:szCs w:val="24"/>
    </w:rPr>
  </w:style>
  <w:style w:type="character" w:styleId="FollowedHyperlink">
    <w:name w:val="FollowedHyperlink"/>
    <w:basedOn w:val="DefaultParagraphFont"/>
    <w:uiPriority w:val="99"/>
    <w:semiHidden/>
    <w:unhideWhenUsed/>
    <w:rsid w:val="00D13506"/>
    <w:rPr>
      <w:color w:val="800080"/>
      <w:u w:val="single"/>
    </w:rPr>
  </w:style>
  <w:style w:type="paragraph" w:customStyle="1" w:styleId="xl76">
    <w:name w:val="xl76"/>
    <w:basedOn w:val="Normal"/>
    <w:rsid w:val="00D13506"/>
    <w:pPr>
      <w:spacing w:before="100" w:beforeAutospacing="1" w:after="100" w:afterAutospacing="1"/>
      <w:jc w:val="left"/>
    </w:pPr>
    <w:rPr>
      <w:rFonts w:ascii="Times New Roman" w:eastAsia="Times New Roman" w:hAnsi="Times New Roman" w:cs="Times New Roman"/>
      <w:i/>
      <w:iCs/>
      <w:sz w:val="24"/>
      <w:szCs w:val="24"/>
      <w:lang w:val="en-US"/>
    </w:rPr>
  </w:style>
  <w:style w:type="paragraph" w:customStyle="1" w:styleId="xl77">
    <w:name w:val="xl77"/>
    <w:basedOn w:val="Normal"/>
    <w:rsid w:val="00D13506"/>
    <w:pPr>
      <w:shd w:val="clear" w:color="000000" w:fill="FFFFFF"/>
      <w:spacing w:before="100" w:beforeAutospacing="1" w:after="100" w:afterAutospacing="1"/>
      <w:jc w:val="left"/>
    </w:pPr>
    <w:rPr>
      <w:rFonts w:ascii="Times New Roman" w:eastAsia="Times New Roman" w:hAnsi="Times New Roman" w:cs="Times New Roman"/>
      <w:i/>
      <w:iCs/>
      <w:sz w:val="24"/>
      <w:szCs w:val="24"/>
      <w:lang w:val="en-US"/>
    </w:rPr>
  </w:style>
  <w:style w:type="paragraph" w:customStyle="1" w:styleId="xl78">
    <w:name w:val="xl78"/>
    <w:basedOn w:val="Normal"/>
    <w:rsid w:val="00D13506"/>
    <w:pPr>
      <w:pBdr>
        <w:top w:val="double" w:sz="6" w:space="0" w:color="auto"/>
        <w:left w:val="double" w:sz="6" w:space="0" w:color="auto"/>
        <w:bottom w:val="double" w:sz="6" w:space="0" w:color="auto"/>
        <w:right w:val="double" w:sz="6"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sz w:val="24"/>
      <w:szCs w:val="24"/>
      <w:lang w:val="en-US"/>
    </w:rPr>
  </w:style>
  <w:style w:type="paragraph" w:customStyle="1" w:styleId="xl79">
    <w:name w:val="xl79"/>
    <w:basedOn w:val="Normal"/>
    <w:rsid w:val="00D13506"/>
    <w:pPr>
      <w:pBdr>
        <w:top w:val="double" w:sz="6" w:space="0" w:color="auto"/>
        <w:left w:val="double" w:sz="6" w:space="0" w:color="auto"/>
        <w:bottom w:val="double" w:sz="6" w:space="0" w:color="auto"/>
        <w:right w:val="double" w:sz="6"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i/>
      <w:iCs/>
      <w:sz w:val="24"/>
      <w:szCs w:val="24"/>
      <w:lang w:val="en-US"/>
    </w:rPr>
  </w:style>
  <w:style w:type="paragraph" w:customStyle="1" w:styleId="xl80">
    <w:name w:val="xl80"/>
    <w:basedOn w:val="Normal"/>
    <w:rsid w:val="00D13506"/>
    <w:pPr>
      <w:pBdr>
        <w:top w:val="double" w:sz="6" w:space="0" w:color="auto"/>
        <w:left w:val="double" w:sz="6" w:space="0" w:color="auto"/>
        <w:bottom w:val="double" w:sz="6" w:space="0" w:color="auto"/>
        <w:right w:val="double" w:sz="6"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i/>
      <w:iCs/>
      <w:sz w:val="24"/>
      <w:szCs w:val="24"/>
      <w:lang w:val="en-US"/>
    </w:rPr>
  </w:style>
  <w:style w:type="paragraph" w:customStyle="1" w:styleId="xl81">
    <w:name w:val="xl81"/>
    <w:basedOn w:val="Normal"/>
    <w:rsid w:val="00D13506"/>
    <w:pPr>
      <w:shd w:val="clear" w:color="000000" w:fill="FFFFFF"/>
      <w:spacing w:before="100" w:beforeAutospacing="1" w:after="100" w:afterAutospacing="1"/>
      <w:jc w:val="left"/>
      <w:textAlignment w:val="center"/>
    </w:pPr>
    <w:rPr>
      <w:rFonts w:ascii="Times New Roman" w:eastAsia="Times New Roman" w:hAnsi="Times New Roman" w:cs="Times New Roman"/>
      <w:b/>
      <w:bCs/>
      <w:i/>
      <w:iCs/>
      <w:sz w:val="24"/>
      <w:szCs w:val="24"/>
      <w:lang w:val="en-US"/>
    </w:rPr>
  </w:style>
  <w:style w:type="paragraph" w:customStyle="1" w:styleId="xl82">
    <w:name w:val="xl82"/>
    <w:basedOn w:val="Normal"/>
    <w:rsid w:val="00D13506"/>
    <w:pPr>
      <w:shd w:val="clear" w:color="000000" w:fill="FFFFFF"/>
      <w:spacing w:before="100" w:beforeAutospacing="1" w:after="100" w:afterAutospacing="1"/>
      <w:jc w:val="center"/>
      <w:textAlignment w:val="center"/>
    </w:pPr>
    <w:rPr>
      <w:rFonts w:ascii="Times New Roman" w:eastAsia="Times New Roman" w:hAnsi="Times New Roman" w:cs="Times New Roman"/>
      <w:b/>
      <w:bCs/>
      <w:i/>
      <w:iCs/>
      <w:sz w:val="24"/>
      <w:szCs w:val="24"/>
      <w:lang w:val="en-US"/>
    </w:rPr>
  </w:style>
  <w:style w:type="paragraph" w:customStyle="1" w:styleId="xl83">
    <w:name w:val="xl83"/>
    <w:basedOn w:val="Normal"/>
    <w:rsid w:val="00D13506"/>
    <w:pPr>
      <w:pBdr>
        <w:top w:val="double" w:sz="6" w:space="0" w:color="auto"/>
        <w:left w:val="double" w:sz="6" w:space="0" w:color="auto"/>
        <w:bottom w:val="double" w:sz="6" w:space="0" w:color="auto"/>
        <w:right w:val="double" w:sz="6"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i/>
      <w:iCs/>
      <w:sz w:val="24"/>
      <w:szCs w:val="24"/>
      <w:lang w:val="en-US"/>
    </w:rPr>
  </w:style>
  <w:style w:type="paragraph" w:customStyle="1" w:styleId="xl84">
    <w:name w:val="xl84"/>
    <w:basedOn w:val="Normal"/>
    <w:rsid w:val="00D13506"/>
    <w:pPr>
      <w:shd w:val="clear" w:color="000000" w:fill="FFFFFF"/>
      <w:spacing w:before="100" w:beforeAutospacing="1" w:after="100" w:afterAutospacing="1"/>
      <w:jc w:val="left"/>
    </w:pPr>
    <w:rPr>
      <w:rFonts w:ascii="Times New Roman" w:eastAsia="Times New Roman" w:hAnsi="Times New Roman" w:cs="Times New Roman"/>
      <w:i/>
      <w:iCs/>
      <w:sz w:val="24"/>
      <w:szCs w:val="24"/>
      <w:lang w:val="en-US"/>
    </w:rPr>
  </w:style>
  <w:style w:type="paragraph" w:customStyle="1" w:styleId="xl85">
    <w:name w:val="xl85"/>
    <w:basedOn w:val="Normal"/>
    <w:rsid w:val="00D13506"/>
    <w:pPr>
      <w:pBdr>
        <w:top w:val="double" w:sz="6" w:space="0" w:color="auto"/>
        <w:bottom w:val="double" w:sz="6"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i/>
      <w:iCs/>
      <w:sz w:val="24"/>
      <w:szCs w:val="24"/>
      <w:lang w:val="en-US"/>
    </w:rPr>
  </w:style>
  <w:style w:type="paragraph" w:customStyle="1" w:styleId="xl86">
    <w:name w:val="xl86"/>
    <w:basedOn w:val="Normal"/>
    <w:rsid w:val="00D13506"/>
    <w:pPr>
      <w:pBdr>
        <w:top w:val="double" w:sz="6" w:space="0" w:color="auto"/>
        <w:bottom w:val="double" w:sz="6" w:space="0" w:color="auto"/>
        <w:right w:val="double" w:sz="6"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i/>
      <w:iCs/>
      <w:sz w:val="24"/>
      <w:szCs w:val="24"/>
      <w:lang w:val="en-US"/>
    </w:rPr>
  </w:style>
  <w:style w:type="paragraph" w:customStyle="1" w:styleId="xl87">
    <w:name w:val="xl87"/>
    <w:basedOn w:val="Normal"/>
    <w:rsid w:val="00D13506"/>
    <w:pPr>
      <w:pBdr>
        <w:top w:val="double" w:sz="6" w:space="0" w:color="auto"/>
        <w:bottom w:val="double" w:sz="6" w:space="0" w:color="auto"/>
        <w:right w:val="double" w:sz="6"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i/>
      <w:iCs/>
      <w:sz w:val="24"/>
      <w:szCs w:val="24"/>
      <w:lang w:val="en-US"/>
    </w:rPr>
  </w:style>
  <w:style w:type="paragraph" w:customStyle="1" w:styleId="xl88">
    <w:name w:val="xl88"/>
    <w:basedOn w:val="Normal"/>
    <w:rsid w:val="00D13506"/>
    <w:pPr>
      <w:shd w:val="clear" w:color="000000" w:fill="FFFFFF"/>
      <w:spacing w:before="100" w:beforeAutospacing="1" w:after="100" w:afterAutospacing="1"/>
      <w:jc w:val="left"/>
    </w:pPr>
    <w:rPr>
      <w:rFonts w:ascii="Times New Roman" w:eastAsia="Times New Roman" w:hAnsi="Times New Roman" w:cs="Times New Roman"/>
      <w:i/>
      <w:iCs/>
      <w:sz w:val="24"/>
      <w:szCs w:val="24"/>
      <w:lang w:val="en-US"/>
    </w:rPr>
  </w:style>
  <w:style w:type="paragraph" w:customStyle="1" w:styleId="xl89">
    <w:name w:val="xl89"/>
    <w:basedOn w:val="Normal"/>
    <w:rsid w:val="00D13506"/>
    <w:pPr>
      <w:pBdr>
        <w:top w:val="double" w:sz="6" w:space="0" w:color="auto"/>
        <w:left w:val="double" w:sz="6" w:space="0" w:color="auto"/>
        <w:bottom w:val="double" w:sz="6" w:space="0" w:color="auto"/>
        <w:right w:val="double" w:sz="6"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i/>
      <w:iCs/>
      <w:sz w:val="24"/>
      <w:szCs w:val="24"/>
      <w:lang w:val="en-US"/>
    </w:rPr>
  </w:style>
  <w:style w:type="paragraph" w:customStyle="1" w:styleId="xl90">
    <w:name w:val="xl90"/>
    <w:basedOn w:val="Normal"/>
    <w:rsid w:val="00D13506"/>
    <w:pPr>
      <w:pBdr>
        <w:top w:val="double" w:sz="6" w:space="0" w:color="auto"/>
        <w:left w:val="double" w:sz="6" w:space="0" w:color="auto"/>
        <w:bottom w:val="double" w:sz="6" w:space="0" w:color="auto"/>
        <w:right w:val="double" w:sz="6"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i/>
      <w:iCs/>
      <w:sz w:val="24"/>
      <w:szCs w:val="24"/>
      <w:lang w:val="en-US"/>
    </w:rPr>
  </w:style>
  <w:style w:type="paragraph" w:customStyle="1" w:styleId="xl91">
    <w:name w:val="xl91"/>
    <w:basedOn w:val="Normal"/>
    <w:rsid w:val="00D13506"/>
    <w:pPr>
      <w:pBdr>
        <w:top w:val="double" w:sz="6" w:space="0" w:color="auto"/>
        <w:left w:val="double" w:sz="6" w:space="0" w:color="auto"/>
        <w:bottom w:val="double" w:sz="6" w:space="0" w:color="auto"/>
        <w:right w:val="double" w:sz="6"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i/>
      <w:iCs/>
      <w:sz w:val="24"/>
      <w:szCs w:val="24"/>
      <w:lang w:val="en-US"/>
    </w:rPr>
  </w:style>
  <w:style w:type="paragraph" w:customStyle="1" w:styleId="xl92">
    <w:name w:val="xl92"/>
    <w:basedOn w:val="Normal"/>
    <w:rsid w:val="00D13506"/>
    <w:pPr>
      <w:pBdr>
        <w:top w:val="double" w:sz="6" w:space="0" w:color="auto"/>
        <w:left w:val="double" w:sz="6" w:space="0" w:color="auto"/>
        <w:bottom w:val="double" w:sz="6"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i/>
      <w:iCs/>
      <w:sz w:val="24"/>
      <w:szCs w:val="24"/>
      <w:lang w:val="en-US"/>
    </w:rPr>
  </w:style>
  <w:style w:type="paragraph" w:customStyle="1" w:styleId="xl93">
    <w:name w:val="xl93"/>
    <w:basedOn w:val="Normal"/>
    <w:rsid w:val="00D13506"/>
    <w:pPr>
      <w:pBdr>
        <w:top w:val="double" w:sz="6" w:space="0" w:color="auto"/>
        <w:left w:val="double" w:sz="6" w:space="0" w:color="auto"/>
        <w:bottom w:val="double" w:sz="6"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b/>
      <w:bCs/>
      <w:i/>
      <w:iCs/>
      <w:sz w:val="24"/>
      <w:szCs w:val="24"/>
      <w:lang w:val="en-US"/>
    </w:rPr>
  </w:style>
  <w:style w:type="paragraph" w:customStyle="1" w:styleId="xl94">
    <w:name w:val="xl94"/>
    <w:basedOn w:val="Normal"/>
    <w:rsid w:val="00D13506"/>
    <w:pPr>
      <w:pBdr>
        <w:top w:val="double" w:sz="6" w:space="0" w:color="auto"/>
        <w:bottom w:val="double" w:sz="6"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b/>
      <w:bCs/>
      <w:i/>
      <w:iCs/>
      <w:sz w:val="24"/>
      <w:szCs w:val="24"/>
      <w:lang w:val="en-US"/>
    </w:rPr>
  </w:style>
  <w:style w:type="paragraph" w:customStyle="1" w:styleId="xl95">
    <w:name w:val="xl95"/>
    <w:basedOn w:val="Normal"/>
    <w:rsid w:val="00D13506"/>
    <w:pPr>
      <w:pBdr>
        <w:top w:val="double" w:sz="6" w:space="0" w:color="auto"/>
        <w:bottom w:val="double" w:sz="6" w:space="0" w:color="auto"/>
        <w:right w:val="double" w:sz="6"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b/>
      <w:bCs/>
      <w:i/>
      <w:iCs/>
      <w:sz w:val="24"/>
      <w:szCs w:val="24"/>
      <w:lang w:val="en-US"/>
    </w:rPr>
  </w:style>
  <w:style w:type="paragraph" w:customStyle="1" w:styleId="xl96">
    <w:name w:val="xl96"/>
    <w:basedOn w:val="Normal"/>
    <w:rsid w:val="00D13506"/>
    <w:pPr>
      <w:pBdr>
        <w:top w:val="double" w:sz="6" w:space="0" w:color="auto"/>
        <w:left w:val="double" w:sz="6" w:space="0" w:color="auto"/>
        <w:bottom w:val="double" w:sz="6"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b/>
      <w:bCs/>
      <w:i/>
      <w:iCs/>
      <w:sz w:val="24"/>
      <w:szCs w:val="24"/>
      <w:lang w:val="en-US"/>
    </w:rPr>
  </w:style>
  <w:style w:type="paragraph" w:customStyle="1" w:styleId="xl97">
    <w:name w:val="xl97"/>
    <w:basedOn w:val="Normal"/>
    <w:rsid w:val="00D13506"/>
    <w:pPr>
      <w:pBdr>
        <w:top w:val="double" w:sz="6" w:space="0" w:color="auto"/>
        <w:bottom w:val="double" w:sz="6"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b/>
      <w:bCs/>
      <w:i/>
      <w:iCs/>
      <w:sz w:val="24"/>
      <w:szCs w:val="24"/>
      <w:lang w:val="en-US"/>
    </w:rPr>
  </w:style>
  <w:style w:type="paragraph" w:customStyle="1" w:styleId="xl98">
    <w:name w:val="xl98"/>
    <w:basedOn w:val="Normal"/>
    <w:rsid w:val="00D13506"/>
    <w:pPr>
      <w:pBdr>
        <w:top w:val="double" w:sz="6" w:space="0" w:color="auto"/>
        <w:bottom w:val="double" w:sz="6" w:space="0" w:color="auto"/>
        <w:right w:val="double" w:sz="6"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b/>
      <w:bCs/>
      <w:i/>
      <w:iCs/>
      <w:sz w:val="24"/>
      <w:szCs w:val="24"/>
      <w:lang w:val="en-US"/>
    </w:rPr>
  </w:style>
  <w:style w:type="paragraph" w:customStyle="1" w:styleId="xl99">
    <w:name w:val="xl99"/>
    <w:basedOn w:val="Normal"/>
    <w:rsid w:val="00D13506"/>
    <w:pPr>
      <w:pBdr>
        <w:top w:val="double" w:sz="6" w:space="0" w:color="auto"/>
        <w:left w:val="double" w:sz="6" w:space="0" w:color="auto"/>
        <w:bottom w:val="double" w:sz="6" w:space="0" w:color="auto"/>
      </w:pBdr>
      <w:shd w:val="clear" w:color="000000" w:fill="D8D8D8"/>
      <w:spacing w:before="100" w:beforeAutospacing="1" w:after="100" w:afterAutospacing="1"/>
      <w:jc w:val="left"/>
      <w:textAlignment w:val="center"/>
    </w:pPr>
    <w:rPr>
      <w:rFonts w:ascii="Times New Roman" w:eastAsia="Times New Roman" w:hAnsi="Times New Roman" w:cs="Times New Roman"/>
      <w:b/>
      <w:bCs/>
      <w:i/>
      <w:iCs/>
      <w:sz w:val="24"/>
      <w:szCs w:val="24"/>
      <w:lang w:val="en-US"/>
    </w:rPr>
  </w:style>
  <w:style w:type="paragraph" w:customStyle="1" w:styleId="xl100">
    <w:name w:val="xl100"/>
    <w:basedOn w:val="Normal"/>
    <w:rsid w:val="00D13506"/>
    <w:pPr>
      <w:pBdr>
        <w:top w:val="double" w:sz="6" w:space="0" w:color="auto"/>
        <w:bottom w:val="double" w:sz="6" w:space="0" w:color="auto"/>
      </w:pBdr>
      <w:shd w:val="clear" w:color="000000" w:fill="D8D8D8"/>
      <w:spacing w:before="100" w:beforeAutospacing="1" w:after="100" w:afterAutospacing="1"/>
      <w:jc w:val="left"/>
      <w:textAlignment w:val="center"/>
    </w:pPr>
    <w:rPr>
      <w:rFonts w:ascii="Times New Roman" w:eastAsia="Times New Roman" w:hAnsi="Times New Roman" w:cs="Times New Roman"/>
      <w:b/>
      <w:bCs/>
      <w:i/>
      <w:iCs/>
      <w:sz w:val="24"/>
      <w:szCs w:val="24"/>
      <w:lang w:val="en-US"/>
    </w:rPr>
  </w:style>
  <w:style w:type="paragraph" w:customStyle="1" w:styleId="xl101">
    <w:name w:val="xl101"/>
    <w:basedOn w:val="Normal"/>
    <w:rsid w:val="00D13506"/>
    <w:pPr>
      <w:pBdr>
        <w:top w:val="double" w:sz="6" w:space="0" w:color="auto"/>
        <w:bottom w:val="double" w:sz="6" w:space="0" w:color="auto"/>
        <w:right w:val="double" w:sz="6" w:space="0" w:color="auto"/>
      </w:pBdr>
      <w:shd w:val="clear" w:color="000000" w:fill="D8D8D8"/>
      <w:spacing w:before="100" w:beforeAutospacing="1" w:after="100" w:afterAutospacing="1"/>
      <w:jc w:val="left"/>
      <w:textAlignment w:val="center"/>
    </w:pPr>
    <w:rPr>
      <w:rFonts w:ascii="Times New Roman" w:eastAsia="Times New Roman" w:hAnsi="Times New Roman" w:cs="Times New Roman"/>
      <w:b/>
      <w:bCs/>
      <w:i/>
      <w:iCs/>
      <w:sz w:val="24"/>
      <w:szCs w:val="24"/>
      <w:lang w:val="en-US"/>
    </w:rPr>
  </w:style>
  <w:style w:type="paragraph" w:customStyle="1" w:styleId="xl102">
    <w:name w:val="xl102"/>
    <w:basedOn w:val="Normal"/>
    <w:rsid w:val="00D13506"/>
    <w:pPr>
      <w:pBdr>
        <w:top w:val="double" w:sz="6" w:space="0" w:color="auto"/>
        <w:left w:val="double" w:sz="6" w:space="0" w:color="auto"/>
        <w:bottom w:val="double" w:sz="6" w:space="0" w:color="auto"/>
      </w:pBdr>
      <w:shd w:val="clear" w:color="000000" w:fill="D8D8D8"/>
      <w:spacing w:before="100" w:beforeAutospacing="1" w:after="100" w:afterAutospacing="1"/>
      <w:jc w:val="left"/>
      <w:textAlignment w:val="center"/>
    </w:pPr>
    <w:rPr>
      <w:rFonts w:ascii="Times New Roman" w:eastAsia="Times New Roman" w:hAnsi="Times New Roman" w:cs="Times New Roman"/>
      <w:b/>
      <w:bCs/>
      <w:i/>
      <w:iCs/>
      <w:sz w:val="24"/>
      <w:szCs w:val="24"/>
      <w:lang w:val="en-US"/>
    </w:rPr>
  </w:style>
  <w:style w:type="paragraph" w:customStyle="1" w:styleId="xl103">
    <w:name w:val="xl103"/>
    <w:basedOn w:val="Normal"/>
    <w:rsid w:val="00D13506"/>
    <w:pPr>
      <w:pBdr>
        <w:top w:val="double" w:sz="6" w:space="0" w:color="auto"/>
        <w:bottom w:val="double" w:sz="6" w:space="0" w:color="auto"/>
      </w:pBdr>
      <w:shd w:val="clear" w:color="000000" w:fill="D8D8D8"/>
      <w:spacing w:before="100" w:beforeAutospacing="1" w:after="100" w:afterAutospacing="1"/>
      <w:jc w:val="left"/>
      <w:textAlignment w:val="center"/>
    </w:pPr>
    <w:rPr>
      <w:rFonts w:ascii="Times New Roman" w:eastAsia="Times New Roman" w:hAnsi="Times New Roman" w:cs="Times New Roman"/>
      <w:b/>
      <w:bCs/>
      <w:i/>
      <w:iCs/>
      <w:sz w:val="24"/>
      <w:szCs w:val="24"/>
      <w:lang w:val="en-US"/>
    </w:rPr>
  </w:style>
  <w:style w:type="paragraph" w:customStyle="1" w:styleId="xl104">
    <w:name w:val="xl104"/>
    <w:basedOn w:val="Normal"/>
    <w:rsid w:val="00D13506"/>
    <w:pPr>
      <w:pBdr>
        <w:top w:val="double" w:sz="6" w:space="0" w:color="auto"/>
        <w:bottom w:val="double" w:sz="6" w:space="0" w:color="auto"/>
        <w:right w:val="double" w:sz="6" w:space="0" w:color="auto"/>
      </w:pBdr>
      <w:shd w:val="clear" w:color="000000" w:fill="D8D8D8"/>
      <w:spacing w:before="100" w:beforeAutospacing="1" w:after="100" w:afterAutospacing="1"/>
      <w:jc w:val="left"/>
      <w:textAlignment w:val="center"/>
    </w:pPr>
    <w:rPr>
      <w:rFonts w:ascii="Times New Roman" w:eastAsia="Times New Roman" w:hAnsi="Times New Roman" w:cs="Times New Roman"/>
      <w:b/>
      <w:bCs/>
      <w:i/>
      <w:iCs/>
      <w:sz w:val="24"/>
      <w:szCs w:val="24"/>
      <w:lang w:val="en-US"/>
    </w:rPr>
  </w:style>
  <w:style w:type="paragraph" w:customStyle="1" w:styleId="xl105">
    <w:name w:val="xl105"/>
    <w:basedOn w:val="Normal"/>
    <w:rsid w:val="00D13506"/>
    <w:pPr>
      <w:pBdr>
        <w:top w:val="double" w:sz="6" w:space="0" w:color="auto"/>
        <w:left w:val="double" w:sz="6" w:space="0" w:color="auto"/>
        <w:bottom w:val="double" w:sz="6" w:space="0" w:color="auto"/>
        <w:right w:val="double" w:sz="6" w:space="0" w:color="auto"/>
      </w:pBdr>
      <w:shd w:val="clear" w:color="000000" w:fill="D8D8D8"/>
      <w:spacing w:before="100" w:beforeAutospacing="1" w:after="100" w:afterAutospacing="1"/>
      <w:jc w:val="left"/>
      <w:textAlignment w:val="center"/>
    </w:pPr>
    <w:rPr>
      <w:rFonts w:ascii="Times New Roman" w:eastAsia="Times New Roman" w:hAnsi="Times New Roman" w:cs="Times New Roman"/>
      <w:b/>
      <w:bCs/>
      <w:i/>
      <w:iCs/>
      <w:sz w:val="24"/>
      <w:szCs w:val="24"/>
      <w:lang w:val="en-US"/>
    </w:rPr>
  </w:style>
  <w:style w:type="paragraph" w:customStyle="1" w:styleId="xl106">
    <w:name w:val="xl106"/>
    <w:basedOn w:val="Normal"/>
    <w:rsid w:val="00D13506"/>
    <w:pPr>
      <w:pBdr>
        <w:top w:val="double" w:sz="6" w:space="0" w:color="auto"/>
        <w:left w:val="double" w:sz="6" w:space="0" w:color="auto"/>
        <w:bottom w:val="double" w:sz="6" w:space="0" w:color="auto"/>
        <w:right w:val="double" w:sz="6"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i/>
      <w:iCs/>
      <w:sz w:val="24"/>
      <w:szCs w:val="24"/>
      <w:lang w:val="en-US"/>
    </w:rPr>
  </w:style>
  <w:style w:type="paragraph" w:customStyle="1" w:styleId="xl107">
    <w:name w:val="xl107"/>
    <w:basedOn w:val="Normal"/>
    <w:rsid w:val="00D13506"/>
    <w:pPr>
      <w:pBdr>
        <w:top w:val="double" w:sz="6" w:space="0" w:color="auto"/>
        <w:left w:val="double" w:sz="6" w:space="0" w:color="auto"/>
        <w:bottom w:val="double" w:sz="6" w:space="0" w:color="auto"/>
        <w:right w:val="double" w:sz="6"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b/>
      <w:bCs/>
      <w:i/>
      <w:iCs/>
      <w:sz w:val="24"/>
      <w:szCs w:val="24"/>
      <w:lang w:val="en-US"/>
    </w:rPr>
  </w:style>
  <w:style w:type="paragraph" w:customStyle="1" w:styleId="xl108">
    <w:name w:val="xl108"/>
    <w:basedOn w:val="Normal"/>
    <w:rsid w:val="006F4ED8"/>
    <w:pPr>
      <w:pBdr>
        <w:top w:val="single" w:sz="4" w:space="0" w:color="auto"/>
        <w:left w:val="dotted" w:sz="4" w:space="0" w:color="auto"/>
        <w:bottom w:val="double" w:sz="6" w:space="0" w:color="auto"/>
        <w:right w:val="dotted" w:sz="4" w:space="0" w:color="auto"/>
      </w:pBdr>
      <w:shd w:val="clear" w:color="000000" w:fill="BFBFBF"/>
      <w:spacing w:before="100" w:beforeAutospacing="1" w:after="100" w:afterAutospacing="1"/>
      <w:jc w:val="center"/>
      <w:textAlignment w:val="center"/>
    </w:pPr>
    <w:rPr>
      <w:rFonts w:ascii="Times New Roman" w:eastAsia="Times New Roman" w:hAnsi="Times New Roman" w:cs="Times New Roman"/>
      <w:i/>
      <w:iCs/>
      <w:sz w:val="24"/>
      <w:szCs w:val="24"/>
      <w:lang w:val="en-US"/>
    </w:rPr>
  </w:style>
  <w:style w:type="paragraph" w:customStyle="1" w:styleId="xl109">
    <w:name w:val="xl109"/>
    <w:basedOn w:val="Normal"/>
    <w:rsid w:val="006F4ED8"/>
    <w:pPr>
      <w:pBdr>
        <w:top w:val="single" w:sz="4" w:space="0" w:color="auto"/>
        <w:left w:val="double" w:sz="6" w:space="0" w:color="auto"/>
        <w:bottom w:val="single" w:sz="4" w:space="0" w:color="auto"/>
        <w:right w:val="dotted" w:sz="4" w:space="0" w:color="auto"/>
      </w:pBdr>
      <w:spacing w:before="100" w:beforeAutospacing="1" w:after="100" w:afterAutospacing="1"/>
      <w:jc w:val="left"/>
      <w:textAlignment w:val="center"/>
    </w:pPr>
    <w:rPr>
      <w:rFonts w:ascii="Times New Roman" w:eastAsia="Times New Roman" w:hAnsi="Times New Roman" w:cs="Times New Roman"/>
      <w:i/>
      <w:iCs/>
      <w:sz w:val="24"/>
      <w:szCs w:val="24"/>
      <w:lang w:val="en-US"/>
    </w:rPr>
  </w:style>
  <w:style w:type="paragraph" w:customStyle="1" w:styleId="xl110">
    <w:name w:val="xl110"/>
    <w:basedOn w:val="Normal"/>
    <w:rsid w:val="006F4ED8"/>
    <w:pPr>
      <w:pBdr>
        <w:top w:val="single" w:sz="4" w:space="0" w:color="auto"/>
        <w:left w:val="double" w:sz="6" w:space="0" w:color="auto"/>
        <w:bottom w:val="double" w:sz="6" w:space="0" w:color="auto"/>
        <w:right w:val="dotted" w:sz="4" w:space="0" w:color="auto"/>
      </w:pBdr>
      <w:spacing w:before="100" w:beforeAutospacing="1" w:after="100" w:afterAutospacing="1"/>
      <w:jc w:val="left"/>
      <w:textAlignment w:val="center"/>
    </w:pPr>
    <w:rPr>
      <w:rFonts w:ascii="Times New Roman" w:eastAsia="Times New Roman" w:hAnsi="Times New Roman" w:cs="Times New Roman"/>
      <w:i/>
      <w:iCs/>
      <w:sz w:val="24"/>
      <w:szCs w:val="24"/>
      <w:lang w:val="en-US"/>
    </w:rPr>
  </w:style>
  <w:style w:type="paragraph" w:customStyle="1" w:styleId="xl111">
    <w:name w:val="xl111"/>
    <w:basedOn w:val="Normal"/>
    <w:rsid w:val="006F4E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i/>
      <w:iCs/>
      <w:sz w:val="24"/>
      <w:szCs w:val="24"/>
      <w:lang w:val="en-US"/>
    </w:rPr>
  </w:style>
  <w:style w:type="paragraph" w:customStyle="1" w:styleId="xl112">
    <w:name w:val="xl112"/>
    <w:basedOn w:val="Normal"/>
    <w:rsid w:val="006F4ED8"/>
    <w:pPr>
      <w:pBdr>
        <w:top w:val="single" w:sz="4" w:space="0" w:color="auto"/>
        <w:left w:val="dotted" w:sz="4" w:space="0" w:color="auto"/>
        <w:bottom w:val="double" w:sz="6" w:space="0" w:color="auto"/>
        <w:right w:val="dotted"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i/>
      <w:iCs/>
      <w:sz w:val="24"/>
      <w:szCs w:val="24"/>
      <w:lang w:val="en-US"/>
    </w:rPr>
  </w:style>
  <w:style w:type="paragraph" w:customStyle="1" w:styleId="xl113">
    <w:name w:val="xl113"/>
    <w:basedOn w:val="Normal"/>
    <w:rsid w:val="006F4ED8"/>
    <w:pPr>
      <w:pBdr>
        <w:top w:val="single" w:sz="4" w:space="0" w:color="auto"/>
        <w:left w:val="dotted" w:sz="4" w:space="0" w:color="auto"/>
        <w:bottom w:val="single" w:sz="4" w:space="0" w:color="auto"/>
        <w:right w:val="double" w:sz="6" w:space="0" w:color="auto"/>
      </w:pBdr>
      <w:shd w:val="clear" w:color="000000" w:fill="BFBFBF"/>
      <w:spacing w:before="100" w:beforeAutospacing="1" w:after="100" w:afterAutospacing="1"/>
      <w:jc w:val="center"/>
      <w:textAlignment w:val="center"/>
    </w:pPr>
    <w:rPr>
      <w:rFonts w:ascii="Times New Roman" w:eastAsia="Times New Roman" w:hAnsi="Times New Roman" w:cs="Times New Roman"/>
      <w:i/>
      <w:iCs/>
      <w:sz w:val="24"/>
      <w:szCs w:val="24"/>
      <w:lang w:val="en-US"/>
    </w:rPr>
  </w:style>
  <w:style w:type="paragraph" w:customStyle="1" w:styleId="xl114">
    <w:name w:val="xl114"/>
    <w:basedOn w:val="Normal"/>
    <w:rsid w:val="006F4ED8"/>
    <w:pPr>
      <w:pBdr>
        <w:top w:val="single" w:sz="4" w:space="0" w:color="auto"/>
        <w:left w:val="double" w:sz="6" w:space="0" w:color="auto"/>
        <w:bottom w:val="double" w:sz="6" w:space="0" w:color="auto"/>
        <w:right w:val="double" w:sz="6" w:space="0" w:color="auto"/>
      </w:pBdr>
      <w:shd w:val="clear" w:color="000000" w:fill="BFBFBF"/>
      <w:spacing w:before="100" w:beforeAutospacing="1" w:after="100" w:afterAutospacing="1"/>
      <w:jc w:val="center"/>
      <w:textAlignment w:val="center"/>
    </w:pPr>
    <w:rPr>
      <w:rFonts w:ascii="Times New Roman" w:eastAsia="Times New Roman" w:hAnsi="Times New Roman" w:cs="Times New Roman"/>
      <w:i/>
      <w:iCs/>
      <w:sz w:val="24"/>
      <w:szCs w:val="24"/>
      <w:lang w:val="en-US"/>
    </w:rPr>
  </w:style>
  <w:style w:type="paragraph" w:customStyle="1" w:styleId="xl115">
    <w:name w:val="xl115"/>
    <w:basedOn w:val="Normal"/>
    <w:rsid w:val="006F4ED8"/>
    <w:pPr>
      <w:pBdr>
        <w:top w:val="double" w:sz="6" w:space="0" w:color="auto"/>
        <w:left w:val="double" w:sz="6" w:space="0" w:color="auto"/>
        <w:bottom w:val="double" w:sz="6" w:space="0" w:color="auto"/>
      </w:pBdr>
      <w:shd w:val="clear" w:color="000000" w:fill="7F7F7F"/>
      <w:spacing w:before="100" w:beforeAutospacing="1" w:after="100" w:afterAutospacing="1"/>
      <w:jc w:val="center"/>
      <w:textAlignment w:val="center"/>
    </w:pPr>
    <w:rPr>
      <w:rFonts w:ascii="Times New Roman" w:eastAsia="Times New Roman" w:hAnsi="Times New Roman" w:cs="Times New Roman"/>
      <w:b/>
      <w:bCs/>
      <w:i/>
      <w:iCs/>
      <w:color w:val="FFFFFF"/>
      <w:sz w:val="32"/>
      <w:szCs w:val="32"/>
      <w:lang w:val="en-US"/>
    </w:rPr>
  </w:style>
  <w:style w:type="paragraph" w:customStyle="1" w:styleId="xl116">
    <w:name w:val="xl116"/>
    <w:basedOn w:val="Normal"/>
    <w:rsid w:val="006F4ED8"/>
    <w:pPr>
      <w:pBdr>
        <w:top w:val="double" w:sz="6" w:space="0" w:color="auto"/>
        <w:bottom w:val="double" w:sz="6" w:space="0" w:color="auto"/>
      </w:pBdr>
      <w:shd w:val="clear" w:color="000000" w:fill="7F7F7F"/>
      <w:spacing w:before="100" w:beforeAutospacing="1" w:after="100" w:afterAutospacing="1"/>
      <w:jc w:val="center"/>
      <w:textAlignment w:val="center"/>
    </w:pPr>
    <w:rPr>
      <w:rFonts w:ascii="Times New Roman" w:eastAsia="Times New Roman" w:hAnsi="Times New Roman" w:cs="Times New Roman"/>
      <w:b/>
      <w:bCs/>
      <w:i/>
      <w:iCs/>
      <w:color w:val="FFFFFF"/>
      <w:sz w:val="32"/>
      <w:szCs w:val="32"/>
      <w:lang w:val="en-US"/>
    </w:rPr>
  </w:style>
  <w:style w:type="paragraph" w:customStyle="1" w:styleId="xl117">
    <w:name w:val="xl117"/>
    <w:basedOn w:val="Normal"/>
    <w:rsid w:val="006F4ED8"/>
    <w:pPr>
      <w:pBdr>
        <w:top w:val="double" w:sz="6" w:space="0" w:color="auto"/>
        <w:left w:val="double" w:sz="6" w:space="0" w:color="auto"/>
        <w:bottom w:val="double" w:sz="6" w:space="0" w:color="auto"/>
      </w:pBdr>
      <w:shd w:val="clear" w:color="000000" w:fill="7F7F7F"/>
      <w:spacing w:before="100" w:beforeAutospacing="1" w:after="100" w:afterAutospacing="1"/>
      <w:jc w:val="center"/>
      <w:textAlignment w:val="center"/>
    </w:pPr>
    <w:rPr>
      <w:rFonts w:ascii="Times New Roman" w:eastAsia="Times New Roman" w:hAnsi="Times New Roman" w:cs="Times New Roman"/>
      <w:b/>
      <w:bCs/>
      <w:i/>
      <w:iCs/>
      <w:color w:val="FFFFFF"/>
      <w:sz w:val="28"/>
      <w:szCs w:val="28"/>
      <w:lang w:val="en-US"/>
    </w:rPr>
  </w:style>
  <w:style w:type="paragraph" w:customStyle="1" w:styleId="xl118">
    <w:name w:val="xl118"/>
    <w:basedOn w:val="Normal"/>
    <w:rsid w:val="006F4ED8"/>
    <w:pPr>
      <w:pBdr>
        <w:top w:val="double" w:sz="6" w:space="0" w:color="auto"/>
        <w:bottom w:val="double" w:sz="6" w:space="0" w:color="auto"/>
      </w:pBdr>
      <w:shd w:val="clear" w:color="000000" w:fill="7F7F7F"/>
      <w:spacing w:before="100" w:beforeAutospacing="1" w:after="100" w:afterAutospacing="1"/>
      <w:jc w:val="center"/>
      <w:textAlignment w:val="center"/>
    </w:pPr>
    <w:rPr>
      <w:rFonts w:ascii="Times New Roman" w:eastAsia="Times New Roman" w:hAnsi="Times New Roman" w:cs="Times New Roman"/>
      <w:b/>
      <w:bCs/>
      <w:i/>
      <w:iCs/>
      <w:color w:val="FFFFFF"/>
      <w:sz w:val="28"/>
      <w:szCs w:val="28"/>
      <w:lang w:val="en-US"/>
    </w:rPr>
  </w:style>
  <w:style w:type="paragraph" w:customStyle="1" w:styleId="xl119">
    <w:name w:val="xl119"/>
    <w:basedOn w:val="Normal"/>
    <w:rsid w:val="006F4ED8"/>
    <w:pPr>
      <w:pBdr>
        <w:top w:val="double" w:sz="6" w:space="0" w:color="auto"/>
        <w:bottom w:val="double" w:sz="6" w:space="0" w:color="auto"/>
        <w:right w:val="double" w:sz="6" w:space="0" w:color="auto"/>
      </w:pBdr>
      <w:shd w:val="clear" w:color="000000" w:fill="7F7F7F"/>
      <w:spacing w:before="100" w:beforeAutospacing="1" w:after="100" w:afterAutospacing="1"/>
      <w:jc w:val="center"/>
      <w:textAlignment w:val="center"/>
    </w:pPr>
    <w:rPr>
      <w:rFonts w:ascii="Times New Roman" w:eastAsia="Times New Roman" w:hAnsi="Times New Roman" w:cs="Times New Roman"/>
      <w:b/>
      <w:bCs/>
      <w:i/>
      <w:iCs/>
      <w:color w:val="FFFFFF"/>
      <w:sz w:val="28"/>
      <w:szCs w:val="28"/>
      <w:lang w:val="en-US"/>
    </w:rPr>
  </w:style>
  <w:style w:type="paragraph" w:styleId="NormalWeb">
    <w:name w:val="Normal (Web)"/>
    <w:basedOn w:val="Normal"/>
    <w:uiPriority w:val="99"/>
    <w:semiHidden/>
    <w:unhideWhenUsed/>
    <w:rsid w:val="00027A5D"/>
    <w:pPr>
      <w:spacing w:before="100" w:beforeAutospacing="1" w:after="100" w:afterAutospacing="1"/>
      <w:jc w:val="left"/>
    </w:pPr>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uiPriority w:val="9"/>
    <w:rsid w:val="009A6833"/>
    <w:rPr>
      <w:rFonts w:asciiTheme="majorHAnsi" w:eastAsiaTheme="majorEastAsia" w:hAnsiTheme="majorHAnsi" w:cstheme="majorBidi"/>
      <w:b/>
      <w:bCs/>
      <w:color w:val="4F81BD" w:themeColor="accent1"/>
      <w:sz w:val="26"/>
      <w:szCs w:val="26"/>
      <w:lang w:val="bs-Latn-BA"/>
    </w:rPr>
  </w:style>
  <w:style w:type="paragraph" w:styleId="Title">
    <w:name w:val="Title"/>
    <w:basedOn w:val="Normal"/>
    <w:next w:val="Normal"/>
    <w:link w:val="TitleChar"/>
    <w:uiPriority w:val="10"/>
    <w:qFormat/>
    <w:rsid w:val="009A6833"/>
    <w:pPr>
      <w:pBdr>
        <w:bottom w:val="single" w:sz="8" w:space="4" w:color="4F81BD" w:themeColor="accent1"/>
      </w:pBdr>
      <w:spacing w:after="300"/>
      <w:contextualSpacing/>
      <w:jc w:val="center"/>
    </w:pPr>
    <w:rPr>
      <w:rFonts w:eastAsiaTheme="majorEastAsia" w:cstheme="majorBidi"/>
      <w:b/>
      <w:i/>
      <w:color w:val="17365D" w:themeColor="text2" w:themeShade="BF"/>
      <w:spacing w:val="5"/>
      <w:kern w:val="28"/>
      <w:sz w:val="56"/>
      <w:szCs w:val="52"/>
    </w:rPr>
  </w:style>
  <w:style w:type="character" w:customStyle="1" w:styleId="TitleChar">
    <w:name w:val="Title Char"/>
    <w:basedOn w:val="DefaultParagraphFont"/>
    <w:link w:val="Title"/>
    <w:uiPriority w:val="10"/>
    <w:rsid w:val="009A6833"/>
    <w:rPr>
      <w:rFonts w:eastAsiaTheme="majorEastAsia" w:cstheme="majorBidi"/>
      <w:b/>
      <w:i/>
      <w:color w:val="17365D" w:themeColor="text2" w:themeShade="BF"/>
      <w:spacing w:val="5"/>
      <w:kern w:val="28"/>
      <w:sz w:val="56"/>
      <w:szCs w:val="52"/>
      <w:lang w:val="bs-Latn-BA"/>
    </w:rPr>
  </w:style>
  <w:style w:type="table" w:styleId="TableGrid">
    <w:name w:val="Table Grid"/>
    <w:basedOn w:val="TableNormal"/>
    <w:uiPriority w:val="59"/>
    <w:rsid w:val="002D69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6Char">
    <w:name w:val="Heading 6 Char"/>
    <w:basedOn w:val="DefaultParagraphFont"/>
    <w:link w:val="Heading6"/>
    <w:uiPriority w:val="9"/>
    <w:rsid w:val="00720E93"/>
    <w:rPr>
      <w:rFonts w:asciiTheme="majorHAnsi" w:eastAsiaTheme="majorEastAsia" w:hAnsiTheme="majorHAnsi" w:cstheme="majorBidi"/>
      <w:i/>
      <w:iCs/>
      <w:color w:val="243F60" w:themeColor="accent1" w:themeShade="7F"/>
      <w:sz w:val="26"/>
      <w:lang w:val="bs-Latn-BA"/>
    </w:rPr>
  </w:style>
  <w:style w:type="character" w:styleId="Strong">
    <w:name w:val="Strong"/>
    <w:basedOn w:val="DefaultParagraphFont"/>
    <w:uiPriority w:val="22"/>
    <w:qFormat/>
    <w:rsid w:val="00720E93"/>
    <w:rPr>
      <w:b/>
      <w:bCs/>
    </w:rPr>
  </w:style>
  <w:style w:type="character" w:customStyle="1" w:styleId="Bodytext2">
    <w:name w:val="Body text (2)"/>
    <w:basedOn w:val="DefaultParagraphFont"/>
    <w:rsid w:val="00142D3A"/>
    <w:rPr>
      <w:rFonts w:ascii="Segoe UI" w:eastAsia="Segoe UI" w:hAnsi="Segoe UI" w:cs="Segoe UI"/>
      <w:b w:val="0"/>
      <w:bCs w:val="0"/>
      <w:i w:val="0"/>
      <w:iCs w:val="0"/>
      <w:smallCaps w:val="0"/>
      <w:strike w:val="0"/>
      <w:color w:val="000000"/>
      <w:spacing w:val="0"/>
      <w:w w:val="100"/>
      <w:position w:val="0"/>
      <w:sz w:val="16"/>
      <w:szCs w:val="16"/>
      <w:u w:val="none"/>
    </w:rPr>
  </w:style>
  <w:style w:type="paragraph" w:customStyle="1" w:styleId="Default">
    <w:name w:val="Default"/>
    <w:rsid w:val="00AF54DF"/>
    <w:pPr>
      <w:autoSpaceDE w:val="0"/>
      <w:autoSpaceDN w:val="0"/>
      <w:adjustRightInd w:val="0"/>
      <w:jc w:val="left"/>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160A7A"/>
    <w:rPr>
      <w:sz w:val="16"/>
      <w:szCs w:val="16"/>
    </w:rPr>
  </w:style>
  <w:style w:type="paragraph" w:styleId="CommentText">
    <w:name w:val="annotation text"/>
    <w:basedOn w:val="Normal"/>
    <w:link w:val="CommentTextChar"/>
    <w:uiPriority w:val="99"/>
    <w:semiHidden/>
    <w:unhideWhenUsed/>
    <w:rsid w:val="00160A7A"/>
    <w:rPr>
      <w:sz w:val="20"/>
      <w:szCs w:val="20"/>
    </w:rPr>
  </w:style>
  <w:style w:type="character" w:customStyle="1" w:styleId="CommentTextChar">
    <w:name w:val="Comment Text Char"/>
    <w:basedOn w:val="DefaultParagraphFont"/>
    <w:link w:val="CommentText"/>
    <w:uiPriority w:val="99"/>
    <w:semiHidden/>
    <w:rsid w:val="00160A7A"/>
    <w:rPr>
      <w:sz w:val="20"/>
      <w:szCs w:val="20"/>
      <w:lang w:val="bs-Latn-BA"/>
    </w:rPr>
  </w:style>
  <w:style w:type="paragraph" w:styleId="CommentSubject">
    <w:name w:val="annotation subject"/>
    <w:basedOn w:val="CommentText"/>
    <w:next w:val="CommentText"/>
    <w:link w:val="CommentSubjectChar"/>
    <w:uiPriority w:val="99"/>
    <w:semiHidden/>
    <w:unhideWhenUsed/>
    <w:rsid w:val="00160A7A"/>
    <w:rPr>
      <w:b/>
      <w:bCs/>
    </w:rPr>
  </w:style>
  <w:style w:type="character" w:customStyle="1" w:styleId="CommentSubjectChar">
    <w:name w:val="Comment Subject Char"/>
    <w:basedOn w:val="CommentTextChar"/>
    <w:link w:val="CommentSubject"/>
    <w:uiPriority w:val="99"/>
    <w:semiHidden/>
    <w:rsid w:val="00160A7A"/>
    <w:rPr>
      <w:b/>
      <w:bCs/>
      <w:sz w:val="20"/>
      <w:szCs w:val="20"/>
      <w:lang w:val="bs-Latn-BA"/>
    </w:rPr>
  </w:style>
</w:styles>
</file>

<file path=word/webSettings.xml><?xml version="1.0" encoding="utf-8"?>
<w:webSettings xmlns:r="http://schemas.openxmlformats.org/officeDocument/2006/relationships" xmlns:w="http://schemas.openxmlformats.org/wordprocessingml/2006/main">
  <w:divs>
    <w:div w:id="552731">
      <w:bodyDiv w:val="1"/>
      <w:marLeft w:val="0"/>
      <w:marRight w:val="0"/>
      <w:marTop w:val="0"/>
      <w:marBottom w:val="0"/>
      <w:divBdr>
        <w:top w:val="none" w:sz="0" w:space="0" w:color="auto"/>
        <w:left w:val="none" w:sz="0" w:space="0" w:color="auto"/>
        <w:bottom w:val="none" w:sz="0" w:space="0" w:color="auto"/>
        <w:right w:val="none" w:sz="0" w:space="0" w:color="auto"/>
      </w:divBdr>
    </w:div>
    <w:div w:id="1010147">
      <w:bodyDiv w:val="1"/>
      <w:marLeft w:val="0"/>
      <w:marRight w:val="0"/>
      <w:marTop w:val="0"/>
      <w:marBottom w:val="0"/>
      <w:divBdr>
        <w:top w:val="none" w:sz="0" w:space="0" w:color="auto"/>
        <w:left w:val="none" w:sz="0" w:space="0" w:color="auto"/>
        <w:bottom w:val="none" w:sz="0" w:space="0" w:color="auto"/>
        <w:right w:val="none" w:sz="0" w:space="0" w:color="auto"/>
      </w:divBdr>
    </w:div>
    <w:div w:id="4478079">
      <w:bodyDiv w:val="1"/>
      <w:marLeft w:val="0"/>
      <w:marRight w:val="0"/>
      <w:marTop w:val="0"/>
      <w:marBottom w:val="0"/>
      <w:divBdr>
        <w:top w:val="none" w:sz="0" w:space="0" w:color="auto"/>
        <w:left w:val="none" w:sz="0" w:space="0" w:color="auto"/>
        <w:bottom w:val="none" w:sz="0" w:space="0" w:color="auto"/>
        <w:right w:val="none" w:sz="0" w:space="0" w:color="auto"/>
      </w:divBdr>
    </w:div>
    <w:div w:id="4553431">
      <w:bodyDiv w:val="1"/>
      <w:marLeft w:val="0"/>
      <w:marRight w:val="0"/>
      <w:marTop w:val="0"/>
      <w:marBottom w:val="0"/>
      <w:divBdr>
        <w:top w:val="none" w:sz="0" w:space="0" w:color="auto"/>
        <w:left w:val="none" w:sz="0" w:space="0" w:color="auto"/>
        <w:bottom w:val="none" w:sz="0" w:space="0" w:color="auto"/>
        <w:right w:val="none" w:sz="0" w:space="0" w:color="auto"/>
      </w:divBdr>
    </w:div>
    <w:div w:id="6716613">
      <w:bodyDiv w:val="1"/>
      <w:marLeft w:val="0"/>
      <w:marRight w:val="0"/>
      <w:marTop w:val="0"/>
      <w:marBottom w:val="0"/>
      <w:divBdr>
        <w:top w:val="none" w:sz="0" w:space="0" w:color="auto"/>
        <w:left w:val="none" w:sz="0" w:space="0" w:color="auto"/>
        <w:bottom w:val="none" w:sz="0" w:space="0" w:color="auto"/>
        <w:right w:val="none" w:sz="0" w:space="0" w:color="auto"/>
      </w:divBdr>
    </w:div>
    <w:div w:id="9334149">
      <w:bodyDiv w:val="1"/>
      <w:marLeft w:val="0"/>
      <w:marRight w:val="0"/>
      <w:marTop w:val="0"/>
      <w:marBottom w:val="0"/>
      <w:divBdr>
        <w:top w:val="none" w:sz="0" w:space="0" w:color="auto"/>
        <w:left w:val="none" w:sz="0" w:space="0" w:color="auto"/>
        <w:bottom w:val="none" w:sz="0" w:space="0" w:color="auto"/>
        <w:right w:val="none" w:sz="0" w:space="0" w:color="auto"/>
      </w:divBdr>
    </w:div>
    <w:div w:id="10377734">
      <w:bodyDiv w:val="1"/>
      <w:marLeft w:val="0"/>
      <w:marRight w:val="0"/>
      <w:marTop w:val="0"/>
      <w:marBottom w:val="0"/>
      <w:divBdr>
        <w:top w:val="none" w:sz="0" w:space="0" w:color="auto"/>
        <w:left w:val="none" w:sz="0" w:space="0" w:color="auto"/>
        <w:bottom w:val="none" w:sz="0" w:space="0" w:color="auto"/>
        <w:right w:val="none" w:sz="0" w:space="0" w:color="auto"/>
      </w:divBdr>
    </w:div>
    <w:div w:id="11298840">
      <w:bodyDiv w:val="1"/>
      <w:marLeft w:val="0"/>
      <w:marRight w:val="0"/>
      <w:marTop w:val="0"/>
      <w:marBottom w:val="0"/>
      <w:divBdr>
        <w:top w:val="none" w:sz="0" w:space="0" w:color="auto"/>
        <w:left w:val="none" w:sz="0" w:space="0" w:color="auto"/>
        <w:bottom w:val="none" w:sz="0" w:space="0" w:color="auto"/>
        <w:right w:val="none" w:sz="0" w:space="0" w:color="auto"/>
      </w:divBdr>
    </w:div>
    <w:div w:id="14353090">
      <w:bodyDiv w:val="1"/>
      <w:marLeft w:val="0"/>
      <w:marRight w:val="0"/>
      <w:marTop w:val="0"/>
      <w:marBottom w:val="0"/>
      <w:divBdr>
        <w:top w:val="none" w:sz="0" w:space="0" w:color="auto"/>
        <w:left w:val="none" w:sz="0" w:space="0" w:color="auto"/>
        <w:bottom w:val="none" w:sz="0" w:space="0" w:color="auto"/>
        <w:right w:val="none" w:sz="0" w:space="0" w:color="auto"/>
      </w:divBdr>
    </w:div>
    <w:div w:id="15890774">
      <w:bodyDiv w:val="1"/>
      <w:marLeft w:val="0"/>
      <w:marRight w:val="0"/>
      <w:marTop w:val="0"/>
      <w:marBottom w:val="0"/>
      <w:divBdr>
        <w:top w:val="none" w:sz="0" w:space="0" w:color="auto"/>
        <w:left w:val="none" w:sz="0" w:space="0" w:color="auto"/>
        <w:bottom w:val="none" w:sz="0" w:space="0" w:color="auto"/>
        <w:right w:val="none" w:sz="0" w:space="0" w:color="auto"/>
      </w:divBdr>
      <w:divsChild>
        <w:div w:id="65306518">
          <w:marLeft w:val="432"/>
          <w:marRight w:val="0"/>
          <w:marTop w:val="0"/>
          <w:marBottom w:val="80"/>
          <w:divBdr>
            <w:top w:val="none" w:sz="0" w:space="0" w:color="auto"/>
            <w:left w:val="none" w:sz="0" w:space="0" w:color="auto"/>
            <w:bottom w:val="none" w:sz="0" w:space="0" w:color="auto"/>
            <w:right w:val="none" w:sz="0" w:space="0" w:color="auto"/>
          </w:divBdr>
        </w:div>
        <w:div w:id="1396662451">
          <w:marLeft w:val="1152"/>
          <w:marRight w:val="0"/>
          <w:marTop w:val="0"/>
          <w:marBottom w:val="80"/>
          <w:divBdr>
            <w:top w:val="none" w:sz="0" w:space="0" w:color="auto"/>
            <w:left w:val="none" w:sz="0" w:space="0" w:color="auto"/>
            <w:bottom w:val="none" w:sz="0" w:space="0" w:color="auto"/>
            <w:right w:val="none" w:sz="0" w:space="0" w:color="auto"/>
          </w:divBdr>
        </w:div>
        <w:div w:id="1647709389">
          <w:marLeft w:val="1872"/>
          <w:marRight w:val="0"/>
          <w:marTop w:val="0"/>
          <w:marBottom w:val="0"/>
          <w:divBdr>
            <w:top w:val="none" w:sz="0" w:space="0" w:color="auto"/>
            <w:left w:val="none" w:sz="0" w:space="0" w:color="auto"/>
            <w:bottom w:val="none" w:sz="0" w:space="0" w:color="auto"/>
            <w:right w:val="none" w:sz="0" w:space="0" w:color="auto"/>
          </w:divBdr>
        </w:div>
        <w:div w:id="522283839">
          <w:marLeft w:val="1872"/>
          <w:marRight w:val="0"/>
          <w:marTop w:val="0"/>
          <w:marBottom w:val="0"/>
          <w:divBdr>
            <w:top w:val="none" w:sz="0" w:space="0" w:color="auto"/>
            <w:left w:val="none" w:sz="0" w:space="0" w:color="auto"/>
            <w:bottom w:val="none" w:sz="0" w:space="0" w:color="auto"/>
            <w:right w:val="none" w:sz="0" w:space="0" w:color="auto"/>
          </w:divBdr>
        </w:div>
        <w:div w:id="139688999">
          <w:marLeft w:val="1123"/>
          <w:marRight w:val="0"/>
          <w:marTop w:val="0"/>
          <w:marBottom w:val="120"/>
          <w:divBdr>
            <w:top w:val="none" w:sz="0" w:space="0" w:color="auto"/>
            <w:left w:val="none" w:sz="0" w:space="0" w:color="auto"/>
            <w:bottom w:val="none" w:sz="0" w:space="0" w:color="auto"/>
            <w:right w:val="none" w:sz="0" w:space="0" w:color="auto"/>
          </w:divBdr>
        </w:div>
        <w:div w:id="420024536">
          <w:marLeft w:val="1843"/>
          <w:marRight w:val="0"/>
          <w:marTop w:val="0"/>
          <w:marBottom w:val="0"/>
          <w:divBdr>
            <w:top w:val="none" w:sz="0" w:space="0" w:color="auto"/>
            <w:left w:val="none" w:sz="0" w:space="0" w:color="auto"/>
            <w:bottom w:val="none" w:sz="0" w:space="0" w:color="auto"/>
            <w:right w:val="none" w:sz="0" w:space="0" w:color="auto"/>
          </w:divBdr>
        </w:div>
        <w:div w:id="1102726532">
          <w:marLeft w:val="1843"/>
          <w:marRight w:val="0"/>
          <w:marTop w:val="0"/>
          <w:marBottom w:val="0"/>
          <w:divBdr>
            <w:top w:val="none" w:sz="0" w:space="0" w:color="auto"/>
            <w:left w:val="none" w:sz="0" w:space="0" w:color="auto"/>
            <w:bottom w:val="none" w:sz="0" w:space="0" w:color="auto"/>
            <w:right w:val="none" w:sz="0" w:space="0" w:color="auto"/>
          </w:divBdr>
        </w:div>
        <w:div w:id="1967850228">
          <w:marLeft w:val="1843"/>
          <w:marRight w:val="0"/>
          <w:marTop w:val="0"/>
          <w:marBottom w:val="0"/>
          <w:divBdr>
            <w:top w:val="none" w:sz="0" w:space="0" w:color="auto"/>
            <w:left w:val="none" w:sz="0" w:space="0" w:color="auto"/>
            <w:bottom w:val="none" w:sz="0" w:space="0" w:color="auto"/>
            <w:right w:val="none" w:sz="0" w:space="0" w:color="auto"/>
          </w:divBdr>
        </w:div>
        <w:div w:id="1085228317">
          <w:marLeft w:val="1843"/>
          <w:marRight w:val="0"/>
          <w:marTop w:val="0"/>
          <w:marBottom w:val="0"/>
          <w:divBdr>
            <w:top w:val="none" w:sz="0" w:space="0" w:color="auto"/>
            <w:left w:val="none" w:sz="0" w:space="0" w:color="auto"/>
            <w:bottom w:val="none" w:sz="0" w:space="0" w:color="auto"/>
            <w:right w:val="none" w:sz="0" w:space="0" w:color="auto"/>
          </w:divBdr>
        </w:div>
        <w:div w:id="83966435">
          <w:marLeft w:val="1123"/>
          <w:marRight w:val="0"/>
          <w:marTop w:val="0"/>
          <w:marBottom w:val="120"/>
          <w:divBdr>
            <w:top w:val="none" w:sz="0" w:space="0" w:color="auto"/>
            <w:left w:val="none" w:sz="0" w:space="0" w:color="auto"/>
            <w:bottom w:val="none" w:sz="0" w:space="0" w:color="auto"/>
            <w:right w:val="none" w:sz="0" w:space="0" w:color="auto"/>
          </w:divBdr>
        </w:div>
        <w:div w:id="1437484060">
          <w:marLeft w:val="1123"/>
          <w:marRight w:val="0"/>
          <w:marTop w:val="0"/>
          <w:marBottom w:val="120"/>
          <w:divBdr>
            <w:top w:val="none" w:sz="0" w:space="0" w:color="auto"/>
            <w:left w:val="none" w:sz="0" w:space="0" w:color="auto"/>
            <w:bottom w:val="none" w:sz="0" w:space="0" w:color="auto"/>
            <w:right w:val="none" w:sz="0" w:space="0" w:color="auto"/>
          </w:divBdr>
        </w:div>
        <w:div w:id="351031149">
          <w:marLeft w:val="1123"/>
          <w:marRight w:val="0"/>
          <w:marTop w:val="0"/>
          <w:marBottom w:val="120"/>
          <w:divBdr>
            <w:top w:val="none" w:sz="0" w:space="0" w:color="auto"/>
            <w:left w:val="none" w:sz="0" w:space="0" w:color="auto"/>
            <w:bottom w:val="none" w:sz="0" w:space="0" w:color="auto"/>
            <w:right w:val="none" w:sz="0" w:space="0" w:color="auto"/>
          </w:divBdr>
        </w:div>
        <w:div w:id="569001342">
          <w:marLeft w:val="1123"/>
          <w:marRight w:val="0"/>
          <w:marTop w:val="0"/>
          <w:marBottom w:val="120"/>
          <w:divBdr>
            <w:top w:val="none" w:sz="0" w:space="0" w:color="auto"/>
            <w:left w:val="none" w:sz="0" w:space="0" w:color="auto"/>
            <w:bottom w:val="none" w:sz="0" w:space="0" w:color="auto"/>
            <w:right w:val="none" w:sz="0" w:space="0" w:color="auto"/>
          </w:divBdr>
        </w:div>
        <w:div w:id="103578469">
          <w:marLeft w:val="1123"/>
          <w:marRight w:val="0"/>
          <w:marTop w:val="0"/>
          <w:marBottom w:val="120"/>
          <w:divBdr>
            <w:top w:val="none" w:sz="0" w:space="0" w:color="auto"/>
            <w:left w:val="none" w:sz="0" w:space="0" w:color="auto"/>
            <w:bottom w:val="none" w:sz="0" w:space="0" w:color="auto"/>
            <w:right w:val="none" w:sz="0" w:space="0" w:color="auto"/>
          </w:divBdr>
        </w:div>
      </w:divsChild>
    </w:div>
    <w:div w:id="16279703">
      <w:bodyDiv w:val="1"/>
      <w:marLeft w:val="0"/>
      <w:marRight w:val="0"/>
      <w:marTop w:val="0"/>
      <w:marBottom w:val="0"/>
      <w:divBdr>
        <w:top w:val="none" w:sz="0" w:space="0" w:color="auto"/>
        <w:left w:val="none" w:sz="0" w:space="0" w:color="auto"/>
        <w:bottom w:val="none" w:sz="0" w:space="0" w:color="auto"/>
        <w:right w:val="none" w:sz="0" w:space="0" w:color="auto"/>
      </w:divBdr>
    </w:div>
    <w:div w:id="19283763">
      <w:bodyDiv w:val="1"/>
      <w:marLeft w:val="0"/>
      <w:marRight w:val="0"/>
      <w:marTop w:val="0"/>
      <w:marBottom w:val="0"/>
      <w:divBdr>
        <w:top w:val="none" w:sz="0" w:space="0" w:color="auto"/>
        <w:left w:val="none" w:sz="0" w:space="0" w:color="auto"/>
        <w:bottom w:val="none" w:sz="0" w:space="0" w:color="auto"/>
        <w:right w:val="none" w:sz="0" w:space="0" w:color="auto"/>
      </w:divBdr>
    </w:div>
    <w:div w:id="21369870">
      <w:bodyDiv w:val="1"/>
      <w:marLeft w:val="0"/>
      <w:marRight w:val="0"/>
      <w:marTop w:val="0"/>
      <w:marBottom w:val="0"/>
      <w:divBdr>
        <w:top w:val="none" w:sz="0" w:space="0" w:color="auto"/>
        <w:left w:val="none" w:sz="0" w:space="0" w:color="auto"/>
        <w:bottom w:val="none" w:sz="0" w:space="0" w:color="auto"/>
        <w:right w:val="none" w:sz="0" w:space="0" w:color="auto"/>
      </w:divBdr>
    </w:div>
    <w:div w:id="21632162">
      <w:bodyDiv w:val="1"/>
      <w:marLeft w:val="0"/>
      <w:marRight w:val="0"/>
      <w:marTop w:val="0"/>
      <w:marBottom w:val="0"/>
      <w:divBdr>
        <w:top w:val="none" w:sz="0" w:space="0" w:color="auto"/>
        <w:left w:val="none" w:sz="0" w:space="0" w:color="auto"/>
        <w:bottom w:val="none" w:sz="0" w:space="0" w:color="auto"/>
        <w:right w:val="none" w:sz="0" w:space="0" w:color="auto"/>
      </w:divBdr>
    </w:div>
    <w:div w:id="22639829">
      <w:bodyDiv w:val="1"/>
      <w:marLeft w:val="0"/>
      <w:marRight w:val="0"/>
      <w:marTop w:val="0"/>
      <w:marBottom w:val="0"/>
      <w:divBdr>
        <w:top w:val="none" w:sz="0" w:space="0" w:color="auto"/>
        <w:left w:val="none" w:sz="0" w:space="0" w:color="auto"/>
        <w:bottom w:val="none" w:sz="0" w:space="0" w:color="auto"/>
        <w:right w:val="none" w:sz="0" w:space="0" w:color="auto"/>
      </w:divBdr>
    </w:div>
    <w:div w:id="24254447">
      <w:bodyDiv w:val="1"/>
      <w:marLeft w:val="0"/>
      <w:marRight w:val="0"/>
      <w:marTop w:val="0"/>
      <w:marBottom w:val="0"/>
      <w:divBdr>
        <w:top w:val="none" w:sz="0" w:space="0" w:color="auto"/>
        <w:left w:val="none" w:sz="0" w:space="0" w:color="auto"/>
        <w:bottom w:val="none" w:sz="0" w:space="0" w:color="auto"/>
        <w:right w:val="none" w:sz="0" w:space="0" w:color="auto"/>
      </w:divBdr>
    </w:div>
    <w:div w:id="24602675">
      <w:bodyDiv w:val="1"/>
      <w:marLeft w:val="0"/>
      <w:marRight w:val="0"/>
      <w:marTop w:val="0"/>
      <w:marBottom w:val="0"/>
      <w:divBdr>
        <w:top w:val="none" w:sz="0" w:space="0" w:color="auto"/>
        <w:left w:val="none" w:sz="0" w:space="0" w:color="auto"/>
        <w:bottom w:val="none" w:sz="0" w:space="0" w:color="auto"/>
        <w:right w:val="none" w:sz="0" w:space="0" w:color="auto"/>
      </w:divBdr>
    </w:div>
    <w:div w:id="28378748">
      <w:bodyDiv w:val="1"/>
      <w:marLeft w:val="0"/>
      <w:marRight w:val="0"/>
      <w:marTop w:val="0"/>
      <w:marBottom w:val="0"/>
      <w:divBdr>
        <w:top w:val="none" w:sz="0" w:space="0" w:color="auto"/>
        <w:left w:val="none" w:sz="0" w:space="0" w:color="auto"/>
        <w:bottom w:val="none" w:sz="0" w:space="0" w:color="auto"/>
        <w:right w:val="none" w:sz="0" w:space="0" w:color="auto"/>
      </w:divBdr>
    </w:div>
    <w:div w:id="30224805">
      <w:bodyDiv w:val="1"/>
      <w:marLeft w:val="0"/>
      <w:marRight w:val="0"/>
      <w:marTop w:val="0"/>
      <w:marBottom w:val="0"/>
      <w:divBdr>
        <w:top w:val="none" w:sz="0" w:space="0" w:color="auto"/>
        <w:left w:val="none" w:sz="0" w:space="0" w:color="auto"/>
        <w:bottom w:val="none" w:sz="0" w:space="0" w:color="auto"/>
        <w:right w:val="none" w:sz="0" w:space="0" w:color="auto"/>
      </w:divBdr>
    </w:div>
    <w:div w:id="30497012">
      <w:bodyDiv w:val="1"/>
      <w:marLeft w:val="0"/>
      <w:marRight w:val="0"/>
      <w:marTop w:val="0"/>
      <w:marBottom w:val="0"/>
      <w:divBdr>
        <w:top w:val="none" w:sz="0" w:space="0" w:color="auto"/>
        <w:left w:val="none" w:sz="0" w:space="0" w:color="auto"/>
        <w:bottom w:val="none" w:sz="0" w:space="0" w:color="auto"/>
        <w:right w:val="none" w:sz="0" w:space="0" w:color="auto"/>
      </w:divBdr>
    </w:div>
    <w:div w:id="30959106">
      <w:bodyDiv w:val="1"/>
      <w:marLeft w:val="0"/>
      <w:marRight w:val="0"/>
      <w:marTop w:val="0"/>
      <w:marBottom w:val="0"/>
      <w:divBdr>
        <w:top w:val="none" w:sz="0" w:space="0" w:color="auto"/>
        <w:left w:val="none" w:sz="0" w:space="0" w:color="auto"/>
        <w:bottom w:val="none" w:sz="0" w:space="0" w:color="auto"/>
        <w:right w:val="none" w:sz="0" w:space="0" w:color="auto"/>
      </w:divBdr>
    </w:div>
    <w:div w:id="36856025">
      <w:bodyDiv w:val="1"/>
      <w:marLeft w:val="0"/>
      <w:marRight w:val="0"/>
      <w:marTop w:val="0"/>
      <w:marBottom w:val="0"/>
      <w:divBdr>
        <w:top w:val="none" w:sz="0" w:space="0" w:color="auto"/>
        <w:left w:val="none" w:sz="0" w:space="0" w:color="auto"/>
        <w:bottom w:val="none" w:sz="0" w:space="0" w:color="auto"/>
        <w:right w:val="none" w:sz="0" w:space="0" w:color="auto"/>
      </w:divBdr>
    </w:div>
    <w:div w:id="38432594">
      <w:bodyDiv w:val="1"/>
      <w:marLeft w:val="0"/>
      <w:marRight w:val="0"/>
      <w:marTop w:val="0"/>
      <w:marBottom w:val="0"/>
      <w:divBdr>
        <w:top w:val="none" w:sz="0" w:space="0" w:color="auto"/>
        <w:left w:val="none" w:sz="0" w:space="0" w:color="auto"/>
        <w:bottom w:val="none" w:sz="0" w:space="0" w:color="auto"/>
        <w:right w:val="none" w:sz="0" w:space="0" w:color="auto"/>
      </w:divBdr>
    </w:div>
    <w:div w:id="38673266">
      <w:bodyDiv w:val="1"/>
      <w:marLeft w:val="0"/>
      <w:marRight w:val="0"/>
      <w:marTop w:val="0"/>
      <w:marBottom w:val="0"/>
      <w:divBdr>
        <w:top w:val="none" w:sz="0" w:space="0" w:color="auto"/>
        <w:left w:val="none" w:sz="0" w:space="0" w:color="auto"/>
        <w:bottom w:val="none" w:sz="0" w:space="0" w:color="auto"/>
        <w:right w:val="none" w:sz="0" w:space="0" w:color="auto"/>
      </w:divBdr>
    </w:div>
    <w:div w:id="38751577">
      <w:bodyDiv w:val="1"/>
      <w:marLeft w:val="0"/>
      <w:marRight w:val="0"/>
      <w:marTop w:val="0"/>
      <w:marBottom w:val="0"/>
      <w:divBdr>
        <w:top w:val="none" w:sz="0" w:space="0" w:color="auto"/>
        <w:left w:val="none" w:sz="0" w:space="0" w:color="auto"/>
        <w:bottom w:val="none" w:sz="0" w:space="0" w:color="auto"/>
        <w:right w:val="none" w:sz="0" w:space="0" w:color="auto"/>
      </w:divBdr>
    </w:div>
    <w:div w:id="39283634">
      <w:bodyDiv w:val="1"/>
      <w:marLeft w:val="0"/>
      <w:marRight w:val="0"/>
      <w:marTop w:val="0"/>
      <w:marBottom w:val="0"/>
      <w:divBdr>
        <w:top w:val="none" w:sz="0" w:space="0" w:color="auto"/>
        <w:left w:val="none" w:sz="0" w:space="0" w:color="auto"/>
        <w:bottom w:val="none" w:sz="0" w:space="0" w:color="auto"/>
        <w:right w:val="none" w:sz="0" w:space="0" w:color="auto"/>
      </w:divBdr>
    </w:div>
    <w:div w:id="39328409">
      <w:bodyDiv w:val="1"/>
      <w:marLeft w:val="0"/>
      <w:marRight w:val="0"/>
      <w:marTop w:val="0"/>
      <w:marBottom w:val="0"/>
      <w:divBdr>
        <w:top w:val="none" w:sz="0" w:space="0" w:color="auto"/>
        <w:left w:val="none" w:sz="0" w:space="0" w:color="auto"/>
        <w:bottom w:val="none" w:sz="0" w:space="0" w:color="auto"/>
        <w:right w:val="none" w:sz="0" w:space="0" w:color="auto"/>
      </w:divBdr>
    </w:div>
    <w:div w:id="39526070">
      <w:bodyDiv w:val="1"/>
      <w:marLeft w:val="0"/>
      <w:marRight w:val="0"/>
      <w:marTop w:val="0"/>
      <w:marBottom w:val="0"/>
      <w:divBdr>
        <w:top w:val="none" w:sz="0" w:space="0" w:color="auto"/>
        <w:left w:val="none" w:sz="0" w:space="0" w:color="auto"/>
        <w:bottom w:val="none" w:sz="0" w:space="0" w:color="auto"/>
        <w:right w:val="none" w:sz="0" w:space="0" w:color="auto"/>
      </w:divBdr>
    </w:div>
    <w:div w:id="39747123">
      <w:bodyDiv w:val="1"/>
      <w:marLeft w:val="0"/>
      <w:marRight w:val="0"/>
      <w:marTop w:val="0"/>
      <w:marBottom w:val="0"/>
      <w:divBdr>
        <w:top w:val="none" w:sz="0" w:space="0" w:color="auto"/>
        <w:left w:val="none" w:sz="0" w:space="0" w:color="auto"/>
        <w:bottom w:val="none" w:sz="0" w:space="0" w:color="auto"/>
        <w:right w:val="none" w:sz="0" w:space="0" w:color="auto"/>
      </w:divBdr>
    </w:div>
    <w:div w:id="42024795">
      <w:bodyDiv w:val="1"/>
      <w:marLeft w:val="0"/>
      <w:marRight w:val="0"/>
      <w:marTop w:val="0"/>
      <w:marBottom w:val="0"/>
      <w:divBdr>
        <w:top w:val="none" w:sz="0" w:space="0" w:color="auto"/>
        <w:left w:val="none" w:sz="0" w:space="0" w:color="auto"/>
        <w:bottom w:val="none" w:sz="0" w:space="0" w:color="auto"/>
        <w:right w:val="none" w:sz="0" w:space="0" w:color="auto"/>
      </w:divBdr>
    </w:div>
    <w:div w:id="43985948">
      <w:bodyDiv w:val="1"/>
      <w:marLeft w:val="0"/>
      <w:marRight w:val="0"/>
      <w:marTop w:val="0"/>
      <w:marBottom w:val="0"/>
      <w:divBdr>
        <w:top w:val="none" w:sz="0" w:space="0" w:color="auto"/>
        <w:left w:val="none" w:sz="0" w:space="0" w:color="auto"/>
        <w:bottom w:val="none" w:sz="0" w:space="0" w:color="auto"/>
        <w:right w:val="none" w:sz="0" w:space="0" w:color="auto"/>
      </w:divBdr>
    </w:div>
    <w:div w:id="46881464">
      <w:bodyDiv w:val="1"/>
      <w:marLeft w:val="0"/>
      <w:marRight w:val="0"/>
      <w:marTop w:val="0"/>
      <w:marBottom w:val="0"/>
      <w:divBdr>
        <w:top w:val="none" w:sz="0" w:space="0" w:color="auto"/>
        <w:left w:val="none" w:sz="0" w:space="0" w:color="auto"/>
        <w:bottom w:val="none" w:sz="0" w:space="0" w:color="auto"/>
        <w:right w:val="none" w:sz="0" w:space="0" w:color="auto"/>
      </w:divBdr>
    </w:div>
    <w:div w:id="48380430">
      <w:bodyDiv w:val="1"/>
      <w:marLeft w:val="0"/>
      <w:marRight w:val="0"/>
      <w:marTop w:val="0"/>
      <w:marBottom w:val="0"/>
      <w:divBdr>
        <w:top w:val="none" w:sz="0" w:space="0" w:color="auto"/>
        <w:left w:val="none" w:sz="0" w:space="0" w:color="auto"/>
        <w:bottom w:val="none" w:sz="0" w:space="0" w:color="auto"/>
        <w:right w:val="none" w:sz="0" w:space="0" w:color="auto"/>
      </w:divBdr>
    </w:div>
    <w:div w:id="48917305">
      <w:bodyDiv w:val="1"/>
      <w:marLeft w:val="0"/>
      <w:marRight w:val="0"/>
      <w:marTop w:val="0"/>
      <w:marBottom w:val="0"/>
      <w:divBdr>
        <w:top w:val="none" w:sz="0" w:space="0" w:color="auto"/>
        <w:left w:val="none" w:sz="0" w:space="0" w:color="auto"/>
        <w:bottom w:val="none" w:sz="0" w:space="0" w:color="auto"/>
        <w:right w:val="none" w:sz="0" w:space="0" w:color="auto"/>
      </w:divBdr>
    </w:div>
    <w:div w:id="51386980">
      <w:bodyDiv w:val="1"/>
      <w:marLeft w:val="0"/>
      <w:marRight w:val="0"/>
      <w:marTop w:val="0"/>
      <w:marBottom w:val="0"/>
      <w:divBdr>
        <w:top w:val="none" w:sz="0" w:space="0" w:color="auto"/>
        <w:left w:val="none" w:sz="0" w:space="0" w:color="auto"/>
        <w:bottom w:val="none" w:sz="0" w:space="0" w:color="auto"/>
        <w:right w:val="none" w:sz="0" w:space="0" w:color="auto"/>
      </w:divBdr>
    </w:div>
    <w:div w:id="53896802">
      <w:bodyDiv w:val="1"/>
      <w:marLeft w:val="0"/>
      <w:marRight w:val="0"/>
      <w:marTop w:val="0"/>
      <w:marBottom w:val="0"/>
      <w:divBdr>
        <w:top w:val="none" w:sz="0" w:space="0" w:color="auto"/>
        <w:left w:val="none" w:sz="0" w:space="0" w:color="auto"/>
        <w:bottom w:val="none" w:sz="0" w:space="0" w:color="auto"/>
        <w:right w:val="none" w:sz="0" w:space="0" w:color="auto"/>
      </w:divBdr>
    </w:div>
    <w:div w:id="54669784">
      <w:bodyDiv w:val="1"/>
      <w:marLeft w:val="0"/>
      <w:marRight w:val="0"/>
      <w:marTop w:val="0"/>
      <w:marBottom w:val="0"/>
      <w:divBdr>
        <w:top w:val="none" w:sz="0" w:space="0" w:color="auto"/>
        <w:left w:val="none" w:sz="0" w:space="0" w:color="auto"/>
        <w:bottom w:val="none" w:sz="0" w:space="0" w:color="auto"/>
        <w:right w:val="none" w:sz="0" w:space="0" w:color="auto"/>
      </w:divBdr>
    </w:div>
    <w:div w:id="56513353">
      <w:bodyDiv w:val="1"/>
      <w:marLeft w:val="0"/>
      <w:marRight w:val="0"/>
      <w:marTop w:val="0"/>
      <w:marBottom w:val="0"/>
      <w:divBdr>
        <w:top w:val="none" w:sz="0" w:space="0" w:color="auto"/>
        <w:left w:val="none" w:sz="0" w:space="0" w:color="auto"/>
        <w:bottom w:val="none" w:sz="0" w:space="0" w:color="auto"/>
        <w:right w:val="none" w:sz="0" w:space="0" w:color="auto"/>
      </w:divBdr>
    </w:div>
    <w:div w:id="57243264">
      <w:bodyDiv w:val="1"/>
      <w:marLeft w:val="0"/>
      <w:marRight w:val="0"/>
      <w:marTop w:val="0"/>
      <w:marBottom w:val="0"/>
      <w:divBdr>
        <w:top w:val="none" w:sz="0" w:space="0" w:color="auto"/>
        <w:left w:val="none" w:sz="0" w:space="0" w:color="auto"/>
        <w:bottom w:val="none" w:sz="0" w:space="0" w:color="auto"/>
        <w:right w:val="none" w:sz="0" w:space="0" w:color="auto"/>
      </w:divBdr>
    </w:div>
    <w:div w:id="58016085">
      <w:bodyDiv w:val="1"/>
      <w:marLeft w:val="0"/>
      <w:marRight w:val="0"/>
      <w:marTop w:val="0"/>
      <w:marBottom w:val="0"/>
      <w:divBdr>
        <w:top w:val="none" w:sz="0" w:space="0" w:color="auto"/>
        <w:left w:val="none" w:sz="0" w:space="0" w:color="auto"/>
        <w:bottom w:val="none" w:sz="0" w:space="0" w:color="auto"/>
        <w:right w:val="none" w:sz="0" w:space="0" w:color="auto"/>
      </w:divBdr>
    </w:div>
    <w:div w:id="62606859">
      <w:bodyDiv w:val="1"/>
      <w:marLeft w:val="0"/>
      <w:marRight w:val="0"/>
      <w:marTop w:val="0"/>
      <w:marBottom w:val="0"/>
      <w:divBdr>
        <w:top w:val="none" w:sz="0" w:space="0" w:color="auto"/>
        <w:left w:val="none" w:sz="0" w:space="0" w:color="auto"/>
        <w:bottom w:val="none" w:sz="0" w:space="0" w:color="auto"/>
        <w:right w:val="none" w:sz="0" w:space="0" w:color="auto"/>
      </w:divBdr>
    </w:div>
    <w:div w:id="63963206">
      <w:bodyDiv w:val="1"/>
      <w:marLeft w:val="0"/>
      <w:marRight w:val="0"/>
      <w:marTop w:val="0"/>
      <w:marBottom w:val="0"/>
      <w:divBdr>
        <w:top w:val="none" w:sz="0" w:space="0" w:color="auto"/>
        <w:left w:val="none" w:sz="0" w:space="0" w:color="auto"/>
        <w:bottom w:val="none" w:sz="0" w:space="0" w:color="auto"/>
        <w:right w:val="none" w:sz="0" w:space="0" w:color="auto"/>
      </w:divBdr>
    </w:div>
    <w:div w:id="64963638">
      <w:bodyDiv w:val="1"/>
      <w:marLeft w:val="0"/>
      <w:marRight w:val="0"/>
      <w:marTop w:val="0"/>
      <w:marBottom w:val="0"/>
      <w:divBdr>
        <w:top w:val="none" w:sz="0" w:space="0" w:color="auto"/>
        <w:left w:val="none" w:sz="0" w:space="0" w:color="auto"/>
        <w:bottom w:val="none" w:sz="0" w:space="0" w:color="auto"/>
        <w:right w:val="none" w:sz="0" w:space="0" w:color="auto"/>
      </w:divBdr>
    </w:div>
    <w:div w:id="65616063">
      <w:bodyDiv w:val="1"/>
      <w:marLeft w:val="0"/>
      <w:marRight w:val="0"/>
      <w:marTop w:val="0"/>
      <w:marBottom w:val="0"/>
      <w:divBdr>
        <w:top w:val="none" w:sz="0" w:space="0" w:color="auto"/>
        <w:left w:val="none" w:sz="0" w:space="0" w:color="auto"/>
        <w:bottom w:val="none" w:sz="0" w:space="0" w:color="auto"/>
        <w:right w:val="none" w:sz="0" w:space="0" w:color="auto"/>
      </w:divBdr>
    </w:div>
    <w:div w:id="65997108">
      <w:bodyDiv w:val="1"/>
      <w:marLeft w:val="0"/>
      <w:marRight w:val="0"/>
      <w:marTop w:val="0"/>
      <w:marBottom w:val="0"/>
      <w:divBdr>
        <w:top w:val="none" w:sz="0" w:space="0" w:color="auto"/>
        <w:left w:val="none" w:sz="0" w:space="0" w:color="auto"/>
        <w:bottom w:val="none" w:sz="0" w:space="0" w:color="auto"/>
        <w:right w:val="none" w:sz="0" w:space="0" w:color="auto"/>
      </w:divBdr>
    </w:div>
    <w:div w:id="66997983">
      <w:bodyDiv w:val="1"/>
      <w:marLeft w:val="0"/>
      <w:marRight w:val="0"/>
      <w:marTop w:val="0"/>
      <w:marBottom w:val="0"/>
      <w:divBdr>
        <w:top w:val="none" w:sz="0" w:space="0" w:color="auto"/>
        <w:left w:val="none" w:sz="0" w:space="0" w:color="auto"/>
        <w:bottom w:val="none" w:sz="0" w:space="0" w:color="auto"/>
        <w:right w:val="none" w:sz="0" w:space="0" w:color="auto"/>
      </w:divBdr>
    </w:div>
    <w:div w:id="71393030">
      <w:bodyDiv w:val="1"/>
      <w:marLeft w:val="0"/>
      <w:marRight w:val="0"/>
      <w:marTop w:val="0"/>
      <w:marBottom w:val="0"/>
      <w:divBdr>
        <w:top w:val="none" w:sz="0" w:space="0" w:color="auto"/>
        <w:left w:val="none" w:sz="0" w:space="0" w:color="auto"/>
        <w:bottom w:val="none" w:sz="0" w:space="0" w:color="auto"/>
        <w:right w:val="none" w:sz="0" w:space="0" w:color="auto"/>
      </w:divBdr>
    </w:div>
    <w:div w:id="72823050">
      <w:bodyDiv w:val="1"/>
      <w:marLeft w:val="0"/>
      <w:marRight w:val="0"/>
      <w:marTop w:val="0"/>
      <w:marBottom w:val="0"/>
      <w:divBdr>
        <w:top w:val="none" w:sz="0" w:space="0" w:color="auto"/>
        <w:left w:val="none" w:sz="0" w:space="0" w:color="auto"/>
        <w:bottom w:val="none" w:sz="0" w:space="0" w:color="auto"/>
        <w:right w:val="none" w:sz="0" w:space="0" w:color="auto"/>
      </w:divBdr>
    </w:div>
    <w:div w:id="77752251">
      <w:bodyDiv w:val="1"/>
      <w:marLeft w:val="0"/>
      <w:marRight w:val="0"/>
      <w:marTop w:val="0"/>
      <w:marBottom w:val="0"/>
      <w:divBdr>
        <w:top w:val="none" w:sz="0" w:space="0" w:color="auto"/>
        <w:left w:val="none" w:sz="0" w:space="0" w:color="auto"/>
        <w:bottom w:val="none" w:sz="0" w:space="0" w:color="auto"/>
        <w:right w:val="none" w:sz="0" w:space="0" w:color="auto"/>
      </w:divBdr>
    </w:div>
    <w:div w:id="78871016">
      <w:bodyDiv w:val="1"/>
      <w:marLeft w:val="0"/>
      <w:marRight w:val="0"/>
      <w:marTop w:val="0"/>
      <w:marBottom w:val="0"/>
      <w:divBdr>
        <w:top w:val="none" w:sz="0" w:space="0" w:color="auto"/>
        <w:left w:val="none" w:sz="0" w:space="0" w:color="auto"/>
        <w:bottom w:val="none" w:sz="0" w:space="0" w:color="auto"/>
        <w:right w:val="none" w:sz="0" w:space="0" w:color="auto"/>
      </w:divBdr>
    </w:div>
    <w:div w:id="79837811">
      <w:bodyDiv w:val="1"/>
      <w:marLeft w:val="0"/>
      <w:marRight w:val="0"/>
      <w:marTop w:val="0"/>
      <w:marBottom w:val="0"/>
      <w:divBdr>
        <w:top w:val="none" w:sz="0" w:space="0" w:color="auto"/>
        <w:left w:val="none" w:sz="0" w:space="0" w:color="auto"/>
        <w:bottom w:val="none" w:sz="0" w:space="0" w:color="auto"/>
        <w:right w:val="none" w:sz="0" w:space="0" w:color="auto"/>
      </w:divBdr>
    </w:div>
    <w:div w:id="87504974">
      <w:bodyDiv w:val="1"/>
      <w:marLeft w:val="0"/>
      <w:marRight w:val="0"/>
      <w:marTop w:val="0"/>
      <w:marBottom w:val="0"/>
      <w:divBdr>
        <w:top w:val="none" w:sz="0" w:space="0" w:color="auto"/>
        <w:left w:val="none" w:sz="0" w:space="0" w:color="auto"/>
        <w:bottom w:val="none" w:sz="0" w:space="0" w:color="auto"/>
        <w:right w:val="none" w:sz="0" w:space="0" w:color="auto"/>
      </w:divBdr>
    </w:div>
    <w:div w:id="89205948">
      <w:bodyDiv w:val="1"/>
      <w:marLeft w:val="0"/>
      <w:marRight w:val="0"/>
      <w:marTop w:val="0"/>
      <w:marBottom w:val="0"/>
      <w:divBdr>
        <w:top w:val="none" w:sz="0" w:space="0" w:color="auto"/>
        <w:left w:val="none" w:sz="0" w:space="0" w:color="auto"/>
        <w:bottom w:val="none" w:sz="0" w:space="0" w:color="auto"/>
        <w:right w:val="none" w:sz="0" w:space="0" w:color="auto"/>
      </w:divBdr>
    </w:div>
    <w:div w:id="89354473">
      <w:bodyDiv w:val="1"/>
      <w:marLeft w:val="0"/>
      <w:marRight w:val="0"/>
      <w:marTop w:val="0"/>
      <w:marBottom w:val="0"/>
      <w:divBdr>
        <w:top w:val="none" w:sz="0" w:space="0" w:color="auto"/>
        <w:left w:val="none" w:sz="0" w:space="0" w:color="auto"/>
        <w:bottom w:val="none" w:sz="0" w:space="0" w:color="auto"/>
        <w:right w:val="none" w:sz="0" w:space="0" w:color="auto"/>
      </w:divBdr>
    </w:div>
    <w:div w:id="89981400">
      <w:bodyDiv w:val="1"/>
      <w:marLeft w:val="0"/>
      <w:marRight w:val="0"/>
      <w:marTop w:val="0"/>
      <w:marBottom w:val="0"/>
      <w:divBdr>
        <w:top w:val="none" w:sz="0" w:space="0" w:color="auto"/>
        <w:left w:val="none" w:sz="0" w:space="0" w:color="auto"/>
        <w:bottom w:val="none" w:sz="0" w:space="0" w:color="auto"/>
        <w:right w:val="none" w:sz="0" w:space="0" w:color="auto"/>
      </w:divBdr>
    </w:div>
    <w:div w:id="90900258">
      <w:bodyDiv w:val="1"/>
      <w:marLeft w:val="0"/>
      <w:marRight w:val="0"/>
      <w:marTop w:val="0"/>
      <w:marBottom w:val="0"/>
      <w:divBdr>
        <w:top w:val="none" w:sz="0" w:space="0" w:color="auto"/>
        <w:left w:val="none" w:sz="0" w:space="0" w:color="auto"/>
        <w:bottom w:val="none" w:sz="0" w:space="0" w:color="auto"/>
        <w:right w:val="none" w:sz="0" w:space="0" w:color="auto"/>
      </w:divBdr>
    </w:div>
    <w:div w:id="91710913">
      <w:bodyDiv w:val="1"/>
      <w:marLeft w:val="0"/>
      <w:marRight w:val="0"/>
      <w:marTop w:val="0"/>
      <w:marBottom w:val="0"/>
      <w:divBdr>
        <w:top w:val="none" w:sz="0" w:space="0" w:color="auto"/>
        <w:left w:val="none" w:sz="0" w:space="0" w:color="auto"/>
        <w:bottom w:val="none" w:sz="0" w:space="0" w:color="auto"/>
        <w:right w:val="none" w:sz="0" w:space="0" w:color="auto"/>
      </w:divBdr>
      <w:divsChild>
        <w:div w:id="462383522">
          <w:marLeft w:val="432"/>
          <w:marRight w:val="0"/>
          <w:marTop w:val="0"/>
          <w:marBottom w:val="80"/>
          <w:divBdr>
            <w:top w:val="none" w:sz="0" w:space="0" w:color="auto"/>
            <w:left w:val="none" w:sz="0" w:space="0" w:color="auto"/>
            <w:bottom w:val="none" w:sz="0" w:space="0" w:color="auto"/>
            <w:right w:val="none" w:sz="0" w:space="0" w:color="auto"/>
          </w:divBdr>
        </w:div>
        <w:div w:id="80492243">
          <w:marLeft w:val="1152"/>
          <w:marRight w:val="0"/>
          <w:marTop w:val="0"/>
          <w:marBottom w:val="80"/>
          <w:divBdr>
            <w:top w:val="none" w:sz="0" w:space="0" w:color="auto"/>
            <w:left w:val="none" w:sz="0" w:space="0" w:color="auto"/>
            <w:bottom w:val="none" w:sz="0" w:space="0" w:color="auto"/>
            <w:right w:val="none" w:sz="0" w:space="0" w:color="auto"/>
          </w:divBdr>
        </w:div>
        <w:div w:id="1197692902">
          <w:marLeft w:val="1152"/>
          <w:marRight w:val="0"/>
          <w:marTop w:val="0"/>
          <w:marBottom w:val="80"/>
          <w:divBdr>
            <w:top w:val="none" w:sz="0" w:space="0" w:color="auto"/>
            <w:left w:val="none" w:sz="0" w:space="0" w:color="auto"/>
            <w:bottom w:val="none" w:sz="0" w:space="0" w:color="auto"/>
            <w:right w:val="none" w:sz="0" w:space="0" w:color="auto"/>
          </w:divBdr>
        </w:div>
        <w:div w:id="904024224">
          <w:marLeft w:val="1152"/>
          <w:marRight w:val="0"/>
          <w:marTop w:val="0"/>
          <w:marBottom w:val="80"/>
          <w:divBdr>
            <w:top w:val="none" w:sz="0" w:space="0" w:color="auto"/>
            <w:left w:val="none" w:sz="0" w:space="0" w:color="auto"/>
            <w:bottom w:val="none" w:sz="0" w:space="0" w:color="auto"/>
            <w:right w:val="none" w:sz="0" w:space="0" w:color="auto"/>
          </w:divBdr>
        </w:div>
        <w:div w:id="844244644">
          <w:marLeft w:val="1152"/>
          <w:marRight w:val="0"/>
          <w:marTop w:val="0"/>
          <w:marBottom w:val="80"/>
          <w:divBdr>
            <w:top w:val="none" w:sz="0" w:space="0" w:color="auto"/>
            <w:left w:val="none" w:sz="0" w:space="0" w:color="auto"/>
            <w:bottom w:val="none" w:sz="0" w:space="0" w:color="auto"/>
            <w:right w:val="none" w:sz="0" w:space="0" w:color="auto"/>
          </w:divBdr>
        </w:div>
        <w:div w:id="1732341065">
          <w:marLeft w:val="1152"/>
          <w:marRight w:val="0"/>
          <w:marTop w:val="0"/>
          <w:marBottom w:val="80"/>
          <w:divBdr>
            <w:top w:val="none" w:sz="0" w:space="0" w:color="auto"/>
            <w:left w:val="none" w:sz="0" w:space="0" w:color="auto"/>
            <w:bottom w:val="none" w:sz="0" w:space="0" w:color="auto"/>
            <w:right w:val="none" w:sz="0" w:space="0" w:color="auto"/>
          </w:divBdr>
        </w:div>
        <w:div w:id="621037209">
          <w:marLeft w:val="432"/>
          <w:marRight w:val="0"/>
          <w:marTop w:val="0"/>
          <w:marBottom w:val="80"/>
          <w:divBdr>
            <w:top w:val="none" w:sz="0" w:space="0" w:color="auto"/>
            <w:left w:val="none" w:sz="0" w:space="0" w:color="auto"/>
            <w:bottom w:val="none" w:sz="0" w:space="0" w:color="auto"/>
            <w:right w:val="none" w:sz="0" w:space="0" w:color="auto"/>
          </w:divBdr>
        </w:div>
        <w:div w:id="1820069900">
          <w:marLeft w:val="1152"/>
          <w:marRight w:val="0"/>
          <w:marTop w:val="0"/>
          <w:marBottom w:val="80"/>
          <w:divBdr>
            <w:top w:val="none" w:sz="0" w:space="0" w:color="auto"/>
            <w:left w:val="none" w:sz="0" w:space="0" w:color="auto"/>
            <w:bottom w:val="none" w:sz="0" w:space="0" w:color="auto"/>
            <w:right w:val="none" w:sz="0" w:space="0" w:color="auto"/>
          </w:divBdr>
        </w:div>
        <w:div w:id="451021386">
          <w:marLeft w:val="1152"/>
          <w:marRight w:val="0"/>
          <w:marTop w:val="0"/>
          <w:marBottom w:val="80"/>
          <w:divBdr>
            <w:top w:val="none" w:sz="0" w:space="0" w:color="auto"/>
            <w:left w:val="none" w:sz="0" w:space="0" w:color="auto"/>
            <w:bottom w:val="none" w:sz="0" w:space="0" w:color="auto"/>
            <w:right w:val="none" w:sz="0" w:space="0" w:color="auto"/>
          </w:divBdr>
        </w:div>
        <w:div w:id="1347517981">
          <w:marLeft w:val="1152"/>
          <w:marRight w:val="0"/>
          <w:marTop w:val="0"/>
          <w:marBottom w:val="80"/>
          <w:divBdr>
            <w:top w:val="none" w:sz="0" w:space="0" w:color="auto"/>
            <w:left w:val="none" w:sz="0" w:space="0" w:color="auto"/>
            <w:bottom w:val="none" w:sz="0" w:space="0" w:color="auto"/>
            <w:right w:val="none" w:sz="0" w:space="0" w:color="auto"/>
          </w:divBdr>
        </w:div>
        <w:div w:id="1121414188">
          <w:marLeft w:val="1152"/>
          <w:marRight w:val="0"/>
          <w:marTop w:val="0"/>
          <w:marBottom w:val="80"/>
          <w:divBdr>
            <w:top w:val="none" w:sz="0" w:space="0" w:color="auto"/>
            <w:left w:val="none" w:sz="0" w:space="0" w:color="auto"/>
            <w:bottom w:val="none" w:sz="0" w:space="0" w:color="auto"/>
            <w:right w:val="none" w:sz="0" w:space="0" w:color="auto"/>
          </w:divBdr>
        </w:div>
      </w:divsChild>
    </w:div>
    <w:div w:id="92555112">
      <w:bodyDiv w:val="1"/>
      <w:marLeft w:val="0"/>
      <w:marRight w:val="0"/>
      <w:marTop w:val="0"/>
      <w:marBottom w:val="0"/>
      <w:divBdr>
        <w:top w:val="none" w:sz="0" w:space="0" w:color="auto"/>
        <w:left w:val="none" w:sz="0" w:space="0" w:color="auto"/>
        <w:bottom w:val="none" w:sz="0" w:space="0" w:color="auto"/>
        <w:right w:val="none" w:sz="0" w:space="0" w:color="auto"/>
      </w:divBdr>
    </w:div>
    <w:div w:id="95639444">
      <w:bodyDiv w:val="1"/>
      <w:marLeft w:val="0"/>
      <w:marRight w:val="0"/>
      <w:marTop w:val="0"/>
      <w:marBottom w:val="0"/>
      <w:divBdr>
        <w:top w:val="none" w:sz="0" w:space="0" w:color="auto"/>
        <w:left w:val="none" w:sz="0" w:space="0" w:color="auto"/>
        <w:bottom w:val="none" w:sz="0" w:space="0" w:color="auto"/>
        <w:right w:val="none" w:sz="0" w:space="0" w:color="auto"/>
      </w:divBdr>
    </w:div>
    <w:div w:id="97408666">
      <w:bodyDiv w:val="1"/>
      <w:marLeft w:val="0"/>
      <w:marRight w:val="0"/>
      <w:marTop w:val="0"/>
      <w:marBottom w:val="0"/>
      <w:divBdr>
        <w:top w:val="none" w:sz="0" w:space="0" w:color="auto"/>
        <w:left w:val="none" w:sz="0" w:space="0" w:color="auto"/>
        <w:bottom w:val="none" w:sz="0" w:space="0" w:color="auto"/>
        <w:right w:val="none" w:sz="0" w:space="0" w:color="auto"/>
      </w:divBdr>
    </w:div>
    <w:div w:id="98917113">
      <w:bodyDiv w:val="1"/>
      <w:marLeft w:val="0"/>
      <w:marRight w:val="0"/>
      <w:marTop w:val="0"/>
      <w:marBottom w:val="0"/>
      <w:divBdr>
        <w:top w:val="none" w:sz="0" w:space="0" w:color="auto"/>
        <w:left w:val="none" w:sz="0" w:space="0" w:color="auto"/>
        <w:bottom w:val="none" w:sz="0" w:space="0" w:color="auto"/>
        <w:right w:val="none" w:sz="0" w:space="0" w:color="auto"/>
      </w:divBdr>
    </w:div>
    <w:div w:id="100030261">
      <w:bodyDiv w:val="1"/>
      <w:marLeft w:val="0"/>
      <w:marRight w:val="0"/>
      <w:marTop w:val="0"/>
      <w:marBottom w:val="0"/>
      <w:divBdr>
        <w:top w:val="none" w:sz="0" w:space="0" w:color="auto"/>
        <w:left w:val="none" w:sz="0" w:space="0" w:color="auto"/>
        <w:bottom w:val="none" w:sz="0" w:space="0" w:color="auto"/>
        <w:right w:val="none" w:sz="0" w:space="0" w:color="auto"/>
      </w:divBdr>
    </w:div>
    <w:div w:id="100609743">
      <w:bodyDiv w:val="1"/>
      <w:marLeft w:val="0"/>
      <w:marRight w:val="0"/>
      <w:marTop w:val="0"/>
      <w:marBottom w:val="0"/>
      <w:divBdr>
        <w:top w:val="none" w:sz="0" w:space="0" w:color="auto"/>
        <w:left w:val="none" w:sz="0" w:space="0" w:color="auto"/>
        <w:bottom w:val="none" w:sz="0" w:space="0" w:color="auto"/>
        <w:right w:val="none" w:sz="0" w:space="0" w:color="auto"/>
      </w:divBdr>
    </w:div>
    <w:div w:id="100883788">
      <w:bodyDiv w:val="1"/>
      <w:marLeft w:val="0"/>
      <w:marRight w:val="0"/>
      <w:marTop w:val="0"/>
      <w:marBottom w:val="0"/>
      <w:divBdr>
        <w:top w:val="none" w:sz="0" w:space="0" w:color="auto"/>
        <w:left w:val="none" w:sz="0" w:space="0" w:color="auto"/>
        <w:bottom w:val="none" w:sz="0" w:space="0" w:color="auto"/>
        <w:right w:val="none" w:sz="0" w:space="0" w:color="auto"/>
      </w:divBdr>
    </w:div>
    <w:div w:id="100956780">
      <w:bodyDiv w:val="1"/>
      <w:marLeft w:val="0"/>
      <w:marRight w:val="0"/>
      <w:marTop w:val="0"/>
      <w:marBottom w:val="0"/>
      <w:divBdr>
        <w:top w:val="none" w:sz="0" w:space="0" w:color="auto"/>
        <w:left w:val="none" w:sz="0" w:space="0" w:color="auto"/>
        <w:bottom w:val="none" w:sz="0" w:space="0" w:color="auto"/>
        <w:right w:val="none" w:sz="0" w:space="0" w:color="auto"/>
      </w:divBdr>
    </w:div>
    <w:div w:id="108010994">
      <w:bodyDiv w:val="1"/>
      <w:marLeft w:val="0"/>
      <w:marRight w:val="0"/>
      <w:marTop w:val="0"/>
      <w:marBottom w:val="0"/>
      <w:divBdr>
        <w:top w:val="none" w:sz="0" w:space="0" w:color="auto"/>
        <w:left w:val="none" w:sz="0" w:space="0" w:color="auto"/>
        <w:bottom w:val="none" w:sz="0" w:space="0" w:color="auto"/>
        <w:right w:val="none" w:sz="0" w:space="0" w:color="auto"/>
      </w:divBdr>
    </w:div>
    <w:div w:id="109207352">
      <w:bodyDiv w:val="1"/>
      <w:marLeft w:val="0"/>
      <w:marRight w:val="0"/>
      <w:marTop w:val="0"/>
      <w:marBottom w:val="0"/>
      <w:divBdr>
        <w:top w:val="none" w:sz="0" w:space="0" w:color="auto"/>
        <w:left w:val="none" w:sz="0" w:space="0" w:color="auto"/>
        <w:bottom w:val="none" w:sz="0" w:space="0" w:color="auto"/>
        <w:right w:val="none" w:sz="0" w:space="0" w:color="auto"/>
      </w:divBdr>
    </w:div>
    <w:div w:id="109320144">
      <w:bodyDiv w:val="1"/>
      <w:marLeft w:val="0"/>
      <w:marRight w:val="0"/>
      <w:marTop w:val="0"/>
      <w:marBottom w:val="0"/>
      <w:divBdr>
        <w:top w:val="none" w:sz="0" w:space="0" w:color="auto"/>
        <w:left w:val="none" w:sz="0" w:space="0" w:color="auto"/>
        <w:bottom w:val="none" w:sz="0" w:space="0" w:color="auto"/>
        <w:right w:val="none" w:sz="0" w:space="0" w:color="auto"/>
      </w:divBdr>
    </w:div>
    <w:div w:id="109860448">
      <w:bodyDiv w:val="1"/>
      <w:marLeft w:val="0"/>
      <w:marRight w:val="0"/>
      <w:marTop w:val="0"/>
      <w:marBottom w:val="0"/>
      <w:divBdr>
        <w:top w:val="none" w:sz="0" w:space="0" w:color="auto"/>
        <w:left w:val="none" w:sz="0" w:space="0" w:color="auto"/>
        <w:bottom w:val="none" w:sz="0" w:space="0" w:color="auto"/>
        <w:right w:val="none" w:sz="0" w:space="0" w:color="auto"/>
      </w:divBdr>
    </w:div>
    <w:div w:id="115105684">
      <w:bodyDiv w:val="1"/>
      <w:marLeft w:val="0"/>
      <w:marRight w:val="0"/>
      <w:marTop w:val="0"/>
      <w:marBottom w:val="0"/>
      <w:divBdr>
        <w:top w:val="none" w:sz="0" w:space="0" w:color="auto"/>
        <w:left w:val="none" w:sz="0" w:space="0" w:color="auto"/>
        <w:bottom w:val="none" w:sz="0" w:space="0" w:color="auto"/>
        <w:right w:val="none" w:sz="0" w:space="0" w:color="auto"/>
      </w:divBdr>
    </w:div>
    <w:div w:id="116265925">
      <w:bodyDiv w:val="1"/>
      <w:marLeft w:val="0"/>
      <w:marRight w:val="0"/>
      <w:marTop w:val="0"/>
      <w:marBottom w:val="0"/>
      <w:divBdr>
        <w:top w:val="none" w:sz="0" w:space="0" w:color="auto"/>
        <w:left w:val="none" w:sz="0" w:space="0" w:color="auto"/>
        <w:bottom w:val="none" w:sz="0" w:space="0" w:color="auto"/>
        <w:right w:val="none" w:sz="0" w:space="0" w:color="auto"/>
      </w:divBdr>
    </w:div>
    <w:div w:id="116604433">
      <w:bodyDiv w:val="1"/>
      <w:marLeft w:val="0"/>
      <w:marRight w:val="0"/>
      <w:marTop w:val="0"/>
      <w:marBottom w:val="0"/>
      <w:divBdr>
        <w:top w:val="none" w:sz="0" w:space="0" w:color="auto"/>
        <w:left w:val="none" w:sz="0" w:space="0" w:color="auto"/>
        <w:bottom w:val="none" w:sz="0" w:space="0" w:color="auto"/>
        <w:right w:val="none" w:sz="0" w:space="0" w:color="auto"/>
      </w:divBdr>
    </w:div>
    <w:div w:id="117378311">
      <w:bodyDiv w:val="1"/>
      <w:marLeft w:val="0"/>
      <w:marRight w:val="0"/>
      <w:marTop w:val="0"/>
      <w:marBottom w:val="0"/>
      <w:divBdr>
        <w:top w:val="none" w:sz="0" w:space="0" w:color="auto"/>
        <w:left w:val="none" w:sz="0" w:space="0" w:color="auto"/>
        <w:bottom w:val="none" w:sz="0" w:space="0" w:color="auto"/>
        <w:right w:val="none" w:sz="0" w:space="0" w:color="auto"/>
      </w:divBdr>
    </w:div>
    <w:div w:id="118888919">
      <w:bodyDiv w:val="1"/>
      <w:marLeft w:val="0"/>
      <w:marRight w:val="0"/>
      <w:marTop w:val="0"/>
      <w:marBottom w:val="0"/>
      <w:divBdr>
        <w:top w:val="none" w:sz="0" w:space="0" w:color="auto"/>
        <w:left w:val="none" w:sz="0" w:space="0" w:color="auto"/>
        <w:bottom w:val="none" w:sz="0" w:space="0" w:color="auto"/>
        <w:right w:val="none" w:sz="0" w:space="0" w:color="auto"/>
      </w:divBdr>
    </w:div>
    <w:div w:id="120467678">
      <w:bodyDiv w:val="1"/>
      <w:marLeft w:val="0"/>
      <w:marRight w:val="0"/>
      <w:marTop w:val="0"/>
      <w:marBottom w:val="0"/>
      <w:divBdr>
        <w:top w:val="none" w:sz="0" w:space="0" w:color="auto"/>
        <w:left w:val="none" w:sz="0" w:space="0" w:color="auto"/>
        <w:bottom w:val="none" w:sz="0" w:space="0" w:color="auto"/>
        <w:right w:val="none" w:sz="0" w:space="0" w:color="auto"/>
      </w:divBdr>
    </w:div>
    <w:div w:id="121585093">
      <w:bodyDiv w:val="1"/>
      <w:marLeft w:val="0"/>
      <w:marRight w:val="0"/>
      <w:marTop w:val="0"/>
      <w:marBottom w:val="0"/>
      <w:divBdr>
        <w:top w:val="none" w:sz="0" w:space="0" w:color="auto"/>
        <w:left w:val="none" w:sz="0" w:space="0" w:color="auto"/>
        <w:bottom w:val="none" w:sz="0" w:space="0" w:color="auto"/>
        <w:right w:val="none" w:sz="0" w:space="0" w:color="auto"/>
      </w:divBdr>
    </w:div>
    <w:div w:id="121656757">
      <w:bodyDiv w:val="1"/>
      <w:marLeft w:val="0"/>
      <w:marRight w:val="0"/>
      <w:marTop w:val="0"/>
      <w:marBottom w:val="0"/>
      <w:divBdr>
        <w:top w:val="none" w:sz="0" w:space="0" w:color="auto"/>
        <w:left w:val="none" w:sz="0" w:space="0" w:color="auto"/>
        <w:bottom w:val="none" w:sz="0" w:space="0" w:color="auto"/>
        <w:right w:val="none" w:sz="0" w:space="0" w:color="auto"/>
      </w:divBdr>
    </w:div>
    <w:div w:id="121963390">
      <w:bodyDiv w:val="1"/>
      <w:marLeft w:val="0"/>
      <w:marRight w:val="0"/>
      <w:marTop w:val="0"/>
      <w:marBottom w:val="0"/>
      <w:divBdr>
        <w:top w:val="none" w:sz="0" w:space="0" w:color="auto"/>
        <w:left w:val="none" w:sz="0" w:space="0" w:color="auto"/>
        <w:bottom w:val="none" w:sz="0" w:space="0" w:color="auto"/>
        <w:right w:val="none" w:sz="0" w:space="0" w:color="auto"/>
      </w:divBdr>
    </w:div>
    <w:div w:id="122500739">
      <w:bodyDiv w:val="1"/>
      <w:marLeft w:val="0"/>
      <w:marRight w:val="0"/>
      <w:marTop w:val="0"/>
      <w:marBottom w:val="0"/>
      <w:divBdr>
        <w:top w:val="none" w:sz="0" w:space="0" w:color="auto"/>
        <w:left w:val="none" w:sz="0" w:space="0" w:color="auto"/>
        <w:bottom w:val="none" w:sz="0" w:space="0" w:color="auto"/>
        <w:right w:val="none" w:sz="0" w:space="0" w:color="auto"/>
      </w:divBdr>
    </w:div>
    <w:div w:id="122501385">
      <w:bodyDiv w:val="1"/>
      <w:marLeft w:val="0"/>
      <w:marRight w:val="0"/>
      <w:marTop w:val="0"/>
      <w:marBottom w:val="0"/>
      <w:divBdr>
        <w:top w:val="none" w:sz="0" w:space="0" w:color="auto"/>
        <w:left w:val="none" w:sz="0" w:space="0" w:color="auto"/>
        <w:bottom w:val="none" w:sz="0" w:space="0" w:color="auto"/>
        <w:right w:val="none" w:sz="0" w:space="0" w:color="auto"/>
      </w:divBdr>
    </w:div>
    <w:div w:id="122844426">
      <w:bodyDiv w:val="1"/>
      <w:marLeft w:val="0"/>
      <w:marRight w:val="0"/>
      <w:marTop w:val="0"/>
      <w:marBottom w:val="0"/>
      <w:divBdr>
        <w:top w:val="none" w:sz="0" w:space="0" w:color="auto"/>
        <w:left w:val="none" w:sz="0" w:space="0" w:color="auto"/>
        <w:bottom w:val="none" w:sz="0" w:space="0" w:color="auto"/>
        <w:right w:val="none" w:sz="0" w:space="0" w:color="auto"/>
      </w:divBdr>
    </w:div>
    <w:div w:id="123740318">
      <w:bodyDiv w:val="1"/>
      <w:marLeft w:val="0"/>
      <w:marRight w:val="0"/>
      <w:marTop w:val="0"/>
      <w:marBottom w:val="0"/>
      <w:divBdr>
        <w:top w:val="none" w:sz="0" w:space="0" w:color="auto"/>
        <w:left w:val="none" w:sz="0" w:space="0" w:color="auto"/>
        <w:bottom w:val="none" w:sz="0" w:space="0" w:color="auto"/>
        <w:right w:val="none" w:sz="0" w:space="0" w:color="auto"/>
      </w:divBdr>
    </w:div>
    <w:div w:id="125046983">
      <w:bodyDiv w:val="1"/>
      <w:marLeft w:val="0"/>
      <w:marRight w:val="0"/>
      <w:marTop w:val="0"/>
      <w:marBottom w:val="0"/>
      <w:divBdr>
        <w:top w:val="none" w:sz="0" w:space="0" w:color="auto"/>
        <w:left w:val="none" w:sz="0" w:space="0" w:color="auto"/>
        <w:bottom w:val="none" w:sz="0" w:space="0" w:color="auto"/>
        <w:right w:val="none" w:sz="0" w:space="0" w:color="auto"/>
      </w:divBdr>
    </w:div>
    <w:div w:id="125467485">
      <w:bodyDiv w:val="1"/>
      <w:marLeft w:val="0"/>
      <w:marRight w:val="0"/>
      <w:marTop w:val="0"/>
      <w:marBottom w:val="0"/>
      <w:divBdr>
        <w:top w:val="none" w:sz="0" w:space="0" w:color="auto"/>
        <w:left w:val="none" w:sz="0" w:space="0" w:color="auto"/>
        <w:bottom w:val="none" w:sz="0" w:space="0" w:color="auto"/>
        <w:right w:val="none" w:sz="0" w:space="0" w:color="auto"/>
      </w:divBdr>
    </w:div>
    <w:div w:id="126091316">
      <w:bodyDiv w:val="1"/>
      <w:marLeft w:val="0"/>
      <w:marRight w:val="0"/>
      <w:marTop w:val="0"/>
      <w:marBottom w:val="0"/>
      <w:divBdr>
        <w:top w:val="none" w:sz="0" w:space="0" w:color="auto"/>
        <w:left w:val="none" w:sz="0" w:space="0" w:color="auto"/>
        <w:bottom w:val="none" w:sz="0" w:space="0" w:color="auto"/>
        <w:right w:val="none" w:sz="0" w:space="0" w:color="auto"/>
      </w:divBdr>
    </w:div>
    <w:div w:id="127287890">
      <w:bodyDiv w:val="1"/>
      <w:marLeft w:val="0"/>
      <w:marRight w:val="0"/>
      <w:marTop w:val="0"/>
      <w:marBottom w:val="0"/>
      <w:divBdr>
        <w:top w:val="none" w:sz="0" w:space="0" w:color="auto"/>
        <w:left w:val="none" w:sz="0" w:space="0" w:color="auto"/>
        <w:bottom w:val="none" w:sz="0" w:space="0" w:color="auto"/>
        <w:right w:val="none" w:sz="0" w:space="0" w:color="auto"/>
      </w:divBdr>
    </w:div>
    <w:div w:id="127628171">
      <w:bodyDiv w:val="1"/>
      <w:marLeft w:val="0"/>
      <w:marRight w:val="0"/>
      <w:marTop w:val="0"/>
      <w:marBottom w:val="0"/>
      <w:divBdr>
        <w:top w:val="none" w:sz="0" w:space="0" w:color="auto"/>
        <w:left w:val="none" w:sz="0" w:space="0" w:color="auto"/>
        <w:bottom w:val="none" w:sz="0" w:space="0" w:color="auto"/>
        <w:right w:val="none" w:sz="0" w:space="0" w:color="auto"/>
      </w:divBdr>
    </w:div>
    <w:div w:id="129523616">
      <w:bodyDiv w:val="1"/>
      <w:marLeft w:val="0"/>
      <w:marRight w:val="0"/>
      <w:marTop w:val="0"/>
      <w:marBottom w:val="0"/>
      <w:divBdr>
        <w:top w:val="none" w:sz="0" w:space="0" w:color="auto"/>
        <w:left w:val="none" w:sz="0" w:space="0" w:color="auto"/>
        <w:bottom w:val="none" w:sz="0" w:space="0" w:color="auto"/>
        <w:right w:val="none" w:sz="0" w:space="0" w:color="auto"/>
      </w:divBdr>
    </w:div>
    <w:div w:id="130289141">
      <w:bodyDiv w:val="1"/>
      <w:marLeft w:val="0"/>
      <w:marRight w:val="0"/>
      <w:marTop w:val="0"/>
      <w:marBottom w:val="0"/>
      <w:divBdr>
        <w:top w:val="none" w:sz="0" w:space="0" w:color="auto"/>
        <w:left w:val="none" w:sz="0" w:space="0" w:color="auto"/>
        <w:bottom w:val="none" w:sz="0" w:space="0" w:color="auto"/>
        <w:right w:val="none" w:sz="0" w:space="0" w:color="auto"/>
      </w:divBdr>
    </w:div>
    <w:div w:id="131366551">
      <w:bodyDiv w:val="1"/>
      <w:marLeft w:val="0"/>
      <w:marRight w:val="0"/>
      <w:marTop w:val="0"/>
      <w:marBottom w:val="0"/>
      <w:divBdr>
        <w:top w:val="none" w:sz="0" w:space="0" w:color="auto"/>
        <w:left w:val="none" w:sz="0" w:space="0" w:color="auto"/>
        <w:bottom w:val="none" w:sz="0" w:space="0" w:color="auto"/>
        <w:right w:val="none" w:sz="0" w:space="0" w:color="auto"/>
      </w:divBdr>
    </w:div>
    <w:div w:id="132334549">
      <w:bodyDiv w:val="1"/>
      <w:marLeft w:val="0"/>
      <w:marRight w:val="0"/>
      <w:marTop w:val="0"/>
      <w:marBottom w:val="0"/>
      <w:divBdr>
        <w:top w:val="none" w:sz="0" w:space="0" w:color="auto"/>
        <w:left w:val="none" w:sz="0" w:space="0" w:color="auto"/>
        <w:bottom w:val="none" w:sz="0" w:space="0" w:color="auto"/>
        <w:right w:val="none" w:sz="0" w:space="0" w:color="auto"/>
      </w:divBdr>
    </w:div>
    <w:div w:id="133255399">
      <w:bodyDiv w:val="1"/>
      <w:marLeft w:val="0"/>
      <w:marRight w:val="0"/>
      <w:marTop w:val="0"/>
      <w:marBottom w:val="0"/>
      <w:divBdr>
        <w:top w:val="none" w:sz="0" w:space="0" w:color="auto"/>
        <w:left w:val="none" w:sz="0" w:space="0" w:color="auto"/>
        <w:bottom w:val="none" w:sz="0" w:space="0" w:color="auto"/>
        <w:right w:val="none" w:sz="0" w:space="0" w:color="auto"/>
      </w:divBdr>
    </w:div>
    <w:div w:id="137233570">
      <w:bodyDiv w:val="1"/>
      <w:marLeft w:val="0"/>
      <w:marRight w:val="0"/>
      <w:marTop w:val="0"/>
      <w:marBottom w:val="0"/>
      <w:divBdr>
        <w:top w:val="none" w:sz="0" w:space="0" w:color="auto"/>
        <w:left w:val="none" w:sz="0" w:space="0" w:color="auto"/>
        <w:bottom w:val="none" w:sz="0" w:space="0" w:color="auto"/>
        <w:right w:val="none" w:sz="0" w:space="0" w:color="auto"/>
      </w:divBdr>
    </w:div>
    <w:div w:id="137456866">
      <w:bodyDiv w:val="1"/>
      <w:marLeft w:val="0"/>
      <w:marRight w:val="0"/>
      <w:marTop w:val="0"/>
      <w:marBottom w:val="0"/>
      <w:divBdr>
        <w:top w:val="none" w:sz="0" w:space="0" w:color="auto"/>
        <w:left w:val="none" w:sz="0" w:space="0" w:color="auto"/>
        <w:bottom w:val="none" w:sz="0" w:space="0" w:color="auto"/>
        <w:right w:val="none" w:sz="0" w:space="0" w:color="auto"/>
      </w:divBdr>
    </w:div>
    <w:div w:id="138034403">
      <w:bodyDiv w:val="1"/>
      <w:marLeft w:val="0"/>
      <w:marRight w:val="0"/>
      <w:marTop w:val="0"/>
      <w:marBottom w:val="0"/>
      <w:divBdr>
        <w:top w:val="none" w:sz="0" w:space="0" w:color="auto"/>
        <w:left w:val="none" w:sz="0" w:space="0" w:color="auto"/>
        <w:bottom w:val="none" w:sz="0" w:space="0" w:color="auto"/>
        <w:right w:val="none" w:sz="0" w:space="0" w:color="auto"/>
      </w:divBdr>
    </w:div>
    <w:div w:id="139200081">
      <w:bodyDiv w:val="1"/>
      <w:marLeft w:val="0"/>
      <w:marRight w:val="0"/>
      <w:marTop w:val="0"/>
      <w:marBottom w:val="0"/>
      <w:divBdr>
        <w:top w:val="none" w:sz="0" w:space="0" w:color="auto"/>
        <w:left w:val="none" w:sz="0" w:space="0" w:color="auto"/>
        <w:bottom w:val="none" w:sz="0" w:space="0" w:color="auto"/>
        <w:right w:val="none" w:sz="0" w:space="0" w:color="auto"/>
      </w:divBdr>
    </w:div>
    <w:div w:id="139470550">
      <w:bodyDiv w:val="1"/>
      <w:marLeft w:val="0"/>
      <w:marRight w:val="0"/>
      <w:marTop w:val="0"/>
      <w:marBottom w:val="0"/>
      <w:divBdr>
        <w:top w:val="none" w:sz="0" w:space="0" w:color="auto"/>
        <w:left w:val="none" w:sz="0" w:space="0" w:color="auto"/>
        <w:bottom w:val="none" w:sz="0" w:space="0" w:color="auto"/>
        <w:right w:val="none" w:sz="0" w:space="0" w:color="auto"/>
      </w:divBdr>
    </w:div>
    <w:div w:id="139546160">
      <w:bodyDiv w:val="1"/>
      <w:marLeft w:val="0"/>
      <w:marRight w:val="0"/>
      <w:marTop w:val="0"/>
      <w:marBottom w:val="0"/>
      <w:divBdr>
        <w:top w:val="none" w:sz="0" w:space="0" w:color="auto"/>
        <w:left w:val="none" w:sz="0" w:space="0" w:color="auto"/>
        <w:bottom w:val="none" w:sz="0" w:space="0" w:color="auto"/>
        <w:right w:val="none" w:sz="0" w:space="0" w:color="auto"/>
      </w:divBdr>
    </w:div>
    <w:div w:id="140705890">
      <w:bodyDiv w:val="1"/>
      <w:marLeft w:val="0"/>
      <w:marRight w:val="0"/>
      <w:marTop w:val="0"/>
      <w:marBottom w:val="0"/>
      <w:divBdr>
        <w:top w:val="none" w:sz="0" w:space="0" w:color="auto"/>
        <w:left w:val="none" w:sz="0" w:space="0" w:color="auto"/>
        <w:bottom w:val="none" w:sz="0" w:space="0" w:color="auto"/>
        <w:right w:val="none" w:sz="0" w:space="0" w:color="auto"/>
      </w:divBdr>
    </w:div>
    <w:div w:id="143662282">
      <w:bodyDiv w:val="1"/>
      <w:marLeft w:val="0"/>
      <w:marRight w:val="0"/>
      <w:marTop w:val="0"/>
      <w:marBottom w:val="0"/>
      <w:divBdr>
        <w:top w:val="none" w:sz="0" w:space="0" w:color="auto"/>
        <w:left w:val="none" w:sz="0" w:space="0" w:color="auto"/>
        <w:bottom w:val="none" w:sz="0" w:space="0" w:color="auto"/>
        <w:right w:val="none" w:sz="0" w:space="0" w:color="auto"/>
      </w:divBdr>
    </w:div>
    <w:div w:id="143786767">
      <w:bodyDiv w:val="1"/>
      <w:marLeft w:val="0"/>
      <w:marRight w:val="0"/>
      <w:marTop w:val="0"/>
      <w:marBottom w:val="0"/>
      <w:divBdr>
        <w:top w:val="none" w:sz="0" w:space="0" w:color="auto"/>
        <w:left w:val="none" w:sz="0" w:space="0" w:color="auto"/>
        <w:bottom w:val="none" w:sz="0" w:space="0" w:color="auto"/>
        <w:right w:val="none" w:sz="0" w:space="0" w:color="auto"/>
      </w:divBdr>
    </w:div>
    <w:div w:id="146483408">
      <w:bodyDiv w:val="1"/>
      <w:marLeft w:val="0"/>
      <w:marRight w:val="0"/>
      <w:marTop w:val="0"/>
      <w:marBottom w:val="0"/>
      <w:divBdr>
        <w:top w:val="none" w:sz="0" w:space="0" w:color="auto"/>
        <w:left w:val="none" w:sz="0" w:space="0" w:color="auto"/>
        <w:bottom w:val="none" w:sz="0" w:space="0" w:color="auto"/>
        <w:right w:val="none" w:sz="0" w:space="0" w:color="auto"/>
      </w:divBdr>
    </w:div>
    <w:div w:id="147939849">
      <w:bodyDiv w:val="1"/>
      <w:marLeft w:val="0"/>
      <w:marRight w:val="0"/>
      <w:marTop w:val="0"/>
      <w:marBottom w:val="0"/>
      <w:divBdr>
        <w:top w:val="none" w:sz="0" w:space="0" w:color="auto"/>
        <w:left w:val="none" w:sz="0" w:space="0" w:color="auto"/>
        <w:bottom w:val="none" w:sz="0" w:space="0" w:color="auto"/>
        <w:right w:val="none" w:sz="0" w:space="0" w:color="auto"/>
      </w:divBdr>
    </w:div>
    <w:div w:id="148638890">
      <w:bodyDiv w:val="1"/>
      <w:marLeft w:val="0"/>
      <w:marRight w:val="0"/>
      <w:marTop w:val="0"/>
      <w:marBottom w:val="0"/>
      <w:divBdr>
        <w:top w:val="none" w:sz="0" w:space="0" w:color="auto"/>
        <w:left w:val="none" w:sz="0" w:space="0" w:color="auto"/>
        <w:bottom w:val="none" w:sz="0" w:space="0" w:color="auto"/>
        <w:right w:val="none" w:sz="0" w:space="0" w:color="auto"/>
      </w:divBdr>
    </w:div>
    <w:div w:id="149031083">
      <w:bodyDiv w:val="1"/>
      <w:marLeft w:val="0"/>
      <w:marRight w:val="0"/>
      <w:marTop w:val="0"/>
      <w:marBottom w:val="0"/>
      <w:divBdr>
        <w:top w:val="none" w:sz="0" w:space="0" w:color="auto"/>
        <w:left w:val="none" w:sz="0" w:space="0" w:color="auto"/>
        <w:bottom w:val="none" w:sz="0" w:space="0" w:color="auto"/>
        <w:right w:val="none" w:sz="0" w:space="0" w:color="auto"/>
      </w:divBdr>
    </w:div>
    <w:div w:id="152531176">
      <w:bodyDiv w:val="1"/>
      <w:marLeft w:val="0"/>
      <w:marRight w:val="0"/>
      <w:marTop w:val="0"/>
      <w:marBottom w:val="0"/>
      <w:divBdr>
        <w:top w:val="none" w:sz="0" w:space="0" w:color="auto"/>
        <w:left w:val="none" w:sz="0" w:space="0" w:color="auto"/>
        <w:bottom w:val="none" w:sz="0" w:space="0" w:color="auto"/>
        <w:right w:val="none" w:sz="0" w:space="0" w:color="auto"/>
      </w:divBdr>
    </w:div>
    <w:div w:id="153302093">
      <w:bodyDiv w:val="1"/>
      <w:marLeft w:val="0"/>
      <w:marRight w:val="0"/>
      <w:marTop w:val="0"/>
      <w:marBottom w:val="0"/>
      <w:divBdr>
        <w:top w:val="none" w:sz="0" w:space="0" w:color="auto"/>
        <w:left w:val="none" w:sz="0" w:space="0" w:color="auto"/>
        <w:bottom w:val="none" w:sz="0" w:space="0" w:color="auto"/>
        <w:right w:val="none" w:sz="0" w:space="0" w:color="auto"/>
      </w:divBdr>
    </w:div>
    <w:div w:id="156192083">
      <w:bodyDiv w:val="1"/>
      <w:marLeft w:val="0"/>
      <w:marRight w:val="0"/>
      <w:marTop w:val="0"/>
      <w:marBottom w:val="0"/>
      <w:divBdr>
        <w:top w:val="none" w:sz="0" w:space="0" w:color="auto"/>
        <w:left w:val="none" w:sz="0" w:space="0" w:color="auto"/>
        <w:bottom w:val="none" w:sz="0" w:space="0" w:color="auto"/>
        <w:right w:val="none" w:sz="0" w:space="0" w:color="auto"/>
      </w:divBdr>
    </w:div>
    <w:div w:id="156464642">
      <w:bodyDiv w:val="1"/>
      <w:marLeft w:val="0"/>
      <w:marRight w:val="0"/>
      <w:marTop w:val="0"/>
      <w:marBottom w:val="0"/>
      <w:divBdr>
        <w:top w:val="none" w:sz="0" w:space="0" w:color="auto"/>
        <w:left w:val="none" w:sz="0" w:space="0" w:color="auto"/>
        <w:bottom w:val="none" w:sz="0" w:space="0" w:color="auto"/>
        <w:right w:val="none" w:sz="0" w:space="0" w:color="auto"/>
      </w:divBdr>
    </w:div>
    <w:div w:id="156918628">
      <w:bodyDiv w:val="1"/>
      <w:marLeft w:val="0"/>
      <w:marRight w:val="0"/>
      <w:marTop w:val="0"/>
      <w:marBottom w:val="0"/>
      <w:divBdr>
        <w:top w:val="none" w:sz="0" w:space="0" w:color="auto"/>
        <w:left w:val="none" w:sz="0" w:space="0" w:color="auto"/>
        <w:bottom w:val="none" w:sz="0" w:space="0" w:color="auto"/>
        <w:right w:val="none" w:sz="0" w:space="0" w:color="auto"/>
      </w:divBdr>
    </w:div>
    <w:div w:id="160321091">
      <w:bodyDiv w:val="1"/>
      <w:marLeft w:val="0"/>
      <w:marRight w:val="0"/>
      <w:marTop w:val="0"/>
      <w:marBottom w:val="0"/>
      <w:divBdr>
        <w:top w:val="none" w:sz="0" w:space="0" w:color="auto"/>
        <w:left w:val="none" w:sz="0" w:space="0" w:color="auto"/>
        <w:bottom w:val="none" w:sz="0" w:space="0" w:color="auto"/>
        <w:right w:val="none" w:sz="0" w:space="0" w:color="auto"/>
      </w:divBdr>
    </w:div>
    <w:div w:id="161818318">
      <w:bodyDiv w:val="1"/>
      <w:marLeft w:val="0"/>
      <w:marRight w:val="0"/>
      <w:marTop w:val="0"/>
      <w:marBottom w:val="0"/>
      <w:divBdr>
        <w:top w:val="none" w:sz="0" w:space="0" w:color="auto"/>
        <w:left w:val="none" w:sz="0" w:space="0" w:color="auto"/>
        <w:bottom w:val="none" w:sz="0" w:space="0" w:color="auto"/>
        <w:right w:val="none" w:sz="0" w:space="0" w:color="auto"/>
      </w:divBdr>
    </w:div>
    <w:div w:id="162817680">
      <w:bodyDiv w:val="1"/>
      <w:marLeft w:val="0"/>
      <w:marRight w:val="0"/>
      <w:marTop w:val="0"/>
      <w:marBottom w:val="0"/>
      <w:divBdr>
        <w:top w:val="none" w:sz="0" w:space="0" w:color="auto"/>
        <w:left w:val="none" w:sz="0" w:space="0" w:color="auto"/>
        <w:bottom w:val="none" w:sz="0" w:space="0" w:color="auto"/>
        <w:right w:val="none" w:sz="0" w:space="0" w:color="auto"/>
      </w:divBdr>
    </w:div>
    <w:div w:id="165024966">
      <w:bodyDiv w:val="1"/>
      <w:marLeft w:val="0"/>
      <w:marRight w:val="0"/>
      <w:marTop w:val="0"/>
      <w:marBottom w:val="0"/>
      <w:divBdr>
        <w:top w:val="none" w:sz="0" w:space="0" w:color="auto"/>
        <w:left w:val="none" w:sz="0" w:space="0" w:color="auto"/>
        <w:bottom w:val="none" w:sz="0" w:space="0" w:color="auto"/>
        <w:right w:val="none" w:sz="0" w:space="0" w:color="auto"/>
      </w:divBdr>
    </w:div>
    <w:div w:id="167595319">
      <w:bodyDiv w:val="1"/>
      <w:marLeft w:val="0"/>
      <w:marRight w:val="0"/>
      <w:marTop w:val="0"/>
      <w:marBottom w:val="0"/>
      <w:divBdr>
        <w:top w:val="none" w:sz="0" w:space="0" w:color="auto"/>
        <w:left w:val="none" w:sz="0" w:space="0" w:color="auto"/>
        <w:bottom w:val="none" w:sz="0" w:space="0" w:color="auto"/>
        <w:right w:val="none" w:sz="0" w:space="0" w:color="auto"/>
      </w:divBdr>
    </w:div>
    <w:div w:id="167642300">
      <w:bodyDiv w:val="1"/>
      <w:marLeft w:val="0"/>
      <w:marRight w:val="0"/>
      <w:marTop w:val="0"/>
      <w:marBottom w:val="0"/>
      <w:divBdr>
        <w:top w:val="none" w:sz="0" w:space="0" w:color="auto"/>
        <w:left w:val="none" w:sz="0" w:space="0" w:color="auto"/>
        <w:bottom w:val="none" w:sz="0" w:space="0" w:color="auto"/>
        <w:right w:val="none" w:sz="0" w:space="0" w:color="auto"/>
      </w:divBdr>
    </w:div>
    <w:div w:id="168375515">
      <w:bodyDiv w:val="1"/>
      <w:marLeft w:val="0"/>
      <w:marRight w:val="0"/>
      <w:marTop w:val="0"/>
      <w:marBottom w:val="0"/>
      <w:divBdr>
        <w:top w:val="none" w:sz="0" w:space="0" w:color="auto"/>
        <w:left w:val="none" w:sz="0" w:space="0" w:color="auto"/>
        <w:bottom w:val="none" w:sz="0" w:space="0" w:color="auto"/>
        <w:right w:val="none" w:sz="0" w:space="0" w:color="auto"/>
      </w:divBdr>
    </w:div>
    <w:div w:id="169638320">
      <w:bodyDiv w:val="1"/>
      <w:marLeft w:val="0"/>
      <w:marRight w:val="0"/>
      <w:marTop w:val="0"/>
      <w:marBottom w:val="0"/>
      <w:divBdr>
        <w:top w:val="none" w:sz="0" w:space="0" w:color="auto"/>
        <w:left w:val="none" w:sz="0" w:space="0" w:color="auto"/>
        <w:bottom w:val="none" w:sz="0" w:space="0" w:color="auto"/>
        <w:right w:val="none" w:sz="0" w:space="0" w:color="auto"/>
      </w:divBdr>
    </w:div>
    <w:div w:id="171534818">
      <w:bodyDiv w:val="1"/>
      <w:marLeft w:val="0"/>
      <w:marRight w:val="0"/>
      <w:marTop w:val="0"/>
      <w:marBottom w:val="0"/>
      <w:divBdr>
        <w:top w:val="none" w:sz="0" w:space="0" w:color="auto"/>
        <w:left w:val="none" w:sz="0" w:space="0" w:color="auto"/>
        <w:bottom w:val="none" w:sz="0" w:space="0" w:color="auto"/>
        <w:right w:val="none" w:sz="0" w:space="0" w:color="auto"/>
      </w:divBdr>
    </w:div>
    <w:div w:id="173226938">
      <w:bodyDiv w:val="1"/>
      <w:marLeft w:val="0"/>
      <w:marRight w:val="0"/>
      <w:marTop w:val="0"/>
      <w:marBottom w:val="0"/>
      <w:divBdr>
        <w:top w:val="none" w:sz="0" w:space="0" w:color="auto"/>
        <w:left w:val="none" w:sz="0" w:space="0" w:color="auto"/>
        <w:bottom w:val="none" w:sz="0" w:space="0" w:color="auto"/>
        <w:right w:val="none" w:sz="0" w:space="0" w:color="auto"/>
      </w:divBdr>
    </w:div>
    <w:div w:id="177473071">
      <w:bodyDiv w:val="1"/>
      <w:marLeft w:val="0"/>
      <w:marRight w:val="0"/>
      <w:marTop w:val="0"/>
      <w:marBottom w:val="0"/>
      <w:divBdr>
        <w:top w:val="none" w:sz="0" w:space="0" w:color="auto"/>
        <w:left w:val="none" w:sz="0" w:space="0" w:color="auto"/>
        <w:bottom w:val="none" w:sz="0" w:space="0" w:color="auto"/>
        <w:right w:val="none" w:sz="0" w:space="0" w:color="auto"/>
      </w:divBdr>
    </w:div>
    <w:div w:id="182059806">
      <w:bodyDiv w:val="1"/>
      <w:marLeft w:val="0"/>
      <w:marRight w:val="0"/>
      <w:marTop w:val="0"/>
      <w:marBottom w:val="0"/>
      <w:divBdr>
        <w:top w:val="none" w:sz="0" w:space="0" w:color="auto"/>
        <w:left w:val="none" w:sz="0" w:space="0" w:color="auto"/>
        <w:bottom w:val="none" w:sz="0" w:space="0" w:color="auto"/>
        <w:right w:val="none" w:sz="0" w:space="0" w:color="auto"/>
      </w:divBdr>
    </w:div>
    <w:div w:id="182407440">
      <w:bodyDiv w:val="1"/>
      <w:marLeft w:val="0"/>
      <w:marRight w:val="0"/>
      <w:marTop w:val="0"/>
      <w:marBottom w:val="0"/>
      <w:divBdr>
        <w:top w:val="none" w:sz="0" w:space="0" w:color="auto"/>
        <w:left w:val="none" w:sz="0" w:space="0" w:color="auto"/>
        <w:bottom w:val="none" w:sz="0" w:space="0" w:color="auto"/>
        <w:right w:val="none" w:sz="0" w:space="0" w:color="auto"/>
      </w:divBdr>
    </w:div>
    <w:div w:id="183597698">
      <w:bodyDiv w:val="1"/>
      <w:marLeft w:val="0"/>
      <w:marRight w:val="0"/>
      <w:marTop w:val="0"/>
      <w:marBottom w:val="0"/>
      <w:divBdr>
        <w:top w:val="none" w:sz="0" w:space="0" w:color="auto"/>
        <w:left w:val="none" w:sz="0" w:space="0" w:color="auto"/>
        <w:bottom w:val="none" w:sz="0" w:space="0" w:color="auto"/>
        <w:right w:val="none" w:sz="0" w:space="0" w:color="auto"/>
      </w:divBdr>
    </w:div>
    <w:div w:id="184371864">
      <w:bodyDiv w:val="1"/>
      <w:marLeft w:val="0"/>
      <w:marRight w:val="0"/>
      <w:marTop w:val="0"/>
      <w:marBottom w:val="0"/>
      <w:divBdr>
        <w:top w:val="none" w:sz="0" w:space="0" w:color="auto"/>
        <w:left w:val="none" w:sz="0" w:space="0" w:color="auto"/>
        <w:bottom w:val="none" w:sz="0" w:space="0" w:color="auto"/>
        <w:right w:val="none" w:sz="0" w:space="0" w:color="auto"/>
      </w:divBdr>
    </w:div>
    <w:div w:id="186409496">
      <w:bodyDiv w:val="1"/>
      <w:marLeft w:val="0"/>
      <w:marRight w:val="0"/>
      <w:marTop w:val="0"/>
      <w:marBottom w:val="0"/>
      <w:divBdr>
        <w:top w:val="none" w:sz="0" w:space="0" w:color="auto"/>
        <w:left w:val="none" w:sz="0" w:space="0" w:color="auto"/>
        <w:bottom w:val="none" w:sz="0" w:space="0" w:color="auto"/>
        <w:right w:val="none" w:sz="0" w:space="0" w:color="auto"/>
      </w:divBdr>
    </w:div>
    <w:div w:id="187721738">
      <w:bodyDiv w:val="1"/>
      <w:marLeft w:val="0"/>
      <w:marRight w:val="0"/>
      <w:marTop w:val="0"/>
      <w:marBottom w:val="0"/>
      <w:divBdr>
        <w:top w:val="none" w:sz="0" w:space="0" w:color="auto"/>
        <w:left w:val="none" w:sz="0" w:space="0" w:color="auto"/>
        <w:bottom w:val="none" w:sz="0" w:space="0" w:color="auto"/>
        <w:right w:val="none" w:sz="0" w:space="0" w:color="auto"/>
      </w:divBdr>
    </w:div>
    <w:div w:id="190068191">
      <w:bodyDiv w:val="1"/>
      <w:marLeft w:val="0"/>
      <w:marRight w:val="0"/>
      <w:marTop w:val="0"/>
      <w:marBottom w:val="0"/>
      <w:divBdr>
        <w:top w:val="none" w:sz="0" w:space="0" w:color="auto"/>
        <w:left w:val="none" w:sz="0" w:space="0" w:color="auto"/>
        <w:bottom w:val="none" w:sz="0" w:space="0" w:color="auto"/>
        <w:right w:val="none" w:sz="0" w:space="0" w:color="auto"/>
      </w:divBdr>
    </w:div>
    <w:div w:id="191693650">
      <w:bodyDiv w:val="1"/>
      <w:marLeft w:val="0"/>
      <w:marRight w:val="0"/>
      <w:marTop w:val="0"/>
      <w:marBottom w:val="0"/>
      <w:divBdr>
        <w:top w:val="none" w:sz="0" w:space="0" w:color="auto"/>
        <w:left w:val="none" w:sz="0" w:space="0" w:color="auto"/>
        <w:bottom w:val="none" w:sz="0" w:space="0" w:color="auto"/>
        <w:right w:val="none" w:sz="0" w:space="0" w:color="auto"/>
      </w:divBdr>
    </w:div>
    <w:div w:id="193156632">
      <w:bodyDiv w:val="1"/>
      <w:marLeft w:val="0"/>
      <w:marRight w:val="0"/>
      <w:marTop w:val="0"/>
      <w:marBottom w:val="0"/>
      <w:divBdr>
        <w:top w:val="none" w:sz="0" w:space="0" w:color="auto"/>
        <w:left w:val="none" w:sz="0" w:space="0" w:color="auto"/>
        <w:bottom w:val="none" w:sz="0" w:space="0" w:color="auto"/>
        <w:right w:val="none" w:sz="0" w:space="0" w:color="auto"/>
      </w:divBdr>
    </w:div>
    <w:div w:id="198278983">
      <w:bodyDiv w:val="1"/>
      <w:marLeft w:val="0"/>
      <w:marRight w:val="0"/>
      <w:marTop w:val="0"/>
      <w:marBottom w:val="0"/>
      <w:divBdr>
        <w:top w:val="none" w:sz="0" w:space="0" w:color="auto"/>
        <w:left w:val="none" w:sz="0" w:space="0" w:color="auto"/>
        <w:bottom w:val="none" w:sz="0" w:space="0" w:color="auto"/>
        <w:right w:val="none" w:sz="0" w:space="0" w:color="auto"/>
      </w:divBdr>
    </w:div>
    <w:div w:id="201289445">
      <w:bodyDiv w:val="1"/>
      <w:marLeft w:val="0"/>
      <w:marRight w:val="0"/>
      <w:marTop w:val="0"/>
      <w:marBottom w:val="0"/>
      <w:divBdr>
        <w:top w:val="none" w:sz="0" w:space="0" w:color="auto"/>
        <w:left w:val="none" w:sz="0" w:space="0" w:color="auto"/>
        <w:bottom w:val="none" w:sz="0" w:space="0" w:color="auto"/>
        <w:right w:val="none" w:sz="0" w:space="0" w:color="auto"/>
      </w:divBdr>
    </w:div>
    <w:div w:id="201404576">
      <w:bodyDiv w:val="1"/>
      <w:marLeft w:val="0"/>
      <w:marRight w:val="0"/>
      <w:marTop w:val="0"/>
      <w:marBottom w:val="0"/>
      <w:divBdr>
        <w:top w:val="none" w:sz="0" w:space="0" w:color="auto"/>
        <w:left w:val="none" w:sz="0" w:space="0" w:color="auto"/>
        <w:bottom w:val="none" w:sz="0" w:space="0" w:color="auto"/>
        <w:right w:val="none" w:sz="0" w:space="0" w:color="auto"/>
      </w:divBdr>
    </w:div>
    <w:div w:id="203106292">
      <w:bodyDiv w:val="1"/>
      <w:marLeft w:val="0"/>
      <w:marRight w:val="0"/>
      <w:marTop w:val="0"/>
      <w:marBottom w:val="0"/>
      <w:divBdr>
        <w:top w:val="none" w:sz="0" w:space="0" w:color="auto"/>
        <w:left w:val="none" w:sz="0" w:space="0" w:color="auto"/>
        <w:bottom w:val="none" w:sz="0" w:space="0" w:color="auto"/>
        <w:right w:val="none" w:sz="0" w:space="0" w:color="auto"/>
      </w:divBdr>
    </w:div>
    <w:div w:id="204802563">
      <w:bodyDiv w:val="1"/>
      <w:marLeft w:val="0"/>
      <w:marRight w:val="0"/>
      <w:marTop w:val="0"/>
      <w:marBottom w:val="0"/>
      <w:divBdr>
        <w:top w:val="none" w:sz="0" w:space="0" w:color="auto"/>
        <w:left w:val="none" w:sz="0" w:space="0" w:color="auto"/>
        <w:bottom w:val="none" w:sz="0" w:space="0" w:color="auto"/>
        <w:right w:val="none" w:sz="0" w:space="0" w:color="auto"/>
      </w:divBdr>
    </w:div>
    <w:div w:id="208224144">
      <w:bodyDiv w:val="1"/>
      <w:marLeft w:val="0"/>
      <w:marRight w:val="0"/>
      <w:marTop w:val="0"/>
      <w:marBottom w:val="0"/>
      <w:divBdr>
        <w:top w:val="none" w:sz="0" w:space="0" w:color="auto"/>
        <w:left w:val="none" w:sz="0" w:space="0" w:color="auto"/>
        <w:bottom w:val="none" w:sz="0" w:space="0" w:color="auto"/>
        <w:right w:val="none" w:sz="0" w:space="0" w:color="auto"/>
      </w:divBdr>
    </w:div>
    <w:div w:id="209461052">
      <w:bodyDiv w:val="1"/>
      <w:marLeft w:val="0"/>
      <w:marRight w:val="0"/>
      <w:marTop w:val="0"/>
      <w:marBottom w:val="0"/>
      <w:divBdr>
        <w:top w:val="none" w:sz="0" w:space="0" w:color="auto"/>
        <w:left w:val="none" w:sz="0" w:space="0" w:color="auto"/>
        <w:bottom w:val="none" w:sz="0" w:space="0" w:color="auto"/>
        <w:right w:val="none" w:sz="0" w:space="0" w:color="auto"/>
      </w:divBdr>
    </w:div>
    <w:div w:id="212497675">
      <w:bodyDiv w:val="1"/>
      <w:marLeft w:val="0"/>
      <w:marRight w:val="0"/>
      <w:marTop w:val="0"/>
      <w:marBottom w:val="0"/>
      <w:divBdr>
        <w:top w:val="none" w:sz="0" w:space="0" w:color="auto"/>
        <w:left w:val="none" w:sz="0" w:space="0" w:color="auto"/>
        <w:bottom w:val="none" w:sz="0" w:space="0" w:color="auto"/>
        <w:right w:val="none" w:sz="0" w:space="0" w:color="auto"/>
      </w:divBdr>
    </w:div>
    <w:div w:id="216548090">
      <w:bodyDiv w:val="1"/>
      <w:marLeft w:val="0"/>
      <w:marRight w:val="0"/>
      <w:marTop w:val="0"/>
      <w:marBottom w:val="0"/>
      <w:divBdr>
        <w:top w:val="none" w:sz="0" w:space="0" w:color="auto"/>
        <w:left w:val="none" w:sz="0" w:space="0" w:color="auto"/>
        <w:bottom w:val="none" w:sz="0" w:space="0" w:color="auto"/>
        <w:right w:val="none" w:sz="0" w:space="0" w:color="auto"/>
      </w:divBdr>
    </w:div>
    <w:div w:id="216866708">
      <w:bodyDiv w:val="1"/>
      <w:marLeft w:val="0"/>
      <w:marRight w:val="0"/>
      <w:marTop w:val="0"/>
      <w:marBottom w:val="0"/>
      <w:divBdr>
        <w:top w:val="none" w:sz="0" w:space="0" w:color="auto"/>
        <w:left w:val="none" w:sz="0" w:space="0" w:color="auto"/>
        <w:bottom w:val="none" w:sz="0" w:space="0" w:color="auto"/>
        <w:right w:val="none" w:sz="0" w:space="0" w:color="auto"/>
      </w:divBdr>
    </w:div>
    <w:div w:id="217976871">
      <w:bodyDiv w:val="1"/>
      <w:marLeft w:val="0"/>
      <w:marRight w:val="0"/>
      <w:marTop w:val="0"/>
      <w:marBottom w:val="0"/>
      <w:divBdr>
        <w:top w:val="none" w:sz="0" w:space="0" w:color="auto"/>
        <w:left w:val="none" w:sz="0" w:space="0" w:color="auto"/>
        <w:bottom w:val="none" w:sz="0" w:space="0" w:color="auto"/>
        <w:right w:val="none" w:sz="0" w:space="0" w:color="auto"/>
      </w:divBdr>
    </w:div>
    <w:div w:id="219250500">
      <w:bodyDiv w:val="1"/>
      <w:marLeft w:val="0"/>
      <w:marRight w:val="0"/>
      <w:marTop w:val="0"/>
      <w:marBottom w:val="0"/>
      <w:divBdr>
        <w:top w:val="none" w:sz="0" w:space="0" w:color="auto"/>
        <w:left w:val="none" w:sz="0" w:space="0" w:color="auto"/>
        <w:bottom w:val="none" w:sz="0" w:space="0" w:color="auto"/>
        <w:right w:val="none" w:sz="0" w:space="0" w:color="auto"/>
      </w:divBdr>
    </w:div>
    <w:div w:id="220144081">
      <w:bodyDiv w:val="1"/>
      <w:marLeft w:val="0"/>
      <w:marRight w:val="0"/>
      <w:marTop w:val="0"/>
      <w:marBottom w:val="0"/>
      <w:divBdr>
        <w:top w:val="none" w:sz="0" w:space="0" w:color="auto"/>
        <w:left w:val="none" w:sz="0" w:space="0" w:color="auto"/>
        <w:bottom w:val="none" w:sz="0" w:space="0" w:color="auto"/>
        <w:right w:val="none" w:sz="0" w:space="0" w:color="auto"/>
      </w:divBdr>
    </w:div>
    <w:div w:id="220482709">
      <w:bodyDiv w:val="1"/>
      <w:marLeft w:val="0"/>
      <w:marRight w:val="0"/>
      <w:marTop w:val="0"/>
      <w:marBottom w:val="0"/>
      <w:divBdr>
        <w:top w:val="none" w:sz="0" w:space="0" w:color="auto"/>
        <w:left w:val="none" w:sz="0" w:space="0" w:color="auto"/>
        <w:bottom w:val="none" w:sz="0" w:space="0" w:color="auto"/>
        <w:right w:val="none" w:sz="0" w:space="0" w:color="auto"/>
      </w:divBdr>
    </w:div>
    <w:div w:id="221252452">
      <w:bodyDiv w:val="1"/>
      <w:marLeft w:val="0"/>
      <w:marRight w:val="0"/>
      <w:marTop w:val="0"/>
      <w:marBottom w:val="0"/>
      <w:divBdr>
        <w:top w:val="none" w:sz="0" w:space="0" w:color="auto"/>
        <w:left w:val="none" w:sz="0" w:space="0" w:color="auto"/>
        <w:bottom w:val="none" w:sz="0" w:space="0" w:color="auto"/>
        <w:right w:val="none" w:sz="0" w:space="0" w:color="auto"/>
      </w:divBdr>
    </w:div>
    <w:div w:id="221254805">
      <w:bodyDiv w:val="1"/>
      <w:marLeft w:val="0"/>
      <w:marRight w:val="0"/>
      <w:marTop w:val="0"/>
      <w:marBottom w:val="0"/>
      <w:divBdr>
        <w:top w:val="none" w:sz="0" w:space="0" w:color="auto"/>
        <w:left w:val="none" w:sz="0" w:space="0" w:color="auto"/>
        <w:bottom w:val="none" w:sz="0" w:space="0" w:color="auto"/>
        <w:right w:val="none" w:sz="0" w:space="0" w:color="auto"/>
      </w:divBdr>
    </w:div>
    <w:div w:id="223687598">
      <w:bodyDiv w:val="1"/>
      <w:marLeft w:val="0"/>
      <w:marRight w:val="0"/>
      <w:marTop w:val="0"/>
      <w:marBottom w:val="0"/>
      <w:divBdr>
        <w:top w:val="none" w:sz="0" w:space="0" w:color="auto"/>
        <w:left w:val="none" w:sz="0" w:space="0" w:color="auto"/>
        <w:bottom w:val="none" w:sz="0" w:space="0" w:color="auto"/>
        <w:right w:val="none" w:sz="0" w:space="0" w:color="auto"/>
      </w:divBdr>
    </w:div>
    <w:div w:id="224729230">
      <w:bodyDiv w:val="1"/>
      <w:marLeft w:val="0"/>
      <w:marRight w:val="0"/>
      <w:marTop w:val="0"/>
      <w:marBottom w:val="0"/>
      <w:divBdr>
        <w:top w:val="none" w:sz="0" w:space="0" w:color="auto"/>
        <w:left w:val="none" w:sz="0" w:space="0" w:color="auto"/>
        <w:bottom w:val="none" w:sz="0" w:space="0" w:color="auto"/>
        <w:right w:val="none" w:sz="0" w:space="0" w:color="auto"/>
      </w:divBdr>
    </w:div>
    <w:div w:id="229048744">
      <w:bodyDiv w:val="1"/>
      <w:marLeft w:val="0"/>
      <w:marRight w:val="0"/>
      <w:marTop w:val="0"/>
      <w:marBottom w:val="0"/>
      <w:divBdr>
        <w:top w:val="none" w:sz="0" w:space="0" w:color="auto"/>
        <w:left w:val="none" w:sz="0" w:space="0" w:color="auto"/>
        <w:bottom w:val="none" w:sz="0" w:space="0" w:color="auto"/>
        <w:right w:val="none" w:sz="0" w:space="0" w:color="auto"/>
      </w:divBdr>
    </w:div>
    <w:div w:id="229465101">
      <w:bodyDiv w:val="1"/>
      <w:marLeft w:val="0"/>
      <w:marRight w:val="0"/>
      <w:marTop w:val="0"/>
      <w:marBottom w:val="0"/>
      <w:divBdr>
        <w:top w:val="none" w:sz="0" w:space="0" w:color="auto"/>
        <w:left w:val="none" w:sz="0" w:space="0" w:color="auto"/>
        <w:bottom w:val="none" w:sz="0" w:space="0" w:color="auto"/>
        <w:right w:val="none" w:sz="0" w:space="0" w:color="auto"/>
      </w:divBdr>
    </w:div>
    <w:div w:id="229465381">
      <w:bodyDiv w:val="1"/>
      <w:marLeft w:val="0"/>
      <w:marRight w:val="0"/>
      <w:marTop w:val="0"/>
      <w:marBottom w:val="0"/>
      <w:divBdr>
        <w:top w:val="none" w:sz="0" w:space="0" w:color="auto"/>
        <w:left w:val="none" w:sz="0" w:space="0" w:color="auto"/>
        <w:bottom w:val="none" w:sz="0" w:space="0" w:color="auto"/>
        <w:right w:val="none" w:sz="0" w:space="0" w:color="auto"/>
      </w:divBdr>
    </w:div>
    <w:div w:id="230315000">
      <w:bodyDiv w:val="1"/>
      <w:marLeft w:val="0"/>
      <w:marRight w:val="0"/>
      <w:marTop w:val="0"/>
      <w:marBottom w:val="0"/>
      <w:divBdr>
        <w:top w:val="none" w:sz="0" w:space="0" w:color="auto"/>
        <w:left w:val="none" w:sz="0" w:space="0" w:color="auto"/>
        <w:bottom w:val="none" w:sz="0" w:space="0" w:color="auto"/>
        <w:right w:val="none" w:sz="0" w:space="0" w:color="auto"/>
      </w:divBdr>
    </w:div>
    <w:div w:id="233056266">
      <w:bodyDiv w:val="1"/>
      <w:marLeft w:val="0"/>
      <w:marRight w:val="0"/>
      <w:marTop w:val="0"/>
      <w:marBottom w:val="0"/>
      <w:divBdr>
        <w:top w:val="none" w:sz="0" w:space="0" w:color="auto"/>
        <w:left w:val="none" w:sz="0" w:space="0" w:color="auto"/>
        <w:bottom w:val="none" w:sz="0" w:space="0" w:color="auto"/>
        <w:right w:val="none" w:sz="0" w:space="0" w:color="auto"/>
      </w:divBdr>
    </w:div>
    <w:div w:id="234050319">
      <w:bodyDiv w:val="1"/>
      <w:marLeft w:val="0"/>
      <w:marRight w:val="0"/>
      <w:marTop w:val="0"/>
      <w:marBottom w:val="0"/>
      <w:divBdr>
        <w:top w:val="none" w:sz="0" w:space="0" w:color="auto"/>
        <w:left w:val="none" w:sz="0" w:space="0" w:color="auto"/>
        <w:bottom w:val="none" w:sz="0" w:space="0" w:color="auto"/>
        <w:right w:val="none" w:sz="0" w:space="0" w:color="auto"/>
      </w:divBdr>
    </w:div>
    <w:div w:id="243950787">
      <w:bodyDiv w:val="1"/>
      <w:marLeft w:val="0"/>
      <w:marRight w:val="0"/>
      <w:marTop w:val="0"/>
      <w:marBottom w:val="0"/>
      <w:divBdr>
        <w:top w:val="none" w:sz="0" w:space="0" w:color="auto"/>
        <w:left w:val="none" w:sz="0" w:space="0" w:color="auto"/>
        <w:bottom w:val="none" w:sz="0" w:space="0" w:color="auto"/>
        <w:right w:val="none" w:sz="0" w:space="0" w:color="auto"/>
      </w:divBdr>
    </w:div>
    <w:div w:id="245655912">
      <w:bodyDiv w:val="1"/>
      <w:marLeft w:val="0"/>
      <w:marRight w:val="0"/>
      <w:marTop w:val="0"/>
      <w:marBottom w:val="0"/>
      <w:divBdr>
        <w:top w:val="none" w:sz="0" w:space="0" w:color="auto"/>
        <w:left w:val="none" w:sz="0" w:space="0" w:color="auto"/>
        <w:bottom w:val="none" w:sz="0" w:space="0" w:color="auto"/>
        <w:right w:val="none" w:sz="0" w:space="0" w:color="auto"/>
      </w:divBdr>
    </w:div>
    <w:div w:id="246157566">
      <w:bodyDiv w:val="1"/>
      <w:marLeft w:val="0"/>
      <w:marRight w:val="0"/>
      <w:marTop w:val="0"/>
      <w:marBottom w:val="0"/>
      <w:divBdr>
        <w:top w:val="none" w:sz="0" w:space="0" w:color="auto"/>
        <w:left w:val="none" w:sz="0" w:space="0" w:color="auto"/>
        <w:bottom w:val="none" w:sz="0" w:space="0" w:color="auto"/>
        <w:right w:val="none" w:sz="0" w:space="0" w:color="auto"/>
      </w:divBdr>
    </w:div>
    <w:div w:id="247085755">
      <w:bodyDiv w:val="1"/>
      <w:marLeft w:val="0"/>
      <w:marRight w:val="0"/>
      <w:marTop w:val="0"/>
      <w:marBottom w:val="0"/>
      <w:divBdr>
        <w:top w:val="none" w:sz="0" w:space="0" w:color="auto"/>
        <w:left w:val="none" w:sz="0" w:space="0" w:color="auto"/>
        <w:bottom w:val="none" w:sz="0" w:space="0" w:color="auto"/>
        <w:right w:val="none" w:sz="0" w:space="0" w:color="auto"/>
      </w:divBdr>
    </w:div>
    <w:div w:id="248392765">
      <w:bodyDiv w:val="1"/>
      <w:marLeft w:val="0"/>
      <w:marRight w:val="0"/>
      <w:marTop w:val="0"/>
      <w:marBottom w:val="0"/>
      <w:divBdr>
        <w:top w:val="none" w:sz="0" w:space="0" w:color="auto"/>
        <w:left w:val="none" w:sz="0" w:space="0" w:color="auto"/>
        <w:bottom w:val="none" w:sz="0" w:space="0" w:color="auto"/>
        <w:right w:val="none" w:sz="0" w:space="0" w:color="auto"/>
      </w:divBdr>
    </w:div>
    <w:div w:id="249505866">
      <w:bodyDiv w:val="1"/>
      <w:marLeft w:val="0"/>
      <w:marRight w:val="0"/>
      <w:marTop w:val="0"/>
      <w:marBottom w:val="0"/>
      <w:divBdr>
        <w:top w:val="none" w:sz="0" w:space="0" w:color="auto"/>
        <w:left w:val="none" w:sz="0" w:space="0" w:color="auto"/>
        <w:bottom w:val="none" w:sz="0" w:space="0" w:color="auto"/>
        <w:right w:val="none" w:sz="0" w:space="0" w:color="auto"/>
      </w:divBdr>
    </w:div>
    <w:div w:id="251940741">
      <w:bodyDiv w:val="1"/>
      <w:marLeft w:val="0"/>
      <w:marRight w:val="0"/>
      <w:marTop w:val="0"/>
      <w:marBottom w:val="0"/>
      <w:divBdr>
        <w:top w:val="none" w:sz="0" w:space="0" w:color="auto"/>
        <w:left w:val="none" w:sz="0" w:space="0" w:color="auto"/>
        <w:bottom w:val="none" w:sz="0" w:space="0" w:color="auto"/>
        <w:right w:val="none" w:sz="0" w:space="0" w:color="auto"/>
      </w:divBdr>
    </w:div>
    <w:div w:id="253631186">
      <w:bodyDiv w:val="1"/>
      <w:marLeft w:val="0"/>
      <w:marRight w:val="0"/>
      <w:marTop w:val="0"/>
      <w:marBottom w:val="0"/>
      <w:divBdr>
        <w:top w:val="none" w:sz="0" w:space="0" w:color="auto"/>
        <w:left w:val="none" w:sz="0" w:space="0" w:color="auto"/>
        <w:bottom w:val="none" w:sz="0" w:space="0" w:color="auto"/>
        <w:right w:val="none" w:sz="0" w:space="0" w:color="auto"/>
      </w:divBdr>
    </w:div>
    <w:div w:id="253828682">
      <w:bodyDiv w:val="1"/>
      <w:marLeft w:val="0"/>
      <w:marRight w:val="0"/>
      <w:marTop w:val="0"/>
      <w:marBottom w:val="0"/>
      <w:divBdr>
        <w:top w:val="none" w:sz="0" w:space="0" w:color="auto"/>
        <w:left w:val="none" w:sz="0" w:space="0" w:color="auto"/>
        <w:bottom w:val="none" w:sz="0" w:space="0" w:color="auto"/>
        <w:right w:val="none" w:sz="0" w:space="0" w:color="auto"/>
      </w:divBdr>
    </w:div>
    <w:div w:id="256720885">
      <w:bodyDiv w:val="1"/>
      <w:marLeft w:val="0"/>
      <w:marRight w:val="0"/>
      <w:marTop w:val="0"/>
      <w:marBottom w:val="0"/>
      <w:divBdr>
        <w:top w:val="none" w:sz="0" w:space="0" w:color="auto"/>
        <w:left w:val="none" w:sz="0" w:space="0" w:color="auto"/>
        <w:bottom w:val="none" w:sz="0" w:space="0" w:color="auto"/>
        <w:right w:val="none" w:sz="0" w:space="0" w:color="auto"/>
      </w:divBdr>
    </w:div>
    <w:div w:id="257250026">
      <w:bodyDiv w:val="1"/>
      <w:marLeft w:val="0"/>
      <w:marRight w:val="0"/>
      <w:marTop w:val="0"/>
      <w:marBottom w:val="0"/>
      <w:divBdr>
        <w:top w:val="none" w:sz="0" w:space="0" w:color="auto"/>
        <w:left w:val="none" w:sz="0" w:space="0" w:color="auto"/>
        <w:bottom w:val="none" w:sz="0" w:space="0" w:color="auto"/>
        <w:right w:val="none" w:sz="0" w:space="0" w:color="auto"/>
      </w:divBdr>
    </w:div>
    <w:div w:id="263002636">
      <w:bodyDiv w:val="1"/>
      <w:marLeft w:val="0"/>
      <w:marRight w:val="0"/>
      <w:marTop w:val="0"/>
      <w:marBottom w:val="0"/>
      <w:divBdr>
        <w:top w:val="none" w:sz="0" w:space="0" w:color="auto"/>
        <w:left w:val="none" w:sz="0" w:space="0" w:color="auto"/>
        <w:bottom w:val="none" w:sz="0" w:space="0" w:color="auto"/>
        <w:right w:val="none" w:sz="0" w:space="0" w:color="auto"/>
      </w:divBdr>
    </w:div>
    <w:div w:id="264122508">
      <w:bodyDiv w:val="1"/>
      <w:marLeft w:val="0"/>
      <w:marRight w:val="0"/>
      <w:marTop w:val="0"/>
      <w:marBottom w:val="0"/>
      <w:divBdr>
        <w:top w:val="none" w:sz="0" w:space="0" w:color="auto"/>
        <w:left w:val="none" w:sz="0" w:space="0" w:color="auto"/>
        <w:bottom w:val="none" w:sz="0" w:space="0" w:color="auto"/>
        <w:right w:val="none" w:sz="0" w:space="0" w:color="auto"/>
      </w:divBdr>
    </w:div>
    <w:div w:id="266885082">
      <w:bodyDiv w:val="1"/>
      <w:marLeft w:val="0"/>
      <w:marRight w:val="0"/>
      <w:marTop w:val="0"/>
      <w:marBottom w:val="0"/>
      <w:divBdr>
        <w:top w:val="none" w:sz="0" w:space="0" w:color="auto"/>
        <w:left w:val="none" w:sz="0" w:space="0" w:color="auto"/>
        <w:bottom w:val="none" w:sz="0" w:space="0" w:color="auto"/>
        <w:right w:val="none" w:sz="0" w:space="0" w:color="auto"/>
      </w:divBdr>
    </w:div>
    <w:div w:id="267734788">
      <w:bodyDiv w:val="1"/>
      <w:marLeft w:val="0"/>
      <w:marRight w:val="0"/>
      <w:marTop w:val="0"/>
      <w:marBottom w:val="0"/>
      <w:divBdr>
        <w:top w:val="none" w:sz="0" w:space="0" w:color="auto"/>
        <w:left w:val="none" w:sz="0" w:space="0" w:color="auto"/>
        <w:bottom w:val="none" w:sz="0" w:space="0" w:color="auto"/>
        <w:right w:val="none" w:sz="0" w:space="0" w:color="auto"/>
      </w:divBdr>
    </w:div>
    <w:div w:id="268122943">
      <w:bodyDiv w:val="1"/>
      <w:marLeft w:val="0"/>
      <w:marRight w:val="0"/>
      <w:marTop w:val="0"/>
      <w:marBottom w:val="0"/>
      <w:divBdr>
        <w:top w:val="none" w:sz="0" w:space="0" w:color="auto"/>
        <w:left w:val="none" w:sz="0" w:space="0" w:color="auto"/>
        <w:bottom w:val="none" w:sz="0" w:space="0" w:color="auto"/>
        <w:right w:val="none" w:sz="0" w:space="0" w:color="auto"/>
      </w:divBdr>
    </w:div>
    <w:div w:id="268439456">
      <w:bodyDiv w:val="1"/>
      <w:marLeft w:val="0"/>
      <w:marRight w:val="0"/>
      <w:marTop w:val="0"/>
      <w:marBottom w:val="0"/>
      <w:divBdr>
        <w:top w:val="none" w:sz="0" w:space="0" w:color="auto"/>
        <w:left w:val="none" w:sz="0" w:space="0" w:color="auto"/>
        <w:bottom w:val="none" w:sz="0" w:space="0" w:color="auto"/>
        <w:right w:val="none" w:sz="0" w:space="0" w:color="auto"/>
      </w:divBdr>
    </w:div>
    <w:div w:id="269969545">
      <w:bodyDiv w:val="1"/>
      <w:marLeft w:val="0"/>
      <w:marRight w:val="0"/>
      <w:marTop w:val="0"/>
      <w:marBottom w:val="0"/>
      <w:divBdr>
        <w:top w:val="none" w:sz="0" w:space="0" w:color="auto"/>
        <w:left w:val="none" w:sz="0" w:space="0" w:color="auto"/>
        <w:bottom w:val="none" w:sz="0" w:space="0" w:color="auto"/>
        <w:right w:val="none" w:sz="0" w:space="0" w:color="auto"/>
      </w:divBdr>
    </w:div>
    <w:div w:id="270356186">
      <w:bodyDiv w:val="1"/>
      <w:marLeft w:val="0"/>
      <w:marRight w:val="0"/>
      <w:marTop w:val="0"/>
      <w:marBottom w:val="0"/>
      <w:divBdr>
        <w:top w:val="none" w:sz="0" w:space="0" w:color="auto"/>
        <w:left w:val="none" w:sz="0" w:space="0" w:color="auto"/>
        <w:bottom w:val="none" w:sz="0" w:space="0" w:color="auto"/>
        <w:right w:val="none" w:sz="0" w:space="0" w:color="auto"/>
      </w:divBdr>
    </w:div>
    <w:div w:id="270548660">
      <w:bodyDiv w:val="1"/>
      <w:marLeft w:val="0"/>
      <w:marRight w:val="0"/>
      <w:marTop w:val="0"/>
      <w:marBottom w:val="0"/>
      <w:divBdr>
        <w:top w:val="none" w:sz="0" w:space="0" w:color="auto"/>
        <w:left w:val="none" w:sz="0" w:space="0" w:color="auto"/>
        <w:bottom w:val="none" w:sz="0" w:space="0" w:color="auto"/>
        <w:right w:val="none" w:sz="0" w:space="0" w:color="auto"/>
      </w:divBdr>
    </w:div>
    <w:div w:id="271087922">
      <w:bodyDiv w:val="1"/>
      <w:marLeft w:val="0"/>
      <w:marRight w:val="0"/>
      <w:marTop w:val="0"/>
      <w:marBottom w:val="0"/>
      <w:divBdr>
        <w:top w:val="none" w:sz="0" w:space="0" w:color="auto"/>
        <w:left w:val="none" w:sz="0" w:space="0" w:color="auto"/>
        <w:bottom w:val="none" w:sz="0" w:space="0" w:color="auto"/>
        <w:right w:val="none" w:sz="0" w:space="0" w:color="auto"/>
      </w:divBdr>
    </w:div>
    <w:div w:id="274482652">
      <w:bodyDiv w:val="1"/>
      <w:marLeft w:val="0"/>
      <w:marRight w:val="0"/>
      <w:marTop w:val="0"/>
      <w:marBottom w:val="0"/>
      <w:divBdr>
        <w:top w:val="none" w:sz="0" w:space="0" w:color="auto"/>
        <w:left w:val="none" w:sz="0" w:space="0" w:color="auto"/>
        <w:bottom w:val="none" w:sz="0" w:space="0" w:color="auto"/>
        <w:right w:val="none" w:sz="0" w:space="0" w:color="auto"/>
      </w:divBdr>
    </w:div>
    <w:div w:id="277639624">
      <w:bodyDiv w:val="1"/>
      <w:marLeft w:val="0"/>
      <w:marRight w:val="0"/>
      <w:marTop w:val="0"/>
      <w:marBottom w:val="0"/>
      <w:divBdr>
        <w:top w:val="none" w:sz="0" w:space="0" w:color="auto"/>
        <w:left w:val="none" w:sz="0" w:space="0" w:color="auto"/>
        <w:bottom w:val="none" w:sz="0" w:space="0" w:color="auto"/>
        <w:right w:val="none" w:sz="0" w:space="0" w:color="auto"/>
      </w:divBdr>
    </w:div>
    <w:div w:id="277764533">
      <w:bodyDiv w:val="1"/>
      <w:marLeft w:val="0"/>
      <w:marRight w:val="0"/>
      <w:marTop w:val="0"/>
      <w:marBottom w:val="0"/>
      <w:divBdr>
        <w:top w:val="none" w:sz="0" w:space="0" w:color="auto"/>
        <w:left w:val="none" w:sz="0" w:space="0" w:color="auto"/>
        <w:bottom w:val="none" w:sz="0" w:space="0" w:color="auto"/>
        <w:right w:val="none" w:sz="0" w:space="0" w:color="auto"/>
      </w:divBdr>
    </w:div>
    <w:div w:id="281884338">
      <w:bodyDiv w:val="1"/>
      <w:marLeft w:val="0"/>
      <w:marRight w:val="0"/>
      <w:marTop w:val="0"/>
      <w:marBottom w:val="0"/>
      <w:divBdr>
        <w:top w:val="none" w:sz="0" w:space="0" w:color="auto"/>
        <w:left w:val="none" w:sz="0" w:space="0" w:color="auto"/>
        <w:bottom w:val="none" w:sz="0" w:space="0" w:color="auto"/>
        <w:right w:val="none" w:sz="0" w:space="0" w:color="auto"/>
      </w:divBdr>
    </w:div>
    <w:div w:id="282617317">
      <w:bodyDiv w:val="1"/>
      <w:marLeft w:val="0"/>
      <w:marRight w:val="0"/>
      <w:marTop w:val="0"/>
      <w:marBottom w:val="0"/>
      <w:divBdr>
        <w:top w:val="none" w:sz="0" w:space="0" w:color="auto"/>
        <w:left w:val="none" w:sz="0" w:space="0" w:color="auto"/>
        <w:bottom w:val="none" w:sz="0" w:space="0" w:color="auto"/>
        <w:right w:val="none" w:sz="0" w:space="0" w:color="auto"/>
      </w:divBdr>
    </w:div>
    <w:div w:id="284626092">
      <w:bodyDiv w:val="1"/>
      <w:marLeft w:val="0"/>
      <w:marRight w:val="0"/>
      <w:marTop w:val="0"/>
      <w:marBottom w:val="0"/>
      <w:divBdr>
        <w:top w:val="none" w:sz="0" w:space="0" w:color="auto"/>
        <w:left w:val="none" w:sz="0" w:space="0" w:color="auto"/>
        <w:bottom w:val="none" w:sz="0" w:space="0" w:color="auto"/>
        <w:right w:val="none" w:sz="0" w:space="0" w:color="auto"/>
      </w:divBdr>
    </w:div>
    <w:div w:id="287007056">
      <w:bodyDiv w:val="1"/>
      <w:marLeft w:val="0"/>
      <w:marRight w:val="0"/>
      <w:marTop w:val="0"/>
      <w:marBottom w:val="0"/>
      <w:divBdr>
        <w:top w:val="none" w:sz="0" w:space="0" w:color="auto"/>
        <w:left w:val="none" w:sz="0" w:space="0" w:color="auto"/>
        <w:bottom w:val="none" w:sz="0" w:space="0" w:color="auto"/>
        <w:right w:val="none" w:sz="0" w:space="0" w:color="auto"/>
      </w:divBdr>
    </w:div>
    <w:div w:id="287318695">
      <w:bodyDiv w:val="1"/>
      <w:marLeft w:val="0"/>
      <w:marRight w:val="0"/>
      <w:marTop w:val="0"/>
      <w:marBottom w:val="0"/>
      <w:divBdr>
        <w:top w:val="none" w:sz="0" w:space="0" w:color="auto"/>
        <w:left w:val="none" w:sz="0" w:space="0" w:color="auto"/>
        <w:bottom w:val="none" w:sz="0" w:space="0" w:color="auto"/>
        <w:right w:val="none" w:sz="0" w:space="0" w:color="auto"/>
      </w:divBdr>
    </w:div>
    <w:div w:id="287517153">
      <w:bodyDiv w:val="1"/>
      <w:marLeft w:val="0"/>
      <w:marRight w:val="0"/>
      <w:marTop w:val="0"/>
      <w:marBottom w:val="0"/>
      <w:divBdr>
        <w:top w:val="none" w:sz="0" w:space="0" w:color="auto"/>
        <w:left w:val="none" w:sz="0" w:space="0" w:color="auto"/>
        <w:bottom w:val="none" w:sz="0" w:space="0" w:color="auto"/>
        <w:right w:val="none" w:sz="0" w:space="0" w:color="auto"/>
      </w:divBdr>
    </w:div>
    <w:div w:id="289678112">
      <w:bodyDiv w:val="1"/>
      <w:marLeft w:val="0"/>
      <w:marRight w:val="0"/>
      <w:marTop w:val="0"/>
      <w:marBottom w:val="0"/>
      <w:divBdr>
        <w:top w:val="none" w:sz="0" w:space="0" w:color="auto"/>
        <w:left w:val="none" w:sz="0" w:space="0" w:color="auto"/>
        <w:bottom w:val="none" w:sz="0" w:space="0" w:color="auto"/>
        <w:right w:val="none" w:sz="0" w:space="0" w:color="auto"/>
      </w:divBdr>
    </w:div>
    <w:div w:id="290288398">
      <w:bodyDiv w:val="1"/>
      <w:marLeft w:val="0"/>
      <w:marRight w:val="0"/>
      <w:marTop w:val="0"/>
      <w:marBottom w:val="0"/>
      <w:divBdr>
        <w:top w:val="none" w:sz="0" w:space="0" w:color="auto"/>
        <w:left w:val="none" w:sz="0" w:space="0" w:color="auto"/>
        <w:bottom w:val="none" w:sz="0" w:space="0" w:color="auto"/>
        <w:right w:val="none" w:sz="0" w:space="0" w:color="auto"/>
      </w:divBdr>
    </w:div>
    <w:div w:id="290289353">
      <w:bodyDiv w:val="1"/>
      <w:marLeft w:val="0"/>
      <w:marRight w:val="0"/>
      <w:marTop w:val="0"/>
      <w:marBottom w:val="0"/>
      <w:divBdr>
        <w:top w:val="none" w:sz="0" w:space="0" w:color="auto"/>
        <w:left w:val="none" w:sz="0" w:space="0" w:color="auto"/>
        <w:bottom w:val="none" w:sz="0" w:space="0" w:color="auto"/>
        <w:right w:val="none" w:sz="0" w:space="0" w:color="auto"/>
      </w:divBdr>
    </w:div>
    <w:div w:id="291399286">
      <w:bodyDiv w:val="1"/>
      <w:marLeft w:val="0"/>
      <w:marRight w:val="0"/>
      <w:marTop w:val="0"/>
      <w:marBottom w:val="0"/>
      <w:divBdr>
        <w:top w:val="none" w:sz="0" w:space="0" w:color="auto"/>
        <w:left w:val="none" w:sz="0" w:space="0" w:color="auto"/>
        <w:bottom w:val="none" w:sz="0" w:space="0" w:color="auto"/>
        <w:right w:val="none" w:sz="0" w:space="0" w:color="auto"/>
      </w:divBdr>
    </w:div>
    <w:div w:id="294340293">
      <w:bodyDiv w:val="1"/>
      <w:marLeft w:val="0"/>
      <w:marRight w:val="0"/>
      <w:marTop w:val="0"/>
      <w:marBottom w:val="0"/>
      <w:divBdr>
        <w:top w:val="none" w:sz="0" w:space="0" w:color="auto"/>
        <w:left w:val="none" w:sz="0" w:space="0" w:color="auto"/>
        <w:bottom w:val="none" w:sz="0" w:space="0" w:color="auto"/>
        <w:right w:val="none" w:sz="0" w:space="0" w:color="auto"/>
      </w:divBdr>
    </w:div>
    <w:div w:id="296496324">
      <w:bodyDiv w:val="1"/>
      <w:marLeft w:val="0"/>
      <w:marRight w:val="0"/>
      <w:marTop w:val="0"/>
      <w:marBottom w:val="0"/>
      <w:divBdr>
        <w:top w:val="none" w:sz="0" w:space="0" w:color="auto"/>
        <w:left w:val="none" w:sz="0" w:space="0" w:color="auto"/>
        <w:bottom w:val="none" w:sz="0" w:space="0" w:color="auto"/>
        <w:right w:val="none" w:sz="0" w:space="0" w:color="auto"/>
      </w:divBdr>
    </w:div>
    <w:div w:id="302934306">
      <w:bodyDiv w:val="1"/>
      <w:marLeft w:val="0"/>
      <w:marRight w:val="0"/>
      <w:marTop w:val="0"/>
      <w:marBottom w:val="0"/>
      <w:divBdr>
        <w:top w:val="none" w:sz="0" w:space="0" w:color="auto"/>
        <w:left w:val="none" w:sz="0" w:space="0" w:color="auto"/>
        <w:bottom w:val="none" w:sz="0" w:space="0" w:color="auto"/>
        <w:right w:val="none" w:sz="0" w:space="0" w:color="auto"/>
      </w:divBdr>
    </w:div>
    <w:div w:id="305935995">
      <w:bodyDiv w:val="1"/>
      <w:marLeft w:val="0"/>
      <w:marRight w:val="0"/>
      <w:marTop w:val="0"/>
      <w:marBottom w:val="0"/>
      <w:divBdr>
        <w:top w:val="none" w:sz="0" w:space="0" w:color="auto"/>
        <w:left w:val="none" w:sz="0" w:space="0" w:color="auto"/>
        <w:bottom w:val="none" w:sz="0" w:space="0" w:color="auto"/>
        <w:right w:val="none" w:sz="0" w:space="0" w:color="auto"/>
      </w:divBdr>
    </w:div>
    <w:div w:id="307977985">
      <w:bodyDiv w:val="1"/>
      <w:marLeft w:val="0"/>
      <w:marRight w:val="0"/>
      <w:marTop w:val="0"/>
      <w:marBottom w:val="0"/>
      <w:divBdr>
        <w:top w:val="none" w:sz="0" w:space="0" w:color="auto"/>
        <w:left w:val="none" w:sz="0" w:space="0" w:color="auto"/>
        <w:bottom w:val="none" w:sz="0" w:space="0" w:color="auto"/>
        <w:right w:val="none" w:sz="0" w:space="0" w:color="auto"/>
      </w:divBdr>
    </w:div>
    <w:div w:id="310015628">
      <w:bodyDiv w:val="1"/>
      <w:marLeft w:val="0"/>
      <w:marRight w:val="0"/>
      <w:marTop w:val="0"/>
      <w:marBottom w:val="0"/>
      <w:divBdr>
        <w:top w:val="none" w:sz="0" w:space="0" w:color="auto"/>
        <w:left w:val="none" w:sz="0" w:space="0" w:color="auto"/>
        <w:bottom w:val="none" w:sz="0" w:space="0" w:color="auto"/>
        <w:right w:val="none" w:sz="0" w:space="0" w:color="auto"/>
      </w:divBdr>
    </w:div>
    <w:div w:id="311099495">
      <w:bodyDiv w:val="1"/>
      <w:marLeft w:val="0"/>
      <w:marRight w:val="0"/>
      <w:marTop w:val="0"/>
      <w:marBottom w:val="0"/>
      <w:divBdr>
        <w:top w:val="none" w:sz="0" w:space="0" w:color="auto"/>
        <w:left w:val="none" w:sz="0" w:space="0" w:color="auto"/>
        <w:bottom w:val="none" w:sz="0" w:space="0" w:color="auto"/>
        <w:right w:val="none" w:sz="0" w:space="0" w:color="auto"/>
      </w:divBdr>
    </w:div>
    <w:div w:id="312026211">
      <w:bodyDiv w:val="1"/>
      <w:marLeft w:val="0"/>
      <w:marRight w:val="0"/>
      <w:marTop w:val="0"/>
      <w:marBottom w:val="0"/>
      <w:divBdr>
        <w:top w:val="none" w:sz="0" w:space="0" w:color="auto"/>
        <w:left w:val="none" w:sz="0" w:space="0" w:color="auto"/>
        <w:bottom w:val="none" w:sz="0" w:space="0" w:color="auto"/>
        <w:right w:val="none" w:sz="0" w:space="0" w:color="auto"/>
      </w:divBdr>
    </w:div>
    <w:div w:id="317005372">
      <w:bodyDiv w:val="1"/>
      <w:marLeft w:val="0"/>
      <w:marRight w:val="0"/>
      <w:marTop w:val="0"/>
      <w:marBottom w:val="0"/>
      <w:divBdr>
        <w:top w:val="none" w:sz="0" w:space="0" w:color="auto"/>
        <w:left w:val="none" w:sz="0" w:space="0" w:color="auto"/>
        <w:bottom w:val="none" w:sz="0" w:space="0" w:color="auto"/>
        <w:right w:val="none" w:sz="0" w:space="0" w:color="auto"/>
      </w:divBdr>
    </w:div>
    <w:div w:id="320278445">
      <w:bodyDiv w:val="1"/>
      <w:marLeft w:val="0"/>
      <w:marRight w:val="0"/>
      <w:marTop w:val="0"/>
      <w:marBottom w:val="0"/>
      <w:divBdr>
        <w:top w:val="none" w:sz="0" w:space="0" w:color="auto"/>
        <w:left w:val="none" w:sz="0" w:space="0" w:color="auto"/>
        <w:bottom w:val="none" w:sz="0" w:space="0" w:color="auto"/>
        <w:right w:val="none" w:sz="0" w:space="0" w:color="auto"/>
      </w:divBdr>
    </w:div>
    <w:div w:id="322048005">
      <w:bodyDiv w:val="1"/>
      <w:marLeft w:val="0"/>
      <w:marRight w:val="0"/>
      <w:marTop w:val="0"/>
      <w:marBottom w:val="0"/>
      <w:divBdr>
        <w:top w:val="none" w:sz="0" w:space="0" w:color="auto"/>
        <w:left w:val="none" w:sz="0" w:space="0" w:color="auto"/>
        <w:bottom w:val="none" w:sz="0" w:space="0" w:color="auto"/>
        <w:right w:val="none" w:sz="0" w:space="0" w:color="auto"/>
      </w:divBdr>
    </w:div>
    <w:div w:id="322322803">
      <w:bodyDiv w:val="1"/>
      <w:marLeft w:val="0"/>
      <w:marRight w:val="0"/>
      <w:marTop w:val="0"/>
      <w:marBottom w:val="0"/>
      <w:divBdr>
        <w:top w:val="none" w:sz="0" w:space="0" w:color="auto"/>
        <w:left w:val="none" w:sz="0" w:space="0" w:color="auto"/>
        <w:bottom w:val="none" w:sz="0" w:space="0" w:color="auto"/>
        <w:right w:val="none" w:sz="0" w:space="0" w:color="auto"/>
      </w:divBdr>
    </w:div>
    <w:div w:id="322664170">
      <w:bodyDiv w:val="1"/>
      <w:marLeft w:val="0"/>
      <w:marRight w:val="0"/>
      <w:marTop w:val="0"/>
      <w:marBottom w:val="0"/>
      <w:divBdr>
        <w:top w:val="none" w:sz="0" w:space="0" w:color="auto"/>
        <w:left w:val="none" w:sz="0" w:space="0" w:color="auto"/>
        <w:bottom w:val="none" w:sz="0" w:space="0" w:color="auto"/>
        <w:right w:val="none" w:sz="0" w:space="0" w:color="auto"/>
      </w:divBdr>
    </w:div>
    <w:div w:id="332489673">
      <w:bodyDiv w:val="1"/>
      <w:marLeft w:val="0"/>
      <w:marRight w:val="0"/>
      <w:marTop w:val="0"/>
      <w:marBottom w:val="0"/>
      <w:divBdr>
        <w:top w:val="none" w:sz="0" w:space="0" w:color="auto"/>
        <w:left w:val="none" w:sz="0" w:space="0" w:color="auto"/>
        <w:bottom w:val="none" w:sz="0" w:space="0" w:color="auto"/>
        <w:right w:val="none" w:sz="0" w:space="0" w:color="auto"/>
      </w:divBdr>
    </w:div>
    <w:div w:id="335420106">
      <w:bodyDiv w:val="1"/>
      <w:marLeft w:val="0"/>
      <w:marRight w:val="0"/>
      <w:marTop w:val="0"/>
      <w:marBottom w:val="0"/>
      <w:divBdr>
        <w:top w:val="none" w:sz="0" w:space="0" w:color="auto"/>
        <w:left w:val="none" w:sz="0" w:space="0" w:color="auto"/>
        <w:bottom w:val="none" w:sz="0" w:space="0" w:color="auto"/>
        <w:right w:val="none" w:sz="0" w:space="0" w:color="auto"/>
      </w:divBdr>
    </w:div>
    <w:div w:id="337731120">
      <w:bodyDiv w:val="1"/>
      <w:marLeft w:val="0"/>
      <w:marRight w:val="0"/>
      <w:marTop w:val="0"/>
      <w:marBottom w:val="0"/>
      <w:divBdr>
        <w:top w:val="none" w:sz="0" w:space="0" w:color="auto"/>
        <w:left w:val="none" w:sz="0" w:space="0" w:color="auto"/>
        <w:bottom w:val="none" w:sz="0" w:space="0" w:color="auto"/>
        <w:right w:val="none" w:sz="0" w:space="0" w:color="auto"/>
      </w:divBdr>
    </w:div>
    <w:div w:id="341903832">
      <w:bodyDiv w:val="1"/>
      <w:marLeft w:val="0"/>
      <w:marRight w:val="0"/>
      <w:marTop w:val="0"/>
      <w:marBottom w:val="0"/>
      <w:divBdr>
        <w:top w:val="none" w:sz="0" w:space="0" w:color="auto"/>
        <w:left w:val="none" w:sz="0" w:space="0" w:color="auto"/>
        <w:bottom w:val="none" w:sz="0" w:space="0" w:color="auto"/>
        <w:right w:val="none" w:sz="0" w:space="0" w:color="auto"/>
      </w:divBdr>
    </w:div>
    <w:div w:id="342173260">
      <w:bodyDiv w:val="1"/>
      <w:marLeft w:val="0"/>
      <w:marRight w:val="0"/>
      <w:marTop w:val="0"/>
      <w:marBottom w:val="0"/>
      <w:divBdr>
        <w:top w:val="none" w:sz="0" w:space="0" w:color="auto"/>
        <w:left w:val="none" w:sz="0" w:space="0" w:color="auto"/>
        <w:bottom w:val="none" w:sz="0" w:space="0" w:color="auto"/>
        <w:right w:val="none" w:sz="0" w:space="0" w:color="auto"/>
      </w:divBdr>
    </w:div>
    <w:div w:id="342323230">
      <w:bodyDiv w:val="1"/>
      <w:marLeft w:val="0"/>
      <w:marRight w:val="0"/>
      <w:marTop w:val="0"/>
      <w:marBottom w:val="0"/>
      <w:divBdr>
        <w:top w:val="none" w:sz="0" w:space="0" w:color="auto"/>
        <w:left w:val="none" w:sz="0" w:space="0" w:color="auto"/>
        <w:bottom w:val="none" w:sz="0" w:space="0" w:color="auto"/>
        <w:right w:val="none" w:sz="0" w:space="0" w:color="auto"/>
      </w:divBdr>
    </w:div>
    <w:div w:id="343358092">
      <w:bodyDiv w:val="1"/>
      <w:marLeft w:val="0"/>
      <w:marRight w:val="0"/>
      <w:marTop w:val="0"/>
      <w:marBottom w:val="0"/>
      <w:divBdr>
        <w:top w:val="none" w:sz="0" w:space="0" w:color="auto"/>
        <w:left w:val="none" w:sz="0" w:space="0" w:color="auto"/>
        <w:bottom w:val="none" w:sz="0" w:space="0" w:color="auto"/>
        <w:right w:val="none" w:sz="0" w:space="0" w:color="auto"/>
      </w:divBdr>
    </w:div>
    <w:div w:id="345403044">
      <w:bodyDiv w:val="1"/>
      <w:marLeft w:val="0"/>
      <w:marRight w:val="0"/>
      <w:marTop w:val="0"/>
      <w:marBottom w:val="0"/>
      <w:divBdr>
        <w:top w:val="none" w:sz="0" w:space="0" w:color="auto"/>
        <w:left w:val="none" w:sz="0" w:space="0" w:color="auto"/>
        <w:bottom w:val="none" w:sz="0" w:space="0" w:color="auto"/>
        <w:right w:val="none" w:sz="0" w:space="0" w:color="auto"/>
      </w:divBdr>
    </w:div>
    <w:div w:id="347025911">
      <w:bodyDiv w:val="1"/>
      <w:marLeft w:val="0"/>
      <w:marRight w:val="0"/>
      <w:marTop w:val="0"/>
      <w:marBottom w:val="0"/>
      <w:divBdr>
        <w:top w:val="none" w:sz="0" w:space="0" w:color="auto"/>
        <w:left w:val="none" w:sz="0" w:space="0" w:color="auto"/>
        <w:bottom w:val="none" w:sz="0" w:space="0" w:color="auto"/>
        <w:right w:val="none" w:sz="0" w:space="0" w:color="auto"/>
      </w:divBdr>
    </w:div>
    <w:div w:id="347486625">
      <w:bodyDiv w:val="1"/>
      <w:marLeft w:val="0"/>
      <w:marRight w:val="0"/>
      <w:marTop w:val="0"/>
      <w:marBottom w:val="0"/>
      <w:divBdr>
        <w:top w:val="none" w:sz="0" w:space="0" w:color="auto"/>
        <w:left w:val="none" w:sz="0" w:space="0" w:color="auto"/>
        <w:bottom w:val="none" w:sz="0" w:space="0" w:color="auto"/>
        <w:right w:val="none" w:sz="0" w:space="0" w:color="auto"/>
      </w:divBdr>
    </w:div>
    <w:div w:id="350035347">
      <w:bodyDiv w:val="1"/>
      <w:marLeft w:val="0"/>
      <w:marRight w:val="0"/>
      <w:marTop w:val="0"/>
      <w:marBottom w:val="0"/>
      <w:divBdr>
        <w:top w:val="none" w:sz="0" w:space="0" w:color="auto"/>
        <w:left w:val="none" w:sz="0" w:space="0" w:color="auto"/>
        <w:bottom w:val="none" w:sz="0" w:space="0" w:color="auto"/>
        <w:right w:val="none" w:sz="0" w:space="0" w:color="auto"/>
      </w:divBdr>
    </w:div>
    <w:div w:id="354616050">
      <w:bodyDiv w:val="1"/>
      <w:marLeft w:val="0"/>
      <w:marRight w:val="0"/>
      <w:marTop w:val="0"/>
      <w:marBottom w:val="0"/>
      <w:divBdr>
        <w:top w:val="none" w:sz="0" w:space="0" w:color="auto"/>
        <w:left w:val="none" w:sz="0" w:space="0" w:color="auto"/>
        <w:bottom w:val="none" w:sz="0" w:space="0" w:color="auto"/>
        <w:right w:val="none" w:sz="0" w:space="0" w:color="auto"/>
      </w:divBdr>
    </w:div>
    <w:div w:id="354622673">
      <w:bodyDiv w:val="1"/>
      <w:marLeft w:val="0"/>
      <w:marRight w:val="0"/>
      <w:marTop w:val="0"/>
      <w:marBottom w:val="0"/>
      <w:divBdr>
        <w:top w:val="none" w:sz="0" w:space="0" w:color="auto"/>
        <w:left w:val="none" w:sz="0" w:space="0" w:color="auto"/>
        <w:bottom w:val="none" w:sz="0" w:space="0" w:color="auto"/>
        <w:right w:val="none" w:sz="0" w:space="0" w:color="auto"/>
      </w:divBdr>
    </w:div>
    <w:div w:id="356740482">
      <w:bodyDiv w:val="1"/>
      <w:marLeft w:val="0"/>
      <w:marRight w:val="0"/>
      <w:marTop w:val="0"/>
      <w:marBottom w:val="0"/>
      <w:divBdr>
        <w:top w:val="none" w:sz="0" w:space="0" w:color="auto"/>
        <w:left w:val="none" w:sz="0" w:space="0" w:color="auto"/>
        <w:bottom w:val="none" w:sz="0" w:space="0" w:color="auto"/>
        <w:right w:val="none" w:sz="0" w:space="0" w:color="auto"/>
      </w:divBdr>
    </w:div>
    <w:div w:id="361246226">
      <w:bodyDiv w:val="1"/>
      <w:marLeft w:val="0"/>
      <w:marRight w:val="0"/>
      <w:marTop w:val="0"/>
      <w:marBottom w:val="0"/>
      <w:divBdr>
        <w:top w:val="none" w:sz="0" w:space="0" w:color="auto"/>
        <w:left w:val="none" w:sz="0" w:space="0" w:color="auto"/>
        <w:bottom w:val="none" w:sz="0" w:space="0" w:color="auto"/>
        <w:right w:val="none" w:sz="0" w:space="0" w:color="auto"/>
      </w:divBdr>
    </w:div>
    <w:div w:id="363680241">
      <w:bodyDiv w:val="1"/>
      <w:marLeft w:val="0"/>
      <w:marRight w:val="0"/>
      <w:marTop w:val="0"/>
      <w:marBottom w:val="0"/>
      <w:divBdr>
        <w:top w:val="none" w:sz="0" w:space="0" w:color="auto"/>
        <w:left w:val="none" w:sz="0" w:space="0" w:color="auto"/>
        <w:bottom w:val="none" w:sz="0" w:space="0" w:color="auto"/>
        <w:right w:val="none" w:sz="0" w:space="0" w:color="auto"/>
      </w:divBdr>
    </w:div>
    <w:div w:id="366296785">
      <w:bodyDiv w:val="1"/>
      <w:marLeft w:val="0"/>
      <w:marRight w:val="0"/>
      <w:marTop w:val="0"/>
      <w:marBottom w:val="0"/>
      <w:divBdr>
        <w:top w:val="none" w:sz="0" w:space="0" w:color="auto"/>
        <w:left w:val="none" w:sz="0" w:space="0" w:color="auto"/>
        <w:bottom w:val="none" w:sz="0" w:space="0" w:color="auto"/>
        <w:right w:val="none" w:sz="0" w:space="0" w:color="auto"/>
      </w:divBdr>
    </w:div>
    <w:div w:id="368074229">
      <w:bodyDiv w:val="1"/>
      <w:marLeft w:val="0"/>
      <w:marRight w:val="0"/>
      <w:marTop w:val="0"/>
      <w:marBottom w:val="0"/>
      <w:divBdr>
        <w:top w:val="none" w:sz="0" w:space="0" w:color="auto"/>
        <w:left w:val="none" w:sz="0" w:space="0" w:color="auto"/>
        <w:bottom w:val="none" w:sz="0" w:space="0" w:color="auto"/>
        <w:right w:val="none" w:sz="0" w:space="0" w:color="auto"/>
      </w:divBdr>
    </w:div>
    <w:div w:id="370692777">
      <w:bodyDiv w:val="1"/>
      <w:marLeft w:val="0"/>
      <w:marRight w:val="0"/>
      <w:marTop w:val="0"/>
      <w:marBottom w:val="0"/>
      <w:divBdr>
        <w:top w:val="none" w:sz="0" w:space="0" w:color="auto"/>
        <w:left w:val="none" w:sz="0" w:space="0" w:color="auto"/>
        <w:bottom w:val="none" w:sz="0" w:space="0" w:color="auto"/>
        <w:right w:val="none" w:sz="0" w:space="0" w:color="auto"/>
      </w:divBdr>
    </w:div>
    <w:div w:id="370880744">
      <w:bodyDiv w:val="1"/>
      <w:marLeft w:val="0"/>
      <w:marRight w:val="0"/>
      <w:marTop w:val="0"/>
      <w:marBottom w:val="0"/>
      <w:divBdr>
        <w:top w:val="none" w:sz="0" w:space="0" w:color="auto"/>
        <w:left w:val="none" w:sz="0" w:space="0" w:color="auto"/>
        <w:bottom w:val="none" w:sz="0" w:space="0" w:color="auto"/>
        <w:right w:val="none" w:sz="0" w:space="0" w:color="auto"/>
      </w:divBdr>
    </w:div>
    <w:div w:id="373702827">
      <w:bodyDiv w:val="1"/>
      <w:marLeft w:val="0"/>
      <w:marRight w:val="0"/>
      <w:marTop w:val="0"/>
      <w:marBottom w:val="0"/>
      <w:divBdr>
        <w:top w:val="none" w:sz="0" w:space="0" w:color="auto"/>
        <w:left w:val="none" w:sz="0" w:space="0" w:color="auto"/>
        <w:bottom w:val="none" w:sz="0" w:space="0" w:color="auto"/>
        <w:right w:val="none" w:sz="0" w:space="0" w:color="auto"/>
      </w:divBdr>
    </w:div>
    <w:div w:id="377894812">
      <w:bodyDiv w:val="1"/>
      <w:marLeft w:val="0"/>
      <w:marRight w:val="0"/>
      <w:marTop w:val="0"/>
      <w:marBottom w:val="0"/>
      <w:divBdr>
        <w:top w:val="none" w:sz="0" w:space="0" w:color="auto"/>
        <w:left w:val="none" w:sz="0" w:space="0" w:color="auto"/>
        <w:bottom w:val="none" w:sz="0" w:space="0" w:color="auto"/>
        <w:right w:val="none" w:sz="0" w:space="0" w:color="auto"/>
      </w:divBdr>
    </w:div>
    <w:div w:id="379548591">
      <w:bodyDiv w:val="1"/>
      <w:marLeft w:val="0"/>
      <w:marRight w:val="0"/>
      <w:marTop w:val="0"/>
      <w:marBottom w:val="0"/>
      <w:divBdr>
        <w:top w:val="none" w:sz="0" w:space="0" w:color="auto"/>
        <w:left w:val="none" w:sz="0" w:space="0" w:color="auto"/>
        <w:bottom w:val="none" w:sz="0" w:space="0" w:color="auto"/>
        <w:right w:val="none" w:sz="0" w:space="0" w:color="auto"/>
      </w:divBdr>
    </w:div>
    <w:div w:id="382801774">
      <w:bodyDiv w:val="1"/>
      <w:marLeft w:val="0"/>
      <w:marRight w:val="0"/>
      <w:marTop w:val="0"/>
      <w:marBottom w:val="0"/>
      <w:divBdr>
        <w:top w:val="none" w:sz="0" w:space="0" w:color="auto"/>
        <w:left w:val="none" w:sz="0" w:space="0" w:color="auto"/>
        <w:bottom w:val="none" w:sz="0" w:space="0" w:color="auto"/>
        <w:right w:val="none" w:sz="0" w:space="0" w:color="auto"/>
      </w:divBdr>
    </w:div>
    <w:div w:id="383990794">
      <w:bodyDiv w:val="1"/>
      <w:marLeft w:val="0"/>
      <w:marRight w:val="0"/>
      <w:marTop w:val="0"/>
      <w:marBottom w:val="0"/>
      <w:divBdr>
        <w:top w:val="none" w:sz="0" w:space="0" w:color="auto"/>
        <w:left w:val="none" w:sz="0" w:space="0" w:color="auto"/>
        <w:bottom w:val="none" w:sz="0" w:space="0" w:color="auto"/>
        <w:right w:val="none" w:sz="0" w:space="0" w:color="auto"/>
      </w:divBdr>
    </w:div>
    <w:div w:id="383993498">
      <w:bodyDiv w:val="1"/>
      <w:marLeft w:val="0"/>
      <w:marRight w:val="0"/>
      <w:marTop w:val="0"/>
      <w:marBottom w:val="0"/>
      <w:divBdr>
        <w:top w:val="none" w:sz="0" w:space="0" w:color="auto"/>
        <w:left w:val="none" w:sz="0" w:space="0" w:color="auto"/>
        <w:bottom w:val="none" w:sz="0" w:space="0" w:color="auto"/>
        <w:right w:val="none" w:sz="0" w:space="0" w:color="auto"/>
      </w:divBdr>
    </w:div>
    <w:div w:id="386151463">
      <w:bodyDiv w:val="1"/>
      <w:marLeft w:val="0"/>
      <w:marRight w:val="0"/>
      <w:marTop w:val="0"/>
      <w:marBottom w:val="0"/>
      <w:divBdr>
        <w:top w:val="none" w:sz="0" w:space="0" w:color="auto"/>
        <w:left w:val="none" w:sz="0" w:space="0" w:color="auto"/>
        <w:bottom w:val="none" w:sz="0" w:space="0" w:color="auto"/>
        <w:right w:val="none" w:sz="0" w:space="0" w:color="auto"/>
      </w:divBdr>
    </w:div>
    <w:div w:id="386299174">
      <w:bodyDiv w:val="1"/>
      <w:marLeft w:val="0"/>
      <w:marRight w:val="0"/>
      <w:marTop w:val="0"/>
      <w:marBottom w:val="0"/>
      <w:divBdr>
        <w:top w:val="none" w:sz="0" w:space="0" w:color="auto"/>
        <w:left w:val="none" w:sz="0" w:space="0" w:color="auto"/>
        <w:bottom w:val="none" w:sz="0" w:space="0" w:color="auto"/>
        <w:right w:val="none" w:sz="0" w:space="0" w:color="auto"/>
      </w:divBdr>
    </w:div>
    <w:div w:id="386614351">
      <w:bodyDiv w:val="1"/>
      <w:marLeft w:val="0"/>
      <w:marRight w:val="0"/>
      <w:marTop w:val="0"/>
      <w:marBottom w:val="0"/>
      <w:divBdr>
        <w:top w:val="none" w:sz="0" w:space="0" w:color="auto"/>
        <w:left w:val="none" w:sz="0" w:space="0" w:color="auto"/>
        <w:bottom w:val="none" w:sz="0" w:space="0" w:color="auto"/>
        <w:right w:val="none" w:sz="0" w:space="0" w:color="auto"/>
      </w:divBdr>
    </w:div>
    <w:div w:id="387723365">
      <w:bodyDiv w:val="1"/>
      <w:marLeft w:val="0"/>
      <w:marRight w:val="0"/>
      <w:marTop w:val="0"/>
      <w:marBottom w:val="0"/>
      <w:divBdr>
        <w:top w:val="none" w:sz="0" w:space="0" w:color="auto"/>
        <w:left w:val="none" w:sz="0" w:space="0" w:color="auto"/>
        <w:bottom w:val="none" w:sz="0" w:space="0" w:color="auto"/>
        <w:right w:val="none" w:sz="0" w:space="0" w:color="auto"/>
      </w:divBdr>
    </w:div>
    <w:div w:id="387731108">
      <w:bodyDiv w:val="1"/>
      <w:marLeft w:val="0"/>
      <w:marRight w:val="0"/>
      <w:marTop w:val="0"/>
      <w:marBottom w:val="0"/>
      <w:divBdr>
        <w:top w:val="none" w:sz="0" w:space="0" w:color="auto"/>
        <w:left w:val="none" w:sz="0" w:space="0" w:color="auto"/>
        <w:bottom w:val="none" w:sz="0" w:space="0" w:color="auto"/>
        <w:right w:val="none" w:sz="0" w:space="0" w:color="auto"/>
      </w:divBdr>
    </w:div>
    <w:div w:id="390540694">
      <w:bodyDiv w:val="1"/>
      <w:marLeft w:val="0"/>
      <w:marRight w:val="0"/>
      <w:marTop w:val="0"/>
      <w:marBottom w:val="0"/>
      <w:divBdr>
        <w:top w:val="none" w:sz="0" w:space="0" w:color="auto"/>
        <w:left w:val="none" w:sz="0" w:space="0" w:color="auto"/>
        <w:bottom w:val="none" w:sz="0" w:space="0" w:color="auto"/>
        <w:right w:val="none" w:sz="0" w:space="0" w:color="auto"/>
      </w:divBdr>
    </w:div>
    <w:div w:id="390882617">
      <w:bodyDiv w:val="1"/>
      <w:marLeft w:val="0"/>
      <w:marRight w:val="0"/>
      <w:marTop w:val="0"/>
      <w:marBottom w:val="0"/>
      <w:divBdr>
        <w:top w:val="none" w:sz="0" w:space="0" w:color="auto"/>
        <w:left w:val="none" w:sz="0" w:space="0" w:color="auto"/>
        <w:bottom w:val="none" w:sz="0" w:space="0" w:color="auto"/>
        <w:right w:val="none" w:sz="0" w:space="0" w:color="auto"/>
      </w:divBdr>
    </w:div>
    <w:div w:id="392435884">
      <w:bodyDiv w:val="1"/>
      <w:marLeft w:val="0"/>
      <w:marRight w:val="0"/>
      <w:marTop w:val="0"/>
      <w:marBottom w:val="0"/>
      <w:divBdr>
        <w:top w:val="none" w:sz="0" w:space="0" w:color="auto"/>
        <w:left w:val="none" w:sz="0" w:space="0" w:color="auto"/>
        <w:bottom w:val="none" w:sz="0" w:space="0" w:color="auto"/>
        <w:right w:val="none" w:sz="0" w:space="0" w:color="auto"/>
      </w:divBdr>
    </w:div>
    <w:div w:id="395511337">
      <w:bodyDiv w:val="1"/>
      <w:marLeft w:val="0"/>
      <w:marRight w:val="0"/>
      <w:marTop w:val="0"/>
      <w:marBottom w:val="0"/>
      <w:divBdr>
        <w:top w:val="none" w:sz="0" w:space="0" w:color="auto"/>
        <w:left w:val="none" w:sz="0" w:space="0" w:color="auto"/>
        <w:bottom w:val="none" w:sz="0" w:space="0" w:color="auto"/>
        <w:right w:val="none" w:sz="0" w:space="0" w:color="auto"/>
      </w:divBdr>
    </w:div>
    <w:div w:id="396436660">
      <w:bodyDiv w:val="1"/>
      <w:marLeft w:val="0"/>
      <w:marRight w:val="0"/>
      <w:marTop w:val="0"/>
      <w:marBottom w:val="0"/>
      <w:divBdr>
        <w:top w:val="none" w:sz="0" w:space="0" w:color="auto"/>
        <w:left w:val="none" w:sz="0" w:space="0" w:color="auto"/>
        <w:bottom w:val="none" w:sz="0" w:space="0" w:color="auto"/>
        <w:right w:val="none" w:sz="0" w:space="0" w:color="auto"/>
      </w:divBdr>
    </w:div>
    <w:div w:id="396706252">
      <w:bodyDiv w:val="1"/>
      <w:marLeft w:val="0"/>
      <w:marRight w:val="0"/>
      <w:marTop w:val="0"/>
      <w:marBottom w:val="0"/>
      <w:divBdr>
        <w:top w:val="none" w:sz="0" w:space="0" w:color="auto"/>
        <w:left w:val="none" w:sz="0" w:space="0" w:color="auto"/>
        <w:bottom w:val="none" w:sz="0" w:space="0" w:color="auto"/>
        <w:right w:val="none" w:sz="0" w:space="0" w:color="auto"/>
      </w:divBdr>
    </w:div>
    <w:div w:id="401416902">
      <w:bodyDiv w:val="1"/>
      <w:marLeft w:val="0"/>
      <w:marRight w:val="0"/>
      <w:marTop w:val="0"/>
      <w:marBottom w:val="0"/>
      <w:divBdr>
        <w:top w:val="none" w:sz="0" w:space="0" w:color="auto"/>
        <w:left w:val="none" w:sz="0" w:space="0" w:color="auto"/>
        <w:bottom w:val="none" w:sz="0" w:space="0" w:color="auto"/>
        <w:right w:val="none" w:sz="0" w:space="0" w:color="auto"/>
      </w:divBdr>
    </w:div>
    <w:div w:id="402994907">
      <w:bodyDiv w:val="1"/>
      <w:marLeft w:val="0"/>
      <w:marRight w:val="0"/>
      <w:marTop w:val="0"/>
      <w:marBottom w:val="0"/>
      <w:divBdr>
        <w:top w:val="none" w:sz="0" w:space="0" w:color="auto"/>
        <w:left w:val="none" w:sz="0" w:space="0" w:color="auto"/>
        <w:bottom w:val="none" w:sz="0" w:space="0" w:color="auto"/>
        <w:right w:val="none" w:sz="0" w:space="0" w:color="auto"/>
      </w:divBdr>
    </w:div>
    <w:div w:id="403140110">
      <w:bodyDiv w:val="1"/>
      <w:marLeft w:val="0"/>
      <w:marRight w:val="0"/>
      <w:marTop w:val="0"/>
      <w:marBottom w:val="0"/>
      <w:divBdr>
        <w:top w:val="none" w:sz="0" w:space="0" w:color="auto"/>
        <w:left w:val="none" w:sz="0" w:space="0" w:color="auto"/>
        <w:bottom w:val="none" w:sz="0" w:space="0" w:color="auto"/>
        <w:right w:val="none" w:sz="0" w:space="0" w:color="auto"/>
      </w:divBdr>
    </w:div>
    <w:div w:id="404648392">
      <w:bodyDiv w:val="1"/>
      <w:marLeft w:val="0"/>
      <w:marRight w:val="0"/>
      <w:marTop w:val="0"/>
      <w:marBottom w:val="0"/>
      <w:divBdr>
        <w:top w:val="none" w:sz="0" w:space="0" w:color="auto"/>
        <w:left w:val="none" w:sz="0" w:space="0" w:color="auto"/>
        <w:bottom w:val="none" w:sz="0" w:space="0" w:color="auto"/>
        <w:right w:val="none" w:sz="0" w:space="0" w:color="auto"/>
      </w:divBdr>
    </w:div>
    <w:div w:id="405033131">
      <w:bodyDiv w:val="1"/>
      <w:marLeft w:val="0"/>
      <w:marRight w:val="0"/>
      <w:marTop w:val="0"/>
      <w:marBottom w:val="0"/>
      <w:divBdr>
        <w:top w:val="none" w:sz="0" w:space="0" w:color="auto"/>
        <w:left w:val="none" w:sz="0" w:space="0" w:color="auto"/>
        <w:bottom w:val="none" w:sz="0" w:space="0" w:color="auto"/>
        <w:right w:val="none" w:sz="0" w:space="0" w:color="auto"/>
      </w:divBdr>
    </w:div>
    <w:div w:id="407919455">
      <w:bodyDiv w:val="1"/>
      <w:marLeft w:val="0"/>
      <w:marRight w:val="0"/>
      <w:marTop w:val="0"/>
      <w:marBottom w:val="0"/>
      <w:divBdr>
        <w:top w:val="none" w:sz="0" w:space="0" w:color="auto"/>
        <w:left w:val="none" w:sz="0" w:space="0" w:color="auto"/>
        <w:bottom w:val="none" w:sz="0" w:space="0" w:color="auto"/>
        <w:right w:val="none" w:sz="0" w:space="0" w:color="auto"/>
      </w:divBdr>
    </w:div>
    <w:div w:id="409884496">
      <w:bodyDiv w:val="1"/>
      <w:marLeft w:val="0"/>
      <w:marRight w:val="0"/>
      <w:marTop w:val="0"/>
      <w:marBottom w:val="0"/>
      <w:divBdr>
        <w:top w:val="none" w:sz="0" w:space="0" w:color="auto"/>
        <w:left w:val="none" w:sz="0" w:space="0" w:color="auto"/>
        <w:bottom w:val="none" w:sz="0" w:space="0" w:color="auto"/>
        <w:right w:val="none" w:sz="0" w:space="0" w:color="auto"/>
      </w:divBdr>
    </w:div>
    <w:div w:id="411203853">
      <w:bodyDiv w:val="1"/>
      <w:marLeft w:val="0"/>
      <w:marRight w:val="0"/>
      <w:marTop w:val="0"/>
      <w:marBottom w:val="0"/>
      <w:divBdr>
        <w:top w:val="none" w:sz="0" w:space="0" w:color="auto"/>
        <w:left w:val="none" w:sz="0" w:space="0" w:color="auto"/>
        <w:bottom w:val="none" w:sz="0" w:space="0" w:color="auto"/>
        <w:right w:val="none" w:sz="0" w:space="0" w:color="auto"/>
      </w:divBdr>
    </w:div>
    <w:div w:id="413555108">
      <w:bodyDiv w:val="1"/>
      <w:marLeft w:val="0"/>
      <w:marRight w:val="0"/>
      <w:marTop w:val="0"/>
      <w:marBottom w:val="0"/>
      <w:divBdr>
        <w:top w:val="none" w:sz="0" w:space="0" w:color="auto"/>
        <w:left w:val="none" w:sz="0" w:space="0" w:color="auto"/>
        <w:bottom w:val="none" w:sz="0" w:space="0" w:color="auto"/>
        <w:right w:val="none" w:sz="0" w:space="0" w:color="auto"/>
      </w:divBdr>
    </w:div>
    <w:div w:id="415253659">
      <w:bodyDiv w:val="1"/>
      <w:marLeft w:val="0"/>
      <w:marRight w:val="0"/>
      <w:marTop w:val="0"/>
      <w:marBottom w:val="0"/>
      <w:divBdr>
        <w:top w:val="none" w:sz="0" w:space="0" w:color="auto"/>
        <w:left w:val="none" w:sz="0" w:space="0" w:color="auto"/>
        <w:bottom w:val="none" w:sz="0" w:space="0" w:color="auto"/>
        <w:right w:val="none" w:sz="0" w:space="0" w:color="auto"/>
      </w:divBdr>
    </w:div>
    <w:div w:id="415321890">
      <w:bodyDiv w:val="1"/>
      <w:marLeft w:val="0"/>
      <w:marRight w:val="0"/>
      <w:marTop w:val="0"/>
      <w:marBottom w:val="0"/>
      <w:divBdr>
        <w:top w:val="none" w:sz="0" w:space="0" w:color="auto"/>
        <w:left w:val="none" w:sz="0" w:space="0" w:color="auto"/>
        <w:bottom w:val="none" w:sz="0" w:space="0" w:color="auto"/>
        <w:right w:val="none" w:sz="0" w:space="0" w:color="auto"/>
      </w:divBdr>
    </w:div>
    <w:div w:id="418068143">
      <w:bodyDiv w:val="1"/>
      <w:marLeft w:val="0"/>
      <w:marRight w:val="0"/>
      <w:marTop w:val="0"/>
      <w:marBottom w:val="0"/>
      <w:divBdr>
        <w:top w:val="none" w:sz="0" w:space="0" w:color="auto"/>
        <w:left w:val="none" w:sz="0" w:space="0" w:color="auto"/>
        <w:bottom w:val="none" w:sz="0" w:space="0" w:color="auto"/>
        <w:right w:val="none" w:sz="0" w:space="0" w:color="auto"/>
      </w:divBdr>
    </w:div>
    <w:div w:id="418448183">
      <w:bodyDiv w:val="1"/>
      <w:marLeft w:val="0"/>
      <w:marRight w:val="0"/>
      <w:marTop w:val="0"/>
      <w:marBottom w:val="0"/>
      <w:divBdr>
        <w:top w:val="none" w:sz="0" w:space="0" w:color="auto"/>
        <w:left w:val="none" w:sz="0" w:space="0" w:color="auto"/>
        <w:bottom w:val="none" w:sz="0" w:space="0" w:color="auto"/>
        <w:right w:val="none" w:sz="0" w:space="0" w:color="auto"/>
      </w:divBdr>
    </w:div>
    <w:div w:id="418987250">
      <w:bodyDiv w:val="1"/>
      <w:marLeft w:val="0"/>
      <w:marRight w:val="0"/>
      <w:marTop w:val="0"/>
      <w:marBottom w:val="0"/>
      <w:divBdr>
        <w:top w:val="none" w:sz="0" w:space="0" w:color="auto"/>
        <w:left w:val="none" w:sz="0" w:space="0" w:color="auto"/>
        <w:bottom w:val="none" w:sz="0" w:space="0" w:color="auto"/>
        <w:right w:val="none" w:sz="0" w:space="0" w:color="auto"/>
      </w:divBdr>
    </w:div>
    <w:div w:id="421688905">
      <w:bodyDiv w:val="1"/>
      <w:marLeft w:val="0"/>
      <w:marRight w:val="0"/>
      <w:marTop w:val="0"/>
      <w:marBottom w:val="0"/>
      <w:divBdr>
        <w:top w:val="none" w:sz="0" w:space="0" w:color="auto"/>
        <w:left w:val="none" w:sz="0" w:space="0" w:color="auto"/>
        <w:bottom w:val="none" w:sz="0" w:space="0" w:color="auto"/>
        <w:right w:val="none" w:sz="0" w:space="0" w:color="auto"/>
      </w:divBdr>
    </w:div>
    <w:div w:id="422648286">
      <w:bodyDiv w:val="1"/>
      <w:marLeft w:val="0"/>
      <w:marRight w:val="0"/>
      <w:marTop w:val="0"/>
      <w:marBottom w:val="0"/>
      <w:divBdr>
        <w:top w:val="none" w:sz="0" w:space="0" w:color="auto"/>
        <w:left w:val="none" w:sz="0" w:space="0" w:color="auto"/>
        <w:bottom w:val="none" w:sz="0" w:space="0" w:color="auto"/>
        <w:right w:val="none" w:sz="0" w:space="0" w:color="auto"/>
      </w:divBdr>
    </w:div>
    <w:div w:id="428895373">
      <w:bodyDiv w:val="1"/>
      <w:marLeft w:val="0"/>
      <w:marRight w:val="0"/>
      <w:marTop w:val="0"/>
      <w:marBottom w:val="0"/>
      <w:divBdr>
        <w:top w:val="none" w:sz="0" w:space="0" w:color="auto"/>
        <w:left w:val="none" w:sz="0" w:space="0" w:color="auto"/>
        <w:bottom w:val="none" w:sz="0" w:space="0" w:color="auto"/>
        <w:right w:val="none" w:sz="0" w:space="0" w:color="auto"/>
      </w:divBdr>
    </w:div>
    <w:div w:id="431049204">
      <w:bodyDiv w:val="1"/>
      <w:marLeft w:val="0"/>
      <w:marRight w:val="0"/>
      <w:marTop w:val="0"/>
      <w:marBottom w:val="0"/>
      <w:divBdr>
        <w:top w:val="none" w:sz="0" w:space="0" w:color="auto"/>
        <w:left w:val="none" w:sz="0" w:space="0" w:color="auto"/>
        <w:bottom w:val="none" w:sz="0" w:space="0" w:color="auto"/>
        <w:right w:val="none" w:sz="0" w:space="0" w:color="auto"/>
      </w:divBdr>
    </w:div>
    <w:div w:id="431441759">
      <w:bodyDiv w:val="1"/>
      <w:marLeft w:val="0"/>
      <w:marRight w:val="0"/>
      <w:marTop w:val="0"/>
      <w:marBottom w:val="0"/>
      <w:divBdr>
        <w:top w:val="none" w:sz="0" w:space="0" w:color="auto"/>
        <w:left w:val="none" w:sz="0" w:space="0" w:color="auto"/>
        <w:bottom w:val="none" w:sz="0" w:space="0" w:color="auto"/>
        <w:right w:val="none" w:sz="0" w:space="0" w:color="auto"/>
      </w:divBdr>
    </w:div>
    <w:div w:id="432241582">
      <w:bodyDiv w:val="1"/>
      <w:marLeft w:val="0"/>
      <w:marRight w:val="0"/>
      <w:marTop w:val="0"/>
      <w:marBottom w:val="0"/>
      <w:divBdr>
        <w:top w:val="none" w:sz="0" w:space="0" w:color="auto"/>
        <w:left w:val="none" w:sz="0" w:space="0" w:color="auto"/>
        <w:bottom w:val="none" w:sz="0" w:space="0" w:color="auto"/>
        <w:right w:val="none" w:sz="0" w:space="0" w:color="auto"/>
      </w:divBdr>
    </w:div>
    <w:div w:id="433550049">
      <w:bodyDiv w:val="1"/>
      <w:marLeft w:val="0"/>
      <w:marRight w:val="0"/>
      <w:marTop w:val="0"/>
      <w:marBottom w:val="0"/>
      <w:divBdr>
        <w:top w:val="none" w:sz="0" w:space="0" w:color="auto"/>
        <w:left w:val="none" w:sz="0" w:space="0" w:color="auto"/>
        <w:bottom w:val="none" w:sz="0" w:space="0" w:color="auto"/>
        <w:right w:val="none" w:sz="0" w:space="0" w:color="auto"/>
      </w:divBdr>
    </w:div>
    <w:div w:id="435178158">
      <w:bodyDiv w:val="1"/>
      <w:marLeft w:val="0"/>
      <w:marRight w:val="0"/>
      <w:marTop w:val="0"/>
      <w:marBottom w:val="0"/>
      <w:divBdr>
        <w:top w:val="none" w:sz="0" w:space="0" w:color="auto"/>
        <w:left w:val="none" w:sz="0" w:space="0" w:color="auto"/>
        <w:bottom w:val="none" w:sz="0" w:space="0" w:color="auto"/>
        <w:right w:val="none" w:sz="0" w:space="0" w:color="auto"/>
      </w:divBdr>
    </w:div>
    <w:div w:id="435710187">
      <w:bodyDiv w:val="1"/>
      <w:marLeft w:val="0"/>
      <w:marRight w:val="0"/>
      <w:marTop w:val="0"/>
      <w:marBottom w:val="0"/>
      <w:divBdr>
        <w:top w:val="none" w:sz="0" w:space="0" w:color="auto"/>
        <w:left w:val="none" w:sz="0" w:space="0" w:color="auto"/>
        <w:bottom w:val="none" w:sz="0" w:space="0" w:color="auto"/>
        <w:right w:val="none" w:sz="0" w:space="0" w:color="auto"/>
      </w:divBdr>
    </w:div>
    <w:div w:id="436602038">
      <w:bodyDiv w:val="1"/>
      <w:marLeft w:val="0"/>
      <w:marRight w:val="0"/>
      <w:marTop w:val="0"/>
      <w:marBottom w:val="0"/>
      <w:divBdr>
        <w:top w:val="none" w:sz="0" w:space="0" w:color="auto"/>
        <w:left w:val="none" w:sz="0" w:space="0" w:color="auto"/>
        <w:bottom w:val="none" w:sz="0" w:space="0" w:color="auto"/>
        <w:right w:val="none" w:sz="0" w:space="0" w:color="auto"/>
      </w:divBdr>
    </w:div>
    <w:div w:id="437144762">
      <w:bodyDiv w:val="1"/>
      <w:marLeft w:val="0"/>
      <w:marRight w:val="0"/>
      <w:marTop w:val="0"/>
      <w:marBottom w:val="0"/>
      <w:divBdr>
        <w:top w:val="none" w:sz="0" w:space="0" w:color="auto"/>
        <w:left w:val="none" w:sz="0" w:space="0" w:color="auto"/>
        <w:bottom w:val="none" w:sz="0" w:space="0" w:color="auto"/>
        <w:right w:val="none" w:sz="0" w:space="0" w:color="auto"/>
      </w:divBdr>
    </w:div>
    <w:div w:id="439186115">
      <w:bodyDiv w:val="1"/>
      <w:marLeft w:val="0"/>
      <w:marRight w:val="0"/>
      <w:marTop w:val="0"/>
      <w:marBottom w:val="0"/>
      <w:divBdr>
        <w:top w:val="none" w:sz="0" w:space="0" w:color="auto"/>
        <w:left w:val="none" w:sz="0" w:space="0" w:color="auto"/>
        <w:bottom w:val="none" w:sz="0" w:space="0" w:color="auto"/>
        <w:right w:val="none" w:sz="0" w:space="0" w:color="auto"/>
      </w:divBdr>
    </w:div>
    <w:div w:id="442040666">
      <w:bodyDiv w:val="1"/>
      <w:marLeft w:val="0"/>
      <w:marRight w:val="0"/>
      <w:marTop w:val="0"/>
      <w:marBottom w:val="0"/>
      <w:divBdr>
        <w:top w:val="none" w:sz="0" w:space="0" w:color="auto"/>
        <w:left w:val="none" w:sz="0" w:space="0" w:color="auto"/>
        <w:bottom w:val="none" w:sz="0" w:space="0" w:color="auto"/>
        <w:right w:val="none" w:sz="0" w:space="0" w:color="auto"/>
      </w:divBdr>
    </w:div>
    <w:div w:id="444344863">
      <w:bodyDiv w:val="1"/>
      <w:marLeft w:val="0"/>
      <w:marRight w:val="0"/>
      <w:marTop w:val="0"/>
      <w:marBottom w:val="0"/>
      <w:divBdr>
        <w:top w:val="none" w:sz="0" w:space="0" w:color="auto"/>
        <w:left w:val="none" w:sz="0" w:space="0" w:color="auto"/>
        <w:bottom w:val="none" w:sz="0" w:space="0" w:color="auto"/>
        <w:right w:val="none" w:sz="0" w:space="0" w:color="auto"/>
      </w:divBdr>
    </w:div>
    <w:div w:id="446701567">
      <w:bodyDiv w:val="1"/>
      <w:marLeft w:val="0"/>
      <w:marRight w:val="0"/>
      <w:marTop w:val="0"/>
      <w:marBottom w:val="0"/>
      <w:divBdr>
        <w:top w:val="none" w:sz="0" w:space="0" w:color="auto"/>
        <w:left w:val="none" w:sz="0" w:space="0" w:color="auto"/>
        <w:bottom w:val="none" w:sz="0" w:space="0" w:color="auto"/>
        <w:right w:val="none" w:sz="0" w:space="0" w:color="auto"/>
      </w:divBdr>
    </w:div>
    <w:div w:id="450976559">
      <w:bodyDiv w:val="1"/>
      <w:marLeft w:val="0"/>
      <w:marRight w:val="0"/>
      <w:marTop w:val="0"/>
      <w:marBottom w:val="0"/>
      <w:divBdr>
        <w:top w:val="none" w:sz="0" w:space="0" w:color="auto"/>
        <w:left w:val="none" w:sz="0" w:space="0" w:color="auto"/>
        <w:bottom w:val="none" w:sz="0" w:space="0" w:color="auto"/>
        <w:right w:val="none" w:sz="0" w:space="0" w:color="auto"/>
      </w:divBdr>
    </w:div>
    <w:div w:id="452215523">
      <w:bodyDiv w:val="1"/>
      <w:marLeft w:val="0"/>
      <w:marRight w:val="0"/>
      <w:marTop w:val="0"/>
      <w:marBottom w:val="0"/>
      <w:divBdr>
        <w:top w:val="none" w:sz="0" w:space="0" w:color="auto"/>
        <w:left w:val="none" w:sz="0" w:space="0" w:color="auto"/>
        <w:bottom w:val="none" w:sz="0" w:space="0" w:color="auto"/>
        <w:right w:val="none" w:sz="0" w:space="0" w:color="auto"/>
      </w:divBdr>
    </w:div>
    <w:div w:id="452331497">
      <w:bodyDiv w:val="1"/>
      <w:marLeft w:val="0"/>
      <w:marRight w:val="0"/>
      <w:marTop w:val="0"/>
      <w:marBottom w:val="0"/>
      <w:divBdr>
        <w:top w:val="none" w:sz="0" w:space="0" w:color="auto"/>
        <w:left w:val="none" w:sz="0" w:space="0" w:color="auto"/>
        <w:bottom w:val="none" w:sz="0" w:space="0" w:color="auto"/>
        <w:right w:val="none" w:sz="0" w:space="0" w:color="auto"/>
      </w:divBdr>
    </w:div>
    <w:div w:id="453255291">
      <w:bodyDiv w:val="1"/>
      <w:marLeft w:val="0"/>
      <w:marRight w:val="0"/>
      <w:marTop w:val="0"/>
      <w:marBottom w:val="0"/>
      <w:divBdr>
        <w:top w:val="none" w:sz="0" w:space="0" w:color="auto"/>
        <w:left w:val="none" w:sz="0" w:space="0" w:color="auto"/>
        <w:bottom w:val="none" w:sz="0" w:space="0" w:color="auto"/>
        <w:right w:val="none" w:sz="0" w:space="0" w:color="auto"/>
      </w:divBdr>
    </w:div>
    <w:div w:id="457336692">
      <w:bodyDiv w:val="1"/>
      <w:marLeft w:val="0"/>
      <w:marRight w:val="0"/>
      <w:marTop w:val="0"/>
      <w:marBottom w:val="0"/>
      <w:divBdr>
        <w:top w:val="none" w:sz="0" w:space="0" w:color="auto"/>
        <w:left w:val="none" w:sz="0" w:space="0" w:color="auto"/>
        <w:bottom w:val="none" w:sz="0" w:space="0" w:color="auto"/>
        <w:right w:val="none" w:sz="0" w:space="0" w:color="auto"/>
      </w:divBdr>
    </w:div>
    <w:div w:id="457453072">
      <w:bodyDiv w:val="1"/>
      <w:marLeft w:val="0"/>
      <w:marRight w:val="0"/>
      <w:marTop w:val="0"/>
      <w:marBottom w:val="0"/>
      <w:divBdr>
        <w:top w:val="none" w:sz="0" w:space="0" w:color="auto"/>
        <w:left w:val="none" w:sz="0" w:space="0" w:color="auto"/>
        <w:bottom w:val="none" w:sz="0" w:space="0" w:color="auto"/>
        <w:right w:val="none" w:sz="0" w:space="0" w:color="auto"/>
      </w:divBdr>
    </w:div>
    <w:div w:id="459764308">
      <w:bodyDiv w:val="1"/>
      <w:marLeft w:val="0"/>
      <w:marRight w:val="0"/>
      <w:marTop w:val="0"/>
      <w:marBottom w:val="0"/>
      <w:divBdr>
        <w:top w:val="none" w:sz="0" w:space="0" w:color="auto"/>
        <w:left w:val="none" w:sz="0" w:space="0" w:color="auto"/>
        <w:bottom w:val="none" w:sz="0" w:space="0" w:color="auto"/>
        <w:right w:val="none" w:sz="0" w:space="0" w:color="auto"/>
      </w:divBdr>
    </w:div>
    <w:div w:id="460684650">
      <w:bodyDiv w:val="1"/>
      <w:marLeft w:val="0"/>
      <w:marRight w:val="0"/>
      <w:marTop w:val="0"/>
      <w:marBottom w:val="0"/>
      <w:divBdr>
        <w:top w:val="none" w:sz="0" w:space="0" w:color="auto"/>
        <w:left w:val="none" w:sz="0" w:space="0" w:color="auto"/>
        <w:bottom w:val="none" w:sz="0" w:space="0" w:color="auto"/>
        <w:right w:val="none" w:sz="0" w:space="0" w:color="auto"/>
      </w:divBdr>
    </w:div>
    <w:div w:id="461969658">
      <w:bodyDiv w:val="1"/>
      <w:marLeft w:val="0"/>
      <w:marRight w:val="0"/>
      <w:marTop w:val="0"/>
      <w:marBottom w:val="0"/>
      <w:divBdr>
        <w:top w:val="none" w:sz="0" w:space="0" w:color="auto"/>
        <w:left w:val="none" w:sz="0" w:space="0" w:color="auto"/>
        <w:bottom w:val="none" w:sz="0" w:space="0" w:color="auto"/>
        <w:right w:val="none" w:sz="0" w:space="0" w:color="auto"/>
      </w:divBdr>
    </w:div>
    <w:div w:id="466900848">
      <w:bodyDiv w:val="1"/>
      <w:marLeft w:val="0"/>
      <w:marRight w:val="0"/>
      <w:marTop w:val="0"/>
      <w:marBottom w:val="0"/>
      <w:divBdr>
        <w:top w:val="none" w:sz="0" w:space="0" w:color="auto"/>
        <w:left w:val="none" w:sz="0" w:space="0" w:color="auto"/>
        <w:bottom w:val="none" w:sz="0" w:space="0" w:color="auto"/>
        <w:right w:val="none" w:sz="0" w:space="0" w:color="auto"/>
      </w:divBdr>
    </w:div>
    <w:div w:id="468745187">
      <w:bodyDiv w:val="1"/>
      <w:marLeft w:val="0"/>
      <w:marRight w:val="0"/>
      <w:marTop w:val="0"/>
      <w:marBottom w:val="0"/>
      <w:divBdr>
        <w:top w:val="none" w:sz="0" w:space="0" w:color="auto"/>
        <w:left w:val="none" w:sz="0" w:space="0" w:color="auto"/>
        <w:bottom w:val="none" w:sz="0" w:space="0" w:color="auto"/>
        <w:right w:val="none" w:sz="0" w:space="0" w:color="auto"/>
      </w:divBdr>
    </w:div>
    <w:div w:id="469328035">
      <w:bodyDiv w:val="1"/>
      <w:marLeft w:val="0"/>
      <w:marRight w:val="0"/>
      <w:marTop w:val="0"/>
      <w:marBottom w:val="0"/>
      <w:divBdr>
        <w:top w:val="none" w:sz="0" w:space="0" w:color="auto"/>
        <w:left w:val="none" w:sz="0" w:space="0" w:color="auto"/>
        <w:bottom w:val="none" w:sz="0" w:space="0" w:color="auto"/>
        <w:right w:val="none" w:sz="0" w:space="0" w:color="auto"/>
      </w:divBdr>
    </w:div>
    <w:div w:id="473179056">
      <w:bodyDiv w:val="1"/>
      <w:marLeft w:val="0"/>
      <w:marRight w:val="0"/>
      <w:marTop w:val="0"/>
      <w:marBottom w:val="0"/>
      <w:divBdr>
        <w:top w:val="none" w:sz="0" w:space="0" w:color="auto"/>
        <w:left w:val="none" w:sz="0" w:space="0" w:color="auto"/>
        <w:bottom w:val="none" w:sz="0" w:space="0" w:color="auto"/>
        <w:right w:val="none" w:sz="0" w:space="0" w:color="auto"/>
      </w:divBdr>
    </w:div>
    <w:div w:id="477696093">
      <w:bodyDiv w:val="1"/>
      <w:marLeft w:val="0"/>
      <w:marRight w:val="0"/>
      <w:marTop w:val="0"/>
      <w:marBottom w:val="0"/>
      <w:divBdr>
        <w:top w:val="none" w:sz="0" w:space="0" w:color="auto"/>
        <w:left w:val="none" w:sz="0" w:space="0" w:color="auto"/>
        <w:bottom w:val="none" w:sz="0" w:space="0" w:color="auto"/>
        <w:right w:val="none" w:sz="0" w:space="0" w:color="auto"/>
      </w:divBdr>
    </w:div>
    <w:div w:id="478308105">
      <w:bodyDiv w:val="1"/>
      <w:marLeft w:val="0"/>
      <w:marRight w:val="0"/>
      <w:marTop w:val="0"/>
      <w:marBottom w:val="0"/>
      <w:divBdr>
        <w:top w:val="none" w:sz="0" w:space="0" w:color="auto"/>
        <w:left w:val="none" w:sz="0" w:space="0" w:color="auto"/>
        <w:bottom w:val="none" w:sz="0" w:space="0" w:color="auto"/>
        <w:right w:val="none" w:sz="0" w:space="0" w:color="auto"/>
      </w:divBdr>
    </w:div>
    <w:div w:id="481585215">
      <w:bodyDiv w:val="1"/>
      <w:marLeft w:val="0"/>
      <w:marRight w:val="0"/>
      <w:marTop w:val="0"/>
      <w:marBottom w:val="0"/>
      <w:divBdr>
        <w:top w:val="none" w:sz="0" w:space="0" w:color="auto"/>
        <w:left w:val="none" w:sz="0" w:space="0" w:color="auto"/>
        <w:bottom w:val="none" w:sz="0" w:space="0" w:color="auto"/>
        <w:right w:val="none" w:sz="0" w:space="0" w:color="auto"/>
      </w:divBdr>
    </w:div>
    <w:div w:id="482237960">
      <w:bodyDiv w:val="1"/>
      <w:marLeft w:val="0"/>
      <w:marRight w:val="0"/>
      <w:marTop w:val="0"/>
      <w:marBottom w:val="0"/>
      <w:divBdr>
        <w:top w:val="none" w:sz="0" w:space="0" w:color="auto"/>
        <w:left w:val="none" w:sz="0" w:space="0" w:color="auto"/>
        <w:bottom w:val="none" w:sz="0" w:space="0" w:color="auto"/>
        <w:right w:val="none" w:sz="0" w:space="0" w:color="auto"/>
      </w:divBdr>
    </w:div>
    <w:div w:id="484278002">
      <w:bodyDiv w:val="1"/>
      <w:marLeft w:val="0"/>
      <w:marRight w:val="0"/>
      <w:marTop w:val="0"/>
      <w:marBottom w:val="0"/>
      <w:divBdr>
        <w:top w:val="none" w:sz="0" w:space="0" w:color="auto"/>
        <w:left w:val="none" w:sz="0" w:space="0" w:color="auto"/>
        <w:bottom w:val="none" w:sz="0" w:space="0" w:color="auto"/>
        <w:right w:val="none" w:sz="0" w:space="0" w:color="auto"/>
      </w:divBdr>
    </w:div>
    <w:div w:id="485901899">
      <w:bodyDiv w:val="1"/>
      <w:marLeft w:val="0"/>
      <w:marRight w:val="0"/>
      <w:marTop w:val="0"/>
      <w:marBottom w:val="0"/>
      <w:divBdr>
        <w:top w:val="none" w:sz="0" w:space="0" w:color="auto"/>
        <w:left w:val="none" w:sz="0" w:space="0" w:color="auto"/>
        <w:bottom w:val="none" w:sz="0" w:space="0" w:color="auto"/>
        <w:right w:val="none" w:sz="0" w:space="0" w:color="auto"/>
      </w:divBdr>
    </w:div>
    <w:div w:id="486481474">
      <w:bodyDiv w:val="1"/>
      <w:marLeft w:val="0"/>
      <w:marRight w:val="0"/>
      <w:marTop w:val="0"/>
      <w:marBottom w:val="0"/>
      <w:divBdr>
        <w:top w:val="none" w:sz="0" w:space="0" w:color="auto"/>
        <w:left w:val="none" w:sz="0" w:space="0" w:color="auto"/>
        <w:bottom w:val="none" w:sz="0" w:space="0" w:color="auto"/>
        <w:right w:val="none" w:sz="0" w:space="0" w:color="auto"/>
      </w:divBdr>
    </w:div>
    <w:div w:id="487289868">
      <w:bodyDiv w:val="1"/>
      <w:marLeft w:val="0"/>
      <w:marRight w:val="0"/>
      <w:marTop w:val="0"/>
      <w:marBottom w:val="0"/>
      <w:divBdr>
        <w:top w:val="none" w:sz="0" w:space="0" w:color="auto"/>
        <w:left w:val="none" w:sz="0" w:space="0" w:color="auto"/>
        <w:bottom w:val="none" w:sz="0" w:space="0" w:color="auto"/>
        <w:right w:val="none" w:sz="0" w:space="0" w:color="auto"/>
      </w:divBdr>
    </w:div>
    <w:div w:id="487523011">
      <w:bodyDiv w:val="1"/>
      <w:marLeft w:val="0"/>
      <w:marRight w:val="0"/>
      <w:marTop w:val="0"/>
      <w:marBottom w:val="0"/>
      <w:divBdr>
        <w:top w:val="none" w:sz="0" w:space="0" w:color="auto"/>
        <w:left w:val="none" w:sz="0" w:space="0" w:color="auto"/>
        <w:bottom w:val="none" w:sz="0" w:space="0" w:color="auto"/>
        <w:right w:val="none" w:sz="0" w:space="0" w:color="auto"/>
      </w:divBdr>
    </w:div>
    <w:div w:id="490680659">
      <w:bodyDiv w:val="1"/>
      <w:marLeft w:val="0"/>
      <w:marRight w:val="0"/>
      <w:marTop w:val="0"/>
      <w:marBottom w:val="0"/>
      <w:divBdr>
        <w:top w:val="none" w:sz="0" w:space="0" w:color="auto"/>
        <w:left w:val="none" w:sz="0" w:space="0" w:color="auto"/>
        <w:bottom w:val="none" w:sz="0" w:space="0" w:color="auto"/>
        <w:right w:val="none" w:sz="0" w:space="0" w:color="auto"/>
      </w:divBdr>
    </w:div>
    <w:div w:id="490953273">
      <w:bodyDiv w:val="1"/>
      <w:marLeft w:val="0"/>
      <w:marRight w:val="0"/>
      <w:marTop w:val="0"/>
      <w:marBottom w:val="0"/>
      <w:divBdr>
        <w:top w:val="none" w:sz="0" w:space="0" w:color="auto"/>
        <w:left w:val="none" w:sz="0" w:space="0" w:color="auto"/>
        <w:bottom w:val="none" w:sz="0" w:space="0" w:color="auto"/>
        <w:right w:val="none" w:sz="0" w:space="0" w:color="auto"/>
      </w:divBdr>
    </w:div>
    <w:div w:id="491024796">
      <w:bodyDiv w:val="1"/>
      <w:marLeft w:val="0"/>
      <w:marRight w:val="0"/>
      <w:marTop w:val="0"/>
      <w:marBottom w:val="0"/>
      <w:divBdr>
        <w:top w:val="none" w:sz="0" w:space="0" w:color="auto"/>
        <w:left w:val="none" w:sz="0" w:space="0" w:color="auto"/>
        <w:bottom w:val="none" w:sz="0" w:space="0" w:color="auto"/>
        <w:right w:val="none" w:sz="0" w:space="0" w:color="auto"/>
      </w:divBdr>
    </w:div>
    <w:div w:id="491799401">
      <w:bodyDiv w:val="1"/>
      <w:marLeft w:val="0"/>
      <w:marRight w:val="0"/>
      <w:marTop w:val="0"/>
      <w:marBottom w:val="0"/>
      <w:divBdr>
        <w:top w:val="none" w:sz="0" w:space="0" w:color="auto"/>
        <w:left w:val="none" w:sz="0" w:space="0" w:color="auto"/>
        <w:bottom w:val="none" w:sz="0" w:space="0" w:color="auto"/>
        <w:right w:val="none" w:sz="0" w:space="0" w:color="auto"/>
      </w:divBdr>
    </w:div>
    <w:div w:id="491994387">
      <w:bodyDiv w:val="1"/>
      <w:marLeft w:val="0"/>
      <w:marRight w:val="0"/>
      <w:marTop w:val="0"/>
      <w:marBottom w:val="0"/>
      <w:divBdr>
        <w:top w:val="none" w:sz="0" w:space="0" w:color="auto"/>
        <w:left w:val="none" w:sz="0" w:space="0" w:color="auto"/>
        <w:bottom w:val="none" w:sz="0" w:space="0" w:color="auto"/>
        <w:right w:val="none" w:sz="0" w:space="0" w:color="auto"/>
      </w:divBdr>
    </w:div>
    <w:div w:id="492189169">
      <w:bodyDiv w:val="1"/>
      <w:marLeft w:val="0"/>
      <w:marRight w:val="0"/>
      <w:marTop w:val="0"/>
      <w:marBottom w:val="0"/>
      <w:divBdr>
        <w:top w:val="none" w:sz="0" w:space="0" w:color="auto"/>
        <w:left w:val="none" w:sz="0" w:space="0" w:color="auto"/>
        <w:bottom w:val="none" w:sz="0" w:space="0" w:color="auto"/>
        <w:right w:val="none" w:sz="0" w:space="0" w:color="auto"/>
      </w:divBdr>
    </w:div>
    <w:div w:id="492339182">
      <w:bodyDiv w:val="1"/>
      <w:marLeft w:val="0"/>
      <w:marRight w:val="0"/>
      <w:marTop w:val="0"/>
      <w:marBottom w:val="0"/>
      <w:divBdr>
        <w:top w:val="none" w:sz="0" w:space="0" w:color="auto"/>
        <w:left w:val="none" w:sz="0" w:space="0" w:color="auto"/>
        <w:bottom w:val="none" w:sz="0" w:space="0" w:color="auto"/>
        <w:right w:val="none" w:sz="0" w:space="0" w:color="auto"/>
      </w:divBdr>
    </w:div>
    <w:div w:id="493036074">
      <w:bodyDiv w:val="1"/>
      <w:marLeft w:val="0"/>
      <w:marRight w:val="0"/>
      <w:marTop w:val="0"/>
      <w:marBottom w:val="0"/>
      <w:divBdr>
        <w:top w:val="none" w:sz="0" w:space="0" w:color="auto"/>
        <w:left w:val="none" w:sz="0" w:space="0" w:color="auto"/>
        <w:bottom w:val="none" w:sz="0" w:space="0" w:color="auto"/>
        <w:right w:val="none" w:sz="0" w:space="0" w:color="auto"/>
      </w:divBdr>
    </w:div>
    <w:div w:id="493104816">
      <w:bodyDiv w:val="1"/>
      <w:marLeft w:val="0"/>
      <w:marRight w:val="0"/>
      <w:marTop w:val="0"/>
      <w:marBottom w:val="0"/>
      <w:divBdr>
        <w:top w:val="none" w:sz="0" w:space="0" w:color="auto"/>
        <w:left w:val="none" w:sz="0" w:space="0" w:color="auto"/>
        <w:bottom w:val="none" w:sz="0" w:space="0" w:color="auto"/>
        <w:right w:val="none" w:sz="0" w:space="0" w:color="auto"/>
      </w:divBdr>
    </w:div>
    <w:div w:id="494147710">
      <w:bodyDiv w:val="1"/>
      <w:marLeft w:val="0"/>
      <w:marRight w:val="0"/>
      <w:marTop w:val="0"/>
      <w:marBottom w:val="0"/>
      <w:divBdr>
        <w:top w:val="none" w:sz="0" w:space="0" w:color="auto"/>
        <w:left w:val="none" w:sz="0" w:space="0" w:color="auto"/>
        <w:bottom w:val="none" w:sz="0" w:space="0" w:color="auto"/>
        <w:right w:val="none" w:sz="0" w:space="0" w:color="auto"/>
      </w:divBdr>
    </w:div>
    <w:div w:id="498424514">
      <w:bodyDiv w:val="1"/>
      <w:marLeft w:val="0"/>
      <w:marRight w:val="0"/>
      <w:marTop w:val="0"/>
      <w:marBottom w:val="0"/>
      <w:divBdr>
        <w:top w:val="none" w:sz="0" w:space="0" w:color="auto"/>
        <w:left w:val="none" w:sz="0" w:space="0" w:color="auto"/>
        <w:bottom w:val="none" w:sz="0" w:space="0" w:color="auto"/>
        <w:right w:val="none" w:sz="0" w:space="0" w:color="auto"/>
      </w:divBdr>
    </w:div>
    <w:div w:id="499076824">
      <w:bodyDiv w:val="1"/>
      <w:marLeft w:val="0"/>
      <w:marRight w:val="0"/>
      <w:marTop w:val="0"/>
      <w:marBottom w:val="0"/>
      <w:divBdr>
        <w:top w:val="none" w:sz="0" w:space="0" w:color="auto"/>
        <w:left w:val="none" w:sz="0" w:space="0" w:color="auto"/>
        <w:bottom w:val="none" w:sz="0" w:space="0" w:color="auto"/>
        <w:right w:val="none" w:sz="0" w:space="0" w:color="auto"/>
      </w:divBdr>
    </w:div>
    <w:div w:id="499351060">
      <w:bodyDiv w:val="1"/>
      <w:marLeft w:val="0"/>
      <w:marRight w:val="0"/>
      <w:marTop w:val="0"/>
      <w:marBottom w:val="0"/>
      <w:divBdr>
        <w:top w:val="none" w:sz="0" w:space="0" w:color="auto"/>
        <w:left w:val="none" w:sz="0" w:space="0" w:color="auto"/>
        <w:bottom w:val="none" w:sz="0" w:space="0" w:color="auto"/>
        <w:right w:val="none" w:sz="0" w:space="0" w:color="auto"/>
      </w:divBdr>
    </w:div>
    <w:div w:id="499853186">
      <w:bodyDiv w:val="1"/>
      <w:marLeft w:val="0"/>
      <w:marRight w:val="0"/>
      <w:marTop w:val="0"/>
      <w:marBottom w:val="0"/>
      <w:divBdr>
        <w:top w:val="none" w:sz="0" w:space="0" w:color="auto"/>
        <w:left w:val="none" w:sz="0" w:space="0" w:color="auto"/>
        <w:bottom w:val="none" w:sz="0" w:space="0" w:color="auto"/>
        <w:right w:val="none" w:sz="0" w:space="0" w:color="auto"/>
      </w:divBdr>
    </w:div>
    <w:div w:id="500122294">
      <w:bodyDiv w:val="1"/>
      <w:marLeft w:val="0"/>
      <w:marRight w:val="0"/>
      <w:marTop w:val="0"/>
      <w:marBottom w:val="0"/>
      <w:divBdr>
        <w:top w:val="none" w:sz="0" w:space="0" w:color="auto"/>
        <w:left w:val="none" w:sz="0" w:space="0" w:color="auto"/>
        <w:bottom w:val="none" w:sz="0" w:space="0" w:color="auto"/>
        <w:right w:val="none" w:sz="0" w:space="0" w:color="auto"/>
      </w:divBdr>
    </w:div>
    <w:div w:id="500580084">
      <w:bodyDiv w:val="1"/>
      <w:marLeft w:val="0"/>
      <w:marRight w:val="0"/>
      <w:marTop w:val="0"/>
      <w:marBottom w:val="0"/>
      <w:divBdr>
        <w:top w:val="none" w:sz="0" w:space="0" w:color="auto"/>
        <w:left w:val="none" w:sz="0" w:space="0" w:color="auto"/>
        <w:bottom w:val="none" w:sz="0" w:space="0" w:color="auto"/>
        <w:right w:val="none" w:sz="0" w:space="0" w:color="auto"/>
      </w:divBdr>
    </w:div>
    <w:div w:id="502743713">
      <w:bodyDiv w:val="1"/>
      <w:marLeft w:val="0"/>
      <w:marRight w:val="0"/>
      <w:marTop w:val="0"/>
      <w:marBottom w:val="0"/>
      <w:divBdr>
        <w:top w:val="none" w:sz="0" w:space="0" w:color="auto"/>
        <w:left w:val="none" w:sz="0" w:space="0" w:color="auto"/>
        <w:bottom w:val="none" w:sz="0" w:space="0" w:color="auto"/>
        <w:right w:val="none" w:sz="0" w:space="0" w:color="auto"/>
      </w:divBdr>
    </w:div>
    <w:div w:id="504325123">
      <w:bodyDiv w:val="1"/>
      <w:marLeft w:val="0"/>
      <w:marRight w:val="0"/>
      <w:marTop w:val="0"/>
      <w:marBottom w:val="0"/>
      <w:divBdr>
        <w:top w:val="none" w:sz="0" w:space="0" w:color="auto"/>
        <w:left w:val="none" w:sz="0" w:space="0" w:color="auto"/>
        <w:bottom w:val="none" w:sz="0" w:space="0" w:color="auto"/>
        <w:right w:val="none" w:sz="0" w:space="0" w:color="auto"/>
      </w:divBdr>
    </w:div>
    <w:div w:id="509216712">
      <w:bodyDiv w:val="1"/>
      <w:marLeft w:val="0"/>
      <w:marRight w:val="0"/>
      <w:marTop w:val="0"/>
      <w:marBottom w:val="0"/>
      <w:divBdr>
        <w:top w:val="none" w:sz="0" w:space="0" w:color="auto"/>
        <w:left w:val="none" w:sz="0" w:space="0" w:color="auto"/>
        <w:bottom w:val="none" w:sz="0" w:space="0" w:color="auto"/>
        <w:right w:val="none" w:sz="0" w:space="0" w:color="auto"/>
      </w:divBdr>
    </w:div>
    <w:div w:id="510729323">
      <w:bodyDiv w:val="1"/>
      <w:marLeft w:val="0"/>
      <w:marRight w:val="0"/>
      <w:marTop w:val="0"/>
      <w:marBottom w:val="0"/>
      <w:divBdr>
        <w:top w:val="none" w:sz="0" w:space="0" w:color="auto"/>
        <w:left w:val="none" w:sz="0" w:space="0" w:color="auto"/>
        <w:bottom w:val="none" w:sz="0" w:space="0" w:color="auto"/>
        <w:right w:val="none" w:sz="0" w:space="0" w:color="auto"/>
      </w:divBdr>
    </w:div>
    <w:div w:id="512032897">
      <w:bodyDiv w:val="1"/>
      <w:marLeft w:val="0"/>
      <w:marRight w:val="0"/>
      <w:marTop w:val="0"/>
      <w:marBottom w:val="0"/>
      <w:divBdr>
        <w:top w:val="none" w:sz="0" w:space="0" w:color="auto"/>
        <w:left w:val="none" w:sz="0" w:space="0" w:color="auto"/>
        <w:bottom w:val="none" w:sz="0" w:space="0" w:color="auto"/>
        <w:right w:val="none" w:sz="0" w:space="0" w:color="auto"/>
      </w:divBdr>
    </w:div>
    <w:div w:id="515268626">
      <w:bodyDiv w:val="1"/>
      <w:marLeft w:val="0"/>
      <w:marRight w:val="0"/>
      <w:marTop w:val="0"/>
      <w:marBottom w:val="0"/>
      <w:divBdr>
        <w:top w:val="none" w:sz="0" w:space="0" w:color="auto"/>
        <w:left w:val="none" w:sz="0" w:space="0" w:color="auto"/>
        <w:bottom w:val="none" w:sz="0" w:space="0" w:color="auto"/>
        <w:right w:val="none" w:sz="0" w:space="0" w:color="auto"/>
      </w:divBdr>
    </w:div>
    <w:div w:id="520439667">
      <w:bodyDiv w:val="1"/>
      <w:marLeft w:val="0"/>
      <w:marRight w:val="0"/>
      <w:marTop w:val="0"/>
      <w:marBottom w:val="0"/>
      <w:divBdr>
        <w:top w:val="none" w:sz="0" w:space="0" w:color="auto"/>
        <w:left w:val="none" w:sz="0" w:space="0" w:color="auto"/>
        <w:bottom w:val="none" w:sz="0" w:space="0" w:color="auto"/>
        <w:right w:val="none" w:sz="0" w:space="0" w:color="auto"/>
      </w:divBdr>
    </w:div>
    <w:div w:id="520972671">
      <w:bodyDiv w:val="1"/>
      <w:marLeft w:val="0"/>
      <w:marRight w:val="0"/>
      <w:marTop w:val="0"/>
      <w:marBottom w:val="0"/>
      <w:divBdr>
        <w:top w:val="none" w:sz="0" w:space="0" w:color="auto"/>
        <w:left w:val="none" w:sz="0" w:space="0" w:color="auto"/>
        <w:bottom w:val="none" w:sz="0" w:space="0" w:color="auto"/>
        <w:right w:val="none" w:sz="0" w:space="0" w:color="auto"/>
      </w:divBdr>
    </w:div>
    <w:div w:id="523445847">
      <w:bodyDiv w:val="1"/>
      <w:marLeft w:val="0"/>
      <w:marRight w:val="0"/>
      <w:marTop w:val="0"/>
      <w:marBottom w:val="0"/>
      <w:divBdr>
        <w:top w:val="none" w:sz="0" w:space="0" w:color="auto"/>
        <w:left w:val="none" w:sz="0" w:space="0" w:color="auto"/>
        <w:bottom w:val="none" w:sz="0" w:space="0" w:color="auto"/>
        <w:right w:val="none" w:sz="0" w:space="0" w:color="auto"/>
      </w:divBdr>
    </w:div>
    <w:div w:id="533809596">
      <w:bodyDiv w:val="1"/>
      <w:marLeft w:val="0"/>
      <w:marRight w:val="0"/>
      <w:marTop w:val="0"/>
      <w:marBottom w:val="0"/>
      <w:divBdr>
        <w:top w:val="none" w:sz="0" w:space="0" w:color="auto"/>
        <w:left w:val="none" w:sz="0" w:space="0" w:color="auto"/>
        <w:bottom w:val="none" w:sz="0" w:space="0" w:color="auto"/>
        <w:right w:val="none" w:sz="0" w:space="0" w:color="auto"/>
      </w:divBdr>
    </w:div>
    <w:div w:id="533881142">
      <w:bodyDiv w:val="1"/>
      <w:marLeft w:val="0"/>
      <w:marRight w:val="0"/>
      <w:marTop w:val="0"/>
      <w:marBottom w:val="0"/>
      <w:divBdr>
        <w:top w:val="none" w:sz="0" w:space="0" w:color="auto"/>
        <w:left w:val="none" w:sz="0" w:space="0" w:color="auto"/>
        <w:bottom w:val="none" w:sz="0" w:space="0" w:color="auto"/>
        <w:right w:val="none" w:sz="0" w:space="0" w:color="auto"/>
      </w:divBdr>
    </w:div>
    <w:div w:id="533885035">
      <w:bodyDiv w:val="1"/>
      <w:marLeft w:val="0"/>
      <w:marRight w:val="0"/>
      <w:marTop w:val="0"/>
      <w:marBottom w:val="0"/>
      <w:divBdr>
        <w:top w:val="none" w:sz="0" w:space="0" w:color="auto"/>
        <w:left w:val="none" w:sz="0" w:space="0" w:color="auto"/>
        <w:bottom w:val="none" w:sz="0" w:space="0" w:color="auto"/>
        <w:right w:val="none" w:sz="0" w:space="0" w:color="auto"/>
      </w:divBdr>
    </w:div>
    <w:div w:id="534851498">
      <w:bodyDiv w:val="1"/>
      <w:marLeft w:val="0"/>
      <w:marRight w:val="0"/>
      <w:marTop w:val="0"/>
      <w:marBottom w:val="0"/>
      <w:divBdr>
        <w:top w:val="none" w:sz="0" w:space="0" w:color="auto"/>
        <w:left w:val="none" w:sz="0" w:space="0" w:color="auto"/>
        <w:bottom w:val="none" w:sz="0" w:space="0" w:color="auto"/>
        <w:right w:val="none" w:sz="0" w:space="0" w:color="auto"/>
      </w:divBdr>
    </w:div>
    <w:div w:id="536354324">
      <w:bodyDiv w:val="1"/>
      <w:marLeft w:val="0"/>
      <w:marRight w:val="0"/>
      <w:marTop w:val="0"/>
      <w:marBottom w:val="0"/>
      <w:divBdr>
        <w:top w:val="none" w:sz="0" w:space="0" w:color="auto"/>
        <w:left w:val="none" w:sz="0" w:space="0" w:color="auto"/>
        <w:bottom w:val="none" w:sz="0" w:space="0" w:color="auto"/>
        <w:right w:val="none" w:sz="0" w:space="0" w:color="auto"/>
      </w:divBdr>
    </w:div>
    <w:div w:id="537862454">
      <w:bodyDiv w:val="1"/>
      <w:marLeft w:val="0"/>
      <w:marRight w:val="0"/>
      <w:marTop w:val="0"/>
      <w:marBottom w:val="0"/>
      <w:divBdr>
        <w:top w:val="none" w:sz="0" w:space="0" w:color="auto"/>
        <w:left w:val="none" w:sz="0" w:space="0" w:color="auto"/>
        <w:bottom w:val="none" w:sz="0" w:space="0" w:color="auto"/>
        <w:right w:val="none" w:sz="0" w:space="0" w:color="auto"/>
      </w:divBdr>
    </w:div>
    <w:div w:id="541479190">
      <w:bodyDiv w:val="1"/>
      <w:marLeft w:val="0"/>
      <w:marRight w:val="0"/>
      <w:marTop w:val="0"/>
      <w:marBottom w:val="0"/>
      <w:divBdr>
        <w:top w:val="none" w:sz="0" w:space="0" w:color="auto"/>
        <w:left w:val="none" w:sz="0" w:space="0" w:color="auto"/>
        <w:bottom w:val="none" w:sz="0" w:space="0" w:color="auto"/>
        <w:right w:val="none" w:sz="0" w:space="0" w:color="auto"/>
      </w:divBdr>
    </w:div>
    <w:div w:id="541677821">
      <w:bodyDiv w:val="1"/>
      <w:marLeft w:val="0"/>
      <w:marRight w:val="0"/>
      <w:marTop w:val="0"/>
      <w:marBottom w:val="0"/>
      <w:divBdr>
        <w:top w:val="none" w:sz="0" w:space="0" w:color="auto"/>
        <w:left w:val="none" w:sz="0" w:space="0" w:color="auto"/>
        <w:bottom w:val="none" w:sz="0" w:space="0" w:color="auto"/>
        <w:right w:val="none" w:sz="0" w:space="0" w:color="auto"/>
      </w:divBdr>
    </w:div>
    <w:div w:id="546063001">
      <w:bodyDiv w:val="1"/>
      <w:marLeft w:val="0"/>
      <w:marRight w:val="0"/>
      <w:marTop w:val="0"/>
      <w:marBottom w:val="0"/>
      <w:divBdr>
        <w:top w:val="none" w:sz="0" w:space="0" w:color="auto"/>
        <w:left w:val="none" w:sz="0" w:space="0" w:color="auto"/>
        <w:bottom w:val="none" w:sz="0" w:space="0" w:color="auto"/>
        <w:right w:val="none" w:sz="0" w:space="0" w:color="auto"/>
      </w:divBdr>
    </w:div>
    <w:div w:id="547450002">
      <w:bodyDiv w:val="1"/>
      <w:marLeft w:val="0"/>
      <w:marRight w:val="0"/>
      <w:marTop w:val="0"/>
      <w:marBottom w:val="0"/>
      <w:divBdr>
        <w:top w:val="none" w:sz="0" w:space="0" w:color="auto"/>
        <w:left w:val="none" w:sz="0" w:space="0" w:color="auto"/>
        <w:bottom w:val="none" w:sz="0" w:space="0" w:color="auto"/>
        <w:right w:val="none" w:sz="0" w:space="0" w:color="auto"/>
      </w:divBdr>
    </w:div>
    <w:div w:id="547835268">
      <w:bodyDiv w:val="1"/>
      <w:marLeft w:val="0"/>
      <w:marRight w:val="0"/>
      <w:marTop w:val="0"/>
      <w:marBottom w:val="0"/>
      <w:divBdr>
        <w:top w:val="none" w:sz="0" w:space="0" w:color="auto"/>
        <w:left w:val="none" w:sz="0" w:space="0" w:color="auto"/>
        <w:bottom w:val="none" w:sz="0" w:space="0" w:color="auto"/>
        <w:right w:val="none" w:sz="0" w:space="0" w:color="auto"/>
      </w:divBdr>
    </w:div>
    <w:div w:id="551304554">
      <w:bodyDiv w:val="1"/>
      <w:marLeft w:val="0"/>
      <w:marRight w:val="0"/>
      <w:marTop w:val="0"/>
      <w:marBottom w:val="0"/>
      <w:divBdr>
        <w:top w:val="none" w:sz="0" w:space="0" w:color="auto"/>
        <w:left w:val="none" w:sz="0" w:space="0" w:color="auto"/>
        <w:bottom w:val="none" w:sz="0" w:space="0" w:color="auto"/>
        <w:right w:val="none" w:sz="0" w:space="0" w:color="auto"/>
      </w:divBdr>
    </w:div>
    <w:div w:id="551386751">
      <w:bodyDiv w:val="1"/>
      <w:marLeft w:val="0"/>
      <w:marRight w:val="0"/>
      <w:marTop w:val="0"/>
      <w:marBottom w:val="0"/>
      <w:divBdr>
        <w:top w:val="none" w:sz="0" w:space="0" w:color="auto"/>
        <w:left w:val="none" w:sz="0" w:space="0" w:color="auto"/>
        <w:bottom w:val="none" w:sz="0" w:space="0" w:color="auto"/>
        <w:right w:val="none" w:sz="0" w:space="0" w:color="auto"/>
      </w:divBdr>
    </w:div>
    <w:div w:id="553733908">
      <w:bodyDiv w:val="1"/>
      <w:marLeft w:val="0"/>
      <w:marRight w:val="0"/>
      <w:marTop w:val="0"/>
      <w:marBottom w:val="0"/>
      <w:divBdr>
        <w:top w:val="none" w:sz="0" w:space="0" w:color="auto"/>
        <w:left w:val="none" w:sz="0" w:space="0" w:color="auto"/>
        <w:bottom w:val="none" w:sz="0" w:space="0" w:color="auto"/>
        <w:right w:val="none" w:sz="0" w:space="0" w:color="auto"/>
      </w:divBdr>
      <w:divsChild>
        <w:div w:id="1787458631">
          <w:marLeft w:val="1152"/>
          <w:marRight w:val="0"/>
          <w:marTop w:val="0"/>
          <w:marBottom w:val="0"/>
          <w:divBdr>
            <w:top w:val="none" w:sz="0" w:space="0" w:color="auto"/>
            <w:left w:val="none" w:sz="0" w:space="0" w:color="auto"/>
            <w:bottom w:val="none" w:sz="0" w:space="0" w:color="auto"/>
            <w:right w:val="none" w:sz="0" w:space="0" w:color="auto"/>
          </w:divBdr>
        </w:div>
        <w:div w:id="2007896750">
          <w:marLeft w:val="1152"/>
          <w:marRight w:val="0"/>
          <w:marTop w:val="0"/>
          <w:marBottom w:val="0"/>
          <w:divBdr>
            <w:top w:val="none" w:sz="0" w:space="0" w:color="auto"/>
            <w:left w:val="none" w:sz="0" w:space="0" w:color="auto"/>
            <w:bottom w:val="none" w:sz="0" w:space="0" w:color="auto"/>
            <w:right w:val="none" w:sz="0" w:space="0" w:color="auto"/>
          </w:divBdr>
        </w:div>
        <w:div w:id="487478398">
          <w:marLeft w:val="1152"/>
          <w:marRight w:val="0"/>
          <w:marTop w:val="0"/>
          <w:marBottom w:val="0"/>
          <w:divBdr>
            <w:top w:val="none" w:sz="0" w:space="0" w:color="auto"/>
            <w:left w:val="none" w:sz="0" w:space="0" w:color="auto"/>
            <w:bottom w:val="none" w:sz="0" w:space="0" w:color="auto"/>
            <w:right w:val="none" w:sz="0" w:space="0" w:color="auto"/>
          </w:divBdr>
        </w:div>
        <w:div w:id="90705296">
          <w:marLeft w:val="1152"/>
          <w:marRight w:val="0"/>
          <w:marTop w:val="0"/>
          <w:marBottom w:val="0"/>
          <w:divBdr>
            <w:top w:val="none" w:sz="0" w:space="0" w:color="auto"/>
            <w:left w:val="none" w:sz="0" w:space="0" w:color="auto"/>
            <w:bottom w:val="none" w:sz="0" w:space="0" w:color="auto"/>
            <w:right w:val="none" w:sz="0" w:space="0" w:color="auto"/>
          </w:divBdr>
        </w:div>
        <w:div w:id="943464658">
          <w:marLeft w:val="432"/>
          <w:marRight w:val="0"/>
          <w:marTop w:val="0"/>
          <w:marBottom w:val="80"/>
          <w:divBdr>
            <w:top w:val="none" w:sz="0" w:space="0" w:color="auto"/>
            <w:left w:val="none" w:sz="0" w:space="0" w:color="auto"/>
            <w:bottom w:val="none" w:sz="0" w:space="0" w:color="auto"/>
            <w:right w:val="none" w:sz="0" w:space="0" w:color="auto"/>
          </w:divBdr>
        </w:div>
        <w:div w:id="747272393">
          <w:marLeft w:val="1152"/>
          <w:marRight w:val="0"/>
          <w:marTop w:val="0"/>
          <w:marBottom w:val="80"/>
          <w:divBdr>
            <w:top w:val="none" w:sz="0" w:space="0" w:color="auto"/>
            <w:left w:val="none" w:sz="0" w:space="0" w:color="auto"/>
            <w:bottom w:val="none" w:sz="0" w:space="0" w:color="auto"/>
            <w:right w:val="none" w:sz="0" w:space="0" w:color="auto"/>
          </w:divBdr>
        </w:div>
        <w:div w:id="1858957744">
          <w:marLeft w:val="1152"/>
          <w:marRight w:val="0"/>
          <w:marTop w:val="0"/>
          <w:marBottom w:val="80"/>
          <w:divBdr>
            <w:top w:val="none" w:sz="0" w:space="0" w:color="auto"/>
            <w:left w:val="none" w:sz="0" w:space="0" w:color="auto"/>
            <w:bottom w:val="none" w:sz="0" w:space="0" w:color="auto"/>
            <w:right w:val="none" w:sz="0" w:space="0" w:color="auto"/>
          </w:divBdr>
        </w:div>
        <w:div w:id="366032519">
          <w:marLeft w:val="1152"/>
          <w:marRight w:val="0"/>
          <w:marTop w:val="0"/>
          <w:marBottom w:val="0"/>
          <w:divBdr>
            <w:top w:val="none" w:sz="0" w:space="0" w:color="auto"/>
            <w:left w:val="none" w:sz="0" w:space="0" w:color="auto"/>
            <w:bottom w:val="none" w:sz="0" w:space="0" w:color="auto"/>
            <w:right w:val="none" w:sz="0" w:space="0" w:color="auto"/>
          </w:divBdr>
        </w:div>
        <w:div w:id="1957523493">
          <w:marLeft w:val="1152"/>
          <w:marRight w:val="0"/>
          <w:marTop w:val="0"/>
          <w:marBottom w:val="0"/>
          <w:divBdr>
            <w:top w:val="none" w:sz="0" w:space="0" w:color="auto"/>
            <w:left w:val="none" w:sz="0" w:space="0" w:color="auto"/>
            <w:bottom w:val="none" w:sz="0" w:space="0" w:color="auto"/>
            <w:right w:val="none" w:sz="0" w:space="0" w:color="auto"/>
          </w:divBdr>
        </w:div>
        <w:div w:id="1929918969">
          <w:marLeft w:val="1152"/>
          <w:marRight w:val="0"/>
          <w:marTop w:val="0"/>
          <w:marBottom w:val="0"/>
          <w:divBdr>
            <w:top w:val="none" w:sz="0" w:space="0" w:color="auto"/>
            <w:left w:val="none" w:sz="0" w:space="0" w:color="auto"/>
            <w:bottom w:val="none" w:sz="0" w:space="0" w:color="auto"/>
            <w:right w:val="none" w:sz="0" w:space="0" w:color="auto"/>
          </w:divBdr>
        </w:div>
        <w:div w:id="433405250">
          <w:marLeft w:val="1152"/>
          <w:marRight w:val="0"/>
          <w:marTop w:val="0"/>
          <w:marBottom w:val="0"/>
          <w:divBdr>
            <w:top w:val="none" w:sz="0" w:space="0" w:color="auto"/>
            <w:left w:val="none" w:sz="0" w:space="0" w:color="auto"/>
            <w:bottom w:val="none" w:sz="0" w:space="0" w:color="auto"/>
            <w:right w:val="none" w:sz="0" w:space="0" w:color="auto"/>
          </w:divBdr>
        </w:div>
      </w:divsChild>
    </w:div>
    <w:div w:id="556476785">
      <w:bodyDiv w:val="1"/>
      <w:marLeft w:val="0"/>
      <w:marRight w:val="0"/>
      <w:marTop w:val="0"/>
      <w:marBottom w:val="0"/>
      <w:divBdr>
        <w:top w:val="none" w:sz="0" w:space="0" w:color="auto"/>
        <w:left w:val="none" w:sz="0" w:space="0" w:color="auto"/>
        <w:bottom w:val="none" w:sz="0" w:space="0" w:color="auto"/>
        <w:right w:val="none" w:sz="0" w:space="0" w:color="auto"/>
      </w:divBdr>
    </w:div>
    <w:div w:id="556742425">
      <w:bodyDiv w:val="1"/>
      <w:marLeft w:val="0"/>
      <w:marRight w:val="0"/>
      <w:marTop w:val="0"/>
      <w:marBottom w:val="0"/>
      <w:divBdr>
        <w:top w:val="none" w:sz="0" w:space="0" w:color="auto"/>
        <w:left w:val="none" w:sz="0" w:space="0" w:color="auto"/>
        <w:bottom w:val="none" w:sz="0" w:space="0" w:color="auto"/>
        <w:right w:val="none" w:sz="0" w:space="0" w:color="auto"/>
      </w:divBdr>
    </w:div>
    <w:div w:id="557013687">
      <w:bodyDiv w:val="1"/>
      <w:marLeft w:val="0"/>
      <w:marRight w:val="0"/>
      <w:marTop w:val="0"/>
      <w:marBottom w:val="0"/>
      <w:divBdr>
        <w:top w:val="none" w:sz="0" w:space="0" w:color="auto"/>
        <w:left w:val="none" w:sz="0" w:space="0" w:color="auto"/>
        <w:bottom w:val="none" w:sz="0" w:space="0" w:color="auto"/>
        <w:right w:val="none" w:sz="0" w:space="0" w:color="auto"/>
      </w:divBdr>
    </w:div>
    <w:div w:id="558519808">
      <w:bodyDiv w:val="1"/>
      <w:marLeft w:val="0"/>
      <w:marRight w:val="0"/>
      <w:marTop w:val="0"/>
      <w:marBottom w:val="0"/>
      <w:divBdr>
        <w:top w:val="none" w:sz="0" w:space="0" w:color="auto"/>
        <w:left w:val="none" w:sz="0" w:space="0" w:color="auto"/>
        <w:bottom w:val="none" w:sz="0" w:space="0" w:color="auto"/>
        <w:right w:val="none" w:sz="0" w:space="0" w:color="auto"/>
      </w:divBdr>
    </w:div>
    <w:div w:id="560601967">
      <w:bodyDiv w:val="1"/>
      <w:marLeft w:val="0"/>
      <w:marRight w:val="0"/>
      <w:marTop w:val="0"/>
      <w:marBottom w:val="0"/>
      <w:divBdr>
        <w:top w:val="none" w:sz="0" w:space="0" w:color="auto"/>
        <w:left w:val="none" w:sz="0" w:space="0" w:color="auto"/>
        <w:bottom w:val="none" w:sz="0" w:space="0" w:color="auto"/>
        <w:right w:val="none" w:sz="0" w:space="0" w:color="auto"/>
      </w:divBdr>
    </w:div>
    <w:div w:id="563612363">
      <w:bodyDiv w:val="1"/>
      <w:marLeft w:val="0"/>
      <w:marRight w:val="0"/>
      <w:marTop w:val="0"/>
      <w:marBottom w:val="0"/>
      <w:divBdr>
        <w:top w:val="none" w:sz="0" w:space="0" w:color="auto"/>
        <w:left w:val="none" w:sz="0" w:space="0" w:color="auto"/>
        <w:bottom w:val="none" w:sz="0" w:space="0" w:color="auto"/>
        <w:right w:val="none" w:sz="0" w:space="0" w:color="auto"/>
      </w:divBdr>
    </w:div>
    <w:div w:id="563832660">
      <w:bodyDiv w:val="1"/>
      <w:marLeft w:val="0"/>
      <w:marRight w:val="0"/>
      <w:marTop w:val="0"/>
      <w:marBottom w:val="0"/>
      <w:divBdr>
        <w:top w:val="none" w:sz="0" w:space="0" w:color="auto"/>
        <w:left w:val="none" w:sz="0" w:space="0" w:color="auto"/>
        <w:bottom w:val="none" w:sz="0" w:space="0" w:color="auto"/>
        <w:right w:val="none" w:sz="0" w:space="0" w:color="auto"/>
      </w:divBdr>
    </w:div>
    <w:div w:id="564073829">
      <w:bodyDiv w:val="1"/>
      <w:marLeft w:val="0"/>
      <w:marRight w:val="0"/>
      <w:marTop w:val="0"/>
      <w:marBottom w:val="0"/>
      <w:divBdr>
        <w:top w:val="none" w:sz="0" w:space="0" w:color="auto"/>
        <w:left w:val="none" w:sz="0" w:space="0" w:color="auto"/>
        <w:bottom w:val="none" w:sz="0" w:space="0" w:color="auto"/>
        <w:right w:val="none" w:sz="0" w:space="0" w:color="auto"/>
      </w:divBdr>
    </w:div>
    <w:div w:id="564100347">
      <w:bodyDiv w:val="1"/>
      <w:marLeft w:val="0"/>
      <w:marRight w:val="0"/>
      <w:marTop w:val="0"/>
      <w:marBottom w:val="0"/>
      <w:divBdr>
        <w:top w:val="none" w:sz="0" w:space="0" w:color="auto"/>
        <w:left w:val="none" w:sz="0" w:space="0" w:color="auto"/>
        <w:bottom w:val="none" w:sz="0" w:space="0" w:color="auto"/>
        <w:right w:val="none" w:sz="0" w:space="0" w:color="auto"/>
      </w:divBdr>
    </w:div>
    <w:div w:id="564150737">
      <w:bodyDiv w:val="1"/>
      <w:marLeft w:val="0"/>
      <w:marRight w:val="0"/>
      <w:marTop w:val="0"/>
      <w:marBottom w:val="0"/>
      <w:divBdr>
        <w:top w:val="none" w:sz="0" w:space="0" w:color="auto"/>
        <w:left w:val="none" w:sz="0" w:space="0" w:color="auto"/>
        <w:bottom w:val="none" w:sz="0" w:space="0" w:color="auto"/>
        <w:right w:val="none" w:sz="0" w:space="0" w:color="auto"/>
      </w:divBdr>
    </w:div>
    <w:div w:id="568806437">
      <w:bodyDiv w:val="1"/>
      <w:marLeft w:val="0"/>
      <w:marRight w:val="0"/>
      <w:marTop w:val="0"/>
      <w:marBottom w:val="0"/>
      <w:divBdr>
        <w:top w:val="none" w:sz="0" w:space="0" w:color="auto"/>
        <w:left w:val="none" w:sz="0" w:space="0" w:color="auto"/>
        <w:bottom w:val="none" w:sz="0" w:space="0" w:color="auto"/>
        <w:right w:val="none" w:sz="0" w:space="0" w:color="auto"/>
      </w:divBdr>
    </w:div>
    <w:div w:id="569076269">
      <w:bodyDiv w:val="1"/>
      <w:marLeft w:val="0"/>
      <w:marRight w:val="0"/>
      <w:marTop w:val="0"/>
      <w:marBottom w:val="0"/>
      <w:divBdr>
        <w:top w:val="none" w:sz="0" w:space="0" w:color="auto"/>
        <w:left w:val="none" w:sz="0" w:space="0" w:color="auto"/>
        <w:bottom w:val="none" w:sz="0" w:space="0" w:color="auto"/>
        <w:right w:val="none" w:sz="0" w:space="0" w:color="auto"/>
      </w:divBdr>
    </w:div>
    <w:div w:id="569195207">
      <w:bodyDiv w:val="1"/>
      <w:marLeft w:val="0"/>
      <w:marRight w:val="0"/>
      <w:marTop w:val="0"/>
      <w:marBottom w:val="0"/>
      <w:divBdr>
        <w:top w:val="none" w:sz="0" w:space="0" w:color="auto"/>
        <w:left w:val="none" w:sz="0" w:space="0" w:color="auto"/>
        <w:bottom w:val="none" w:sz="0" w:space="0" w:color="auto"/>
        <w:right w:val="none" w:sz="0" w:space="0" w:color="auto"/>
      </w:divBdr>
    </w:div>
    <w:div w:id="569656162">
      <w:bodyDiv w:val="1"/>
      <w:marLeft w:val="0"/>
      <w:marRight w:val="0"/>
      <w:marTop w:val="0"/>
      <w:marBottom w:val="0"/>
      <w:divBdr>
        <w:top w:val="none" w:sz="0" w:space="0" w:color="auto"/>
        <w:left w:val="none" w:sz="0" w:space="0" w:color="auto"/>
        <w:bottom w:val="none" w:sz="0" w:space="0" w:color="auto"/>
        <w:right w:val="none" w:sz="0" w:space="0" w:color="auto"/>
      </w:divBdr>
    </w:div>
    <w:div w:id="570696409">
      <w:bodyDiv w:val="1"/>
      <w:marLeft w:val="0"/>
      <w:marRight w:val="0"/>
      <w:marTop w:val="0"/>
      <w:marBottom w:val="0"/>
      <w:divBdr>
        <w:top w:val="none" w:sz="0" w:space="0" w:color="auto"/>
        <w:left w:val="none" w:sz="0" w:space="0" w:color="auto"/>
        <w:bottom w:val="none" w:sz="0" w:space="0" w:color="auto"/>
        <w:right w:val="none" w:sz="0" w:space="0" w:color="auto"/>
      </w:divBdr>
    </w:div>
    <w:div w:id="572203890">
      <w:bodyDiv w:val="1"/>
      <w:marLeft w:val="0"/>
      <w:marRight w:val="0"/>
      <w:marTop w:val="0"/>
      <w:marBottom w:val="0"/>
      <w:divBdr>
        <w:top w:val="none" w:sz="0" w:space="0" w:color="auto"/>
        <w:left w:val="none" w:sz="0" w:space="0" w:color="auto"/>
        <w:bottom w:val="none" w:sz="0" w:space="0" w:color="auto"/>
        <w:right w:val="none" w:sz="0" w:space="0" w:color="auto"/>
      </w:divBdr>
    </w:div>
    <w:div w:id="574439110">
      <w:bodyDiv w:val="1"/>
      <w:marLeft w:val="0"/>
      <w:marRight w:val="0"/>
      <w:marTop w:val="0"/>
      <w:marBottom w:val="0"/>
      <w:divBdr>
        <w:top w:val="none" w:sz="0" w:space="0" w:color="auto"/>
        <w:left w:val="none" w:sz="0" w:space="0" w:color="auto"/>
        <w:bottom w:val="none" w:sz="0" w:space="0" w:color="auto"/>
        <w:right w:val="none" w:sz="0" w:space="0" w:color="auto"/>
      </w:divBdr>
    </w:div>
    <w:div w:id="574822790">
      <w:bodyDiv w:val="1"/>
      <w:marLeft w:val="0"/>
      <w:marRight w:val="0"/>
      <w:marTop w:val="0"/>
      <w:marBottom w:val="0"/>
      <w:divBdr>
        <w:top w:val="none" w:sz="0" w:space="0" w:color="auto"/>
        <w:left w:val="none" w:sz="0" w:space="0" w:color="auto"/>
        <w:bottom w:val="none" w:sz="0" w:space="0" w:color="auto"/>
        <w:right w:val="none" w:sz="0" w:space="0" w:color="auto"/>
      </w:divBdr>
    </w:div>
    <w:div w:id="576552943">
      <w:bodyDiv w:val="1"/>
      <w:marLeft w:val="0"/>
      <w:marRight w:val="0"/>
      <w:marTop w:val="0"/>
      <w:marBottom w:val="0"/>
      <w:divBdr>
        <w:top w:val="none" w:sz="0" w:space="0" w:color="auto"/>
        <w:left w:val="none" w:sz="0" w:space="0" w:color="auto"/>
        <w:bottom w:val="none" w:sz="0" w:space="0" w:color="auto"/>
        <w:right w:val="none" w:sz="0" w:space="0" w:color="auto"/>
      </w:divBdr>
    </w:div>
    <w:div w:id="578564646">
      <w:bodyDiv w:val="1"/>
      <w:marLeft w:val="0"/>
      <w:marRight w:val="0"/>
      <w:marTop w:val="0"/>
      <w:marBottom w:val="0"/>
      <w:divBdr>
        <w:top w:val="none" w:sz="0" w:space="0" w:color="auto"/>
        <w:left w:val="none" w:sz="0" w:space="0" w:color="auto"/>
        <w:bottom w:val="none" w:sz="0" w:space="0" w:color="auto"/>
        <w:right w:val="none" w:sz="0" w:space="0" w:color="auto"/>
      </w:divBdr>
    </w:div>
    <w:div w:id="578641201">
      <w:bodyDiv w:val="1"/>
      <w:marLeft w:val="0"/>
      <w:marRight w:val="0"/>
      <w:marTop w:val="0"/>
      <w:marBottom w:val="0"/>
      <w:divBdr>
        <w:top w:val="none" w:sz="0" w:space="0" w:color="auto"/>
        <w:left w:val="none" w:sz="0" w:space="0" w:color="auto"/>
        <w:bottom w:val="none" w:sz="0" w:space="0" w:color="auto"/>
        <w:right w:val="none" w:sz="0" w:space="0" w:color="auto"/>
      </w:divBdr>
    </w:div>
    <w:div w:id="579754901">
      <w:bodyDiv w:val="1"/>
      <w:marLeft w:val="0"/>
      <w:marRight w:val="0"/>
      <w:marTop w:val="0"/>
      <w:marBottom w:val="0"/>
      <w:divBdr>
        <w:top w:val="none" w:sz="0" w:space="0" w:color="auto"/>
        <w:left w:val="none" w:sz="0" w:space="0" w:color="auto"/>
        <w:bottom w:val="none" w:sz="0" w:space="0" w:color="auto"/>
        <w:right w:val="none" w:sz="0" w:space="0" w:color="auto"/>
      </w:divBdr>
    </w:div>
    <w:div w:id="580679634">
      <w:bodyDiv w:val="1"/>
      <w:marLeft w:val="0"/>
      <w:marRight w:val="0"/>
      <w:marTop w:val="0"/>
      <w:marBottom w:val="0"/>
      <w:divBdr>
        <w:top w:val="none" w:sz="0" w:space="0" w:color="auto"/>
        <w:left w:val="none" w:sz="0" w:space="0" w:color="auto"/>
        <w:bottom w:val="none" w:sz="0" w:space="0" w:color="auto"/>
        <w:right w:val="none" w:sz="0" w:space="0" w:color="auto"/>
      </w:divBdr>
    </w:div>
    <w:div w:id="581717948">
      <w:bodyDiv w:val="1"/>
      <w:marLeft w:val="0"/>
      <w:marRight w:val="0"/>
      <w:marTop w:val="0"/>
      <w:marBottom w:val="0"/>
      <w:divBdr>
        <w:top w:val="none" w:sz="0" w:space="0" w:color="auto"/>
        <w:left w:val="none" w:sz="0" w:space="0" w:color="auto"/>
        <w:bottom w:val="none" w:sz="0" w:space="0" w:color="auto"/>
        <w:right w:val="none" w:sz="0" w:space="0" w:color="auto"/>
      </w:divBdr>
    </w:div>
    <w:div w:id="583883223">
      <w:bodyDiv w:val="1"/>
      <w:marLeft w:val="0"/>
      <w:marRight w:val="0"/>
      <w:marTop w:val="0"/>
      <w:marBottom w:val="0"/>
      <w:divBdr>
        <w:top w:val="none" w:sz="0" w:space="0" w:color="auto"/>
        <w:left w:val="none" w:sz="0" w:space="0" w:color="auto"/>
        <w:bottom w:val="none" w:sz="0" w:space="0" w:color="auto"/>
        <w:right w:val="none" w:sz="0" w:space="0" w:color="auto"/>
      </w:divBdr>
    </w:div>
    <w:div w:id="585185889">
      <w:bodyDiv w:val="1"/>
      <w:marLeft w:val="0"/>
      <w:marRight w:val="0"/>
      <w:marTop w:val="0"/>
      <w:marBottom w:val="0"/>
      <w:divBdr>
        <w:top w:val="none" w:sz="0" w:space="0" w:color="auto"/>
        <w:left w:val="none" w:sz="0" w:space="0" w:color="auto"/>
        <w:bottom w:val="none" w:sz="0" w:space="0" w:color="auto"/>
        <w:right w:val="none" w:sz="0" w:space="0" w:color="auto"/>
      </w:divBdr>
    </w:div>
    <w:div w:id="586160165">
      <w:bodyDiv w:val="1"/>
      <w:marLeft w:val="0"/>
      <w:marRight w:val="0"/>
      <w:marTop w:val="0"/>
      <w:marBottom w:val="0"/>
      <w:divBdr>
        <w:top w:val="none" w:sz="0" w:space="0" w:color="auto"/>
        <w:left w:val="none" w:sz="0" w:space="0" w:color="auto"/>
        <w:bottom w:val="none" w:sz="0" w:space="0" w:color="auto"/>
        <w:right w:val="none" w:sz="0" w:space="0" w:color="auto"/>
      </w:divBdr>
    </w:div>
    <w:div w:id="587886118">
      <w:bodyDiv w:val="1"/>
      <w:marLeft w:val="0"/>
      <w:marRight w:val="0"/>
      <w:marTop w:val="0"/>
      <w:marBottom w:val="0"/>
      <w:divBdr>
        <w:top w:val="none" w:sz="0" w:space="0" w:color="auto"/>
        <w:left w:val="none" w:sz="0" w:space="0" w:color="auto"/>
        <w:bottom w:val="none" w:sz="0" w:space="0" w:color="auto"/>
        <w:right w:val="none" w:sz="0" w:space="0" w:color="auto"/>
      </w:divBdr>
    </w:div>
    <w:div w:id="588537839">
      <w:bodyDiv w:val="1"/>
      <w:marLeft w:val="0"/>
      <w:marRight w:val="0"/>
      <w:marTop w:val="0"/>
      <w:marBottom w:val="0"/>
      <w:divBdr>
        <w:top w:val="none" w:sz="0" w:space="0" w:color="auto"/>
        <w:left w:val="none" w:sz="0" w:space="0" w:color="auto"/>
        <w:bottom w:val="none" w:sz="0" w:space="0" w:color="auto"/>
        <w:right w:val="none" w:sz="0" w:space="0" w:color="auto"/>
      </w:divBdr>
    </w:div>
    <w:div w:id="590164996">
      <w:bodyDiv w:val="1"/>
      <w:marLeft w:val="0"/>
      <w:marRight w:val="0"/>
      <w:marTop w:val="0"/>
      <w:marBottom w:val="0"/>
      <w:divBdr>
        <w:top w:val="none" w:sz="0" w:space="0" w:color="auto"/>
        <w:left w:val="none" w:sz="0" w:space="0" w:color="auto"/>
        <w:bottom w:val="none" w:sz="0" w:space="0" w:color="auto"/>
        <w:right w:val="none" w:sz="0" w:space="0" w:color="auto"/>
      </w:divBdr>
    </w:div>
    <w:div w:id="590548922">
      <w:bodyDiv w:val="1"/>
      <w:marLeft w:val="0"/>
      <w:marRight w:val="0"/>
      <w:marTop w:val="0"/>
      <w:marBottom w:val="0"/>
      <w:divBdr>
        <w:top w:val="none" w:sz="0" w:space="0" w:color="auto"/>
        <w:left w:val="none" w:sz="0" w:space="0" w:color="auto"/>
        <w:bottom w:val="none" w:sz="0" w:space="0" w:color="auto"/>
        <w:right w:val="none" w:sz="0" w:space="0" w:color="auto"/>
      </w:divBdr>
    </w:div>
    <w:div w:id="593055019">
      <w:bodyDiv w:val="1"/>
      <w:marLeft w:val="0"/>
      <w:marRight w:val="0"/>
      <w:marTop w:val="0"/>
      <w:marBottom w:val="0"/>
      <w:divBdr>
        <w:top w:val="none" w:sz="0" w:space="0" w:color="auto"/>
        <w:left w:val="none" w:sz="0" w:space="0" w:color="auto"/>
        <w:bottom w:val="none" w:sz="0" w:space="0" w:color="auto"/>
        <w:right w:val="none" w:sz="0" w:space="0" w:color="auto"/>
      </w:divBdr>
    </w:div>
    <w:div w:id="597955226">
      <w:bodyDiv w:val="1"/>
      <w:marLeft w:val="0"/>
      <w:marRight w:val="0"/>
      <w:marTop w:val="0"/>
      <w:marBottom w:val="0"/>
      <w:divBdr>
        <w:top w:val="none" w:sz="0" w:space="0" w:color="auto"/>
        <w:left w:val="none" w:sz="0" w:space="0" w:color="auto"/>
        <w:bottom w:val="none" w:sz="0" w:space="0" w:color="auto"/>
        <w:right w:val="none" w:sz="0" w:space="0" w:color="auto"/>
      </w:divBdr>
    </w:div>
    <w:div w:id="598296745">
      <w:bodyDiv w:val="1"/>
      <w:marLeft w:val="0"/>
      <w:marRight w:val="0"/>
      <w:marTop w:val="0"/>
      <w:marBottom w:val="0"/>
      <w:divBdr>
        <w:top w:val="none" w:sz="0" w:space="0" w:color="auto"/>
        <w:left w:val="none" w:sz="0" w:space="0" w:color="auto"/>
        <w:bottom w:val="none" w:sz="0" w:space="0" w:color="auto"/>
        <w:right w:val="none" w:sz="0" w:space="0" w:color="auto"/>
      </w:divBdr>
    </w:div>
    <w:div w:id="598830582">
      <w:bodyDiv w:val="1"/>
      <w:marLeft w:val="0"/>
      <w:marRight w:val="0"/>
      <w:marTop w:val="0"/>
      <w:marBottom w:val="0"/>
      <w:divBdr>
        <w:top w:val="none" w:sz="0" w:space="0" w:color="auto"/>
        <w:left w:val="none" w:sz="0" w:space="0" w:color="auto"/>
        <w:bottom w:val="none" w:sz="0" w:space="0" w:color="auto"/>
        <w:right w:val="none" w:sz="0" w:space="0" w:color="auto"/>
      </w:divBdr>
    </w:div>
    <w:div w:id="599029634">
      <w:bodyDiv w:val="1"/>
      <w:marLeft w:val="0"/>
      <w:marRight w:val="0"/>
      <w:marTop w:val="0"/>
      <w:marBottom w:val="0"/>
      <w:divBdr>
        <w:top w:val="none" w:sz="0" w:space="0" w:color="auto"/>
        <w:left w:val="none" w:sz="0" w:space="0" w:color="auto"/>
        <w:bottom w:val="none" w:sz="0" w:space="0" w:color="auto"/>
        <w:right w:val="none" w:sz="0" w:space="0" w:color="auto"/>
      </w:divBdr>
    </w:div>
    <w:div w:id="602227691">
      <w:bodyDiv w:val="1"/>
      <w:marLeft w:val="0"/>
      <w:marRight w:val="0"/>
      <w:marTop w:val="0"/>
      <w:marBottom w:val="0"/>
      <w:divBdr>
        <w:top w:val="none" w:sz="0" w:space="0" w:color="auto"/>
        <w:left w:val="none" w:sz="0" w:space="0" w:color="auto"/>
        <w:bottom w:val="none" w:sz="0" w:space="0" w:color="auto"/>
        <w:right w:val="none" w:sz="0" w:space="0" w:color="auto"/>
      </w:divBdr>
    </w:div>
    <w:div w:id="603928313">
      <w:bodyDiv w:val="1"/>
      <w:marLeft w:val="0"/>
      <w:marRight w:val="0"/>
      <w:marTop w:val="0"/>
      <w:marBottom w:val="0"/>
      <w:divBdr>
        <w:top w:val="none" w:sz="0" w:space="0" w:color="auto"/>
        <w:left w:val="none" w:sz="0" w:space="0" w:color="auto"/>
        <w:bottom w:val="none" w:sz="0" w:space="0" w:color="auto"/>
        <w:right w:val="none" w:sz="0" w:space="0" w:color="auto"/>
      </w:divBdr>
    </w:div>
    <w:div w:id="604732841">
      <w:bodyDiv w:val="1"/>
      <w:marLeft w:val="0"/>
      <w:marRight w:val="0"/>
      <w:marTop w:val="0"/>
      <w:marBottom w:val="0"/>
      <w:divBdr>
        <w:top w:val="none" w:sz="0" w:space="0" w:color="auto"/>
        <w:left w:val="none" w:sz="0" w:space="0" w:color="auto"/>
        <w:bottom w:val="none" w:sz="0" w:space="0" w:color="auto"/>
        <w:right w:val="none" w:sz="0" w:space="0" w:color="auto"/>
      </w:divBdr>
    </w:div>
    <w:div w:id="605381000">
      <w:bodyDiv w:val="1"/>
      <w:marLeft w:val="0"/>
      <w:marRight w:val="0"/>
      <w:marTop w:val="0"/>
      <w:marBottom w:val="0"/>
      <w:divBdr>
        <w:top w:val="none" w:sz="0" w:space="0" w:color="auto"/>
        <w:left w:val="none" w:sz="0" w:space="0" w:color="auto"/>
        <w:bottom w:val="none" w:sz="0" w:space="0" w:color="auto"/>
        <w:right w:val="none" w:sz="0" w:space="0" w:color="auto"/>
      </w:divBdr>
    </w:div>
    <w:div w:id="605768120">
      <w:bodyDiv w:val="1"/>
      <w:marLeft w:val="0"/>
      <w:marRight w:val="0"/>
      <w:marTop w:val="0"/>
      <w:marBottom w:val="0"/>
      <w:divBdr>
        <w:top w:val="none" w:sz="0" w:space="0" w:color="auto"/>
        <w:left w:val="none" w:sz="0" w:space="0" w:color="auto"/>
        <w:bottom w:val="none" w:sz="0" w:space="0" w:color="auto"/>
        <w:right w:val="none" w:sz="0" w:space="0" w:color="auto"/>
      </w:divBdr>
    </w:div>
    <w:div w:id="606234495">
      <w:bodyDiv w:val="1"/>
      <w:marLeft w:val="0"/>
      <w:marRight w:val="0"/>
      <w:marTop w:val="0"/>
      <w:marBottom w:val="0"/>
      <w:divBdr>
        <w:top w:val="none" w:sz="0" w:space="0" w:color="auto"/>
        <w:left w:val="none" w:sz="0" w:space="0" w:color="auto"/>
        <w:bottom w:val="none" w:sz="0" w:space="0" w:color="auto"/>
        <w:right w:val="none" w:sz="0" w:space="0" w:color="auto"/>
      </w:divBdr>
    </w:div>
    <w:div w:id="607200368">
      <w:bodyDiv w:val="1"/>
      <w:marLeft w:val="0"/>
      <w:marRight w:val="0"/>
      <w:marTop w:val="0"/>
      <w:marBottom w:val="0"/>
      <w:divBdr>
        <w:top w:val="none" w:sz="0" w:space="0" w:color="auto"/>
        <w:left w:val="none" w:sz="0" w:space="0" w:color="auto"/>
        <w:bottom w:val="none" w:sz="0" w:space="0" w:color="auto"/>
        <w:right w:val="none" w:sz="0" w:space="0" w:color="auto"/>
      </w:divBdr>
    </w:div>
    <w:div w:id="608781797">
      <w:bodyDiv w:val="1"/>
      <w:marLeft w:val="0"/>
      <w:marRight w:val="0"/>
      <w:marTop w:val="0"/>
      <w:marBottom w:val="0"/>
      <w:divBdr>
        <w:top w:val="none" w:sz="0" w:space="0" w:color="auto"/>
        <w:left w:val="none" w:sz="0" w:space="0" w:color="auto"/>
        <w:bottom w:val="none" w:sz="0" w:space="0" w:color="auto"/>
        <w:right w:val="none" w:sz="0" w:space="0" w:color="auto"/>
      </w:divBdr>
    </w:div>
    <w:div w:id="609312967">
      <w:bodyDiv w:val="1"/>
      <w:marLeft w:val="0"/>
      <w:marRight w:val="0"/>
      <w:marTop w:val="0"/>
      <w:marBottom w:val="0"/>
      <w:divBdr>
        <w:top w:val="none" w:sz="0" w:space="0" w:color="auto"/>
        <w:left w:val="none" w:sz="0" w:space="0" w:color="auto"/>
        <w:bottom w:val="none" w:sz="0" w:space="0" w:color="auto"/>
        <w:right w:val="none" w:sz="0" w:space="0" w:color="auto"/>
      </w:divBdr>
    </w:div>
    <w:div w:id="611979504">
      <w:bodyDiv w:val="1"/>
      <w:marLeft w:val="0"/>
      <w:marRight w:val="0"/>
      <w:marTop w:val="0"/>
      <w:marBottom w:val="0"/>
      <w:divBdr>
        <w:top w:val="none" w:sz="0" w:space="0" w:color="auto"/>
        <w:left w:val="none" w:sz="0" w:space="0" w:color="auto"/>
        <w:bottom w:val="none" w:sz="0" w:space="0" w:color="auto"/>
        <w:right w:val="none" w:sz="0" w:space="0" w:color="auto"/>
      </w:divBdr>
    </w:div>
    <w:div w:id="613558407">
      <w:bodyDiv w:val="1"/>
      <w:marLeft w:val="0"/>
      <w:marRight w:val="0"/>
      <w:marTop w:val="0"/>
      <w:marBottom w:val="0"/>
      <w:divBdr>
        <w:top w:val="none" w:sz="0" w:space="0" w:color="auto"/>
        <w:left w:val="none" w:sz="0" w:space="0" w:color="auto"/>
        <w:bottom w:val="none" w:sz="0" w:space="0" w:color="auto"/>
        <w:right w:val="none" w:sz="0" w:space="0" w:color="auto"/>
      </w:divBdr>
    </w:div>
    <w:div w:id="614748455">
      <w:bodyDiv w:val="1"/>
      <w:marLeft w:val="0"/>
      <w:marRight w:val="0"/>
      <w:marTop w:val="0"/>
      <w:marBottom w:val="0"/>
      <w:divBdr>
        <w:top w:val="none" w:sz="0" w:space="0" w:color="auto"/>
        <w:left w:val="none" w:sz="0" w:space="0" w:color="auto"/>
        <w:bottom w:val="none" w:sz="0" w:space="0" w:color="auto"/>
        <w:right w:val="none" w:sz="0" w:space="0" w:color="auto"/>
      </w:divBdr>
    </w:div>
    <w:div w:id="615913067">
      <w:bodyDiv w:val="1"/>
      <w:marLeft w:val="0"/>
      <w:marRight w:val="0"/>
      <w:marTop w:val="0"/>
      <w:marBottom w:val="0"/>
      <w:divBdr>
        <w:top w:val="none" w:sz="0" w:space="0" w:color="auto"/>
        <w:left w:val="none" w:sz="0" w:space="0" w:color="auto"/>
        <w:bottom w:val="none" w:sz="0" w:space="0" w:color="auto"/>
        <w:right w:val="none" w:sz="0" w:space="0" w:color="auto"/>
      </w:divBdr>
    </w:div>
    <w:div w:id="618531770">
      <w:bodyDiv w:val="1"/>
      <w:marLeft w:val="0"/>
      <w:marRight w:val="0"/>
      <w:marTop w:val="0"/>
      <w:marBottom w:val="0"/>
      <w:divBdr>
        <w:top w:val="none" w:sz="0" w:space="0" w:color="auto"/>
        <w:left w:val="none" w:sz="0" w:space="0" w:color="auto"/>
        <w:bottom w:val="none" w:sz="0" w:space="0" w:color="auto"/>
        <w:right w:val="none" w:sz="0" w:space="0" w:color="auto"/>
      </w:divBdr>
    </w:div>
    <w:div w:id="621225375">
      <w:bodyDiv w:val="1"/>
      <w:marLeft w:val="0"/>
      <w:marRight w:val="0"/>
      <w:marTop w:val="0"/>
      <w:marBottom w:val="0"/>
      <w:divBdr>
        <w:top w:val="none" w:sz="0" w:space="0" w:color="auto"/>
        <w:left w:val="none" w:sz="0" w:space="0" w:color="auto"/>
        <w:bottom w:val="none" w:sz="0" w:space="0" w:color="auto"/>
        <w:right w:val="none" w:sz="0" w:space="0" w:color="auto"/>
      </w:divBdr>
    </w:div>
    <w:div w:id="621569619">
      <w:bodyDiv w:val="1"/>
      <w:marLeft w:val="0"/>
      <w:marRight w:val="0"/>
      <w:marTop w:val="0"/>
      <w:marBottom w:val="0"/>
      <w:divBdr>
        <w:top w:val="none" w:sz="0" w:space="0" w:color="auto"/>
        <w:left w:val="none" w:sz="0" w:space="0" w:color="auto"/>
        <w:bottom w:val="none" w:sz="0" w:space="0" w:color="auto"/>
        <w:right w:val="none" w:sz="0" w:space="0" w:color="auto"/>
      </w:divBdr>
    </w:div>
    <w:div w:id="625501878">
      <w:bodyDiv w:val="1"/>
      <w:marLeft w:val="0"/>
      <w:marRight w:val="0"/>
      <w:marTop w:val="0"/>
      <w:marBottom w:val="0"/>
      <w:divBdr>
        <w:top w:val="none" w:sz="0" w:space="0" w:color="auto"/>
        <w:left w:val="none" w:sz="0" w:space="0" w:color="auto"/>
        <w:bottom w:val="none" w:sz="0" w:space="0" w:color="auto"/>
        <w:right w:val="none" w:sz="0" w:space="0" w:color="auto"/>
      </w:divBdr>
    </w:div>
    <w:div w:id="628127746">
      <w:bodyDiv w:val="1"/>
      <w:marLeft w:val="0"/>
      <w:marRight w:val="0"/>
      <w:marTop w:val="0"/>
      <w:marBottom w:val="0"/>
      <w:divBdr>
        <w:top w:val="none" w:sz="0" w:space="0" w:color="auto"/>
        <w:left w:val="none" w:sz="0" w:space="0" w:color="auto"/>
        <w:bottom w:val="none" w:sz="0" w:space="0" w:color="auto"/>
        <w:right w:val="none" w:sz="0" w:space="0" w:color="auto"/>
      </w:divBdr>
    </w:div>
    <w:div w:id="628583815">
      <w:bodyDiv w:val="1"/>
      <w:marLeft w:val="0"/>
      <w:marRight w:val="0"/>
      <w:marTop w:val="0"/>
      <w:marBottom w:val="0"/>
      <w:divBdr>
        <w:top w:val="none" w:sz="0" w:space="0" w:color="auto"/>
        <w:left w:val="none" w:sz="0" w:space="0" w:color="auto"/>
        <w:bottom w:val="none" w:sz="0" w:space="0" w:color="auto"/>
        <w:right w:val="none" w:sz="0" w:space="0" w:color="auto"/>
      </w:divBdr>
    </w:div>
    <w:div w:id="630132967">
      <w:bodyDiv w:val="1"/>
      <w:marLeft w:val="0"/>
      <w:marRight w:val="0"/>
      <w:marTop w:val="0"/>
      <w:marBottom w:val="0"/>
      <w:divBdr>
        <w:top w:val="none" w:sz="0" w:space="0" w:color="auto"/>
        <w:left w:val="none" w:sz="0" w:space="0" w:color="auto"/>
        <w:bottom w:val="none" w:sz="0" w:space="0" w:color="auto"/>
        <w:right w:val="none" w:sz="0" w:space="0" w:color="auto"/>
      </w:divBdr>
    </w:div>
    <w:div w:id="631404253">
      <w:bodyDiv w:val="1"/>
      <w:marLeft w:val="0"/>
      <w:marRight w:val="0"/>
      <w:marTop w:val="0"/>
      <w:marBottom w:val="0"/>
      <w:divBdr>
        <w:top w:val="none" w:sz="0" w:space="0" w:color="auto"/>
        <w:left w:val="none" w:sz="0" w:space="0" w:color="auto"/>
        <w:bottom w:val="none" w:sz="0" w:space="0" w:color="auto"/>
        <w:right w:val="none" w:sz="0" w:space="0" w:color="auto"/>
      </w:divBdr>
    </w:div>
    <w:div w:id="633215314">
      <w:bodyDiv w:val="1"/>
      <w:marLeft w:val="0"/>
      <w:marRight w:val="0"/>
      <w:marTop w:val="0"/>
      <w:marBottom w:val="0"/>
      <w:divBdr>
        <w:top w:val="none" w:sz="0" w:space="0" w:color="auto"/>
        <w:left w:val="none" w:sz="0" w:space="0" w:color="auto"/>
        <w:bottom w:val="none" w:sz="0" w:space="0" w:color="auto"/>
        <w:right w:val="none" w:sz="0" w:space="0" w:color="auto"/>
      </w:divBdr>
    </w:div>
    <w:div w:id="634872649">
      <w:bodyDiv w:val="1"/>
      <w:marLeft w:val="0"/>
      <w:marRight w:val="0"/>
      <w:marTop w:val="0"/>
      <w:marBottom w:val="0"/>
      <w:divBdr>
        <w:top w:val="none" w:sz="0" w:space="0" w:color="auto"/>
        <w:left w:val="none" w:sz="0" w:space="0" w:color="auto"/>
        <w:bottom w:val="none" w:sz="0" w:space="0" w:color="auto"/>
        <w:right w:val="none" w:sz="0" w:space="0" w:color="auto"/>
      </w:divBdr>
    </w:div>
    <w:div w:id="639656401">
      <w:bodyDiv w:val="1"/>
      <w:marLeft w:val="0"/>
      <w:marRight w:val="0"/>
      <w:marTop w:val="0"/>
      <w:marBottom w:val="0"/>
      <w:divBdr>
        <w:top w:val="none" w:sz="0" w:space="0" w:color="auto"/>
        <w:left w:val="none" w:sz="0" w:space="0" w:color="auto"/>
        <w:bottom w:val="none" w:sz="0" w:space="0" w:color="auto"/>
        <w:right w:val="none" w:sz="0" w:space="0" w:color="auto"/>
      </w:divBdr>
    </w:div>
    <w:div w:id="639841451">
      <w:bodyDiv w:val="1"/>
      <w:marLeft w:val="0"/>
      <w:marRight w:val="0"/>
      <w:marTop w:val="0"/>
      <w:marBottom w:val="0"/>
      <w:divBdr>
        <w:top w:val="none" w:sz="0" w:space="0" w:color="auto"/>
        <w:left w:val="none" w:sz="0" w:space="0" w:color="auto"/>
        <w:bottom w:val="none" w:sz="0" w:space="0" w:color="auto"/>
        <w:right w:val="none" w:sz="0" w:space="0" w:color="auto"/>
      </w:divBdr>
    </w:div>
    <w:div w:id="645084906">
      <w:bodyDiv w:val="1"/>
      <w:marLeft w:val="0"/>
      <w:marRight w:val="0"/>
      <w:marTop w:val="0"/>
      <w:marBottom w:val="0"/>
      <w:divBdr>
        <w:top w:val="none" w:sz="0" w:space="0" w:color="auto"/>
        <w:left w:val="none" w:sz="0" w:space="0" w:color="auto"/>
        <w:bottom w:val="none" w:sz="0" w:space="0" w:color="auto"/>
        <w:right w:val="none" w:sz="0" w:space="0" w:color="auto"/>
      </w:divBdr>
    </w:div>
    <w:div w:id="645624678">
      <w:bodyDiv w:val="1"/>
      <w:marLeft w:val="0"/>
      <w:marRight w:val="0"/>
      <w:marTop w:val="0"/>
      <w:marBottom w:val="0"/>
      <w:divBdr>
        <w:top w:val="none" w:sz="0" w:space="0" w:color="auto"/>
        <w:left w:val="none" w:sz="0" w:space="0" w:color="auto"/>
        <w:bottom w:val="none" w:sz="0" w:space="0" w:color="auto"/>
        <w:right w:val="none" w:sz="0" w:space="0" w:color="auto"/>
      </w:divBdr>
    </w:div>
    <w:div w:id="646055079">
      <w:bodyDiv w:val="1"/>
      <w:marLeft w:val="0"/>
      <w:marRight w:val="0"/>
      <w:marTop w:val="0"/>
      <w:marBottom w:val="0"/>
      <w:divBdr>
        <w:top w:val="none" w:sz="0" w:space="0" w:color="auto"/>
        <w:left w:val="none" w:sz="0" w:space="0" w:color="auto"/>
        <w:bottom w:val="none" w:sz="0" w:space="0" w:color="auto"/>
        <w:right w:val="none" w:sz="0" w:space="0" w:color="auto"/>
      </w:divBdr>
    </w:div>
    <w:div w:id="647444956">
      <w:bodyDiv w:val="1"/>
      <w:marLeft w:val="0"/>
      <w:marRight w:val="0"/>
      <w:marTop w:val="0"/>
      <w:marBottom w:val="0"/>
      <w:divBdr>
        <w:top w:val="none" w:sz="0" w:space="0" w:color="auto"/>
        <w:left w:val="none" w:sz="0" w:space="0" w:color="auto"/>
        <w:bottom w:val="none" w:sz="0" w:space="0" w:color="auto"/>
        <w:right w:val="none" w:sz="0" w:space="0" w:color="auto"/>
      </w:divBdr>
    </w:div>
    <w:div w:id="649166685">
      <w:bodyDiv w:val="1"/>
      <w:marLeft w:val="0"/>
      <w:marRight w:val="0"/>
      <w:marTop w:val="0"/>
      <w:marBottom w:val="0"/>
      <w:divBdr>
        <w:top w:val="none" w:sz="0" w:space="0" w:color="auto"/>
        <w:left w:val="none" w:sz="0" w:space="0" w:color="auto"/>
        <w:bottom w:val="none" w:sz="0" w:space="0" w:color="auto"/>
        <w:right w:val="none" w:sz="0" w:space="0" w:color="auto"/>
      </w:divBdr>
    </w:div>
    <w:div w:id="649288054">
      <w:bodyDiv w:val="1"/>
      <w:marLeft w:val="0"/>
      <w:marRight w:val="0"/>
      <w:marTop w:val="0"/>
      <w:marBottom w:val="0"/>
      <w:divBdr>
        <w:top w:val="none" w:sz="0" w:space="0" w:color="auto"/>
        <w:left w:val="none" w:sz="0" w:space="0" w:color="auto"/>
        <w:bottom w:val="none" w:sz="0" w:space="0" w:color="auto"/>
        <w:right w:val="none" w:sz="0" w:space="0" w:color="auto"/>
      </w:divBdr>
    </w:div>
    <w:div w:id="651443726">
      <w:bodyDiv w:val="1"/>
      <w:marLeft w:val="0"/>
      <w:marRight w:val="0"/>
      <w:marTop w:val="0"/>
      <w:marBottom w:val="0"/>
      <w:divBdr>
        <w:top w:val="none" w:sz="0" w:space="0" w:color="auto"/>
        <w:left w:val="none" w:sz="0" w:space="0" w:color="auto"/>
        <w:bottom w:val="none" w:sz="0" w:space="0" w:color="auto"/>
        <w:right w:val="none" w:sz="0" w:space="0" w:color="auto"/>
      </w:divBdr>
    </w:div>
    <w:div w:id="653797452">
      <w:bodyDiv w:val="1"/>
      <w:marLeft w:val="0"/>
      <w:marRight w:val="0"/>
      <w:marTop w:val="0"/>
      <w:marBottom w:val="0"/>
      <w:divBdr>
        <w:top w:val="none" w:sz="0" w:space="0" w:color="auto"/>
        <w:left w:val="none" w:sz="0" w:space="0" w:color="auto"/>
        <w:bottom w:val="none" w:sz="0" w:space="0" w:color="auto"/>
        <w:right w:val="none" w:sz="0" w:space="0" w:color="auto"/>
      </w:divBdr>
    </w:div>
    <w:div w:id="654802422">
      <w:bodyDiv w:val="1"/>
      <w:marLeft w:val="0"/>
      <w:marRight w:val="0"/>
      <w:marTop w:val="0"/>
      <w:marBottom w:val="0"/>
      <w:divBdr>
        <w:top w:val="none" w:sz="0" w:space="0" w:color="auto"/>
        <w:left w:val="none" w:sz="0" w:space="0" w:color="auto"/>
        <w:bottom w:val="none" w:sz="0" w:space="0" w:color="auto"/>
        <w:right w:val="none" w:sz="0" w:space="0" w:color="auto"/>
      </w:divBdr>
    </w:div>
    <w:div w:id="655648138">
      <w:bodyDiv w:val="1"/>
      <w:marLeft w:val="0"/>
      <w:marRight w:val="0"/>
      <w:marTop w:val="0"/>
      <w:marBottom w:val="0"/>
      <w:divBdr>
        <w:top w:val="none" w:sz="0" w:space="0" w:color="auto"/>
        <w:left w:val="none" w:sz="0" w:space="0" w:color="auto"/>
        <w:bottom w:val="none" w:sz="0" w:space="0" w:color="auto"/>
        <w:right w:val="none" w:sz="0" w:space="0" w:color="auto"/>
      </w:divBdr>
    </w:div>
    <w:div w:id="656998896">
      <w:bodyDiv w:val="1"/>
      <w:marLeft w:val="0"/>
      <w:marRight w:val="0"/>
      <w:marTop w:val="0"/>
      <w:marBottom w:val="0"/>
      <w:divBdr>
        <w:top w:val="none" w:sz="0" w:space="0" w:color="auto"/>
        <w:left w:val="none" w:sz="0" w:space="0" w:color="auto"/>
        <w:bottom w:val="none" w:sz="0" w:space="0" w:color="auto"/>
        <w:right w:val="none" w:sz="0" w:space="0" w:color="auto"/>
      </w:divBdr>
    </w:div>
    <w:div w:id="657419403">
      <w:bodyDiv w:val="1"/>
      <w:marLeft w:val="0"/>
      <w:marRight w:val="0"/>
      <w:marTop w:val="0"/>
      <w:marBottom w:val="0"/>
      <w:divBdr>
        <w:top w:val="none" w:sz="0" w:space="0" w:color="auto"/>
        <w:left w:val="none" w:sz="0" w:space="0" w:color="auto"/>
        <w:bottom w:val="none" w:sz="0" w:space="0" w:color="auto"/>
        <w:right w:val="none" w:sz="0" w:space="0" w:color="auto"/>
      </w:divBdr>
    </w:div>
    <w:div w:id="659113239">
      <w:bodyDiv w:val="1"/>
      <w:marLeft w:val="0"/>
      <w:marRight w:val="0"/>
      <w:marTop w:val="0"/>
      <w:marBottom w:val="0"/>
      <w:divBdr>
        <w:top w:val="none" w:sz="0" w:space="0" w:color="auto"/>
        <w:left w:val="none" w:sz="0" w:space="0" w:color="auto"/>
        <w:bottom w:val="none" w:sz="0" w:space="0" w:color="auto"/>
        <w:right w:val="none" w:sz="0" w:space="0" w:color="auto"/>
      </w:divBdr>
    </w:div>
    <w:div w:id="659965679">
      <w:bodyDiv w:val="1"/>
      <w:marLeft w:val="0"/>
      <w:marRight w:val="0"/>
      <w:marTop w:val="0"/>
      <w:marBottom w:val="0"/>
      <w:divBdr>
        <w:top w:val="none" w:sz="0" w:space="0" w:color="auto"/>
        <w:left w:val="none" w:sz="0" w:space="0" w:color="auto"/>
        <w:bottom w:val="none" w:sz="0" w:space="0" w:color="auto"/>
        <w:right w:val="none" w:sz="0" w:space="0" w:color="auto"/>
      </w:divBdr>
    </w:div>
    <w:div w:id="660886574">
      <w:bodyDiv w:val="1"/>
      <w:marLeft w:val="0"/>
      <w:marRight w:val="0"/>
      <w:marTop w:val="0"/>
      <w:marBottom w:val="0"/>
      <w:divBdr>
        <w:top w:val="none" w:sz="0" w:space="0" w:color="auto"/>
        <w:left w:val="none" w:sz="0" w:space="0" w:color="auto"/>
        <w:bottom w:val="none" w:sz="0" w:space="0" w:color="auto"/>
        <w:right w:val="none" w:sz="0" w:space="0" w:color="auto"/>
      </w:divBdr>
    </w:div>
    <w:div w:id="663818199">
      <w:bodyDiv w:val="1"/>
      <w:marLeft w:val="0"/>
      <w:marRight w:val="0"/>
      <w:marTop w:val="0"/>
      <w:marBottom w:val="0"/>
      <w:divBdr>
        <w:top w:val="none" w:sz="0" w:space="0" w:color="auto"/>
        <w:left w:val="none" w:sz="0" w:space="0" w:color="auto"/>
        <w:bottom w:val="none" w:sz="0" w:space="0" w:color="auto"/>
        <w:right w:val="none" w:sz="0" w:space="0" w:color="auto"/>
      </w:divBdr>
    </w:div>
    <w:div w:id="671641596">
      <w:bodyDiv w:val="1"/>
      <w:marLeft w:val="0"/>
      <w:marRight w:val="0"/>
      <w:marTop w:val="0"/>
      <w:marBottom w:val="0"/>
      <w:divBdr>
        <w:top w:val="none" w:sz="0" w:space="0" w:color="auto"/>
        <w:left w:val="none" w:sz="0" w:space="0" w:color="auto"/>
        <w:bottom w:val="none" w:sz="0" w:space="0" w:color="auto"/>
        <w:right w:val="none" w:sz="0" w:space="0" w:color="auto"/>
      </w:divBdr>
    </w:div>
    <w:div w:id="671688489">
      <w:bodyDiv w:val="1"/>
      <w:marLeft w:val="0"/>
      <w:marRight w:val="0"/>
      <w:marTop w:val="0"/>
      <w:marBottom w:val="0"/>
      <w:divBdr>
        <w:top w:val="none" w:sz="0" w:space="0" w:color="auto"/>
        <w:left w:val="none" w:sz="0" w:space="0" w:color="auto"/>
        <w:bottom w:val="none" w:sz="0" w:space="0" w:color="auto"/>
        <w:right w:val="none" w:sz="0" w:space="0" w:color="auto"/>
      </w:divBdr>
    </w:div>
    <w:div w:id="673193292">
      <w:bodyDiv w:val="1"/>
      <w:marLeft w:val="0"/>
      <w:marRight w:val="0"/>
      <w:marTop w:val="0"/>
      <w:marBottom w:val="0"/>
      <w:divBdr>
        <w:top w:val="none" w:sz="0" w:space="0" w:color="auto"/>
        <w:left w:val="none" w:sz="0" w:space="0" w:color="auto"/>
        <w:bottom w:val="none" w:sz="0" w:space="0" w:color="auto"/>
        <w:right w:val="none" w:sz="0" w:space="0" w:color="auto"/>
      </w:divBdr>
    </w:div>
    <w:div w:id="673458743">
      <w:bodyDiv w:val="1"/>
      <w:marLeft w:val="0"/>
      <w:marRight w:val="0"/>
      <w:marTop w:val="0"/>
      <w:marBottom w:val="0"/>
      <w:divBdr>
        <w:top w:val="none" w:sz="0" w:space="0" w:color="auto"/>
        <w:left w:val="none" w:sz="0" w:space="0" w:color="auto"/>
        <w:bottom w:val="none" w:sz="0" w:space="0" w:color="auto"/>
        <w:right w:val="none" w:sz="0" w:space="0" w:color="auto"/>
      </w:divBdr>
    </w:div>
    <w:div w:id="678000761">
      <w:bodyDiv w:val="1"/>
      <w:marLeft w:val="0"/>
      <w:marRight w:val="0"/>
      <w:marTop w:val="0"/>
      <w:marBottom w:val="0"/>
      <w:divBdr>
        <w:top w:val="none" w:sz="0" w:space="0" w:color="auto"/>
        <w:left w:val="none" w:sz="0" w:space="0" w:color="auto"/>
        <w:bottom w:val="none" w:sz="0" w:space="0" w:color="auto"/>
        <w:right w:val="none" w:sz="0" w:space="0" w:color="auto"/>
      </w:divBdr>
    </w:div>
    <w:div w:id="680279552">
      <w:bodyDiv w:val="1"/>
      <w:marLeft w:val="0"/>
      <w:marRight w:val="0"/>
      <w:marTop w:val="0"/>
      <w:marBottom w:val="0"/>
      <w:divBdr>
        <w:top w:val="none" w:sz="0" w:space="0" w:color="auto"/>
        <w:left w:val="none" w:sz="0" w:space="0" w:color="auto"/>
        <w:bottom w:val="none" w:sz="0" w:space="0" w:color="auto"/>
        <w:right w:val="none" w:sz="0" w:space="0" w:color="auto"/>
      </w:divBdr>
    </w:div>
    <w:div w:id="680399503">
      <w:bodyDiv w:val="1"/>
      <w:marLeft w:val="0"/>
      <w:marRight w:val="0"/>
      <w:marTop w:val="0"/>
      <w:marBottom w:val="0"/>
      <w:divBdr>
        <w:top w:val="none" w:sz="0" w:space="0" w:color="auto"/>
        <w:left w:val="none" w:sz="0" w:space="0" w:color="auto"/>
        <w:bottom w:val="none" w:sz="0" w:space="0" w:color="auto"/>
        <w:right w:val="none" w:sz="0" w:space="0" w:color="auto"/>
      </w:divBdr>
    </w:div>
    <w:div w:id="680399751">
      <w:bodyDiv w:val="1"/>
      <w:marLeft w:val="0"/>
      <w:marRight w:val="0"/>
      <w:marTop w:val="0"/>
      <w:marBottom w:val="0"/>
      <w:divBdr>
        <w:top w:val="none" w:sz="0" w:space="0" w:color="auto"/>
        <w:left w:val="none" w:sz="0" w:space="0" w:color="auto"/>
        <w:bottom w:val="none" w:sz="0" w:space="0" w:color="auto"/>
        <w:right w:val="none" w:sz="0" w:space="0" w:color="auto"/>
      </w:divBdr>
    </w:div>
    <w:div w:id="681053050">
      <w:bodyDiv w:val="1"/>
      <w:marLeft w:val="0"/>
      <w:marRight w:val="0"/>
      <w:marTop w:val="0"/>
      <w:marBottom w:val="0"/>
      <w:divBdr>
        <w:top w:val="none" w:sz="0" w:space="0" w:color="auto"/>
        <w:left w:val="none" w:sz="0" w:space="0" w:color="auto"/>
        <w:bottom w:val="none" w:sz="0" w:space="0" w:color="auto"/>
        <w:right w:val="none" w:sz="0" w:space="0" w:color="auto"/>
      </w:divBdr>
    </w:div>
    <w:div w:id="682168084">
      <w:bodyDiv w:val="1"/>
      <w:marLeft w:val="0"/>
      <w:marRight w:val="0"/>
      <w:marTop w:val="0"/>
      <w:marBottom w:val="0"/>
      <w:divBdr>
        <w:top w:val="none" w:sz="0" w:space="0" w:color="auto"/>
        <w:left w:val="none" w:sz="0" w:space="0" w:color="auto"/>
        <w:bottom w:val="none" w:sz="0" w:space="0" w:color="auto"/>
        <w:right w:val="none" w:sz="0" w:space="0" w:color="auto"/>
      </w:divBdr>
    </w:div>
    <w:div w:id="683291120">
      <w:bodyDiv w:val="1"/>
      <w:marLeft w:val="0"/>
      <w:marRight w:val="0"/>
      <w:marTop w:val="0"/>
      <w:marBottom w:val="0"/>
      <w:divBdr>
        <w:top w:val="none" w:sz="0" w:space="0" w:color="auto"/>
        <w:left w:val="none" w:sz="0" w:space="0" w:color="auto"/>
        <w:bottom w:val="none" w:sz="0" w:space="0" w:color="auto"/>
        <w:right w:val="none" w:sz="0" w:space="0" w:color="auto"/>
      </w:divBdr>
    </w:div>
    <w:div w:id="683940902">
      <w:bodyDiv w:val="1"/>
      <w:marLeft w:val="0"/>
      <w:marRight w:val="0"/>
      <w:marTop w:val="0"/>
      <w:marBottom w:val="0"/>
      <w:divBdr>
        <w:top w:val="none" w:sz="0" w:space="0" w:color="auto"/>
        <w:left w:val="none" w:sz="0" w:space="0" w:color="auto"/>
        <w:bottom w:val="none" w:sz="0" w:space="0" w:color="auto"/>
        <w:right w:val="none" w:sz="0" w:space="0" w:color="auto"/>
      </w:divBdr>
    </w:div>
    <w:div w:id="685520680">
      <w:bodyDiv w:val="1"/>
      <w:marLeft w:val="0"/>
      <w:marRight w:val="0"/>
      <w:marTop w:val="0"/>
      <w:marBottom w:val="0"/>
      <w:divBdr>
        <w:top w:val="none" w:sz="0" w:space="0" w:color="auto"/>
        <w:left w:val="none" w:sz="0" w:space="0" w:color="auto"/>
        <w:bottom w:val="none" w:sz="0" w:space="0" w:color="auto"/>
        <w:right w:val="none" w:sz="0" w:space="0" w:color="auto"/>
      </w:divBdr>
    </w:div>
    <w:div w:id="685983817">
      <w:bodyDiv w:val="1"/>
      <w:marLeft w:val="0"/>
      <w:marRight w:val="0"/>
      <w:marTop w:val="0"/>
      <w:marBottom w:val="0"/>
      <w:divBdr>
        <w:top w:val="none" w:sz="0" w:space="0" w:color="auto"/>
        <w:left w:val="none" w:sz="0" w:space="0" w:color="auto"/>
        <w:bottom w:val="none" w:sz="0" w:space="0" w:color="auto"/>
        <w:right w:val="none" w:sz="0" w:space="0" w:color="auto"/>
      </w:divBdr>
    </w:div>
    <w:div w:id="687413154">
      <w:bodyDiv w:val="1"/>
      <w:marLeft w:val="0"/>
      <w:marRight w:val="0"/>
      <w:marTop w:val="0"/>
      <w:marBottom w:val="0"/>
      <w:divBdr>
        <w:top w:val="none" w:sz="0" w:space="0" w:color="auto"/>
        <w:left w:val="none" w:sz="0" w:space="0" w:color="auto"/>
        <w:bottom w:val="none" w:sz="0" w:space="0" w:color="auto"/>
        <w:right w:val="none" w:sz="0" w:space="0" w:color="auto"/>
      </w:divBdr>
    </w:div>
    <w:div w:id="687485594">
      <w:bodyDiv w:val="1"/>
      <w:marLeft w:val="0"/>
      <w:marRight w:val="0"/>
      <w:marTop w:val="0"/>
      <w:marBottom w:val="0"/>
      <w:divBdr>
        <w:top w:val="none" w:sz="0" w:space="0" w:color="auto"/>
        <w:left w:val="none" w:sz="0" w:space="0" w:color="auto"/>
        <w:bottom w:val="none" w:sz="0" w:space="0" w:color="auto"/>
        <w:right w:val="none" w:sz="0" w:space="0" w:color="auto"/>
      </w:divBdr>
    </w:div>
    <w:div w:id="689719805">
      <w:bodyDiv w:val="1"/>
      <w:marLeft w:val="0"/>
      <w:marRight w:val="0"/>
      <w:marTop w:val="0"/>
      <w:marBottom w:val="0"/>
      <w:divBdr>
        <w:top w:val="none" w:sz="0" w:space="0" w:color="auto"/>
        <w:left w:val="none" w:sz="0" w:space="0" w:color="auto"/>
        <w:bottom w:val="none" w:sz="0" w:space="0" w:color="auto"/>
        <w:right w:val="none" w:sz="0" w:space="0" w:color="auto"/>
      </w:divBdr>
    </w:div>
    <w:div w:id="690372815">
      <w:bodyDiv w:val="1"/>
      <w:marLeft w:val="0"/>
      <w:marRight w:val="0"/>
      <w:marTop w:val="0"/>
      <w:marBottom w:val="0"/>
      <w:divBdr>
        <w:top w:val="none" w:sz="0" w:space="0" w:color="auto"/>
        <w:left w:val="none" w:sz="0" w:space="0" w:color="auto"/>
        <w:bottom w:val="none" w:sz="0" w:space="0" w:color="auto"/>
        <w:right w:val="none" w:sz="0" w:space="0" w:color="auto"/>
      </w:divBdr>
    </w:div>
    <w:div w:id="691952735">
      <w:bodyDiv w:val="1"/>
      <w:marLeft w:val="0"/>
      <w:marRight w:val="0"/>
      <w:marTop w:val="0"/>
      <w:marBottom w:val="0"/>
      <w:divBdr>
        <w:top w:val="none" w:sz="0" w:space="0" w:color="auto"/>
        <w:left w:val="none" w:sz="0" w:space="0" w:color="auto"/>
        <w:bottom w:val="none" w:sz="0" w:space="0" w:color="auto"/>
        <w:right w:val="none" w:sz="0" w:space="0" w:color="auto"/>
      </w:divBdr>
    </w:div>
    <w:div w:id="692222760">
      <w:bodyDiv w:val="1"/>
      <w:marLeft w:val="0"/>
      <w:marRight w:val="0"/>
      <w:marTop w:val="0"/>
      <w:marBottom w:val="0"/>
      <w:divBdr>
        <w:top w:val="none" w:sz="0" w:space="0" w:color="auto"/>
        <w:left w:val="none" w:sz="0" w:space="0" w:color="auto"/>
        <w:bottom w:val="none" w:sz="0" w:space="0" w:color="auto"/>
        <w:right w:val="none" w:sz="0" w:space="0" w:color="auto"/>
      </w:divBdr>
    </w:div>
    <w:div w:id="698437668">
      <w:bodyDiv w:val="1"/>
      <w:marLeft w:val="0"/>
      <w:marRight w:val="0"/>
      <w:marTop w:val="0"/>
      <w:marBottom w:val="0"/>
      <w:divBdr>
        <w:top w:val="none" w:sz="0" w:space="0" w:color="auto"/>
        <w:left w:val="none" w:sz="0" w:space="0" w:color="auto"/>
        <w:bottom w:val="none" w:sz="0" w:space="0" w:color="auto"/>
        <w:right w:val="none" w:sz="0" w:space="0" w:color="auto"/>
      </w:divBdr>
    </w:div>
    <w:div w:id="698705903">
      <w:bodyDiv w:val="1"/>
      <w:marLeft w:val="0"/>
      <w:marRight w:val="0"/>
      <w:marTop w:val="0"/>
      <w:marBottom w:val="0"/>
      <w:divBdr>
        <w:top w:val="none" w:sz="0" w:space="0" w:color="auto"/>
        <w:left w:val="none" w:sz="0" w:space="0" w:color="auto"/>
        <w:bottom w:val="none" w:sz="0" w:space="0" w:color="auto"/>
        <w:right w:val="none" w:sz="0" w:space="0" w:color="auto"/>
      </w:divBdr>
    </w:div>
    <w:div w:id="699164303">
      <w:bodyDiv w:val="1"/>
      <w:marLeft w:val="0"/>
      <w:marRight w:val="0"/>
      <w:marTop w:val="0"/>
      <w:marBottom w:val="0"/>
      <w:divBdr>
        <w:top w:val="none" w:sz="0" w:space="0" w:color="auto"/>
        <w:left w:val="none" w:sz="0" w:space="0" w:color="auto"/>
        <w:bottom w:val="none" w:sz="0" w:space="0" w:color="auto"/>
        <w:right w:val="none" w:sz="0" w:space="0" w:color="auto"/>
      </w:divBdr>
    </w:div>
    <w:div w:id="702291603">
      <w:bodyDiv w:val="1"/>
      <w:marLeft w:val="0"/>
      <w:marRight w:val="0"/>
      <w:marTop w:val="0"/>
      <w:marBottom w:val="0"/>
      <w:divBdr>
        <w:top w:val="none" w:sz="0" w:space="0" w:color="auto"/>
        <w:left w:val="none" w:sz="0" w:space="0" w:color="auto"/>
        <w:bottom w:val="none" w:sz="0" w:space="0" w:color="auto"/>
        <w:right w:val="none" w:sz="0" w:space="0" w:color="auto"/>
      </w:divBdr>
    </w:div>
    <w:div w:id="702900940">
      <w:bodyDiv w:val="1"/>
      <w:marLeft w:val="0"/>
      <w:marRight w:val="0"/>
      <w:marTop w:val="0"/>
      <w:marBottom w:val="0"/>
      <w:divBdr>
        <w:top w:val="none" w:sz="0" w:space="0" w:color="auto"/>
        <w:left w:val="none" w:sz="0" w:space="0" w:color="auto"/>
        <w:bottom w:val="none" w:sz="0" w:space="0" w:color="auto"/>
        <w:right w:val="none" w:sz="0" w:space="0" w:color="auto"/>
      </w:divBdr>
    </w:div>
    <w:div w:id="704790090">
      <w:bodyDiv w:val="1"/>
      <w:marLeft w:val="0"/>
      <w:marRight w:val="0"/>
      <w:marTop w:val="0"/>
      <w:marBottom w:val="0"/>
      <w:divBdr>
        <w:top w:val="none" w:sz="0" w:space="0" w:color="auto"/>
        <w:left w:val="none" w:sz="0" w:space="0" w:color="auto"/>
        <w:bottom w:val="none" w:sz="0" w:space="0" w:color="auto"/>
        <w:right w:val="none" w:sz="0" w:space="0" w:color="auto"/>
      </w:divBdr>
    </w:div>
    <w:div w:id="705256330">
      <w:bodyDiv w:val="1"/>
      <w:marLeft w:val="0"/>
      <w:marRight w:val="0"/>
      <w:marTop w:val="0"/>
      <w:marBottom w:val="0"/>
      <w:divBdr>
        <w:top w:val="none" w:sz="0" w:space="0" w:color="auto"/>
        <w:left w:val="none" w:sz="0" w:space="0" w:color="auto"/>
        <w:bottom w:val="none" w:sz="0" w:space="0" w:color="auto"/>
        <w:right w:val="none" w:sz="0" w:space="0" w:color="auto"/>
      </w:divBdr>
    </w:div>
    <w:div w:id="705375421">
      <w:bodyDiv w:val="1"/>
      <w:marLeft w:val="0"/>
      <w:marRight w:val="0"/>
      <w:marTop w:val="0"/>
      <w:marBottom w:val="0"/>
      <w:divBdr>
        <w:top w:val="none" w:sz="0" w:space="0" w:color="auto"/>
        <w:left w:val="none" w:sz="0" w:space="0" w:color="auto"/>
        <w:bottom w:val="none" w:sz="0" w:space="0" w:color="auto"/>
        <w:right w:val="none" w:sz="0" w:space="0" w:color="auto"/>
      </w:divBdr>
    </w:div>
    <w:div w:id="709112618">
      <w:bodyDiv w:val="1"/>
      <w:marLeft w:val="0"/>
      <w:marRight w:val="0"/>
      <w:marTop w:val="0"/>
      <w:marBottom w:val="0"/>
      <w:divBdr>
        <w:top w:val="none" w:sz="0" w:space="0" w:color="auto"/>
        <w:left w:val="none" w:sz="0" w:space="0" w:color="auto"/>
        <w:bottom w:val="none" w:sz="0" w:space="0" w:color="auto"/>
        <w:right w:val="none" w:sz="0" w:space="0" w:color="auto"/>
      </w:divBdr>
    </w:div>
    <w:div w:id="710154561">
      <w:bodyDiv w:val="1"/>
      <w:marLeft w:val="0"/>
      <w:marRight w:val="0"/>
      <w:marTop w:val="0"/>
      <w:marBottom w:val="0"/>
      <w:divBdr>
        <w:top w:val="none" w:sz="0" w:space="0" w:color="auto"/>
        <w:left w:val="none" w:sz="0" w:space="0" w:color="auto"/>
        <w:bottom w:val="none" w:sz="0" w:space="0" w:color="auto"/>
        <w:right w:val="none" w:sz="0" w:space="0" w:color="auto"/>
      </w:divBdr>
    </w:div>
    <w:div w:id="711542663">
      <w:bodyDiv w:val="1"/>
      <w:marLeft w:val="0"/>
      <w:marRight w:val="0"/>
      <w:marTop w:val="0"/>
      <w:marBottom w:val="0"/>
      <w:divBdr>
        <w:top w:val="none" w:sz="0" w:space="0" w:color="auto"/>
        <w:left w:val="none" w:sz="0" w:space="0" w:color="auto"/>
        <w:bottom w:val="none" w:sz="0" w:space="0" w:color="auto"/>
        <w:right w:val="none" w:sz="0" w:space="0" w:color="auto"/>
      </w:divBdr>
    </w:div>
    <w:div w:id="712772127">
      <w:bodyDiv w:val="1"/>
      <w:marLeft w:val="0"/>
      <w:marRight w:val="0"/>
      <w:marTop w:val="0"/>
      <w:marBottom w:val="0"/>
      <w:divBdr>
        <w:top w:val="none" w:sz="0" w:space="0" w:color="auto"/>
        <w:left w:val="none" w:sz="0" w:space="0" w:color="auto"/>
        <w:bottom w:val="none" w:sz="0" w:space="0" w:color="auto"/>
        <w:right w:val="none" w:sz="0" w:space="0" w:color="auto"/>
      </w:divBdr>
    </w:div>
    <w:div w:id="716244694">
      <w:bodyDiv w:val="1"/>
      <w:marLeft w:val="0"/>
      <w:marRight w:val="0"/>
      <w:marTop w:val="0"/>
      <w:marBottom w:val="0"/>
      <w:divBdr>
        <w:top w:val="none" w:sz="0" w:space="0" w:color="auto"/>
        <w:left w:val="none" w:sz="0" w:space="0" w:color="auto"/>
        <w:bottom w:val="none" w:sz="0" w:space="0" w:color="auto"/>
        <w:right w:val="none" w:sz="0" w:space="0" w:color="auto"/>
      </w:divBdr>
    </w:div>
    <w:div w:id="718282583">
      <w:bodyDiv w:val="1"/>
      <w:marLeft w:val="0"/>
      <w:marRight w:val="0"/>
      <w:marTop w:val="0"/>
      <w:marBottom w:val="0"/>
      <w:divBdr>
        <w:top w:val="none" w:sz="0" w:space="0" w:color="auto"/>
        <w:left w:val="none" w:sz="0" w:space="0" w:color="auto"/>
        <w:bottom w:val="none" w:sz="0" w:space="0" w:color="auto"/>
        <w:right w:val="none" w:sz="0" w:space="0" w:color="auto"/>
      </w:divBdr>
    </w:div>
    <w:div w:id="719978514">
      <w:bodyDiv w:val="1"/>
      <w:marLeft w:val="0"/>
      <w:marRight w:val="0"/>
      <w:marTop w:val="0"/>
      <w:marBottom w:val="0"/>
      <w:divBdr>
        <w:top w:val="none" w:sz="0" w:space="0" w:color="auto"/>
        <w:left w:val="none" w:sz="0" w:space="0" w:color="auto"/>
        <w:bottom w:val="none" w:sz="0" w:space="0" w:color="auto"/>
        <w:right w:val="none" w:sz="0" w:space="0" w:color="auto"/>
      </w:divBdr>
    </w:div>
    <w:div w:id="722488546">
      <w:bodyDiv w:val="1"/>
      <w:marLeft w:val="0"/>
      <w:marRight w:val="0"/>
      <w:marTop w:val="0"/>
      <w:marBottom w:val="0"/>
      <w:divBdr>
        <w:top w:val="none" w:sz="0" w:space="0" w:color="auto"/>
        <w:left w:val="none" w:sz="0" w:space="0" w:color="auto"/>
        <w:bottom w:val="none" w:sz="0" w:space="0" w:color="auto"/>
        <w:right w:val="none" w:sz="0" w:space="0" w:color="auto"/>
      </w:divBdr>
    </w:div>
    <w:div w:id="722631380">
      <w:bodyDiv w:val="1"/>
      <w:marLeft w:val="0"/>
      <w:marRight w:val="0"/>
      <w:marTop w:val="0"/>
      <w:marBottom w:val="0"/>
      <w:divBdr>
        <w:top w:val="none" w:sz="0" w:space="0" w:color="auto"/>
        <w:left w:val="none" w:sz="0" w:space="0" w:color="auto"/>
        <w:bottom w:val="none" w:sz="0" w:space="0" w:color="auto"/>
        <w:right w:val="none" w:sz="0" w:space="0" w:color="auto"/>
      </w:divBdr>
    </w:div>
    <w:div w:id="726613764">
      <w:bodyDiv w:val="1"/>
      <w:marLeft w:val="0"/>
      <w:marRight w:val="0"/>
      <w:marTop w:val="0"/>
      <w:marBottom w:val="0"/>
      <w:divBdr>
        <w:top w:val="none" w:sz="0" w:space="0" w:color="auto"/>
        <w:left w:val="none" w:sz="0" w:space="0" w:color="auto"/>
        <w:bottom w:val="none" w:sz="0" w:space="0" w:color="auto"/>
        <w:right w:val="none" w:sz="0" w:space="0" w:color="auto"/>
      </w:divBdr>
    </w:div>
    <w:div w:id="727652982">
      <w:bodyDiv w:val="1"/>
      <w:marLeft w:val="0"/>
      <w:marRight w:val="0"/>
      <w:marTop w:val="0"/>
      <w:marBottom w:val="0"/>
      <w:divBdr>
        <w:top w:val="none" w:sz="0" w:space="0" w:color="auto"/>
        <w:left w:val="none" w:sz="0" w:space="0" w:color="auto"/>
        <w:bottom w:val="none" w:sz="0" w:space="0" w:color="auto"/>
        <w:right w:val="none" w:sz="0" w:space="0" w:color="auto"/>
      </w:divBdr>
    </w:div>
    <w:div w:id="728113819">
      <w:bodyDiv w:val="1"/>
      <w:marLeft w:val="0"/>
      <w:marRight w:val="0"/>
      <w:marTop w:val="0"/>
      <w:marBottom w:val="0"/>
      <w:divBdr>
        <w:top w:val="none" w:sz="0" w:space="0" w:color="auto"/>
        <w:left w:val="none" w:sz="0" w:space="0" w:color="auto"/>
        <w:bottom w:val="none" w:sz="0" w:space="0" w:color="auto"/>
        <w:right w:val="none" w:sz="0" w:space="0" w:color="auto"/>
      </w:divBdr>
    </w:div>
    <w:div w:id="728844459">
      <w:bodyDiv w:val="1"/>
      <w:marLeft w:val="0"/>
      <w:marRight w:val="0"/>
      <w:marTop w:val="0"/>
      <w:marBottom w:val="0"/>
      <w:divBdr>
        <w:top w:val="none" w:sz="0" w:space="0" w:color="auto"/>
        <w:left w:val="none" w:sz="0" w:space="0" w:color="auto"/>
        <w:bottom w:val="none" w:sz="0" w:space="0" w:color="auto"/>
        <w:right w:val="none" w:sz="0" w:space="0" w:color="auto"/>
      </w:divBdr>
    </w:div>
    <w:div w:id="730233408">
      <w:bodyDiv w:val="1"/>
      <w:marLeft w:val="0"/>
      <w:marRight w:val="0"/>
      <w:marTop w:val="0"/>
      <w:marBottom w:val="0"/>
      <w:divBdr>
        <w:top w:val="none" w:sz="0" w:space="0" w:color="auto"/>
        <w:left w:val="none" w:sz="0" w:space="0" w:color="auto"/>
        <w:bottom w:val="none" w:sz="0" w:space="0" w:color="auto"/>
        <w:right w:val="none" w:sz="0" w:space="0" w:color="auto"/>
      </w:divBdr>
    </w:div>
    <w:div w:id="731738463">
      <w:bodyDiv w:val="1"/>
      <w:marLeft w:val="0"/>
      <w:marRight w:val="0"/>
      <w:marTop w:val="0"/>
      <w:marBottom w:val="0"/>
      <w:divBdr>
        <w:top w:val="none" w:sz="0" w:space="0" w:color="auto"/>
        <w:left w:val="none" w:sz="0" w:space="0" w:color="auto"/>
        <w:bottom w:val="none" w:sz="0" w:space="0" w:color="auto"/>
        <w:right w:val="none" w:sz="0" w:space="0" w:color="auto"/>
      </w:divBdr>
    </w:div>
    <w:div w:id="735905416">
      <w:bodyDiv w:val="1"/>
      <w:marLeft w:val="0"/>
      <w:marRight w:val="0"/>
      <w:marTop w:val="0"/>
      <w:marBottom w:val="0"/>
      <w:divBdr>
        <w:top w:val="none" w:sz="0" w:space="0" w:color="auto"/>
        <w:left w:val="none" w:sz="0" w:space="0" w:color="auto"/>
        <w:bottom w:val="none" w:sz="0" w:space="0" w:color="auto"/>
        <w:right w:val="none" w:sz="0" w:space="0" w:color="auto"/>
      </w:divBdr>
    </w:div>
    <w:div w:id="737440731">
      <w:bodyDiv w:val="1"/>
      <w:marLeft w:val="0"/>
      <w:marRight w:val="0"/>
      <w:marTop w:val="0"/>
      <w:marBottom w:val="0"/>
      <w:divBdr>
        <w:top w:val="none" w:sz="0" w:space="0" w:color="auto"/>
        <w:left w:val="none" w:sz="0" w:space="0" w:color="auto"/>
        <w:bottom w:val="none" w:sz="0" w:space="0" w:color="auto"/>
        <w:right w:val="none" w:sz="0" w:space="0" w:color="auto"/>
      </w:divBdr>
    </w:div>
    <w:div w:id="737754059">
      <w:bodyDiv w:val="1"/>
      <w:marLeft w:val="0"/>
      <w:marRight w:val="0"/>
      <w:marTop w:val="0"/>
      <w:marBottom w:val="0"/>
      <w:divBdr>
        <w:top w:val="none" w:sz="0" w:space="0" w:color="auto"/>
        <w:left w:val="none" w:sz="0" w:space="0" w:color="auto"/>
        <w:bottom w:val="none" w:sz="0" w:space="0" w:color="auto"/>
        <w:right w:val="none" w:sz="0" w:space="0" w:color="auto"/>
      </w:divBdr>
    </w:div>
    <w:div w:id="739909333">
      <w:bodyDiv w:val="1"/>
      <w:marLeft w:val="0"/>
      <w:marRight w:val="0"/>
      <w:marTop w:val="0"/>
      <w:marBottom w:val="0"/>
      <w:divBdr>
        <w:top w:val="none" w:sz="0" w:space="0" w:color="auto"/>
        <w:left w:val="none" w:sz="0" w:space="0" w:color="auto"/>
        <w:bottom w:val="none" w:sz="0" w:space="0" w:color="auto"/>
        <w:right w:val="none" w:sz="0" w:space="0" w:color="auto"/>
      </w:divBdr>
    </w:div>
    <w:div w:id="743449511">
      <w:bodyDiv w:val="1"/>
      <w:marLeft w:val="0"/>
      <w:marRight w:val="0"/>
      <w:marTop w:val="0"/>
      <w:marBottom w:val="0"/>
      <w:divBdr>
        <w:top w:val="none" w:sz="0" w:space="0" w:color="auto"/>
        <w:left w:val="none" w:sz="0" w:space="0" w:color="auto"/>
        <w:bottom w:val="none" w:sz="0" w:space="0" w:color="auto"/>
        <w:right w:val="none" w:sz="0" w:space="0" w:color="auto"/>
      </w:divBdr>
    </w:div>
    <w:div w:id="743648276">
      <w:bodyDiv w:val="1"/>
      <w:marLeft w:val="0"/>
      <w:marRight w:val="0"/>
      <w:marTop w:val="0"/>
      <w:marBottom w:val="0"/>
      <w:divBdr>
        <w:top w:val="none" w:sz="0" w:space="0" w:color="auto"/>
        <w:left w:val="none" w:sz="0" w:space="0" w:color="auto"/>
        <w:bottom w:val="none" w:sz="0" w:space="0" w:color="auto"/>
        <w:right w:val="none" w:sz="0" w:space="0" w:color="auto"/>
      </w:divBdr>
    </w:div>
    <w:div w:id="745954714">
      <w:bodyDiv w:val="1"/>
      <w:marLeft w:val="0"/>
      <w:marRight w:val="0"/>
      <w:marTop w:val="0"/>
      <w:marBottom w:val="0"/>
      <w:divBdr>
        <w:top w:val="none" w:sz="0" w:space="0" w:color="auto"/>
        <w:left w:val="none" w:sz="0" w:space="0" w:color="auto"/>
        <w:bottom w:val="none" w:sz="0" w:space="0" w:color="auto"/>
        <w:right w:val="none" w:sz="0" w:space="0" w:color="auto"/>
      </w:divBdr>
    </w:div>
    <w:div w:id="748694764">
      <w:bodyDiv w:val="1"/>
      <w:marLeft w:val="0"/>
      <w:marRight w:val="0"/>
      <w:marTop w:val="0"/>
      <w:marBottom w:val="0"/>
      <w:divBdr>
        <w:top w:val="none" w:sz="0" w:space="0" w:color="auto"/>
        <w:left w:val="none" w:sz="0" w:space="0" w:color="auto"/>
        <w:bottom w:val="none" w:sz="0" w:space="0" w:color="auto"/>
        <w:right w:val="none" w:sz="0" w:space="0" w:color="auto"/>
      </w:divBdr>
    </w:div>
    <w:div w:id="753474547">
      <w:bodyDiv w:val="1"/>
      <w:marLeft w:val="0"/>
      <w:marRight w:val="0"/>
      <w:marTop w:val="0"/>
      <w:marBottom w:val="0"/>
      <w:divBdr>
        <w:top w:val="none" w:sz="0" w:space="0" w:color="auto"/>
        <w:left w:val="none" w:sz="0" w:space="0" w:color="auto"/>
        <w:bottom w:val="none" w:sz="0" w:space="0" w:color="auto"/>
        <w:right w:val="none" w:sz="0" w:space="0" w:color="auto"/>
      </w:divBdr>
    </w:div>
    <w:div w:id="753935644">
      <w:bodyDiv w:val="1"/>
      <w:marLeft w:val="0"/>
      <w:marRight w:val="0"/>
      <w:marTop w:val="0"/>
      <w:marBottom w:val="0"/>
      <w:divBdr>
        <w:top w:val="none" w:sz="0" w:space="0" w:color="auto"/>
        <w:left w:val="none" w:sz="0" w:space="0" w:color="auto"/>
        <w:bottom w:val="none" w:sz="0" w:space="0" w:color="auto"/>
        <w:right w:val="none" w:sz="0" w:space="0" w:color="auto"/>
      </w:divBdr>
    </w:div>
    <w:div w:id="754206230">
      <w:bodyDiv w:val="1"/>
      <w:marLeft w:val="0"/>
      <w:marRight w:val="0"/>
      <w:marTop w:val="0"/>
      <w:marBottom w:val="0"/>
      <w:divBdr>
        <w:top w:val="none" w:sz="0" w:space="0" w:color="auto"/>
        <w:left w:val="none" w:sz="0" w:space="0" w:color="auto"/>
        <w:bottom w:val="none" w:sz="0" w:space="0" w:color="auto"/>
        <w:right w:val="none" w:sz="0" w:space="0" w:color="auto"/>
      </w:divBdr>
    </w:div>
    <w:div w:id="755978631">
      <w:bodyDiv w:val="1"/>
      <w:marLeft w:val="0"/>
      <w:marRight w:val="0"/>
      <w:marTop w:val="0"/>
      <w:marBottom w:val="0"/>
      <w:divBdr>
        <w:top w:val="none" w:sz="0" w:space="0" w:color="auto"/>
        <w:left w:val="none" w:sz="0" w:space="0" w:color="auto"/>
        <w:bottom w:val="none" w:sz="0" w:space="0" w:color="auto"/>
        <w:right w:val="none" w:sz="0" w:space="0" w:color="auto"/>
      </w:divBdr>
    </w:div>
    <w:div w:id="775253577">
      <w:bodyDiv w:val="1"/>
      <w:marLeft w:val="0"/>
      <w:marRight w:val="0"/>
      <w:marTop w:val="0"/>
      <w:marBottom w:val="0"/>
      <w:divBdr>
        <w:top w:val="none" w:sz="0" w:space="0" w:color="auto"/>
        <w:left w:val="none" w:sz="0" w:space="0" w:color="auto"/>
        <w:bottom w:val="none" w:sz="0" w:space="0" w:color="auto"/>
        <w:right w:val="none" w:sz="0" w:space="0" w:color="auto"/>
      </w:divBdr>
    </w:div>
    <w:div w:id="776291246">
      <w:bodyDiv w:val="1"/>
      <w:marLeft w:val="0"/>
      <w:marRight w:val="0"/>
      <w:marTop w:val="0"/>
      <w:marBottom w:val="0"/>
      <w:divBdr>
        <w:top w:val="none" w:sz="0" w:space="0" w:color="auto"/>
        <w:left w:val="none" w:sz="0" w:space="0" w:color="auto"/>
        <w:bottom w:val="none" w:sz="0" w:space="0" w:color="auto"/>
        <w:right w:val="none" w:sz="0" w:space="0" w:color="auto"/>
      </w:divBdr>
    </w:div>
    <w:div w:id="777944771">
      <w:bodyDiv w:val="1"/>
      <w:marLeft w:val="0"/>
      <w:marRight w:val="0"/>
      <w:marTop w:val="0"/>
      <w:marBottom w:val="0"/>
      <w:divBdr>
        <w:top w:val="none" w:sz="0" w:space="0" w:color="auto"/>
        <w:left w:val="none" w:sz="0" w:space="0" w:color="auto"/>
        <w:bottom w:val="none" w:sz="0" w:space="0" w:color="auto"/>
        <w:right w:val="none" w:sz="0" w:space="0" w:color="auto"/>
      </w:divBdr>
    </w:div>
    <w:div w:id="779254998">
      <w:bodyDiv w:val="1"/>
      <w:marLeft w:val="0"/>
      <w:marRight w:val="0"/>
      <w:marTop w:val="0"/>
      <w:marBottom w:val="0"/>
      <w:divBdr>
        <w:top w:val="none" w:sz="0" w:space="0" w:color="auto"/>
        <w:left w:val="none" w:sz="0" w:space="0" w:color="auto"/>
        <w:bottom w:val="none" w:sz="0" w:space="0" w:color="auto"/>
        <w:right w:val="none" w:sz="0" w:space="0" w:color="auto"/>
      </w:divBdr>
    </w:div>
    <w:div w:id="780147373">
      <w:bodyDiv w:val="1"/>
      <w:marLeft w:val="0"/>
      <w:marRight w:val="0"/>
      <w:marTop w:val="0"/>
      <w:marBottom w:val="0"/>
      <w:divBdr>
        <w:top w:val="none" w:sz="0" w:space="0" w:color="auto"/>
        <w:left w:val="none" w:sz="0" w:space="0" w:color="auto"/>
        <w:bottom w:val="none" w:sz="0" w:space="0" w:color="auto"/>
        <w:right w:val="none" w:sz="0" w:space="0" w:color="auto"/>
      </w:divBdr>
    </w:div>
    <w:div w:id="781726083">
      <w:bodyDiv w:val="1"/>
      <w:marLeft w:val="0"/>
      <w:marRight w:val="0"/>
      <w:marTop w:val="0"/>
      <w:marBottom w:val="0"/>
      <w:divBdr>
        <w:top w:val="none" w:sz="0" w:space="0" w:color="auto"/>
        <w:left w:val="none" w:sz="0" w:space="0" w:color="auto"/>
        <w:bottom w:val="none" w:sz="0" w:space="0" w:color="auto"/>
        <w:right w:val="none" w:sz="0" w:space="0" w:color="auto"/>
      </w:divBdr>
    </w:div>
    <w:div w:id="783185982">
      <w:bodyDiv w:val="1"/>
      <w:marLeft w:val="0"/>
      <w:marRight w:val="0"/>
      <w:marTop w:val="0"/>
      <w:marBottom w:val="0"/>
      <w:divBdr>
        <w:top w:val="none" w:sz="0" w:space="0" w:color="auto"/>
        <w:left w:val="none" w:sz="0" w:space="0" w:color="auto"/>
        <w:bottom w:val="none" w:sz="0" w:space="0" w:color="auto"/>
        <w:right w:val="none" w:sz="0" w:space="0" w:color="auto"/>
      </w:divBdr>
    </w:div>
    <w:div w:id="783496708">
      <w:bodyDiv w:val="1"/>
      <w:marLeft w:val="0"/>
      <w:marRight w:val="0"/>
      <w:marTop w:val="0"/>
      <w:marBottom w:val="0"/>
      <w:divBdr>
        <w:top w:val="none" w:sz="0" w:space="0" w:color="auto"/>
        <w:left w:val="none" w:sz="0" w:space="0" w:color="auto"/>
        <w:bottom w:val="none" w:sz="0" w:space="0" w:color="auto"/>
        <w:right w:val="none" w:sz="0" w:space="0" w:color="auto"/>
      </w:divBdr>
    </w:div>
    <w:div w:id="785395403">
      <w:bodyDiv w:val="1"/>
      <w:marLeft w:val="0"/>
      <w:marRight w:val="0"/>
      <w:marTop w:val="0"/>
      <w:marBottom w:val="0"/>
      <w:divBdr>
        <w:top w:val="none" w:sz="0" w:space="0" w:color="auto"/>
        <w:left w:val="none" w:sz="0" w:space="0" w:color="auto"/>
        <w:bottom w:val="none" w:sz="0" w:space="0" w:color="auto"/>
        <w:right w:val="none" w:sz="0" w:space="0" w:color="auto"/>
      </w:divBdr>
    </w:div>
    <w:div w:id="786580984">
      <w:bodyDiv w:val="1"/>
      <w:marLeft w:val="0"/>
      <w:marRight w:val="0"/>
      <w:marTop w:val="0"/>
      <w:marBottom w:val="0"/>
      <w:divBdr>
        <w:top w:val="none" w:sz="0" w:space="0" w:color="auto"/>
        <w:left w:val="none" w:sz="0" w:space="0" w:color="auto"/>
        <w:bottom w:val="none" w:sz="0" w:space="0" w:color="auto"/>
        <w:right w:val="none" w:sz="0" w:space="0" w:color="auto"/>
      </w:divBdr>
    </w:div>
    <w:div w:id="791364140">
      <w:bodyDiv w:val="1"/>
      <w:marLeft w:val="0"/>
      <w:marRight w:val="0"/>
      <w:marTop w:val="0"/>
      <w:marBottom w:val="0"/>
      <w:divBdr>
        <w:top w:val="none" w:sz="0" w:space="0" w:color="auto"/>
        <w:left w:val="none" w:sz="0" w:space="0" w:color="auto"/>
        <w:bottom w:val="none" w:sz="0" w:space="0" w:color="auto"/>
        <w:right w:val="none" w:sz="0" w:space="0" w:color="auto"/>
      </w:divBdr>
    </w:div>
    <w:div w:id="794911697">
      <w:bodyDiv w:val="1"/>
      <w:marLeft w:val="0"/>
      <w:marRight w:val="0"/>
      <w:marTop w:val="0"/>
      <w:marBottom w:val="0"/>
      <w:divBdr>
        <w:top w:val="none" w:sz="0" w:space="0" w:color="auto"/>
        <w:left w:val="none" w:sz="0" w:space="0" w:color="auto"/>
        <w:bottom w:val="none" w:sz="0" w:space="0" w:color="auto"/>
        <w:right w:val="none" w:sz="0" w:space="0" w:color="auto"/>
      </w:divBdr>
    </w:div>
    <w:div w:id="794980869">
      <w:bodyDiv w:val="1"/>
      <w:marLeft w:val="0"/>
      <w:marRight w:val="0"/>
      <w:marTop w:val="0"/>
      <w:marBottom w:val="0"/>
      <w:divBdr>
        <w:top w:val="none" w:sz="0" w:space="0" w:color="auto"/>
        <w:left w:val="none" w:sz="0" w:space="0" w:color="auto"/>
        <w:bottom w:val="none" w:sz="0" w:space="0" w:color="auto"/>
        <w:right w:val="none" w:sz="0" w:space="0" w:color="auto"/>
      </w:divBdr>
    </w:div>
    <w:div w:id="795100400">
      <w:bodyDiv w:val="1"/>
      <w:marLeft w:val="0"/>
      <w:marRight w:val="0"/>
      <w:marTop w:val="0"/>
      <w:marBottom w:val="0"/>
      <w:divBdr>
        <w:top w:val="none" w:sz="0" w:space="0" w:color="auto"/>
        <w:left w:val="none" w:sz="0" w:space="0" w:color="auto"/>
        <w:bottom w:val="none" w:sz="0" w:space="0" w:color="auto"/>
        <w:right w:val="none" w:sz="0" w:space="0" w:color="auto"/>
      </w:divBdr>
    </w:div>
    <w:div w:id="801001283">
      <w:bodyDiv w:val="1"/>
      <w:marLeft w:val="0"/>
      <w:marRight w:val="0"/>
      <w:marTop w:val="0"/>
      <w:marBottom w:val="0"/>
      <w:divBdr>
        <w:top w:val="none" w:sz="0" w:space="0" w:color="auto"/>
        <w:left w:val="none" w:sz="0" w:space="0" w:color="auto"/>
        <w:bottom w:val="none" w:sz="0" w:space="0" w:color="auto"/>
        <w:right w:val="none" w:sz="0" w:space="0" w:color="auto"/>
      </w:divBdr>
    </w:div>
    <w:div w:id="803080825">
      <w:bodyDiv w:val="1"/>
      <w:marLeft w:val="0"/>
      <w:marRight w:val="0"/>
      <w:marTop w:val="0"/>
      <w:marBottom w:val="0"/>
      <w:divBdr>
        <w:top w:val="none" w:sz="0" w:space="0" w:color="auto"/>
        <w:left w:val="none" w:sz="0" w:space="0" w:color="auto"/>
        <w:bottom w:val="none" w:sz="0" w:space="0" w:color="auto"/>
        <w:right w:val="none" w:sz="0" w:space="0" w:color="auto"/>
      </w:divBdr>
    </w:div>
    <w:div w:id="803230140">
      <w:bodyDiv w:val="1"/>
      <w:marLeft w:val="0"/>
      <w:marRight w:val="0"/>
      <w:marTop w:val="0"/>
      <w:marBottom w:val="0"/>
      <w:divBdr>
        <w:top w:val="none" w:sz="0" w:space="0" w:color="auto"/>
        <w:left w:val="none" w:sz="0" w:space="0" w:color="auto"/>
        <w:bottom w:val="none" w:sz="0" w:space="0" w:color="auto"/>
        <w:right w:val="none" w:sz="0" w:space="0" w:color="auto"/>
      </w:divBdr>
    </w:div>
    <w:div w:id="804782464">
      <w:bodyDiv w:val="1"/>
      <w:marLeft w:val="0"/>
      <w:marRight w:val="0"/>
      <w:marTop w:val="0"/>
      <w:marBottom w:val="0"/>
      <w:divBdr>
        <w:top w:val="none" w:sz="0" w:space="0" w:color="auto"/>
        <w:left w:val="none" w:sz="0" w:space="0" w:color="auto"/>
        <w:bottom w:val="none" w:sz="0" w:space="0" w:color="auto"/>
        <w:right w:val="none" w:sz="0" w:space="0" w:color="auto"/>
      </w:divBdr>
    </w:div>
    <w:div w:id="804931232">
      <w:bodyDiv w:val="1"/>
      <w:marLeft w:val="0"/>
      <w:marRight w:val="0"/>
      <w:marTop w:val="0"/>
      <w:marBottom w:val="0"/>
      <w:divBdr>
        <w:top w:val="none" w:sz="0" w:space="0" w:color="auto"/>
        <w:left w:val="none" w:sz="0" w:space="0" w:color="auto"/>
        <w:bottom w:val="none" w:sz="0" w:space="0" w:color="auto"/>
        <w:right w:val="none" w:sz="0" w:space="0" w:color="auto"/>
      </w:divBdr>
    </w:div>
    <w:div w:id="805045949">
      <w:bodyDiv w:val="1"/>
      <w:marLeft w:val="0"/>
      <w:marRight w:val="0"/>
      <w:marTop w:val="0"/>
      <w:marBottom w:val="0"/>
      <w:divBdr>
        <w:top w:val="none" w:sz="0" w:space="0" w:color="auto"/>
        <w:left w:val="none" w:sz="0" w:space="0" w:color="auto"/>
        <w:bottom w:val="none" w:sz="0" w:space="0" w:color="auto"/>
        <w:right w:val="none" w:sz="0" w:space="0" w:color="auto"/>
      </w:divBdr>
    </w:div>
    <w:div w:id="805129020">
      <w:bodyDiv w:val="1"/>
      <w:marLeft w:val="0"/>
      <w:marRight w:val="0"/>
      <w:marTop w:val="0"/>
      <w:marBottom w:val="0"/>
      <w:divBdr>
        <w:top w:val="none" w:sz="0" w:space="0" w:color="auto"/>
        <w:left w:val="none" w:sz="0" w:space="0" w:color="auto"/>
        <w:bottom w:val="none" w:sz="0" w:space="0" w:color="auto"/>
        <w:right w:val="none" w:sz="0" w:space="0" w:color="auto"/>
      </w:divBdr>
    </w:div>
    <w:div w:id="806705992">
      <w:bodyDiv w:val="1"/>
      <w:marLeft w:val="0"/>
      <w:marRight w:val="0"/>
      <w:marTop w:val="0"/>
      <w:marBottom w:val="0"/>
      <w:divBdr>
        <w:top w:val="none" w:sz="0" w:space="0" w:color="auto"/>
        <w:left w:val="none" w:sz="0" w:space="0" w:color="auto"/>
        <w:bottom w:val="none" w:sz="0" w:space="0" w:color="auto"/>
        <w:right w:val="none" w:sz="0" w:space="0" w:color="auto"/>
      </w:divBdr>
    </w:div>
    <w:div w:id="811991848">
      <w:bodyDiv w:val="1"/>
      <w:marLeft w:val="0"/>
      <w:marRight w:val="0"/>
      <w:marTop w:val="0"/>
      <w:marBottom w:val="0"/>
      <w:divBdr>
        <w:top w:val="none" w:sz="0" w:space="0" w:color="auto"/>
        <w:left w:val="none" w:sz="0" w:space="0" w:color="auto"/>
        <w:bottom w:val="none" w:sz="0" w:space="0" w:color="auto"/>
        <w:right w:val="none" w:sz="0" w:space="0" w:color="auto"/>
      </w:divBdr>
    </w:div>
    <w:div w:id="819539652">
      <w:bodyDiv w:val="1"/>
      <w:marLeft w:val="0"/>
      <w:marRight w:val="0"/>
      <w:marTop w:val="0"/>
      <w:marBottom w:val="0"/>
      <w:divBdr>
        <w:top w:val="none" w:sz="0" w:space="0" w:color="auto"/>
        <w:left w:val="none" w:sz="0" w:space="0" w:color="auto"/>
        <w:bottom w:val="none" w:sz="0" w:space="0" w:color="auto"/>
        <w:right w:val="none" w:sz="0" w:space="0" w:color="auto"/>
      </w:divBdr>
    </w:div>
    <w:div w:id="822816461">
      <w:bodyDiv w:val="1"/>
      <w:marLeft w:val="0"/>
      <w:marRight w:val="0"/>
      <w:marTop w:val="0"/>
      <w:marBottom w:val="0"/>
      <w:divBdr>
        <w:top w:val="none" w:sz="0" w:space="0" w:color="auto"/>
        <w:left w:val="none" w:sz="0" w:space="0" w:color="auto"/>
        <w:bottom w:val="none" w:sz="0" w:space="0" w:color="auto"/>
        <w:right w:val="none" w:sz="0" w:space="0" w:color="auto"/>
      </w:divBdr>
    </w:div>
    <w:div w:id="823938473">
      <w:bodyDiv w:val="1"/>
      <w:marLeft w:val="0"/>
      <w:marRight w:val="0"/>
      <w:marTop w:val="0"/>
      <w:marBottom w:val="0"/>
      <w:divBdr>
        <w:top w:val="none" w:sz="0" w:space="0" w:color="auto"/>
        <w:left w:val="none" w:sz="0" w:space="0" w:color="auto"/>
        <w:bottom w:val="none" w:sz="0" w:space="0" w:color="auto"/>
        <w:right w:val="none" w:sz="0" w:space="0" w:color="auto"/>
      </w:divBdr>
    </w:div>
    <w:div w:id="824516214">
      <w:bodyDiv w:val="1"/>
      <w:marLeft w:val="0"/>
      <w:marRight w:val="0"/>
      <w:marTop w:val="0"/>
      <w:marBottom w:val="0"/>
      <w:divBdr>
        <w:top w:val="none" w:sz="0" w:space="0" w:color="auto"/>
        <w:left w:val="none" w:sz="0" w:space="0" w:color="auto"/>
        <w:bottom w:val="none" w:sz="0" w:space="0" w:color="auto"/>
        <w:right w:val="none" w:sz="0" w:space="0" w:color="auto"/>
      </w:divBdr>
    </w:div>
    <w:div w:id="825316025">
      <w:bodyDiv w:val="1"/>
      <w:marLeft w:val="0"/>
      <w:marRight w:val="0"/>
      <w:marTop w:val="0"/>
      <w:marBottom w:val="0"/>
      <w:divBdr>
        <w:top w:val="none" w:sz="0" w:space="0" w:color="auto"/>
        <w:left w:val="none" w:sz="0" w:space="0" w:color="auto"/>
        <w:bottom w:val="none" w:sz="0" w:space="0" w:color="auto"/>
        <w:right w:val="none" w:sz="0" w:space="0" w:color="auto"/>
      </w:divBdr>
    </w:div>
    <w:div w:id="825518070">
      <w:bodyDiv w:val="1"/>
      <w:marLeft w:val="0"/>
      <w:marRight w:val="0"/>
      <w:marTop w:val="0"/>
      <w:marBottom w:val="0"/>
      <w:divBdr>
        <w:top w:val="none" w:sz="0" w:space="0" w:color="auto"/>
        <w:left w:val="none" w:sz="0" w:space="0" w:color="auto"/>
        <w:bottom w:val="none" w:sz="0" w:space="0" w:color="auto"/>
        <w:right w:val="none" w:sz="0" w:space="0" w:color="auto"/>
      </w:divBdr>
    </w:div>
    <w:div w:id="828516455">
      <w:bodyDiv w:val="1"/>
      <w:marLeft w:val="0"/>
      <w:marRight w:val="0"/>
      <w:marTop w:val="0"/>
      <w:marBottom w:val="0"/>
      <w:divBdr>
        <w:top w:val="none" w:sz="0" w:space="0" w:color="auto"/>
        <w:left w:val="none" w:sz="0" w:space="0" w:color="auto"/>
        <w:bottom w:val="none" w:sz="0" w:space="0" w:color="auto"/>
        <w:right w:val="none" w:sz="0" w:space="0" w:color="auto"/>
      </w:divBdr>
    </w:div>
    <w:div w:id="830482595">
      <w:bodyDiv w:val="1"/>
      <w:marLeft w:val="0"/>
      <w:marRight w:val="0"/>
      <w:marTop w:val="0"/>
      <w:marBottom w:val="0"/>
      <w:divBdr>
        <w:top w:val="none" w:sz="0" w:space="0" w:color="auto"/>
        <w:left w:val="none" w:sz="0" w:space="0" w:color="auto"/>
        <w:bottom w:val="none" w:sz="0" w:space="0" w:color="auto"/>
        <w:right w:val="none" w:sz="0" w:space="0" w:color="auto"/>
      </w:divBdr>
    </w:div>
    <w:div w:id="831218049">
      <w:bodyDiv w:val="1"/>
      <w:marLeft w:val="0"/>
      <w:marRight w:val="0"/>
      <w:marTop w:val="0"/>
      <w:marBottom w:val="0"/>
      <w:divBdr>
        <w:top w:val="none" w:sz="0" w:space="0" w:color="auto"/>
        <w:left w:val="none" w:sz="0" w:space="0" w:color="auto"/>
        <w:bottom w:val="none" w:sz="0" w:space="0" w:color="auto"/>
        <w:right w:val="none" w:sz="0" w:space="0" w:color="auto"/>
      </w:divBdr>
    </w:div>
    <w:div w:id="837424309">
      <w:bodyDiv w:val="1"/>
      <w:marLeft w:val="0"/>
      <w:marRight w:val="0"/>
      <w:marTop w:val="0"/>
      <w:marBottom w:val="0"/>
      <w:divBdr>
        <w:top w:val="none" w:sz="0" w:space="0" w:color="auto"/>
        <w:left w:val="none" w:sz="0" w:space="0" w:color="auto"/>
        <w:bottom w:val="none" w:sz="0" w:space="0" w:color="auto"/>
        <w:right w:val="none" w:sz="0" w:space="0" w:color="auto"/>
      </w:divBdr>
    </w:div>
    <w:div w:id="837501885">
      <w:bodyDiv w:val="1"/>
      <w:marLeft w:val="0"/>
      <w:marRight w:val="0"/>
      <w:marTop w:val="0"/>
      <w:marBottom w:val="0"/>
      <w:divBdr>
        <w:top w:val="none" w:sz="0" w:space="0" w:color="auto"/>
        <w:left w:val="none" w:sz="0" w:space="0" w:color="auto"/>
        <w:bottom w:val="none" w:sz="0" w:space="0" w:color="auto"/>
        <w:right w:val="none" w:sz="0" w:space="0" w:color="auto"/>
      </w:divBdr>
    </w:div>
    <w:div w:id="839388454">
      <w:bodyDiv w:val="1"/>
      <w:marLeft w:val="0"/>
      <w:marRight w:val="0"/>
      <w:marTop w:val="0"/>
      <w:marBottom w:val="0"/>
      <w:divBdr>
        <w:top w:val="none" w:sz="0" w:space="0" w:color="auto"/>
        <w:left w:val="none" w:sz="0" w:space="0" w:color="auto"/>
        <w:bottom w:val="none" w:sz="0" w:space="0" w:color="auto"/>
        <w:right w:val="none" w:sz="0" w:space="0" w:color="auto"/>
      </w:divBdr>
    </w:div>
    <w:div w:id="839465658">
      <w:bodyDiv w:val="1"/>
      <w:marLeft w:val="0"/>
      <w:marRight w:val="0"/>
      <w:marTop w:val="0"/>
      <w:marBottom w:val="0"/>
      <w:divBdr>
        <w:top w:val="none" w:sz="0" w:space="0" w:color="auto"/>
        <w:left w:val="none" w:sz="0" w:space="0" w:color="auto"/>
        <w:bottom w:val="none" w:sz="0" w:space="0" w:color="auto"/>
        <w:right w:val="none" w:sz="0" w:space="0" w:color="auto"/>
      </w:divBdr>
    </w:div>
    <w:div w:id="841165838">
      <w:bodyDiv w:val="1"/>
      <w:marLeft w:val="0"/>
      <w:marRight w:val="0"/>
      <w:marTop w:val="0"/>
      <w:marBottom w:val="0"/>
      <w:divBdr>
        <w:top w:val="none" w:sz="0" w:space="0" w:color="auto"/>
        <w:left w:val="none" w:sz="0" w:space="0" w:color="auto"/>
        <w:bottom w:val="none" w:sz="0" w:space="0" w:color="auto"/>
        <w:right w:val="none" w:sz="0" w:space="0" w:color="auto"/>
      </w:divBdr>
    </w:div>
    <w:div w:id="841311517">
      <w:bodyDiv w:val="1"/>
      <w:marLeft w:val="0"/>
      <w:marRight w:val="0"/>
      <w:marTop w:val="0"/>
      <w:marBottom w:val="0"/>
      <w:divBdr>
        <w:top w:val="none" w:sz="0" w:space="0" w:color="auto"/>
        <w:left w:val="none" w:sz="0" w:space="0" w:color="auto"/>
        <w:bottom w:val="none" w:sz="0" w:space="0" w:color="auto"/>
        <w:right w:val="none" w:sz="0" w:space="0" w:color="auto"/>
      </w:divBdr>
    </w:div>
    <w:div w:id="846136422">
      <w:bodyDiv w:val="1"/>
      <w:marLeft w:val="0"/>
      <w:marRight w:val="0"/>
      <w:marTop w:val="0"/>
      <w:marBottom w:val="0"/>
      <w:divBdr>
        <w:top w:val="none" w:sz="0" w:space="0" w:color="auto"/>
        <w:left w:val="none" w:sz="0" w:space="0" w:color="auto"/>
        <w:bottom w:val="none" w:sz="0" w:space="0" w:color="auto"/>
        <w:right w:val="none" w:sz="0" w:space="0" w:color="auto"/>
      </w:divBdr>
    </w:div>
    <w:div w:id="846792965">
      <w:bodyDiv w:val="1"/>
      <w:marLeft w:val="0"/>
      <w:marRight w:val="0"/>
      <w:marTop w:val="0"/>
      <w:marBottom w:val="0"/>
      <w:divBdr>
        <w:top w:val="none" w:sz="0" w:space="0" w:color="auto"/>
        <w:left w:val="none" w:sz="0" w:space="0" w:color="auto"/>
        <w:bottom w:val="none" w:sz="0" w:space="0" w:color="auto"/>
        <w:right w:val="none" w:sz="0" w:space="0" w:color="auto"/>
      </w:divBdr>
    </w:div>
    <w:div w:id="850070246">
      <w:bodyDiv w:val="1"/>
      <w:marLeft w:val="0"/>
      <w:marRight w:val="0"/>
      <w:marTop w:val="0"/>
      <w:marBottom w:val="0"/>
      <w:divBdr>
        <w:top w:val="none" w:sz="0" w:space="0" w:color="auto"/>
        <w:left w:val="none" w:sz="0" w:space="0" w:color="auto"/>
        <w:bottom w:val="none" w:sz="0" w:space="0" w:color="auto"/>
        <w:right w:val="none" w:sz="0" w:space="0" w:color="auto"/>
      </w:divBdr>
    </w:div>
    <w:div w:id="850946880">
      <w:bodyDiv w:val="1"/>
      <w:marLeft w:val="0"/>
      <w:marRight w:val="0"/>
      <w:marTop w:val="0"/>
      <w:marBottom w:val="0"/>
      <w:divBdr>
        <w:top w:val="none" w:sz="0" w:space="0" w:color="auto"/>
        <w:left w:val="none" w:sz="0" w:space="0" w:color="auto"/>
        <w:bottom w:val="none" w:sz="0" w:space="0" w:color="auto"/>
        <w:right w:val="none" w:sz="0" w:space="0" w:color="auto"/>
      </w:divBdr>
    </w:div>
    <w:div w:id="852257032">
      <w:bodyDiv w:val="1"/>
      <w:marLeft w:val="0"/>
      <w:marRight w:val="0"/>
      <w:marTop w:val="0"/>
      <w:marBottom w:val="0"/>
      <w:divBdr>
        <w:top w:val="none" w:sz="0" w:space="0" w:color="auto"/>
        <w:left w:val="none" w:sz="0" w:space="0" w:color="auto"/>
        <w:bottom w:val="none" w:sz="0" w:space="0" w:color="auto"/>
        <w:right w:val="none" w:sz="0" w:space="0" w:color="auto"/>
      </w:divBdr>
    </w:div>
    <w:div w:id="852451489">
      <w:bodyDiv w:val="1"/>
      <w:marLeft w:val="0"/>
      <w:marRight w:val="0"/>
      <w:marTop w:val="0"/>
      <w:marBottom w:val="0"/>
      <w:divBdr>
        <w:top w:val="none" w:sz="0" w:space="0" w:color="auto"/>
        <w:left w:val="none" w:sz="0" w:space="0" w:color="auto"/>
        <w:bottom w:val="none" w:sz="0" w:space="0" w:color="auto"/>
        <w:right w:val="none" w:sz="0" w:space="0" w:color="auto"/>
      </w:divBdr>
    </w:div>
    <w:div w:id="854075311">
      <w:bodyDiv w:val="1"/>
      <w:marLeft w:val="0"/>
      <w:marRight w:val="0"/>
      <w:marTop w:val="0"/>
      <w:marBottom w:val="0"/>
      <w:divBdr>
        <w:top w:val="none" w:sz="0" w:space="0" w:color="auto"/>
        <w:left w:val="none" w:sz="0" w:space="0" w:color="auto"/>
        <w:bottom w:val="none" w:sz="0" w:space="0" w:color="auto"/>
        <w:right w:val="none" w:sz="0" w:space="0" w:color="auto"/>
      </w:divBdr>
    </w:div>
    <w:div w:id="856188218">
      <w:bodyDiv w:val="1"/>
      <w:marLeft w:val="0"/>
      <w:marRight w:val="0"/>
      <w:marTop w:val="0"/>
      <w:marBottom w:val="0"/>
      <w:divBdr>
        <w:top w:val="none" w:sz="0" w:space="0" w:color="auto"/>
        <w:left w:val="none" w:sz="0" w:space="0" w:color="auto"/>
        <w:bottom w:val="none" w:sz="0" w:space="0" w:color="auto"/>
        <w:right w:val="none" w:sz="0" w:space="0" w:color="auto"/>
      </w:divBdr>
    </w:div>
    <w:div w:id="856584389">
      <w:bodyDiv w:val="1"/>
      <w:marLeft w:val="0"/>
      <w:marRight w:val="0"/>
      <w:marTop w:val="0"/>
      <w:marBottom w:val="0"/>
      <w:divBdr>
        <w:top w:val="none" w:sz="0" w:space="0" w:color="auto"/>
        <w:left w:val="none" w:sz="0" w:space="0" w:color="auto"/>
        <w:bottom w:val="none" w:sz="0" w:space="0" w:color="auto"/>
        <w:right w:val="none" w:sz="0" w:space="0" w:color="auto"/>
      </w:divBdr>
    </w:div>
    <w:div w:id="857817038">
      <w:bodyDiv w:val="1"/>
      <w:marLeft w:val="0"/>
      <w:marRight w:val="0"/>
      <w:marTop w:val="0"/>
      <w:marBottom w:val="0"/>
      <w:divBdr>
        <w:top w:val="none" w:sz="0" w:space="0" w:color="auto"/>
        <w:left w:val="none" w:sz="0" w:space="0" w:color="auto"/>
        <w:bottom w:val="none" w:sz="0" w:space="0" w:color="auto"/>
        <w:right w:val="none" w:sz="0" w:space="0" w:color="auto"/>
      </w:divBdr>
    </w:div>
    <w:div w:id="859658639">
      <w:bodyDiv w:val="1"/>
      <w:marLeft w:val="0"/>
      <w:marRight w:val="0"/>
      <w:marTop w:val="0"/>
      <w:marBottom w:val="0"/>
      <w:divBdr>
        <w:top w:val="none" w:sz="0" w:space="0" w:color="auto"/>
        <w:left w:val="none" w:sz="0" w:space="0" w:color="auto"/>
        <w:bottom w:val="none" w:sz="0" w:space="0" w:color="auto"/>
        <w:right w:val="none" w:sz="0" w:space="0" w:color="auto"/>
      </w:divBdr>
    </w:div>
    <w:div w:id="861631751">
      <w:bodyDiv w:val="1"/>
      <w:marLeft w:val="0"/>
      <w:marRight w:val="0"/>
      <w:marTop w:val="0"/>
      <w:marBottom w:val="0"/>
      <w:divBdr>
        <w:top w:val="none" w:sz="0" w:space="0" w:color="auto"/>
        <w:left w:val="none" w:sz="0" w:space="0" w:color="auto"/>
        <w:bottom w:val="none" w:sz="0" w:space="0" w:color="auto"/>
        <w:right w:val="none" w:sz="0" w:space="0" w:color="auto"/>
      </w:divBdr>
    </w:div>
    <w:div w:id="862791152">
      <w:bodyDiv w:val="1"/>
      <w:marLeft w:val="0"/>
      <w:marRight w:val="0"/>
      <w:marTop w:val="0"/>
      <w:marBottom w:val="0"/>
      <w:divBdr>
        <w:top w:val="none" w:sz="0" w:space="0" w:color="auto"/>
        <w:left w:val="none" w:sz="0" w:space="0" w:color="auto"/>
        <w:bottom w:val="none" w:sz="0" w:space="0" w:color="auto"/>
        <w:right w:val="none" w:sz="0" w:space="0" w:color="auto"/>
      </w:divBdr>
    </w:div>
    <w:div w:id="863322498">
      <w:bodyDiv w:val="1"/>
      <w:marLeft w:val="0"/>
      <w:marRight w:val="0"/>
      <w:marTop w:val="0"/>
      <w:marBottom w:val="0"/>
      <w:divBdr>
        <w:top w:val="none" w:sz="0" w:space="0" w:color="auto"/>
        <w:left w:val="none" w:sz="0" w:space="0" w:color="auto"/>
        <w:bottom w:val="none" w:sz="0" w:space="0" w:color="auto"/>
        <w:right w:val="none" w:sz="0" w:space="0" w:color="auto"/>
      </w:divBdr>
    </w:div>
    <w:div w:id="863636423">
      <w:bodyDiv w:val="1"/>
      <w:marLeft w:val="0"/>
      <w:marRight w:val="0"/>
      <w:marTop w:val="0"/>
      <w:marBottom w:val="0"/>
      <w:divBdr>
        <w:top w:val="none" w:sz="0" w:space="0" w:color="auto"/>
        <w:left w:val="none" w:sz="0" w:space="0" w:color="auto"/>
        <w:bottom w:val="none" w:sz="0" w:space="0" w:color="auto"/>
        <w:right w:val="none" w:sz="0" w:space="0" w:color="auto"/>
      </w:divBdr>
    </w:div>
    <w:div w:id="864489561">
      <w:bodyDiv w:val="1"/>
      <w:marLeft w:val="0"/>
      <w:marRight w:val="0"/>
      <w:marTop w:val="0"/>
      <w:marBottom w:val="0"/>
      <w:divBdr>
        <w:top w:val="none" w:sz="0" w:space="0" w:color="auto"/>
        <w:left w:val="none" w:sz="0" w:space="0" w:color="auto"/>
        <w:bottom w:val="none" w:sz="0" w:space="0" w:color="auto"/>
        <w:right w:val="none" w:sz="0" w:space="0" w:color="auto"/>
      </w:divBdr>
    </w:div>
    <w:div w:id="867986819">
      <w:bodyDiv w:val="1"/>
      <w:marLeft w:val="0"/>
      <w:marRight w:val="0"/>
      <w:marTop w:val="0"/>
      <w:marBottom w:val="0"/>
      <w:divBdr>
        <w:top w:val="none" w:sz="0" w:space="0" w:color="auto"/>
        <w:left w:val="none" w:sz="0" w:space="0" w:color="auto"/>
        <w:bottom w:val="none" w:sz="0" w:space="0" w:color="auto"/>
        <w:right w:val="none" w:sz="0" w:space="0" w:color="auto"/>
      </w:divBdr>
    </w:div>
    <w:div w:id="869759716">
      <w:bodyDiv w:val="1"/>
      <w:marLeft w:val="0"/>
      <w:marRight w:val="0"/>
      <w:marTop w:val="0"/>
      <w:marBottom w:val="0"/>
      <w:divBdr>
        <w:top w:val="none" w:sz="0" w:space="0" w:color="auto"/>
        <w:left w:val="none" w:sz="0" w:space="0" w:color="auto"/>
        <w:bottom w:val="none" w:sz="0" w:space="0" w:color="auto"/>
        <w:right w:val="none" w:sz="0" w:space="0" w:color="auto"/>
      </w:divBdr>
    </w:div>
    <w:div w:id="872813955">
      <w:bodyDiv w:val="1"/>
      <w:marLeft w:val="0"/>
      <w:marRight w:val="0"/>
      <w:marTop w:val="0"/>
      <w:marBottom w:val="0"/>
      <w:divBdr>
        <w:top w:val="none" w:sz="0" w:space="0" w:color="auto"/>
        <w:left w:val="none" w:sz="0" w:space="0" w:color="auto"/>
        <w:bottom w:val="none" w:sz="0" w:space="0" w:color="auto"/>
        <w:right w:val="none" w:sz="0" w:space="0" w:color="auto"/>
      </w:divBdr>
    </w:div>
    <w:div w:id="875704168">
      <w:bodyDiv w:val="1"/>
      <w:marLeft w:val="0"/>
      <w:marRight w:val="0"/>
      <w:marTop w:val="0"/>
      <w:marBottom w:val="0"/>
      <w:divBdr>
        <w:top w:val="none" w:sz="0" w:space="0" w:color="auto"/>
        <w:left w:val="none" w:sz="0" w:space="0" w:color="auto"/>
        <w:bottom w:val="none" w:sz="0" w:space="0" w:color="auto"/>
        <w:right w:val="none" w:sz="0" w:space="0" w:color="auto"/>
      </w:divBdr>
    </w:div>
    <w:div w:id="882792368">
      <w:bodyDiv w:val="1"/>
      <w:marLeft w:val="0"/>
      <w:marRight w:val="0"/>
      <w:marTop w:val="0"/>
      <w:marBottom w:val="0"/>
      <w:divBdr>
        <w:top w:val="none" w:sz="0" w:space="0" w:color="auto"/>
        <w:left w:val="none" w:sz="0" w:space="0" w:color="auto"/>
        <w:bottom w:val="none" w:sz="0" w:space="0" w:color="auto"/>
        <w:right w:val="none" w:sz="0" w:space="0" w:color="auto"/>
      </w:divBdr>
    </w:div>
    <w:div w:id="884680667">
      <w:bodyDiv w:val="1"/>
      <w:marLeft w:val="0"/>
      <w:marRight w:val="0"/>
      <w:marTop w:val="0"/>
      <w:marBottom w:val="0"/>
      <w:divBdr>
        <w:top w:val="none" w:sz="0" w:space="0" w:color="auto"/>
        <w:left w:val="none" w:sz="0" w:space="0" w:color="auto"/>
        <w:bottom w:val="none" w:sz="0" w:space="0" w:color="auto"/>
        <w:right w:val="none" w:sz="0" w:space="0" w:color="auto"/>
      </w:divBdr>
    </w:div>
    <w:div w:id="885681589">
      <w:bodyDiv w:val="1"/>
      <w:marLeft w:val="0"/>
      <w:marRight w:val="0"/>
      <w:marTop w:val="0"/>
      <w:marBottom w:val="0"/>
      <w:divBdr>
        <w:top w:val="none" w:sz="0" w:space="0" w:color="auto"/>
        <w:left w:val="none" w:sz="0" w:space="0" w:color="auto"/>
        <w:bottom w:val="none" w:sz="0" w:space="0" w:color="auto"/>
        <w:right w:val="none" w:sz="0" w:space="0" w:color="auto"/>
      </w:divBdr>
    </w:div>
    <w:div w:id="886381526">
      <w:bodyDiv w:val="1"/>
      <w:marLeft w:val="0"/>
      <w:marRight w:val="0"/>
      <w:marTop w:val="0"/>
      <w:marBottom w:val="0"/>
      <w:divBdr>
        <w:top w:val="none" w:sz="0" w:space="0" w:color="auto"/>
        <w:left w:val="none" w:sz="0" w:space="0" w:color="auto"/>
        <w:bottom w:val="none" w:sz="0" w:space="0" w:color="auto"/>
        <w:right w:val="none" w:sz="0" w:space="0" w:color="auto"/>
      </w:divBdr>
    </w:div>
    <w:div w:id="888226030">
      <w:bodyDiv w:val="1"/>
      <w:marLeft w:val="0"/>
      <w:marRight w:val="0"/>
      <w:marTop w:val="0"/>
      <w:marBottom w:val="0"/>
      <w:divBdr>
        <w:top w:val="none" w:sz="0" w:space="0" w:color="auto"/>
        <w:left w:val="none" w:sz="0" w:space="0" w:color="auto"/>
        <w:bottom w:val="none" w:sz="0" w:space="0" w:color="auto"/>
        <w:right w:val="none" w:sz="0" w:space="0" w:color="auto"/>
      </w:divBdr>
    </w:div>
    <w:div w:id="890071967">
      <w:bodyDiv w:val="1"/>
      <w:marLeft w:val="0"/>
      <w:marRight w:val="0"/>
      <w:marTop w:val="0"/>
      <w:marBottom w:val="0"/>
      <w:divBdr>
        <w:top w:val="none" w:sz="0" w:space="0" w:color="auto"/>
        <w:left w:val="none" w:sz="0" w:space="0" w:color="auto"/>
        <w:bottom w:val="none" w:sz="0" w:space="0" w:color="auto"/>
        <w:right w:val="none" w:sz="0" w:space="0" w:color="auto"/>
      </w:divBdr>
    </w:div>
    <w:div w:id="890384659">
      <w:bodyDiv w:val="1"/>
      <w:marLeft w:val="0"/>
      <w:marRight w:val="0"/>
      <w:marTop w:val="0"/>
      <w:marBottom w:val="0"/>
      <w:divBdr>
        <w:top w:val="none" w:sz="0" w:space="0" w:color="auto"/>
        <w:left w:val="none" w:sz="0" w:space="0" w:color="auto"/>
        <w:bottom w:val="none" w:sz="0" w:space="0" w:color="auto"/>
        <w:right w:val="none" w:sz="0" w:space="0" w:color="auto"/>
      </w:divBdr>
    </w:div>
    <w:div w:id="890845107">
      <w:bodyDiv w:val="1"/>
      <w:marLeft w:val="0"/>
      <w:marRight w:val="0"/>
      <w:marTop w:val="0"/>
      <w:marBottom w:val="0"/>
      <w:divBdr>
        <w:top w:val="none" w:sz="0" w:space="0" w:color="auto"/>
        <w:left w:val="none" w:sz="0" w:space="0" w:color="auto"/>
        <w:bottom w:val="none" w:sz="0" w:space="0" w:color="auto"/>
        <w:right w:val="none" w:sz="0" w:space="0" w:color="auto"/>
      </w:divBdr>
    </w:div>
    <w:div w:id="896744738">
      <w:bodyDiv w:val="1"/>
      <w:marLeft w:val="0"/>
      <w:marRight w:val="0"/>
      <w:marTop w:val="0"/>
      <w:marBottom w:val="0"/>
      <w:divBdr>
        <w:top w:val="none" w:sz="0" w:space="0" w:color="auto"/>
        <w:left w:val="none" w:sz="0" w:space="0" w:color="auto"/>
        <w:bottom w:val="none" w:sz="0" w:space="0" w:color="auto"/>
        <w:right w:val="none" w:sz="0" w:space="0" w:color="auto"/>
      </w:divBdr>
    </w:div>
    <w:div w:id="898171393">
      <w:bodyDiv w:val="1"/>
      <w:marLeft w:val="0"/>
      <w:marRight w:val="0"/>
      <w:marTop w:val="0"/>
      <w:marBottom w:val="0"/>
      <w:divBdr>
        <w:top w:val="none" w:sz="0" w:space="0" w:color="auto"/>
        <w:left w:val="none" w:sz="0" w:space="0" w:color="auto"/>
        <w:bottom w:val="none" w:sz="0" w:space="0" w:color="auto"/>
        <w:right w:val="none" w:sz="0" w:space="0" w:color="auto"/>
      </w:divBdr>
    </w:div>
    <w:div w:id="898982196">
      <w:bodyDiv w:val="1"/>
      <w:marLeft w:val="0"/>
      <w:marRight w:val="0"/>
      <w:marTop w:val="0"/>
      <w:marBottom w:val="0"/>
      <w:divBdr>
        <w:top w:val="none" w:sz="0" w:space="0" w:color="auto"/>
        <w:left w:val="none" w:sz="0" w:space="0" w:color="auto"/>
        <w:bottom w:val="none" w:sz="0" w:space="0" w:color="auto"/>
        <w:right w:val="none" w:sz="0" w:space="0" w:color="auto"/>
      </w:divBdr>
    </w:div>
    <w:div w:id="901911676">
      <w:bodyDiv w:val="1"/>
      <w:marLeft w:val="0"/>
      <w:marRight w:val="0"/>
      <w:marTop w:val="0"/>
      <w:marBottom w:val="0"/>
      <w:divBdr>
        <w:top w:val="none" w:sz="0" w:space="0" w:color="auto"/>
        <w:left w:val="none" w:sz="0" w:space="0" w:color="auto"/>
        <w:bottom w:val="none" w:sz="0" w:space="0" w:color="auto"/>
        <w:right w:val="none" w:sz="0" w:space="0" w:color="auto"/>
      </w:divBdr>
    </w:div>
    <w:div w:id="902133162">
      <w:bodyDiv w:val="1"/>
      <w:marLeft w:val="0"/>
      <w:marRight w:val="0"/>
      <w:marTop w:val="0"/>
      <w:marBottom w:val="0"/>
      <w:divBdr>
        <w:top w:val="none" w:sz="0" w:space="0" w:color="auto"/>
        <w:left w:val="none" w:sz="0" w:space="0" w:color="auto"/>
        <w:bottom w:val="none" w:sz="0" w:space="0" w:color="auto"/>
        <w:right w:val="none" w:sz="0" w:space="0" w:color="auto"/>
      </w:divBdr>
    </w:div>
    <w:div w:id="907232356">
      <w:bodyDiv w:val="1"/>
      <w:marLeft w:val="0"/>
      <w:marRight w:val="0"/>
      <w:marTop w:val="0"/>
      <w:marBottom w:val="0"/>
      <w:divBdr>
        <w:top w:val="none" w:sz="0" w:space="0" w:color="auto"/>
        <w:left w:val="none" w:sz="0" w:space="0" w:color="auto"/>
        <w:bottom w:val="none" w:sz="0" w:space="0" w:color="auto"/>
        <w:right w:val="none" w:sz="0" w:space="0" w:color="auto"/>
      </w:divBdr>
    </w:div>
    <w:div w:id="908003388">
      <w:bodyDiv w:val="1"/>
      <w:marLeft w:val="0"/>
      <w:marRight w:val="0"/>
      <w:marTop w:val="0"/>
      <w:marBottom w:val="0"/>
      <w:divBdr>
        <w:top w:val="none" w:sz="0" w:space="0" w:color="auto"/>
        <w:left w:val="none" w:sz="0" w:space="0" w:color="auto"/>
        <w:bottom w:val="none" w:sz="0" w:space="0" w:color="auto"/>
        <w:right w:val="none" w:sz="0" w:space="0" w:color="auto"/>
      </w:divBdr>
    </w:div>
    <w:div w:id="912472389">
      <w:bodyDiv w:val="1"/>
      <w:marLeft w:val="0"/>
      <w:marRight w:val="0"/>
      <w:marTop w:val="0"/>
      <w:marBottom w:val="0"/>
      <w:divBdr>
        <w:top w:val="none" w:sz="0" w:space="0" w:color="auto"/>
        <w:left w:val="none" w:sz="0" w:space="0" w:color="auto"/>
        <w:bottom w:val="none" w:sz="0" w:space="0" w:color="auto"/>
        <w:right w:val="none" w:sz="0" w:space="0" w:color="auto"/>
      </w:divBdr>
    </w:div>
    <w:div w:id="913441081">
      <w:bodyDiv w:val="1"/>
      <w:marLeft w:val="0"/>
      <w:marRight w:val="0"/>
      <w:marTop w:val="0"/>
      <w:marBottom w:val="0"/>
      <w:divBdr>
        <w:top w:val="none" w:sz="0" w:space="0" w:color="auto"/>
        <w:left w:val="none" w:sz="0" w:space="0" w:color="auto"/>
        <w:bottom w:val="none" w:sz="0" w:space="0" w:color="auto"/>
        <w:right w:val="none" w:sz="0" w:space="0" w:color="auto"/>
      </w:divBdr>
    </w:div>
    <w:div w:id="916743226">
      <w:bodyDiv w:val="1"/>
      <w:marLeft w:val="0"/>
      <w:marRight w:val="0"/>
      <w:marTop w:val="0"/>
      <w:marBottom w:val="0"/>
      <w:divBdr>
        <w:top w:val="none" w:sz="0" w:space="0" w:color="auto"/>
        <w:left w:val="none" w:sz="0" w:space="0" w:color="auto"/>
        <w:bottom w:val="none" w:sz="0" w:space="0" w:color="auto"/>
        <w:right w:val="none" w:sz="0" w:space="0" w:color="auto"/>
      </w:divBdr>
    </w:div>
    <w:div w:id="917786757">
      <w:bodyDiv w:val="1"/>
      <w:marLeft w:val="0"/>
      <w:marRight w:val="0"/>
      <w:marTop w:val="0"/>
      <w:marBottom w:val="0"/>
      <w:divBdr>
        <w:top w:val="none" w:sz="0" w:space="0" w:color="auto"/>
        <w:left w:val="none" w:sz="0" w:space="0" w:color="auto"/>
        <w:bottom w:val="none" w:sz="0" w:space="0" w:color="auto"/>
        <w:right w:val="none" w:sz="0" w:space="0" w:color="auto"/>
      </w:divBdr>
    </w:div>
    <w:div w:id="920677738">
      <w:bodyDiv w:val="1"/>
      <w:marLeft w:val="0"/>
      <w:marRight w:val="0"/>
      <w:marTop w:val="0"/>
      <w:marBottom w:val="0"/>
      <w:divBdr>
        <w:top w:val="none" w:sz="0" w:space="0" w:color="auto"/>
        <w:left w:val="none" w:sz="0" w:space="0" w:color="auto"/>
        <w:bottom w:val="none" w:sz="0" w:space="0" w:color="auto"/>
        <w:right w:val="none" w:sz="0" w:space="0" w:color="auto"/>
      </w:divBdr>
    </w:div>
    <w:div w:id="921378118">
      <w:bodyDiv w:val="1"/>
      <w:marLeft w:val="0"/>
      <w:marRight w:val="0"/>
      <w:marTop w:val="0"/>
      <w:marBottom w:val="0"/>
      <w:divBdr>
        <w:top w:val="none" w:sz="0" w:space="0" w:color="auto"/>
        <w:left w:val="none" w:sz="0" w:space="0" w:color="auto"/>
        <w:bottom w:val="none" w:sz="0" w:space="0" w:color="auto"/>
        <w:right w:val="none" w:sz="0" w:space="0" w:color="auto"/>
      </w:divBdr>
    </w:div>
    <w:div w:id="921453451">
      <w:bodyDiv w:val="1"/>
      <w:marLeft w:val="0"/>
      <w:marRight w:val="0"/>
      <w:marTop w:val="0"/>
      <w:marBottom w:val="0"/>
      <w:divBdr>
        <w:top w:val="none" w:sz="0" w:space="0" w:color="auto"/>
        <w:left w:val="none" w:sz="0" w:space="0" w:color="auto"/>
        <w:bottom w:val="none" w:sz="0" w:space="0" w:color="auto"/>
        <w:right w:val="none" w:sz="0" w:space="0" w:color="auto"/>
      </w:divBdr>
    </w:div>
    <w:div w:id="921834272">
      <w:bodyDiv w:val="1"/>
      <w:marLeft w:val="0"/>
      <w:marRight w:val="0"/>
      <w:marTop w:val="0"/>
      <w:marBottom w:val="0"/>
      <w:divBdr>
        <w:top w:val="none" w:sz="0" w:space="0" w:color="auto"/>
        <w:left w:val="none" w:sz="0" w:space="0" w:color="auto"/>
        <w:bottom w:val="none" w:sz="0" w:space="0" w:color="auto"/>
        <w:right w:val="none" w:sz="0" w:space="0" w:color="auto"/>
      </w:divBdr>
    </w:div>
    <w:div w:id="921991833">
      <w:bodyDiv w:val="1"/>
      <w:marLeft w:val="0"/>
      <w:marRight w:val="0"/>
      <w:marTop w:val="0"/>
      <w:marBottom w:val="0"/>
      <w:divBdr>
        <w:top w:val="none" w:sz="0" w:space="0" w:color="auto"/>
        <w:left w:val="none" w:sz="0" w:space="0" w:color="auto"/>
        <w:bottom w:val="none" w:sz="0" w:space="0" w:color="auto"/>
        <w:right w:val="none" w:sz="0" w:space="0" w:color="auto"/>
      </w:divBdr>
    </w:div>
    <w:div w:id="922685306">
      <w:bodyDiv w:val="1"/>
      <w:marLeft w:val="0"/>
      <w:marRight w:val="0"/>
      <w:marTop w:val="0"/>
      <w:marBottom w:val="0"/>
      <w:divBdr>
        <w:top w:val="none" w:sz="0" w:space="0" w:color="auto"/>
        <w:left w:val="none" w:sz="0" w:space="0" w:color="auto"/>
        <w:bottom w:val="none" w:sz="0" w:space="0" w:color="auto"/>
        <w:right w:val="none" w:sz="0" w:space="0" w:color="auto"/>
      </w:divBdr>
    </w:div>
    <w:div w:id="925764564">
      <w:bodyDiv w:val="1"/>
      <w:marLeft w:val="0"/>
      <w:marRight w:val="0"/>
      <w:marTop w:val="0"/>
      <w:marBottom w:val="0"/>
      <w:divBdr>
        <w:top w:val="none" w:sz="0" w:space="0" w:color="auto"/>
        <w:left w:val="none" w:sz="0" w:space="0" w:color="auto"/>
        <w:bottom w:val="none" w:sz="0" w:space="0" w:color="auto"/>
        <w:right w:val="none" w:sz="0" w:space="0" w:color="auto"/>
      </w:divBdr>
    </w:div>
    <w:div w:id="929969398">
      <w:bodyDiv w:val="1"/>
      <w:marLeft w:val="0"/>
      <w:marRight w:val="0"/>
      <w:marTop w:val="0"/>
      <w:marBottom w:val="0"/>
      <w:divBdr>
        <w:top w:val="none" w:sz="0" w:space="0" w:color="auto"/>
        <w:left w:val="none" w:sz="0" w:space="0" w:color="auto"/>
        <w:bottom w:val="none" w:sz="0" w:space="0" w:color="auto"/>
        <w:right w:val="none" w:sz="0" w:space="0" w:color="auto"/>
      </w:divBdr>
    </w:div>
    <w:div w:id="931090086">
      <w:bodyDiv w:val="1"/>
      <w:marLeft w:val="0"/>
      <w:marRight w:val="0"/>
      <w:marTop w:val="0"/>
      <w:marBottom w:val="0"/>
      <w:divBdr>
        <w:top w:val="none" w:sz="0" w:space="0" w:color="auto"/>
        <w:left w:val="none" w:sz="0" w:space="0" w:color="auto"/>
        <w:bottom w:val="none" w:sz="0" w:space="0" w:color="auto"/>
        <w:right w:val="none" w:sz="0" w:space="0" w:color="auto"/>
      </w:divBdr>
    </w:div>
    <w:div w:id="934291071">
      <w:bodyDiv w:val="1"/>
      <w:marLeft w:val="0"/>
      <w:marRight w:val="0"/>
      <w:marTop w:val="0"/>
      <w:marBottom w:val="0"/>
      <w:divBdr>
        <w:top w:val="none" w:sz="0" w:space="0" w:color="auto"/>
        <w:left w:val="none" w:sz="0" w:space="0" w:color="auto"/>
        <w:bottom w:val="none" w:sz="0" w:space="0" w:color="auto"/>
        <w:right w:val="none" w:sz="0" w:space="0" w:color="auto"/>
      </w:divBdr>
    </w:div>
    <w:div w:id="936332950">
      <w:bodyDiv w:val="1"/>
      <w:marLeft w:val="0"/>
      <w:marRight w:val="0"/>
      <w:marTop w:val="0"/>
      <w:marBottom w:val="0"/>
      <w:divBdr>
        <w:top w:val="none" w:sz="0" w:space="0" w:color="auto"/>
        <w:left w:val="none" w:sz="0" w:space="0" w:color="auto"/>
        <w:bottom w:val="none" w:sz="0" w:space="0" w:color="auto"/>
        <w:right w:val="none" w:sz="0" w:space="0" w:color="auto"/>
      </w:divBdr>
    </w:div>
    <w:div w:id="937178640">
      <w:bodyDiv w:val="1"/>
      <w:marLeft w:val="0"/>
      <w:marRight w:val="0"/>
      <w:marTop w:val="0"/>
      <w:marBottom w:val="0"/>
      <w:divBdr>
        <w:top w:val="none" w:sz="0" w:space="0" w:color="auto"/>
        <w:left w:val="none" w:sz="0" w:space="0" w:color="auto"/>
        <w:bottom w:val="none" w:sz="0" w:space="0" w:color="auto"/>
        <w:right w:val="none" w:sz="0" w:space="0" w:color="auto"/>
      </w:divBdr>
    </w:div>
    <w:div w:id="939215841">
      <w:bodyDiv w:val="1"/>
      <w:marLeft w:val="0"/>
      <w:marRight w:val="0"/>
      <w:marTop w:val="0"/>
      <w:marBottom w:val="0"/>
      <w:divBdr>
        <w:top w:val="none" w:sz="0" w:space="0" w:color="auto"/>
        <w:left w:val="none" w:sz="0" w:space="0" w:color="auto"/>
        <w:bottom w:val="none" w:sz="0" w:space="0" w:color="auto"/>
        <w:right w:val="none" w:sz="0" w:space="0" w:color="auto"/>
      </w:divBdr>
    </w:div>
    <w:div w:id="944263072">
      <w:bodyDiv w:val="1"/>
      <w:marLeft w:val="0"/>
      <w:marRight w:val="0"/>
      <w:marTop w:val="0"/>
      <w:marBottom w:val="0"/>
      <w:divBdr>
        <w:top w:val="none" w:sz="0" w:space="0" w:color="auto"/>
        <w:left w:val="none" w:sz="0" w:space="0" w:color="auto"/>
        <w:bottom w:val="none" w:sz="0" w:space="0" w:color="auto"/>
        <w:right w:val="none" w:sz="0" w:space="0" w:color="auto"/>
      </w:divBdr>
    </w:div>
    <w:div w:id="945039743">
      <w:bodyDiv w:val="1"/>
      <w:marLeft w:val="0"/>
      <w:marRight w:val="0"/>
      <w:marTop w:val="0"/>
      <w:marBottom w:val="0"/>
      <w:divBdr>
        <w:top w:val="none" w:sz="0" w:space="0" w:color="auto"/>
        <w:left w:val="none" w:sz="0" w:space="0" w:color="auto"/>
        <w:bottom w:val="none" w:sz="0" w:space="0" w:color="auto"/>
        <w:right w:val="none" w:sz="0" w:space="0" w:color="auto"/>
      </w:divBdr>
    </w:div>
    <w:div w:id="948315014">
      <w:bodyDiv w:val="1"/>
      <w:marLeft w:val="0"/>
      <w:marRight w:val="0"/>
      <w:marTop w:val="0"/>
      <w:marBottom w:val="0"/>
      <w:divBdr>
        <w:top w:val="none" w:sz="0" w:space="0" w:color="auto"/>
        <w:left w:val="none" w:sz="0" w:space="0" w:color="auto"/>
        <w:bottom w:val="none" w:sz="0" w:space="0" w:color="auto"/>
        <w:right w:val="none" w:sz="0" w:space="0" w:color="auto"/>
      </w:divBdr>
    </w:div>
    <w:div w:id="950208336">
      <w:bodyDiv w:val="1"/>
      <w:marLeft w:val="0"/>
      <w:marRight w:val="0"/>
      <w:marTop w:val="0"/>
      <w:marBottom w:val="0"/>
      <w:divBdr>
        <w:top w:val="none" w:sz="0" w:space="0" w:color="auto"/>
        <w:left w:val="none" w:sz="0" w:space="0" w:color="auto"/>
        <w:bottom w:val="none" w:sz="0" w:space="0" w:color="auto"/>
        <w:right w:val="none" w:sz="0" w:space="0" w:color="auto"/>
      </w:divBdr>
    </w:div>
    <w:div w:id="951746049">
      <w:bodyDiv w:val="1"/>
      <w:marLeft w:val="0"/>
      <w:marRight w:val="0"/>
      <w:marTop w:val="0"/>
      <w:marBottom w:val="0"/>
      <w:divBdr>
        <w:top w:val="none" w:sz="0" w:space="0" w:color="auto"/>
        <w:left w:val="none" w:sz="0" w:space="0" w:color="auto"/>
        <w:bottom w:val="none" w:sz="0" w:space="0" w:color="auto"/>
        <w:right w:val="none" w:sz="0" w:space="0" w:color="auto"/>
      </w:divBdr>
    </w:div>
    <w:div w:id="952518432">
      <w:bodyDiv w:val="1"/>
      <w:marLeft w:val="0"/>
      <w:marRight w:val="0"/>
      <w:marTop w:val="0"/>
      <w:marBottom w:val="0"/>
      <w:divBdr>
        <w:top w:val="none" w:sz="0" w:space="0" w:color="auto"/>
        <w:left w:val="none" w:sz="0" w:space="0" w:color="auto"/>
        <w:bottom w:val="none" w:sz="0" w:space="0" w:color="auto"/>
        <w:right w:val="none" w:sz="0" w:space="0" w:color="auto"/>
      </w:divBdr>
    </w:div>
    <w:div w:id="955940827">
      <w:bodyDiv w:val="1"/>
      <w:marLeft w:val="0"/>
      <w:marRight w:val="0"/>
      <w:marTop w:val="0"/>
      <w:marBottom w:val="0"/>
      <w:divBdr>
        <w:top w:val="none" w:sz="0" w:space="0" w:color="auto"/>
        <w:left w:val="none" w:sz="0" w:space="0" w:color="auto"/>
        <w:bottom w:val="none" w:sz="0" w:space="0" w:color="auto"/>
        <w:right w:val="none" w:sz="0" w:space="0" w:color="auto"/>
      </w:divBdr>
    </w:div>
    <w:div w:id="956831840">
      <w:bodyDiv w:val="1"/>
      <w:marLeft w:val="0"/>
      <w:marRight w:val="0"/>
      <w:marTop w:val="0"/>
      <w:marBottom w:val="0"/>
      <w:divBdr>
        <w:top w:val="none" w:sz="0" w:space="0" w:color="auto"/>
        <w:left w:val="none" w:sz="0" w:space="0" w:color="auto"/>
        <w:bottom w:val="none" w:sz="0" w:space="0" w:color="auto"/>
        <w:right w:val="none" w:sz="0" w:space="0" w:color="auto"/>
      </w:divBdr>
    </w:div>
    <w:div w:id="957682794">
      <w:bodyDiv w:val="1"/>
      <w:marLeft w:val="0"/>
      <w:marRight w:val="0"/>
      <w:marTop w:val="0"/>
      <w:marBottom w:val="0"/>
      <w:divBdr>
        <w:top w:val="none" w:sz="0" w:space="0" w:color="auto"/>
        <w:left w:val="none" w:sz="0" w:space="0" w:color="auto"/>
        <w:bottom w:val="none" w:sz="0" w:space="0" w:color="auto"/>
        <w:right w:val="none" w:sz="0" w:space="0" w:color="auto"/>
      </w:divBdr>
    </w:div>
    <w:div w:id="958684192">
      <w:bodyDiv w:val="1"/>
      <w:marLeft w:val="0"/>
      <w:marRight w:val="0"/>
      <w:marTop w:val="0"/>
      <w:marBottom w:val="0"/>
      <w:divBdr>
        <w:top w:val="none" w:sz="0" w:space="0" w:color="auto"/>
        <w:left w:val="none" w:sz="0" w:space="0" w:color="auto"/>
        <w:bottom w:val="none" w:sz="0" w:space="0" w:color="auto"/>
        <w:right w:val="none" w:sz="0" w:space="0" w:color="auto"/>
      </w:divBdr>
    </w:div>
    <w:div w:id="959798537">
      <w:bodyDiv w:val="1"/>
      <w:marLeft w:val="0"/>
      <w:marRight w:val="0"/>
      <w:marTop w:val="0"/>
      <w:marBottom w:val="0"/>
      <w:divBdr>
        <w:top w:val="none" w:sz="0" w:space="0" w:color="auto"/>
        <w:left w:val="none" w:sz="0" w:space="0" w:color="auto"/>
        <w:bottom w:val="none" w:sz="0" w:space="0" w:color="auto"/>
        <w:right w:val="none" w:sz="0" w:space="0" w:color="auto"/>
      </w:divBdr>
    </w:div>
    <w:div w:id="960964998">
      <w:bodyDiv w:val="1"/>
      <w:marLeft w:val="0"/>
      <w:marRight w:val="0"/>
      <w:marTop w:val="0"/>
      <w:marBottom w:val="0"/>
      <w:divBdr>
        <w:top w:val="none" w:sz="0" w:space="0" w:color="auto"/>
        <w:left w:val="none" w:sz="0" w:space="0" w:color="auto"/>
        <w:bottom w:val="none" w:sz="0" w:space="0" w:color="auto"/>
        <w:right w:val="none" w:sz="0" w:space="0" w:color="auto"/>
      </w:divBdr>
    </w:div>
    <w:div w:id="963274703">
      <w:bodyDiv w:val="1"/>
      <w:marLeft w:val="0"/>
      <w:marRight w:val="0"/>
      <w:marTop w:val="0"/>
      <w:marBottom w:val="0"/>
      <w:divBdr>
        <w:top w:val="none" w:sz="0" w:space="0" w:color="auto"/>
        <w:left w:val="none" w:sz="0" w:space="0" w:color="auto"/>
        <w:bottom w:val="none" w:sz="0" w:space="0" w:color="auto"/>
        <w:right w:val="none" w:sz="0" w:space="0" w:color="auto"/>
      </w:divBdr>
    </w:div>
    <w:div w:id="965504903">
      <w:bodyDiv w:val="1"/>
      <w:marLeft w:val="0"/>
      <w:marRight w:val="0"/>
      <w:marTop w:val="0"/>
      <w:marBottom w:val="0"/>
      <w:divBdr>
        <w:top w:val="none" w:sz="0" w:space="0" w:color="auto"/>
        <w:left w:val="none" w:sz="0" w:space="0" w:color="auto"/>
        <w:bottom w:val="none" w:sz="0" w:space="0" w:color="auto"/>
        <w:right w:val="none" w:sz="0" w:space="0" w:color="auto"/>
      </w:divBdr>
    </w:div>
    <w:div w:id="965549294">
      <w:bodyDiv w:val="1"/>
      <w:marLeft w:val="0"/>
      <w:marRight w:val="0"/>
      <w:marTop w:val="0"/>
      <w:marBottom w:val="0"/>
      <w:divBdr>
        <w:top w:val="none" w:sz="0" w:space="0" w:color="auto"/>
        <w:left w:val="none" w:sz="0" w:space="0" w:color="auto"/>
        <w:bottom w:val="none" w:sz="0" w:space="0" w:color="auto"/>
        <w:right w:val="none" w:sz="0" w:space="0" w:color="auto"/>
      </w:divBdr>
    </w:div>
    <w:div w:id="967200515">
      <w:bodyDiv w:val="1"/>
      <w:marLeft w:val="0"/>
      <w:marRight w:val="0"/>
      <w:marTop w:val="0"/>
      <w:marBottom w:val="0"/>
      <w:divBdr>
        <w:top w:val="none" w:sz="0" w:space="0" w:color="auto"/>
        <w:left w:val="none" w:sz="0" w:space="0" w:color="auto"/>
        <w:bottom w:val="none" w:sz="0" w:space="0" w:color="auto"/>
        <w:right w:val="none" w:sz="0" w:space="0" w:color="auto"/>
      </w:divBdr>
    </w:div>
    <w:div w:id="970013051">
      <w:bodyDiv w:val="1"/>
      <w:marLeft w:val="0"/>
      <w:marRight w:val="0"/>
      <w:marTop w:val="0"/>
      <w:marBottom w:val="0"/>
      <w:divBdr>
        <w:top w:val="none" w:sz="0" w:space="0" w:color="auto"/>
        <w:left w:val="none" w:sz="0" w:space="0" w:color="auto"/>
        <w:bottom w:val="none" w:sz="0" w:space="0" w:color="auto"/>
        <w:right w:val="none" w:sz="0" w:space="0" w:color="auto"/>
      </w:divBdr>
    </w:div>
    <w:div w:id="970481924">
      <w:bodyDiv w:val="1"/>
      <w:marLeft w:val="0"/>
      <w:marRight w:val="0"/>
      <w:marTop w:val="0"/>
      <w:marBottom w:val="0"/>
      <w:divBdr>
        <w:top w:val="none" w:sz="0" w:space="0" w:color="auto"/>
        <w:left w:val="none" w:sz="0" w:space="0" w:color="auto"/>
        <w:bottom w:val="none" w:sz="0" w:space="0" w:color="auto"/>
        <w:right w:val="none" w:sz="0" w:space="0" w:color="auto"/>
      </w:divBdr>
    </w:div>
    <w:div w:id="971133847">
      <w:bodyDiv w:val="1"/>
      <w:marLeft w:val="0"/>
      <w:marRight w:val="0"/>
      <w:marTop w:val="0"/>
      <w:marBottom w:val="0"/>
      <w:divBdr>
        <w:top w:val="none" w:sz="0" w:space="0" w:color="auto"/>
        <w:left w:val="none" w:sz="0" w:space="0" w:color="auto"/>
        <w:bottom w:val="none" w:sz="0" w:space="0" w:color="auto"/>
        <w:right w:val="none" w:sz="0" w:space="0" w:color="auto"/>
      </w:divBdr>
    </w:div>
    <w:div w:id="971403986">
      <w:bodyDiv w:val="1"/>
      <w:marLeft w:val="0"/>
      <w:marRight w:val="0"/>
      <w:marTop w:val="0"/>
      <w:marBottom w:val="0"/>
      <w:divBdr>
        <w:top w:val="none" w:sz="0" w:space="0" w:color="auto"/>
        <w:left w:val="none" w:sz="0" w:space="0" w:color="auto"/>
        <w:bottom w:val="none" w:sz="0" w:space="0" w:color="auto"/>
        <w:right w:val="none" w:sz="0" w:space="0" w:color="auto"/>
      </w:divBdr>
    </w:div>
    <w:div w:id="972370683">
      <w:bodyDiv w:val="1"/>
      <w:marLeft w:val="0"/>
      <w:marRight w:val="0"/>
      <w:marTop w:val="0"/>
      <w:marBottom w:val="0"/>
      <w:divBdr>
        <w:top w:val="none" w:sz="0" w:space="0" w:color="auto"/>
        <w:left w:val="none" w:sz="0" w:space="0" w:color="auto"/>
        <w:bottom w:val="none" w:sz="0" w:space="0" w:color="auto"/>
        <w:right w:val="none" w:sz="0" w:space="0" w:color="auto"/>
      </w:divBdr>
    </w:div>
    <w:div w:id="972562348">
      <w:bodyDiv w:val="1"/>
      <w:marLeft w:val="0"/>
      <w:marRight w:val="0"/>
      <w:marTop w:val="0"/>
      <w:marBottom w:val="0"/>
      <w:divBdr>
        <w:top w:val="none" w:sz="0" w:space="0" w:color="auto"/>
        <w:left w:val="none" w:sz="0" w:space="0" w:color="auto"/>
        <w:bottom w:val="none" w:sz="0" w:space="0" w:color="auto"/>
        <w:right w:val="none" w:sz="0" w:space="0" w:color="auto"/>
      </w:divBdr>
    </w:div>
    <w:div w:id="975259347">
      <w:bodyDiv w:val="1"/>
      <w:marLeft w:val="0"/>
      <w:marRight w:val="0"/>
      <w:marTop w:val="0"/>
      <w:marBottom w:val="0"/>
      <w:divBdr>
        <w:top w:val="none" w:sz="0" w:space="0" w:color="auto"/>
        <w:left w:val="none" w:sz="0" w:space="0" w:color="auto"/>
        <w:bottom w:val="none" w:sz="0" w:space="0" w:color="auto"/>
        <w:right w:val="none" w:sz="0" w:space="0" w:color="auto"/>
      </w:divBdr>
    </w:div>
    <w:div w:id="976029842">
      <w:bodyDiv w:val="1"/>
      <w:marLeft w:val="0"/>
      <w:marRight w:val="0"/>
      <w:marTop w:val="0"/>
      <w:marBottom w:val="0"/>
      <w:divBdr>
        <w:top w:val="none" w:sz="0" w:space="0" w:color="auto"/>
        <w:left w:val="none" w:sz="0" w:space="0" w:color="auto"/>
        <w:bottom w:val="none" w:sz="0" w:space="0" w:color="auto"/>
        <w:right w:val="none" w:sz="0" w:space="0" w:color="auto"/>
      </w:divBdr>
    </w:div>
    <w:div w:id="976421674">
      <w:bodyDiv w:val="1"/>
      <w:marLeft w:val="0"/>
      <w:marRight w:val="0"/>
      <w:marTop w:val="0"/>
      <w:marBottom w:val="0"/>
      <w:divBdr>
        <w:top w:val="none" w:sz="0" w:space="0" w:color="auto"/>
        <w:left w:val="none" w:sz="0" w:space="0" w:color="auto"/>
        <w:bottom w:val="none" w:sz="0" w:space="0" w:color="auto"/>
        <w:right w:val="none" w:sz="0" w:space="0" w:color="auto"/>
      </w:divBdr>
    </w:div>
    <w:div w:id="978462959">
      <w:bodyDiv w:val="1"/>
      <w:marLeft w:val="0"/>
      <w:marRight w:val="0"/>
      <w:marTop w:val="0"/>
      <w:marBottom w:val="0"/>
      <w:divBdr>
        <w:top w:val="none" w:sz="0" w:space="0" w:color="auto"/>
        <w:left w:val="none" w:sz="0" w:space="0" w:color="auto"/>
        <w:bottom w:val="none" w:sz="0" w:space="0" w:color="auto"/>
        <w:right w:val="none" w:sz="0" w:space="0" w:color="auto"/>
      </w:divBdr>
    </w:div>
    <w:div w:id="979924268">
      <w:bodyDiv w:val="1"/>
      <w:marLeft w:val="0"/>
      <w:marRight w:val="0"/>
      <w:marTop w:val="0"/>
      <w:marBottom w:val="0"/>
      <w:divBdr>
        <w:top w:val="none" w:sz="0" w:space="0" w:color="auto"/>
        <w:left w:val="none" w:sz="0" w:space="0" w:color="auto"/>
        <w:bottom w:val="none" w:sz="0" w:space="0" w:color="auto"/>
        <w:right w:val="none" w:sz="0" w:space="0" w:color="auto"/>
      </w:divBdr>
    </w:div>
    <w:div w:id="983705095">
      <w:bodyDiv w:val="1"/>
      <w:marLeft w:val="0"/>
      <w:marRight w:val="0"/>
      <w:marTop w:val="0"/>
      <w:marBottom w:val="0"/>
      <w:divBdr>
        <w:top w:val="none" w:sz="0" w:space="0" w:color="auto"/>
        <w:left w:val="none" w:sz="0" w:space="0" w:color="auto"/>
        <w:bottom w:val="none" w:sz="0" w:space="0" w:color="auto"/>
        <w:right w:val="none" w:sz="0" w:space="0" w:color="auto"/>
      </w:divBdr>
    </w:div>
    <w:div w:id="985553051">
      <w:bodyDiv w:val="1"/>
      <w:marLeft w:val="0"/>
      <w:marRight w:val="0"/>
      <w:marTop w:val="0"/>
      <w:marBottom w:val="0"/>
      <w:divBdr>
        <w:top w:val="none" w:sz="0" w:space="0" w:color="auto"/>
        <w:left w:val="none" w:sz="0" w:space="0" w:color="auto"/>
        <w:bottom w:val="none" w:sz="0" w:space="0" w:color="auto"/>
        <w:right w:val="none" w:sz="0" w:space="0" w:color="auto"/>
      </w:divBdr>
    </w:div>
    <w:div w:id="987897785">
      <w:bodyDiv w:val="1"/>
      <w:marLeft w:val="0"/>
      <w:marRight w:val="0"/>
      <w:marTop w:val="0"/>
      <w:marBottom w:val="0"/>
      <w:divBdr>
        <w:top w:val="none" w:sz="0" w:space="0" w:color="auto"/>
        <w:left w:val="none" w:sz="0" w:space="0" w:color="auto"/>
        <w:bottom w:val="none" w:sz="0" w:space="0" w:color="auto"/>
        <w:right w:val="none" w:sz="0" w:space="0" w:color="auto"/>
      </w:divBdr>
    </w:div>
    <w:div w:id="992411915">
      <w:bodyDiv w:val="1"/>
      <w:marLeft w:val="0"/>
      <w:marRight w:val="0"/>
      <w:marTop w:val="0"/>
      <w:marBottom w:val="0"/>
      <w:divBdr>
        <w:top w:val="none" w:sz="0" w:space="0" w:color="auto"/>
        <w:left w:val="none" w:sz="0" w:space="0" w:color="auto"/>
        <w:bottom w:val="none" w:sz="0" w:space="0" w:color="auto"/>
        <w:right w:val="none" w:sz="0" w:space="0" w:color="auto"/>
      </w:divBdr>
    </w:div>
    <w:div w:id="994802726">
      <w:bodyDiv w:val="1"/>
      <w:marLeft w:val="0"/>
      <w:marRight w:val="0"/>
      <w:marTop w:val="0"/>
      <w:marBottom w:val="0"/>
      <w:divBdr>
        <w:top w:val="none" w:sz="0" w:space="0" w:color="auto"/>
        <w:left w:val="none" w:sz="0" w:space="0" w:color="auto"/>
        <w:bottom w:val="none" w:sz="0" w:space="0" w:color="auto"/>
        <w:right w:val="none" w:sz="0" w:space="0" w:color="auto"/>
      </w:divBdr>
    </w:div>
    <w:div w:id="996230685">
      <w:bodyDiv w:val="1"/>
      <w:marLeft w:val="0"/>
      <w:marRight w:val="0"/>
      <w:marTop w:val="0"/>
      <w:marBottom w:val="0"/>
      <w:divBdr>
        <w:top w:val="none" w:sz="0" w:space="0" w:color="auto"/>
        <w:left w:val="none" w:sz="0" w:space="0" w:color="auto"/>
        <w:bottom w:val="none" w:sz="0" w:space="0" w:color="auto"/>
        <w:right w:val="none" w:sz="0" w:space="0" w:color="auto"/>
      </w:divBdr>
    </w:div>
    <w:div w:id="997222980">
      <w:bodyDiv w:val="1"/>
      <w:marLeft w:val="0"/>
      <w:marRight w:val="0"/>
      <w:marTop w:val="0"/>
      <w:marBottom w:val="0"/>
      <w:divBdr>
        <w:top w:val="none" w:sz="0" w:space="0" w:color="auto"/>
        <w:left w:val="none" w:sz="0" w:space="0" w:color="auto"/>
        <w:bottom w:val="none" w:sz="0" w:space="0" w:color="auto"/>
        <w:right w:val="none" w:sz="0" w:space="0" w:color="auto"/>
      </w:divBdr>
    </w:div>
    <w:div w:id="1001783783">
      <w:bodyDiv w:val="1"/>
      <w:marLeft w:val="0"/>
      <w:marRight w:val="0"/>
      <w:marTop w:val="0"/>
      <w:marBottom w:val="0"/>
      <w:divBdr>
        <w:top w:val="none" w:sz="0" w:space="0" w:color="auto"/>
        <w:left w:val="none" w:sz="0" w:space="0" w:color="auto"/>
        <w:bottom w:val="none" w:sz="0" w:space="0" w:color="auto"/>
        <w:right w:val="none" w:sz="0" w:space="0" w:color="auto"/>
      </w:divBdr>
    </w:div>
    <w:div w:id="1002313412">
      <w:bodyDiv w:val="1"/>
      <w:marLeft w:val="0"/>
      <w:marRight w:val="0"/>
      <w:marTop w:val="0"/>
      <w:marBottom w:val="0"/>
      <w:divBdr>
        <w:top w:val="none" w:sz="0" w:space="0" w:color="auto"/>
        <w:left w:val="none" w:sz="0" w:space="0" w:color="auto"/>
        <w:bottom w:val="none" w:sz="0" w:space="0" w:color="auto"/>
        <w:right w:val="none" w:sz="0" w:space="0" w:color="auto"/>
      </w:divBdr>
    </w:div>
    <w:div w:id="1003900456">
      <w:bodyDiv w:val="1"/>
      <w:marLeft w:val="0"/>
      <w:marRight w:val="0"/>
      <w:marTop w:val="0"/>
      <w:marBottom w:val="0"/>
      <w:divBdr>
        <w:top w:val="none" w:sz="0" w:space="0" w:color="auto"/>
        <w:left w:val="none" w:sz="0" w:space="0" w:color="auto"/>
        <w:bottom w:val="none" w:sz="0" w:space="0" w:color="auto"/>
        <w:right w:val="none" w:sz="0" w:space="0" w:color="auto"/>
      </w:divBdr>
    </w:div>
    <w:div w:id="1004238362">
      <w:bodyDiv w:val="1"/>
      <w:marLeft w:val="0"/>
      <w:marRight w:val="0"/>
      <w:marTop w:val="0"/>
      <w:marBottom w:val="0"/>
      <w:divBdr>
        <w:top w:val="none" w:sz="0" w:space="0" w:color="auto"/>
        <w:left w:val="none" w:sz="0" w:space="0" w:color="auto"/>
        <w:bottom w:val="none" w:sz="0" w:space="0" w:color="auto"/>
        <w:right w:val="none" w:sz="0" w:space="0" w:color="auto"/>
      </w:divBdr>
    </w:div>
    <w:div w:id="1006784480">
      <w:bodyDiv w:val="1"/>
      <w:marLeft w:val="0"/>
      <w:marRight w:val="0"/>
      <w:marTop w:val="0"/>
      <w:marBottom w:val="0"/>
      <w:divBdr>
        <w:top w:val="none" w:sz="0" w:space="0" w:color="auto"/>
        <w:left w:val="none" w:sz="0" w:space="0" w:color="auto"/>
        <w:bottom w:val="none" w:sz="0" w:space="0" w:color="auto"/>
        <w:right w:val="none" w:sz="0" w:space="0" w:color="auto"/>
      </w:divBdr>
    </w:div>
    <w:div w:id="1007370102">
      <w:bodyDiv w:val="1"/>
      <w:marLeft w:val="0"/>
      <w:marRight w:val="0"/>
      <w:marTop w:val="0"/>
      <w:marBottom w:val="0"/>
      <w:divBdr>
        <w:top w:val="none" w:sz="0" w:space="0" w:color="auto"/>
        <w:left w:val="none" w:sz="0" w:space="0" w:color="auto"/>
        <w:bottom w:val="none" w:sz="0" w:space="0" w:color="auto"/>
        <w:right w:val="none" w:sz="0" w:space="0" w:color="auto"/>
      </w:divBdr>
    </w:div>
    <w:div w:id="1009940960">
      <w:bodyDiv w:val="1"/>
      <w:marLeft w:val="0"/>
      <w:marRight w:val="0"/>
      <w:marTop w:val="0"/>
      <w:marBottom w:val="0"/>
      <w:divBdr>
        <w:top w:val="none" w:sz="0" w:space="0" w:color="auto"/>
        <w:left w:val="none" w:sz="0" w:space="0" w:color="auto"/>
        <w:bottom w:val="none" w:sz="0" w:space="0" w:color="auto"/>
        <w:right w:val="none" w:sz="0" w:space="0" w:color="auto"/>
      </w:divBdr>
    </w:div>
    <w:div w:id="1015424145">
      <w:bodyDiv w:val="1"/>
      <w:marLeft w:val="0"/>
      <w:marRight w:val="0"/>
      <w:marTop w:val="0"/>
      <w:marBottom w:val="0"/>
      <w:divBdr>
        <w:top w:val="none" w:sz="0" w:space="0" w:color="auto"/>
        <w:left w:val="none" w:sz="0" w:space="0" w:color="auto"/>
        <w:bottom w:val="none" w:sz="0" w:space="0" w:color="auto"/>
        <w:right w:val="none" w:sz="0" w:space="0" w:color="auto"/>
      </w:divBdr>
    </w:div>
    <w:div w:id="1021664435">
      <w:bodyDiv w:val="1"/>
      <w:marLeft w:val="0"/>
      <w:marRight w:val="0"/>
      <w:marTop w:val="0"/>
      <w:marBottom w:val="0"/>
      <w:divBdr>
        <w:top w:val="none" w:sz="0" w:space="0" w:color="auto"/>
        <w:left w:val="none" w:sz="0" w:space="0" w:color="auto"/>
        <w:bottom w:val="none" w:sz="0" w:space="0" w:color="auto"/>
        <w:right w:val="none" w:sz="0" w:space="0" w:color="auto"/>
      </w:divBdr>
    </w:div>
    <w:div w:id="1021777964">
      <w:bodyDiv w:val="1"/>
      <w:marLeft w:val="0"/>
      <w:marRight w:val="0"/>
      <w:marTop w:val="0"/>
      <w:marBottom w:val="0"/>
      <w:divBdr>
        <w:top w:val="none" w:sz="0" w:space="0" w:color="auto"/>
        <w:left w:val="none" w:sz="0" w:space="0" w:color="auto"/>
        <w:bottom w:val="none" w:sz="0" w:space="0" w:color="auto"/>
        <w:right w:val="none" w:sz="0" w:space="0" w:color="auto"/>
      </w:divBdr>
    </w:div>
    <w:div w:id="1022173605">
      <w:bodyDiv w:val="1"/>
      <w:marLeft w:val="0"/>
      <w:marRight w:val="0"/>
      <w:marTop w:val="0"/>
      <w:marBottom w:val="0"/>
      <w:divBdr>
        <w:top w:val="none" w:sz="0" w:space="0" w:color="auto"/>
        <w:left w:val="none" w:sz="0" w:space="0" w:color="auto"/>
        <w:bottom w:val="none" w:sz="0" w:space="0" w:color="auto"/>
        <w:right w:val="none" w:sz="0" w:space="0" w:color="auto"/>
      </w:divBdr>
    </w:div>
    <w:div w:id="1027295081">
      <w:bodyDiv w:val="1"/>
      <w:marLeft w:val="0"/>
      <w:marRight w:val="0"/>
      <w:marTop w:val="0"/>
      <w:marBottom w:val="0"/>
      <w:divBdr>
        <w:top w:val="none" w:sz="0" w:space="0" w:color="auto"/>
        <w:left w:val="none" w:sz="0" w:space="0" w:color="auto"/>
        <w:bottom w:val="none" w:sz="0" w:space="0" w:color="auto"/>
        <w:right w:val="none" w:sz="0" w:space="0" w:color="auto"/>
      </w:divBdr>
    </w:div>
    <w:div w:id="1028675792">
      <w:bodyDiv w:val="1"/>
      <w:marLeft w:val="0"/>
      <w:marRight w:val="0"/>
      <w:marTop w:val="0"/>
      <w:marBottom w:val="0"/>
      <w:divBdr>
        <w:top w:val="none" w:sz="0" w:space="0" w:color="auto"/>
        <w:left w:val="none" w:sz="0" w:space="0" w:color="auto"/>
        <w:bottom w:val="none" w:sz="0" w:space="0" w:color="auto"/>
        <w:right w:val="none" w:sz="0" w:space="0" w:color="auto"/>
      </w:divBdr>
    </w:div>
    <w:div w:id="1030494790">
      <w:bodyDiv w:val="1"/>
      <w:marLeft w:val="0"/>
      <w:marRight w:val="0"/>
      <w:marTop w:val="0"/>
      <w:marBottom w:val="0"/>
      <w:divBdr>
        <w:top w:val="none" w:sz="0" w:space="0" w:color="auto"/>
        <w:left w:val="none" w:sz="0" w:space="0" w:color="auto"/>
        <w:bottom w:val="none" w:sz="0" w:space="0" w:color="auto"/>
        <w:right w:val="none" w:sz="0" w:space="0" w:color="auto"/>
      </w:divBdr>
    </w:div>
    <w:div w:id="1032610007">
      <w:bodyDiv w:val="1"/>
      <w:marLeft w:val="0"/>
      <w:marRight w:val="0"/>
      <w:marTop w:val="0"/>
      <w:marBottom w:val="0"/>
      <w:divBdr>
        <w:top w:val="none" w:sz="0" w:space="0" w:color="auto"/>
        <w:left w:val="none" w:sz="0" w:space="0" w:color="auto"/>
        <w:bottom w:val="none" w:sz="0" w:space="0" w:color="auto"/>
        <w:right w:val="none" w:sz="0" w:space="0" w:color="auto"/>
      </w:divBdr>
    </w:div>
    <w:div w:id="1032919882">
      <w:bodyDiv w:val="1"/>
      <w:marLeft w:val="0"/>
      <w:marRight w:val="0"/>
      <w:marTop w:val="0"/>
      <w:marBottom w:val="0"/>
      <w:divBdr>
        <w:top w:val="none" w:sz="0" w:space="0" w:color="auto"/>
        <w:left w:val="none" w:sz="0" w:space="0" w:color="auto"/>
        <w:bottom w:val="none" w:sz="0" w:space="0" w:color="auto"/>
        <w:right w:val="none" w:sz="0" w:space="0" w:color="auto"/>
      </w:divBdr>
    </w:div>
    <w:div w:id="1035346163">
      <w:bodyDiv w:val="1"/>
      <w:marLeft w:val="0"/>
      <w:marRight w:val="0"/>
      <w:marTop w:val="0"/>
      <w:marBottom w:val="0"/>
      <w:divBdr>
        <w:top w:val="none" w:sz="0" w:space="0" w:color="auto"/>
        <w:left w:val="none" w:sz="0" w:space="0" w:color="auto"/>
        <w:bottom w:val="none" w:sz="0" w:space="0" w:color="auto"/>
        <w:right w:val="none" w:sz="0" w:space="0" w:color="auto"/>
      </w:divBdr>
    </w:div>
    <w:div w:id="1038433588">
      <w:bodyDiv w:val="1"/>
      <w:marLeft w:val="0"/>
      <w:marRight w:val="0"/>
      <w:marTop w:val="0"/>
      <w:marBottom w:val="0"/>
      <w:divBdr>
        <w:top w:val="none" w:sz="0" w:space="0" w:color="auto"/>
        <w:left w:val="none" w:sz="0" w:space="0" w:color="auto"/>
        <w:bottom w:val="none" w:sz="0" w:space="0" w:color="auto"/>
        <w:right w:val="none" w:sz="0" w:space="0" w:color="auto"/>
      </w:divBdr>
    </w:div>
    <w:div w:id="1038625712">
      <w:bodyDiv w:val="1"/>
      <w:marLeft w:val="0"/>
      <w:marRight w:val="0"/>
      <w:marTop w:val="0"/>
      <w:marBottom w:val="0"/>
      <w:divBdr>
        <w:top w:val="none" w:sz="0" w:space="0" w:color="auto"/>
        <w:left w:val="none" w:sz="0" w:space="0" w:color="auto"/>
        <w:bottom w:val="none" w:sz="0" w:space="0" w:color="auto"/>
        <w:right w:val="none" w:sz="0" w:space="0" w:color="auto"/>
      </w:divBdr>
    </w:div>
    <w:div w:id="1039278767">
      <w:bodyDiv w:val="1"/>
      <w:marLeft w:val="0"/>
      <w:marRight w:val="0"/>
      <w:marTop w:val="0"/>
      <w:marBottom w:val="0"/>
      <w:divBdr>
        <w:top w:val="none" w:sz="0" w:space="0" w:color="auto"/>
        <w:left w:val="none" w:sz="0" w:space="0" w:color="auto"/>
        <w:bottom w:val="none" w:sz="0" w:space="0" w:color="auto"/>
        <w:right w:val="none" w:sz="0" w:space="0" w:color="auto"/>
      </w:divBdr>
    </w:div>
    <w:div w:id="1041057235">
      <w:bodyDiv w:val="1"/>
      <w:marLeft w:val="0"/>
      <w:marRight w:val="0"/>
      <w:marTop w:val="0"/>
      <w:marBottom w:val="0"/>
      <w:divBdr>
        <w:top w:val="none" w:sz="0" w:space="0" w:color="auto"/>
        <w:left w:val="none" w:sz="0" w:space="0" w:color="auto"/>
        <w:bottom w:val="none" w:sz="0" w:space="0" w:color="auto"/>
        <w:right w:val="none" w:sz="0" w:space="0" w:color="auto"/>
      </w:divBdr>
    </w:div>
    <w:div w:id="1047486766">
      <w:bodyDiv w:val="1"/>
      <w:marLeft w:val="0"/>
      <w:marRight w:val="0"/>
      <w:marTop w:val="0"/>
      <w:marBottom w:val="0"/>
      <w:divBdr>
        <w:top w:val="none" w:sz="0" w:space="0" w:color="auto"/>
        <w:left w:val="none" w:sz="0" w:space="0" w:color="auto"/>
        <w:bottom w:val="none" w:sz="0" w:space="0" w:color="auto"/>
        <w:right w:val="none" w:sz="0" w:space="0" w:color="auto"/>
      </w:divBdr>
    </w:div>
    <w:div w:id="1047602672">
      <w:bodyDiv w:val="1"/>
      <w:marLeft w:val="0"/>
      <w:marRight w:val="0"/>
      <w:marTop w:val="0"/>
      <w:marBottom w:val="0"/>
      <w:divBdr>
        <w:top w:val="none" w:sz="0" w:space="0" w:color="auto"/>
        <w:left w:val="none" w:sz="0" w:space="0" w:color="auto"/>
        <w:bottom w:val="none" w:sz="0" w:space="0" w:color="auto"/>
        <w:right w:val="none" w:sz="0" w:space="0" w:color="auto"/>
      </w:divBdr>
    </w:div>
    <w:div w:id="1048451203">
      <w:bodyDiv w:val="1"/>
      <w:marLeft w:val="0"/>
      <w:marRight w:val="0"/>
      <w:marTop w:val="0"/>
      <w:marBottom w:val="0"/>
      <w:divBdr>
        <w:top w:val="none" w:sz="0" w:space="0" w:color="auto"/>
        <w:left w:val="none" w:sz="0" w:space="0" w:color="auto"/>
        <w:bottom w:val="none" w:sz="0" w:space="0" w:color="auto"/>
        <w:right w:val="none" w:sz="0" w:space="0" w:color="auto"/>
      </w:divBdr>
    </w:div>
    <w:div w:id="1049262392">
      <w:bodyDiv w:val="1"/>
      <w:marLeft w:val="0"/>
      <w:marRight w:val="0"/>
      <w:marTop w:val="0"/>
      <w:marBottom w:val="0"/>
      <w:divBdr>
        <w:top w:val="none" w:sz="0" w:space="0" w:color="auto"/>
        <w:left w:val="none" w:sz="0" w:space="0" w:color="auto"/>
        <w:bottom w:val="none" w:sz="0" w:space="0" w:color="auto"/>
        <w:right w:val="none" w:sz="0" w:space="0" w:color="auto"/>
      </w:divBdr>
    </w:div>
    <w:div w:id="1050692017">
      <w:bodyDiv w:val="1"/>
      <w:marLeft w:val="0"/>
      <w:marRight w:val="0"/>
      <w:marTop w:val="0"/>
      <w:marBottom w:val="0"/>
      <w:divBdr>
        <w:top w:val="none" w:sz="0" w:space="0" w:color="auto"/>
        <w:left w:val="none" w:sz="0" w:space="0" w:color="auto"/>
        <w:bottom w:val="none" w:sz="0" w:space="0" w:color="auto"/>
        <w:right w:val="none" w:sz="0" w:space="0" w:color="auto"/>
      </w:divBdr>
    </w:div>
    <w:div w:id="1051268448">
      <w:bodyDiv w:val="1"/>
      <w:marLeft w:val="0"/>
      <w:marRight w:val="0"/>
      <w:marTop w:val="0"/>
      <w:marBottom w:val="0"/>
      <w:divBdr>
        <w:top w:val="none" w:sz="0" w:space="0" w:color="auto"/>
        <w:left w:val="none" w:sz="0" w:space="0" w:color="auto"/>
        <w:bottom w:val="none" w:sz="0" w:space="0" w:color="auto"/>
        <w:right w:val="none" w:sz="0" w:space="0" w:color="auto"/>
      </w:divBdr>
    </w:div>
    <w:div w:id="1051271340">
      <w:bodyDiv w:val="1"/>
      <w:marLeft w:val="0"/>
      <w:marRight w:val="0"/>
      <w:marTop w:val="0"/>
      <w:marBottom w:val="0"/>
      <w:divBdr>
        <w:top w:val="none" w:sz="0" w:space="0" w:color="auto"/>
        <w:left w:val="none" w:sz="0" w:space="0" w:color="auto"/>
        <w:bottom w:val="none" w:sz="0" w:space="0" w:color="auto"/>
        <w:right w:val="none" w:sz="0" w:space="0" w:color="auto"/>
      </w:divBdr>
    </w:div>
    <w:div w:id="1054546438">
      <w:bodyDiv w:val="1"/>
      <w:marLeft w:val="0"/>
      <w:marRight w:val="0"/>
      <w:marTop w:val="0"/>
      <w:marBottom w:val="0"/>
      <w:divBdr>
        <w:top w:val="none" w:sz="0" w:space="0" w:color="auto"/>
        <w:left w:val="none" w:sz="0" w:space="0" w:color="auto"/>
        <w:bottom w:val="none" w:sz="0" w:space="0" w:color="auto"/>
        <w:right w:val="none" w:sz="0" w:space="0" w:color="auto"/>
      </w:divBdr>
    </w:div>
    <w:div w:id="1054622565">
      <w:bodyDiv w:val="1"/>
      <w:marLeft w:val="0"/>
      <w:marRight w:val="0"/>
      <w:marTop w:val="0"/>
      <w:marBottom w:val="0"/>
      <w:divBdr>
        <w:top w:val="none" w:sz="0" w:space="0" w:color="auto"/>
        <w:left w:val="none" w:sz="0" w:space="0" w:color="auto"/>
        <w:bottom w:val="none" w:sz="0" w:space="0" w:color="auto"/>
        <w:right w:val="none" w:sz="0" w:space="0" w:color="auto"/>
      </w:divBdr>
    </w:div>
    <w:div w:id="1054810005">
      <w:bodyDiv w:val="1"/>
      <w:marLeft w:val="0"/>
      <w:marRight w:val="0"/>
      <w:marTop w:val="0"/>
      <w:marBottom w:val="0"/>
      <w:divBdr>
        <w:top w:val="none" w:sz="0" w:space="0" w:color="auto"/>
        <w:left w:val="none" w:sz="0" w:space="0" w:color="auto"/>
        <w:bottom w:val="none" w:sz="0" w:space="0" w:color="auto"/>
        <w:right w:val="none" w:sz="0" w:space="0" w:color="auto"/>
      </w:divBdr>
    </w:div>
    <w:div w:id="1056002684">
      <w:bodyDiv w:val="1"/>
      <w:marLeft w:val="0"/>
      <w:marRight w:val="0"/>
      <w:marTop w:val="0"/>
      <w:marBottom w:val="0"/>
      <w:divBdr>
        <w:top w:val="none" w:sz="0" w:space="0" w:color="auto"/>
        <w:left w:val="none" w:sz="0" w:space="0" w:color="auto"/>
        <w:bottom w:val="none" w:sz="0" w:space="0" w:color="auto"/>
        <w:right w:val="none" w:sz="0" w:space="0" w:color="auto"/>
      </w:divBdr>
    </w:div>
    <w:div w:id="1056512880">
      <w:bodyDiv w:val="1"/>
      <w:marLeft w:val="0"/>
      <w:marRight w:val="0"/>
      <w:marTop w:val="0"/>
      <w:marBottom w:val="0"/>
      <w:divBdr>
        <w:top w:val="none" w:sz="0" w:space="0" w:color="auto"/>
        <w:left w:val="none" w:sz="0" w:space="0" w:color="auto"/>
        <w:bottom w:val="none" w:sz="0" w:space="0" w:color="auto"/>
        <w:right w:val="none" w:sz="0" w:space="0" w:color="auto"/>
      </w:divBdr>
    </w:div>
    <w:div w:id="1059594073">
      <w:bodyDiv w:val="1"/>
      <w:marLeft w:val="0"/>
      <w:marRight w:val="0"/>
      <w:marTop w:val="0"/>
      <w:marBottom w:val="0"/>
      <w:divBdr>
        <w:top w:val="none" w:sz="0" w:space="0" w:color="auto"/>
        <w:left w:val="none" w:sz="0" w:space="0" w:color="auto"/>
        <w:bottom w:val="none" w:sz="0" w:space="0" w:color="auto"/>
        <w:right w:val="none" w:sz="0" w:space="0" w:color="auto"/>
      </w:divBdr>
    </w:div>
    <w:div w:id="1065839415">
      <w:bodyDiv w:val="1"/>
      <w:marLeft w:val="0"/>
      <w:marRight w:val="0"/>
      <w:marTop w:val="0"/>
      <w:marBottom w:val="0"/>
      <w:divBdr>
        <w:top w:val="none" w:sz="0" w:space="0" w:color="auto"/>
        <w:left w:val="none" w:sz="0" w:space="0" w:color="auto"/>
        <w:bottom w:val="none" w:sz="0" w:space="0" w:color="auto"/>
        <w:right w:val="none" w:sz="0" w:space="0" w:color="auto"/>
      </w:divBdr>
    </w:div>
    <w:div w:id="1066302899">
      <w:bodyDiv w:val="1"/>
      <w:marLeft w:val="0"/>
      <w:marRight w:val="0"/>
      <w:marTop w:val="0"/>
      <w:marBottom w:val="0"/>
      <w:divBdr>
        <w:top w:val="none" w:sz="0" w:space="0" w:color="auto"/>
        <w:left w:val="none" w:sz="0" w:space="0" w:color="auto"/>
        <w:bottom w:val="none" w:sz="0" w:space="0" w:color="auto"/>
        <w:right w:val="none" w:sz="0" w:space="0" w:color="auto"/>
      </w:divBdr>
    </w:div>
    <w:div w:id="1069304390">
      <w:bodyDiv w:val="1"/>
      <w:marLeft w:val="0"/>
      <w:marRight w:val="0"/>
      <w:marTop w:val="0"/>
      <w:marBottom w:val="0"/>
      <w:divBdr>
        <w:top w:val="none" w:sz="0" w:space="0" w:color="auto"/>
        <w:left w:val="none" w:sz="0" w:space="0" w:color="auto"/>
        <w:bottom w:val="none" w:sz="0" w:space="0" w:color="auto"/>
        <w:right w:val="none" w:sz="0" w:space="0" w:color="auto"/>
      </w:divBdr>
    </w:div>
    <w:div w:id="1074204607">
      <w:bodyDiv w:val="1"/>
      <w:marLeft w:val="0"/>
      <w:marRight w:val="0"/>
      <w:marTop w:val="0"/>
      <w:marBottom w:val="0"/>
      <w:divBdr>
        <w:top w:val="none" w:sz="0" w:space="0" w:color="auto"/>
        <w:left w:val="none" w:sz="0" w:space="0" w:color="auto"/>
        <w:bottom w:val="none" w:sz="0" w:space="0" w:color="auto"/>
        <w:right w:val="none" w:sz="0" w:space="0" w:color="auto"/>
      </w:divBdr>
    </w:div>
    <w:div w:id="1074546745">
      <w:bodyDiv w:val="1"/>
      <w:marLeft w:val="0"/>
      <w:marRight w:val="0"/>
      <w:marTop w:val="0"/>
      <w:marBottom w:val="0"/>
      <w:divBdr>
        <w:top w:val="none" w:sz="0" w:space="0" w:color="auto"/>
        <w:left w:val="none" w:sz="0" w:space="0" w:color="auto"/>
        <w:bottom w:val="none" w:sz="0" w:space="0" w:color="auto"/>
        <w:right w:val="none" w:sz="0" w:space="0" w:color="auto"/>
      </w:divBdr>
    </w:div>
    <w:div w:id="1075249767">
      <w:bodyDiv w:val="1"/>
      <w:marLeft w:val="0"/>
      <w:marRight w:val="0"/>
      <w:marTop w:val="0"/>
      <w:marBottom w:val="0"/>
      <w:divBdr>
        <w:top w:val="none" w:sz="0" w:space="0" w:color="auto"/>
        <w:left w:val="none" w:sz="0" w:space="0" w:color="auto"/>
        <w:bottom w:val="none" w:sz="0" w:space="0" w:color="auto"/>
        <w:right w:val="none" w:sz="0" w:space="0" w:color="auto"/>
      </w:divBdr>
    </w:div>
    <w:div w:id="1076048149">
      <w:bodyDiv w:val="1"/>
      <w:marLeft w:val="0"/>
      <w:marRight w:val="0"/>
      <w:marTop w:val="0"/>
      <w:marBottom w:val="0"/>
      <w:divBdr>
        <w:top w:val="none" w:sz="0" w:space="0" w:color="auto"/>
        <w:left w:val="none" w:sz="0" w:space="0" w:color="auto"/>
        <w:bottom w:val="none" w:sz="0" w:space="0" w:color="auto"/>
        <w:right w:val="none" w:sz="0" w:space="0" w:color="auto"/>
      </w:divBdr>
    </w:div>
    <w:div w:id="1076364103">
      <w:bodyDiv w:val="1"/>
      <w:marLeft w:val="0"/>
      <w:marRight w:val="0"/>
      <w:marTop w:val="0"/>
      <w:marBottom w:val="0"/>
      <w:divBdr>
        <w:top w:val="none" w:sz="0" w:space="0" w:color="auto"/>
        <w:left w:val="none" w:sz="0" w:space="0" w:color="auto"/>
        <w:bottom w:val="none" w:sz="0" w:space="0" w:color="auto"/>
        <w:right w:val="none" w:sz="0" w:space="0" w:color="auto"/>
      </w:divBdr>
    </w:div>
    <w:div w:id="1079014329">
      <w:bodyDiv w:val="1"/>
      <w:marLeft w:val="0"/>
      <w:marRight w:val="0"/>
      <w:marTop w:val="0"/>
      <w:marBottom w:val="0"/>
      <w:divBdr>
        <w:top w:val="none" w:sz="0" w:space="0" w:color="auto"/>
        <w:left w:val="none" w:sz="0" w:space="0" w:color="auto"/>
        <w:bottom w:val="none" w:sz="0" w:space="0" w:color="auto"/>
        <w:right w:val="none" w:sz="0" w:space="0" w:color="auto"/>
      </w:divBdr>
    </w:div>
    <w:div w:id="1080759830">
      <w:bodyDiv w:val="1"/>
      <w:marLeft w:val="0"/>
      <w:marRight w:val="0"/>
      <w:marTop w:val="0"/>
      <w:marBottom w:val="0"/>
      <w:divBdr>
        <w:top w:val="none" w:sz="0" w:space="0" w:color="auto"/>
        <w:left w:val="none" w:sz="0" w:space="0" w:color="auto"/>
        <w:bottom w:val="none" w:sz="0" w:space="0" w:color="auto"/>
        <w:right w:val="none" w:sz="0" w:space="0" w:color="auto"/>
      </w:divBdr>
    </w:div>
    <w:div w:id="1081367277">
      <w:bodyDiv w:val="1"/>
      <w:marLeft w:val="0"/>
      <w:marRight w:val="0"/>
      <w:marTop w:val="0"/>
      <w:marBottom w:val="0"/>
      <w:divBdr>
        <w:top w:val="none" w:sz="0" w:space="0" w:color="auto"/>
        <w:left w:val="none" w:sz="0" w:space="0" w:color="auto"/>
        <w:bottom w:val="none" w:sz="0" w:space="0" w:color="auto"/>
        <w:right w:val="none" w:sz="0" w:space="0" w:color="auto"/>
      </w:divBdr>
    </w:div>
    <w:div w:id="1084299559">
      <w:bodyDiv w:val="1"/>
      <w:marLeft w:val="0"/>
      <w:marRight w:val="0"/>
      <w:marTop w:val="0"/>
      <w:marBottom w:val="0"/>
      <w:divBdr>
        <w:top w:val="none" w:sz="0" w:space="0" w:color="auto"/>
        <w:left w:val="none" w:sz="0" w:space="0" w:color="auto"/>
        <w:bottom w:val="none" w:sz="0" w:space="0" w:color="auto"/>
        <w:right w:val="none" w:sz="0" w:space="0" w:color="auto"/>
      </w:divBdr>
    </w:div>
    <w:div w:id="1087456648">
      <w:bodyDiv w:val="1"/>
      <w:marLeft w:val="0"/>
      <w:marRight w:val="0"/>
      <w:marTop w:val="0"/>
      <w:marBottom w:val="0"/>
      <w:divBdr>
        <w:top w:val="none" w:sz="0" w:space="0" w:color="auto"/>
        <w:left w:val="none" w:sz="0" w:space="0" w:color="auto"/>
        <w:bottom w:val="none" w:sz="0" w:space="0" w:color="auto"/>
        <w:right w:val="none" w:sz="0" w:space="0" w:color="auto"/>
      </w:divBdr>
    </w:div>
    <w:div w:id="1087993460">
      <w:bodyDiv w:val="1"/>
      <w:marLeft w:val="0"/>
      <w:marRight w:val="0"/>
      <w:marTop w:val="0"/>
      <w:marBottom w:val="0"/>
      <w:divBdr>
        <w:top w:val="none" w:sz="0" w:space="0" w:color="auto"/>
        <w:left w:val="none" w:sz="0" w:space="0" w:color="auto"/>
        <w:bottom w:val="none" w:sz="0" w:space="0" w:color="auto"/>
        <w:right w:val="none" w:sz="0" w:space="0" w:color="auto"/>
      </w:divBdr>
    </w:div>
    <w:div w:id="1088690648">
      <w:bodyDiv w:val="1"/>
      <w:marLeft w:val="0"/>
      <w:marRight w:val="0"/>
      <w:marTop w:val="0"/>
      <w:marBottom w:val="0"/>
      <w:divBdr>
        <w:top w:val="none" w:sz="0" w:space="0" w:color="auto"/>
        <w:left w:val="none" w:sz="0" w:space="0" w:color="auto"/>
        <w:bottom w:val="none" w:sz="0" w:space="0" w:color="auto"/>
        <w:right w:val="none" w:sz="0" w:space="0" w:color="auto"/>
      </w:divBdr>
    </w:div>
    <w:div w:id="1090850957">
      <w:bodyDiv w:val="1"/>
      <w:marLeft w:val="0"/>
      <w:marRight w:val="0"/>
      <w:marTop w:val="0"/>
      <w:marBottom w:val="0"/>
      <w:divBdr>
        <w:top w:val="none" w:sz="0" w:space="0" w:color="auto"/>
        <w:left w:val="none" w:sz="0" w:space="0" w:color="auto"/>
        <w:bottom w:val="none" w:sz="0" w:space="0" w:color="auto"/>
        <w:right w:val="none" w:sz="0" w:space="0" w:color="auto"/>
      </w:divBdr>
    </w:div>
    <w:div w:id="1091467439">
      <w:bodyDiv w:val="1"/>
      <w:marLeft w:val="0"/>
      <w:marRight w:val="0"/>
      <w:marTop w:val="0"/>
      <w:marBottom w:val="0"/>
      <w:divBdr>
        <w:top w:val="none" w:sz="0" w:space="0" w:color="auto"/>
        <w:left w:val="none" w:sz="0" w:space="0" w:color="auto"/>
        <w:bottom w:val="none" w:sz="0" w:space="0" w:color="auto"/>
        <w:right w:val="none" w:sz="0" w:space="0" w:color="auto"/>
      </w:divBdr>
    </w:div>
    <w:div w:id="1093821952">
      <w:bodyDiv w:val="1"/>
      <w:marLeft w:val="0"/>
      <w:marRight w:val="0"/>
      <w:marTop w:val="0"/>
      <w:marBottom w:val="0"/>
      <w:divBdr>
        <w:top w:val="none" w:sz="0" w:space="0" w:color="auto"/>
        <w:left w:val="none" w:sz="0" w:space="0" w:color="auto"/>
        <w:bottom w:val="none" w:sz="0" w:space="0" w:color="auto"/>
        <w:right w:val="none" w:sz="0" w:space="0" w:color="auto"/>
      </w:divBdr>
    </w:div>
    <w:div w:id="1095250651">
      <w:bodyDiv w:val="1"/>
      <w:marLeft w:val="0"/>
      <w:marRight w:val="0"/>
      <w:marTop w:val="0"/>
      <w:marBottom w:val="0"/>
      <w:divBdr>
        <w:top w:val="none" w:sz="0" w:space="0" w:color="auto"/>
        <w:left w:val="none" w:sz="0" w:space="0" w:color="auto"/>
        <w:bottom w:val="none" w:sz="0" w:space="0" w:color="auto"/>
        <w:right w:val="none" w:sz="0" w:space="0" w:color="auto"/>
      </w:divBdr>
    </w:div>
    <w:div w:id="1097406034">
      <w:bodyDiv w:val="1"/>
      <w:marLeft w:val="0"/>
      <w:marRight w:val="0"/>
      <w:marTop w:val="0"/>
      <w:marBottom w:val="0"/>
      <w:divBdr>
        <w:top w:val="none" w:sz="0" w:space="0" w:color="auto"/>
        <w:left w:val="none" w:sz="0" w:space="0" w:color="auto"/>
        <w:bottom w:val="none" w:sz="0" w:space="0" w:color="auto"/>
        <w:right w:val="none" w:sz="0" w:space="0" w:color="auto"/>
      </w:divBdr>
    </w:div>
    <w:div w:id="1104181279">
      <w:bodyDiv w:val="1"/>
      <w:marLeft w:val="0"/>
      <w:marRight w:val="0"/>
      <w:marTop w:val="0"/>
      <w:marBottom w:val="0"/>
      <w:divBdr>
        <w:top w:val="none" w:sz="0" w:space="0" w:color="auto"/>
        <w:left w:val="none" w:sz="0" w:space="0" w:color="auto"/>
        <w:bottom w:val="none" w:sz="0" w:space="0" w:color="auto"/>
        <w:right w:val="none" w:sz="0" w:space="0" w:color="auto"/>
      </w:divBdr>
    </w:div>
    <w:div w:id="1106578411">
      <w:bodyDiv w:val="1"/>
      <w:marLeft w:val="0"/>
      <w:marRight w:val="0"/>
      <w:marTop w:val="0"/>
      <w:marBottom w:val="0"/>
      <w:divBdr>
        <w:top w:val="none" w:sz="0" w:space="0" w:color="auto"/>
        <w:left w:val="none" w:sz="0" w:space="0" w:color="auto"/>
        <w:bottom w:val="none" w:sz="0" w:space="0" w:color="auto"/>
        <w:right w:val="none" w:sz="0" w:space="0" w:color="auto"/>
      </w:divBdr>
    </w:div>
    <w:div w:id="1107195573">
      <w:bodyDiv w:val="1"/>
      <w:marLeft w:val="0"/>
      <w:marRight w:val="0"/>
      <w:marTop w:val="0"/>
      <w:marBottom w:val="0"/>
      <w:divBdr>
        <w:top w:val="none" w:sz="0" w:space="0" w:color="auto"/>
        <w:left w:val="none" w:sz="0" w:space="0" w:color="auto"/>
        <w:bottom w:val="none" w:sz="0" w:space="0" w:color="auto"/>
        <w:right w:val="none" w:sz="0" w:space="0" w:color="auto"/>
      </w:divBdr>
    </w:div>
    <w:div w:id="1107696961">
      <w:bodyDiv w:val="1"/>
      <w:marLeft w:val="0"/>
      <w:marRight w:val="0"/>
      <w:marTop w:val="0"/>
      <w:marBottom w:val="0"/>
      <w:divBdr>
        <w:top w:val="none" w:sz="0" w:space="0" w:color="auto"/>
        <w:left w:val="none" w:sz="0" w:space="0" w:color="auto"/>
        <w:bottom w:val="none" w:sz="0" w:space="0" w:color="auto"/>
        <w:right w:val="none" w:sz="0" w:space="0" w:color="auto"/>
      </w:divBdr>
    </w:div>
    <w:div w:id="1109469288">
      <w:bodyDiv w:val="1"/>
      <w:marLeft w:val="0"/>
      <w:marRight w:val="0"/>
      <w:marTop w:val="0"/>
      <w:marBottom w:val="0"/>
      <w:divBdr>
        <w:top w:val="none" w:sz="0" w:space="0" w:color="auto"/>
        <w:left w:val="none" w:sz="0" w:space="0" w:color="auto"/>
        <w:bottom w:val="none" w:sz="0" w:space="0" w:color="auto"/>
        <w:right w:val="none" w:sz="0" w:space="0" w:color="auto"/>
      </w:divBdr>
    </w:div>
    <w:div w:id="1110322439">
      <w:bodyDiv w:val="1"/>
      <w:marLeft w:val="0"/>
      <w:marRight w:val="0"/>
      <w:marTop w:val="0"/>
      <w:marBottom w:val="0"/>
      <w:divBdr>
        <w:top w:val="none" w:sz="0" w:space="0" w:color="auto"/>
        <w:left w:val="none" w:sz="0" w:space="0" w:color="auto"/>
        <w:bottom w:val="none" w:sz="0" w:space="0" w:color="auto"/>
        <w:right w:val="none" w:sz="0" w:space="0" w:color="auto"/>
      </w:divBdr>
    </w:div>
    <w:div w:id="1110734282">
      <w:bodyDiv w:val="1"/>
      <w:marLeft w:val="0"/>
      <w:marRight w:val="0"/>
      <w:marTop w:val="0"/>
      <w:marBottom w:val="0"/>
      <w:divBdr>
        <w:top w:val="none" w:sz="0" w:space="0" w:color="auto"/>
        <w:left w:val="none" w:sz="0" w:space="0" w:color="auto"/>
        <w:bottom w:val="none" w:sz="0" w:space="0" w:color="auto"/>
        <w:right w:val="none" w:sz="0" w:space="0" w:color="auto"/>
      </w:divBdr>
    </w:div>
    <w:div w:id="1110783682">
      <w:bodyDiv w:val="1"/>
      <w:marLeft w:val="0"/>
      <w:marRight w:val="0"/>
      <w:marTop w:val="0"/>
      <w:marBottom w:val="0"/>
      <w:divBdr>
        <w:top w:val="none" w:sz="0" w:space="0" w:color="auto"/>
        <w:left w:val="none" w:sz="0" w:space="0" w:color="auto"/>
        <w:bottom w:val="none" w:sz="0" w:space="0" w:color="auto"/>
        <w:right w:val="none" w:sz="0" w:space="0" w:color="auto"/>
      </w:divBdr>
    </w:div>
    <w:div w:id="1111903243">
      <w:bodyDiv w:val="1"/>
      <w:marLeft w:val="0"/>
      <w:marRight w:val="0"/>
      <w:marTop w:val="0"/>
      <w:marBottom w:val="0"/>
      <w:divBdr>
        <w:top w:val="none" w:sz="0" w:space="0" w:color="auto"/>
        <w:left w:val="none" w:sz="0" w:space="0" w:color="auto"/>
        <w:bottom w:val="none" w:sz="0" w:space="0" w:color="auto"/>
        <w:right w:val="none" w:sz="0" w:space="0" w:color="auto"/>
      </w:divBdr>
    </w:div>
    <w:div w:id="1113210295">
      <w:bodyDiv w:val="1"/>
      <w:marLeft w:val="0"/>
      <w:marRight w:val="0"/>
      <w:marTop w:val="0"/>
      <w:marBottom w:val="0"/>
      <w:divBdr>
        <w:top w:val="none" w:sz="0" w:space="0" w:color="auto"/>
        <w:left w:val="none" w:sz="0" w:space="0" w:color="auto"/>
        <w:bottom w:val="none" w:sz="0" w:space="0" w:color="auto"/>
        <w:right w:val="none" w:sz="0" w:space="0" w:color="auto"/>
      </w:divBdr>
    </w:div>
    <w:div w:id="1113473540">
      <w:bodyDiv w:val="1"/>
      <w:marLeft w:val="0"/>
      <w:marRight w:val="0"/>
      <w:marTop w:val="0"/>
      <w:marBottom w:val="0"/>
      <w:divBdr>
        <w:top w:val="none" w:sz="0" w:space="0" w:color="auto"/>
        <w:left w:val="none" w:sz="0" w:space="0" w:color="auto"/>
        <w:bottom w:val="none" w:sz="0" w:space="0" w:color="auto"/>
        <w:right w:val="none" w:sz="0" w:space="0" w:color="auto"/>
      </w:divBdr>
    </w:div>
    <w:div w:id="1113745914">
      <w:bodyDiv w:val="1"/>
      <w:marLeft w:val="0"/>
      <w:marRight w:val="0"/>
      <w:marTop w:val="0"/>
      <w:marBottom w:val="0"/>
      <w:divBdr>
        <w:top w:val="none" w:sz="0" w:space="0" w:color="auto"/>
        <w:left w:val="none" w:sz="0" w:space="0" w:color="auto"/>
        <w:bottom w:val="none" w:sz="0" w:space="0" w:color="auto"/>
        <w:right w:val="none" w:sz="0" w:space="0" w:color="auto"/>
      </w:divBdr>
    </w:div>
    <w:div w:id="1113861696">
      <w:bodyDiv w:val="1"/>
      <w:marLeft w:val="0"/>
      <w:marRight w:val="0"/>
      <w:marTop w:val="0"/>
      <w:marBottom w:val="0"/>
      <w:divBdr>
        <w:top w:val="none" w:sz="0" w:space="0" w:color="auto"/>
        <w:left w:val="none" w:sz="0" w:space="0" w:color="auto"/>
        <w:bottom w:val="none" w:sz="0" w:space="0" w:color="auto"/>
        <w:right w:val="none" w:sz="0" w:space="0" w:color="auto"/>
      </w:divBdr>
    </w:div>
    <w:div w:id="1114440517">
      <w:bodyDiv w:val="1"/>
      <w:marLeft w:val="0"/>
      <w:marRight w:val="0"/>
      <w:marTop w:val="0"/>
      <w:marBottom w:val="0"/>
      <w:divBdr>
        <w:top w:val="none" w:sz="0" w:space="0" w:color="auto"/>
        <w:left w:val="none" w:sz="0" w:space="0" w:color="auto"/>
        <w:bottom w:val="none" w:sz="0" w:space="0" w:color="auto"/>
        <w:right w:val="none" w:sz="0" w:space="0" w:color="auto"/>
      </w:divBdr>
    </w:div>
    <w:div w:id="1118178282">
      <w:bodyDiv w:val="1"/>
      <w:marLeft w:val="0"/>
      <w:marRight w:val="0"/>
      <w:marTop w:val="0"/>
      <w:marBottom w:val="0"/>
      <w:divBdr>
        <w:top w:val="none" w:sz="0" w:space="0" w:color="auto"/>
        <w:left w:val="none" w:sz="0" w:space="0" w:color="auto"/>
        <w:bottom w:val="none" w:sz="0" w:space="0" w:color="auto"/>
        <w:right w:val="none" w:sz="0" w:space="0" w:color="auto"/>
      </w:divBdr>
    </w:div>
    <w:div w:id="1120077444">
      <w:bodyDiv w:val="1"/>
      <w:marLeft w:val="0"/>
      <w:marRight w:val="0"/>
      <w:marTop w:val="0"/>
      <w:marBottom w:val="0"/>
      <w:divBdr>
        <w:top w:val="none" w:sz="0" w:space="0" w:color="auto"/>
        <w:left w:val="none" w:sz="0" w:space="0" w:color="auto"/>
        <w:bottom w:val="none" w:sz="0" w:space="0" w:color="auto"/>
        <w:right w:val="none" w:sz="0" w:space="0" w:color="auto"/>
      </w:divBdr>
    </w:div>
    <w:div w:id="1127357577">
      <w:bodyDiv w:val="1"/>
      <w:marLeft w:val="0"/>
      <w:marRight w:val="0"/>
      <w:marTop w:val="0"/>
      <w:marBottom w:val="0"/>
      <w:divBdr>
        <w:top w:val="none" w:sz="0" w:space="0" w:color="auto"/>
        <w:left w:val="none" w:sz="0" w:space="0" w:color="auto"/>
        <w:bottom w:val="none" w:sz="0" w:space="0" w:color="auto"/>
        <w:right w:val="none" w:sz="0" w:space="0" w:color="auto"/>
      </w:divBdr>
    </w:div>
    <w:div w:id="1127553916">
      <w:bodyDiv w:val="1"/>
      <w:marLeft w:val="0"/>
      <w:marRight w:val="0"/>
      <w:marTop w:val="0"/>
      <w:marBottom w:val="0"/>
      <w:divBdr>
        <w:top w:val="none" w:sz="0" w:space="0" w:color="auto"/>
        <w:left w:val="none" w:sz="0" w:space="0" w:color="auto"/>
        <w:bottom w:val="none" w:sz="0" w:space="0" w:color="auto"/>
        <w:right w:val="none" w:sz="0" w:space="0" w:color="auto"/>
      </w:divBdr>
    </w:div>
    <w:div w:id="1129976827">
      <w:bodyDiv w:val="1"/>
      <w:marLeft w:val="0"/>
      <w:marRight w:val="0"/>
      <w:marTop w:val="0"/>
      <w:marBottom w:val="0"/>
      <w:divBdr>
        <w:top w:val="none" w:sz="0" w:space="0" w:color="auto"/>
        <w:left w:val="none" w:sz="0" w:space="0" w:color="auto"/>
        <w:bottom w:val="none" w:sz="0" w:space="0" w:color="auto"/>
        <w:right w:val="none" w:sz="0" w:space="0" w:color="auto"/>
      </w:divBdr>
    </w:div>
    <w:div w:id="1132527869">
      <w:bodyDiv w:val="1"/>
      <w:marLeft w:val="0"/>
      <w:marRight w:val="0"/>
      <w:marTop w:val="0"/>
      <w:marBottom w:val="0"/>
      <w:divBdr>
        <w:top w:val="none" w:sz="0" w:space="0" w:color="auto"/>
        <w:left w:val="none" w:sz="0" w:space="0" w:color="auto"/>
        <w:bottom w:val="none" w:sz="0" w:space="0" w:color="auto"/>
        <w:right w:val="none" w:sz="0" w:space="0" w:color="auto"/>
      </w:divBdr>
    </w:div>
    <w:div w:id="1135608921">
      <w:bodyDiv w:val="1"/>
      <w:marLeft w:val="0"/>
      <w:marRight w:val="0"/>
      <w:marTop w:val="0"/>
      <w:marBottom w:val="0"/>
      <w:divBdr>
        <w:top w:val="none" w:sz="0" w:space="0" w:color="auto"/>
        <w:left w:val="none" w:sz="0" w:space="0" w:color="auto"/>
        <w:bottom w:val="none" w:sz="0" w:space="0" w:color="auto"/>
        <w:right w:val="none" w:sz="0" w:space="0" w:color="auto"/>
      </w:divBdr>
    </w:div>
    <w:div w:id="1137406943">
      <w:bodyDiv w:val="1"/>
      <w:marLeft w:val="0"/>
      <w:marRight w:val="0"/>
      <w:marTop w:val="0"/>
      <w:marBottom w:val="0"/>
      <w:divBdr>
        <w:top w:val="none" w:sz="0" w:space="0" w:color="auto"/>
        <w:left w:val="none" w:sz="0" w:space="0" w:color="auto"/>
        <w:bottom w:val="none" w:sz="0" w:space="0" w:color="auto"/>
        <w:right w:val="none" w:sz="0" w:space="0" w:color="auto"/>
      </w:divBdr>
    </w:div>
    <w:div w:id="1141000053">
      <w:bodyDiv w:val="1"/>
      <w:marLeft w:val="0"/>
      <w:marRight w:val="0"/>
      <w:marTop w:val="0"/>
      <w:marBottom w:val="0"/>
      <w:divBdr>
        <w:top w:val="none" w:sz="0" w:space="0" w:color="auto"/>
        <w:left w:val="none" w:sz="0" w:space="0" w:color="auto"/>
        <w:bottom w:val="none" w:sz="0" w:space="0" w:color="auto"/>
        <w:right w:val="none" w:sz="0" w:space="0" w:color="auto"/>
      </w:divBdr>
    </w:div>
    <w:div w:id="1144393487">
      <w:bodyDiv w:val="1"/>
      <w:marLeft w:val="0"/>
      <w:marRight w:val="0"/>
      <w:marTop w:val="0"/>
      <w:marBottom w:val="0"/>
      <w:divBdr>
        <w:top w:val="none" w:sz="0" w:space="0" w:color="auto"/>
        <w:left w:val="none" w:sz="0" w:space="0" w:color="auto"/>
        <w:bottom w:val="none" w:sz="0" w:space="0" w:color="auto"/>
        <w:right w:val="none" w:sz="0" w:space="0" w:color="auto"/>
      </w:divBdr>
    </w:div>
    <w:div w:id="1144540980">
      <w:bodyDiv w:val="1"/>
      <w:marLeft w:val="0"/>
      <w:marRight w:val="0"/>
      <w:marTop w:val="0"/>
      <w:marBottom w:val="0"/>
      <w:divBdr>
        <w:top w:val="none" w:sz="0" w:space="0" w:color="auto"/>
        <w:left w:val="none" w:sz="0" w:space="0" w:color="auto"/>
        <w:bottom w:val="none" w:sz="0" w:space="0" w:color="auto"/>
        <w:right w:val="none" w:sz="0" w:space="0" w:color="auto"/>
      </w:divBdr>
    </w:div>
    <w:div w:id="1145203085">
      <w:bodyDiv w:val="1"/>
      <w:marLeft w:val="0"/>
      <w:marRight w:val="0"/>
      <w:marTop w:val="0"/>
      <w:marBottom w:val="0"/>
      <w:divBdr>
        <w:top w:val="none" w:sz="0" w:space="0" w:color="auto"/>
        <w:left w:val="none" w:sz="0" w:space="0" w:color="auto"/>
        <w:bottom w:val="none" w:sz="0" w:space="0" w:color="auto"/>
        <w:right w:val="none" w:sz="0" w:space="0" w:color="auto"/>
      </w:divBdr>
    </w:div>
    <w:div w:id="1148086495">
      <w:bodyDiv w:val="1"/>
      <w:marLeft w:val="0"/>
      <w:marRight w:val="0"/>
      <w:marTop w:val="0"/>
      <w:marBottom w:val="0"/>
      <w:divBdr>
        <w:top w:val="none" w:sz="0" w:space="0" w:color="auto"/>
        <w:left w:val="none" w:sz="0" w:space="0" w:color="auto"/>
        <w:bottom w:val="none" w:sz="0" w:space="0" w:color="auto"/>
        <w:right w:val="none" w:sz="0" w:space="0" w:color="auto"/>
      </w:divBdr>
    </w:div>
    <w:div w:id="1148476338">
      <w:bodyDiv w:val="1"/>
      <w:marLeft w:val="0"/>
      <w:marRight w:val="0"/>
      <w:marTop w:val="0"/>
      <w:marBottom w:val="0"/>
      <w:divBdr>
        <w:top w:val="none" w:sz="0" w:space="0" w:color="auto"/>
        <w:left w:val="none" w:sz="0" w:space="0" w:color="auto"/>
        <w:bottom w:val="none" w:sz="0" w:space="0" w:color="auto"/>
        <w:right w:val="none" w:sz="0" w:space="0" w:color="auto"/>
      </w:divBdr>
    </w:div>
    <w:div w:id="1148862306">
      <w:bodyDiv w:val="1"/>
      <w:marLeft w:val="0"/>
      <w:marRight w:val="0"/>
      <w:marTop w:val="0"/>
      <w:marBottom w:val="0"/>
      <w:divBdr>
        <w:top w:val="none" w:sz="0" w:space="0" w:color="auto"/>
        <w:left w:val="none" w:sz="0" w:space="0" w:color="auto"/>
        <w:bottom w:val="none" w:sz="0" w:space="0" w:color="auto"/>
        <w:right w:val="none" w:sz="0" w:space="0" w:color="auto"/>
      </w:divBdr>
    </w:div>
    <w:div w:id="1148937032">
      <w:bodyDiv w:val="1"/>
      <w:marLeft w:val="0"/>
      <w:marRight w:val="0"/>
      <w:marTop w:val="0"/>
      <w:marBottom w:val="0"/>
      <w:divBdr>
        <w:top w:val="none" w:sz="0" w:space="0" w:color="auto"/>
        <w:left w:val="none" w:sz="0" w:space="0" w:color="auto"/>
        <w:bottom w:val="none" w:sz="0" w:space="0" w:color="auto"/>
        <w:right w:val="none" w:sz="0" w:space="0" w:color="auto"/>
      </w:divBdr>
    </w:div>
    <w:div w:id="1151093676">
      <w:bodyDiv w:val="1"/>
      <w:marLeft w:val="0"/>
      <w:marRight w:val="0"/>
      <w:marTop w:val="0"/>
      <w:marBottom w:val="0"/>
      <w:divBdr>
        <w:top w:val="none" w:sz="0" w:space="0" w:color="auto"/>
        <w:left w:val="none" w:sz="0" w:space="0" w:color="auto"/>
        <w:bottom w:val="none" w:sz="0" w:space="0" w:color="auto"/>
        <w:right w:val="none" w:sz="0" w:space="0" w:color="auto"/>
      </w:divBdr>
    </w:div>
    <w:div w:id="1153449394">
      <w:bodyDiv w:val="1"/>
      <w:marLeft w:val="0"/>
      <w:marRight w:val="0"/>
      <w:marTop w:val="0"/>
      <w:marBottom w:val="0"/>
      <w:divBdr>
        <w:top w:val="none" w:sz="0" w:space="0" w:color="auto"/>
        <w:left w:val="none" w:sz="0" w:space="0" w:color="auto"/>
        <w:bottom w:val="none" w:sz="0" w:space="0" w:color="auto"/>
        <w:right w:val="none" w:sz="0" w:space="0" w:color="auto"/>
      </w:divBdr>
    </w:div>
    <w:div w:id="1154950192">
      <w:bodyDiv w:val="1"/>
      <w:marLeft w:val="0"/>
      <w:marRight w:val="0"/>
      <w:marTop w:val="0"/>
      <w:marBottom w:val="0"/>
      <w:divBdr>
        <w:top w:val="none" w:sz="0" w:space="0" w:color="auto"/>
        <w:left w:val="none" w:sz="0" w:space="0" w:color="auto"/>
        <w:bottom w:val="none" w:sz="0" w:space="0" w:color="auto"/>
        <w:right w:val="none" w:sz="0" w:space="0" w:color="auto"/>
      </w:divBdr>
    </w:div>
    <w:div w:id="1155605106">
      <w:bodyDiv w:val="1"/>
      <w:marLeft w:val="0"/>
      <w:marRight w:val="0"/>
      <w:marTop w:val="0"/>
      <w:marBottom w:val="0"/>
      <w:divBdr>
        <w:top w:val="none" w:sz="0" w:space="0" w:color="auto"/>
        <w:left w:val="none" w:sz="0" w:space="0" w:color="auto"/>
        <w:bottom w:val="none" w:sz="0" w:space="0" w:color="auto"/>
        <w:right w:val="none" w:sz="0" w:space="0" w:color="auto"/>
      </w:divBdr>
    </w:div>
    <w:div w:id="1157766333">
      <w:bodyDiv w:val="1"/>
      <w:marLeft w:val="0"/>
      <w:marRight w:val="0"/>
      <w:marTop w:val="0"/>
      <w:marBottom w:val="0"/>
      <w:divBdr>
        <w:top w:val="none" w:sz="0" w:space="0" w:color="auto"/>
        <w:left w:val="none" w:sz="0" w:space="0" w:color="auto"/>
        <w:bottom w:val="none" w:sz="0" w:space="0" w:color="auto"/>
        <w:right w:val="none" w:sz="0" w:space="0" w:color="auto"/>
      </w:divBdr>
    </w:div>
    <w:div w:id="1163398218">
      <w:bodyDiv w:val="1"/>
      <w:marLeft w:val="0"/>
      <w:marRight w:val="0"/>
      <w:marTop w:val="0"/>
      <w:marBottom w:val="0"/>
      <w:divBdr>
        <w:top w:val="none" w:sz="0" w:space="0" w:color="auto"/>
        <w:left w:val="none" w:sz="0" w:space="0" w:color="auto"/>
        <w:bottom w:val="none" w:sz="0" w:space="0" w:color="auto"/>
        <w:right w:val="none" w:sz="0" w:space="0" w:color="auto"/>
      </w:divBdr>
    </w:div>
    <w:div w:id="1165709260">
      <w:bodyDiv w:val="1"/>
      <w:marLeft w:val="0"/>
      <w:marRight w:val="0"/>
      <w:marTop w:val="0"/>
      <w:marBottom w:val="0"/>
      <w:divBdr>
        <w:top w:val="none" w:sz="0" w:space="0" w:color="auto"/>
        <w:left w:val="none" w:sz="0" w:space="0" w:color="auto"/>
        <w:bottom w:val="none" w:sz="0" w:space="0" w:color="auto"/>
        <w:right w:val="none" w:sz="0" w:space="0" w:color="auto"/>
      </w:divBdr>
    </w:div>
    <w:div w:id="1166282271">
      <w:bodyDiv w:val="1"/>
      <w:marLeft w:val="0"/>
      <w:marRight w:val="0"/>
      <w:marTop w:val="0"/>
      <w:marBottom w:val="0"/>
      <w:divBdr>
        <w:top w:val="none" w:sz="0" w:space="0" w:color="auto"/>
        <w:left w:val="none" w:sz="0" w:space="0" w:color="auto"/>
        <w:bottom w:val="none" w:sz="0" w:space="0" w:color="auto"/>
        <w:right w:val="none" w:sz="0" w:space="0" w:color="auto"/>
      </w:divBdr>
    </w:div>
    <w:div w:id="1166289612">
      <w:bodyDiv w:val="1"/>
      <w:marLeft w:val="0"/>
      <w:marRight w:val="0"/>
      <w:marTop w:val="0"/>
      <w:marBottom w:val="0"/>
      <w:divBdr>
        <w:top w:val="none" w:sz="0" w:space="0" w:color="auto"/>
        <w:left w:val="none" w:sz="0" w:space="0" w:color="auto"/>
        <w:bottom w:val="none" w:sz="0" w:space="0" w:color="auto"/>
        <w:right w:val="none" w:sz="0" w:space="0" w:color="auto"/>
      </w:divBdr>
    </w:div>
    <w:div w:id="1167399002">
      <w:bodyDiv w:val="1"/>
      <w:marLeft w:val="0"/>
      <w:marRight w:val="0"/>
      <w:marTop w:val="0"/>
      <w:marBottom w:val="0"/>
      <w:divBdr>
        <w:top w:val="none" w:sz="0" w:space="0" w:color="auto"/>
        <w:left w:val="none" w:sz="0" w:space="0" w:color="auto"/>
        <w:bottom w:val="none" w:sz="0" w:space="0" w:color="auto"/>
        <w:right w:val="none" w:sz="0" w:space="0" w:color="auto"/>
      </w:divBdr>
    </w:div>
    <w:div w:id="1167596960">
      <w:bodyDiv w:val="1"/>
      <w:marLeft w:val="0"/>
      <w:marRight w:val="0"/>
      <w:marTop w:val="0"/>
      <w:marBottom w:val="0"/>
      <w:divBdr>
        <w:top w:val="none" w:sz="0" w:space="0" w:color="auto"/>
        <w:left w:val="none" w:sz="0" w:space="0" w:color="auto"/>
        <w:bottom w:val="none" w:sz="0" w:space="0" w:color="auto"/>
        <w:right w:val="none" w:sz="0" w:space="0" w:color="auto"/>
      </w:divBdr>
    </w:div>
    <w:div w:id="1168902880">
      <w:bodyDiv w:val="1"/>
      <w:marLeft w:val="0"/>
      <w:marRight w:val="0"/>
      <w:marTop w:val="0"/>
      <w:marBottom w:val="0"/>
      <w:divBdr>
        <w:top w:val="none" w:sz="0" w:space="0" w:color="auto"/>
        <w:left w:val="none" w:sz="0" w:space="0" w:color="auto"/>
        <w:bottom w:val="none" w:sz="0" w:space="0" w:color="auto"/>
        <w:right w:val="none" w:sz="0" w:space="0" w:color="auto"/>
      </w:divBdr>
    </w:div>
    <w:div w:id="1169252795">
      <w:bodyDiv w:val="1"/>
      <w:marLeft w:val="0"/>
      <w:marRight w:val="0"/>
      <w:marTop w:val="0"/>
      <w:marBottom w:val="0"/>
      <w:divBdr>
        <w:top w:val="none" w:sz="0" w:space="0" w:color="auto"/>
        <w:left w:val="none" w:sz="0" w:space="0" w:color="auto"/>
        <w:bottom w:val="none" w:sz="0" w:space="0" w:color="auto"/>
        <w:right w:val="none" w:sz="0" w:space="0" w:color="auto"/>
      </w:divBdr>
    </w:div>
    <w:div w:id="1173111966">
      <w:bodyDiv w:val="1"/>
      <w:marLeft w:val="0"/>
      <w:marRight w:val="0"/>
      <w:marTop w:val="0"/>
      <w:marBottom w:val="0"/>
      <w:divBdr>
        <w:top w:val="none" w:sz="0" w:space="0" w:color="auto"/>
        <w:left w:val="none" w:sz="0" w:space="0" w:color="auto"/>
        <w:bottom w:val="none" w:sz="0" w:space="0" w:color="auto"/>
        <w:right w:val="none" w:sz="0" w:space="0" w:color="auto"/>
      </w:divBdr>
    </w:div>
    <w:div w:id="1173454669">
      <w:bodyDiv w:val="1"/>
      <w:marLeft w:val="0"/>
      <w:marRight w:val="0"/>
      <w:marTop w:val="0"/>
      <w:marBottom w:val="0"/>
      <w:divBdr>
        <w:top w:val="none" w:sz="0" w:space="0" w:color="auto"/>
        <w:left w:val="none" w:sz="0" w:space="0" w:color="auto"/>
        <w:bottom w:val="none" w:sz="0" w:space="0" w:color="auto"/>
        <w:right w:val="none" w:sz="0" w:space="0" w:color="auto"/>
      </w:divBdr>
    </w:div>
    <w:div w:id="1177696444">
      <w:bodyDiv w:val="1"/>
      <w:marLeft w:val="0"/>
      <w:marRight w:val="0"/>
      <w:marTop w:val="0"/>
      <w:marBottom w:val="0"/>
      <w:divBdr>
        <w:top w:val="none" w:sz="0" w:space="0" w:color="auto"/>
        <w:left w:val="none" w:sz="0" w:space="0" w:color="auto"/>
        <w:bottom w:val="none" w:sz="0" w:space="0" w:color="auto"/>
        <w:right w:val="none" w:sz="0" w:space="0" w:color="auto"/>
      </w:divBdr>
    </w:div>
    <w:div w:id="1177842504">
      <w:bodyDiv w:val="1"/>
      <w:marLeft w:val="0"/>
      <w:marRight w:val="0"/>
      <w:marTop w:val="0"/>
      <w:marBottom w:val="0"/>
      <w:divBdr>
        <w:top w:val="none" w:sz="0" w:space="0" w:color="auto"/>
        <w:left w:val="none" w:sz="0" w:space="0" w:color="auto"/>
        <w:bottom w:val="none" w:sz="0" w:space="0" w:color="auto"/>
        <w:right w:val="none" w:sz="0" w:space="0" w:color="auto"/>
      </w:divBdr>
    </w:div>
    <w:div w:id="1178930773">
      <w:bodyDiv w:val="1"/>
      <w:marLeft w:val="0"/>
      <w:marRight w:val="0"/>
      <w:marTop w:val="0"/>
      <w:marBottom w:val="0"/>
      <w:divBdr>
        <w:top w:val="none" w:sz="0" w:space="0" w:color="auto"/>
        <w:left w:val="none" w:sz="0" w:space="0" w:color="auto"/>
        <w:bottom w:val="none" w:sz="0" w:space="0" w:color="auto"/>
        <w:right w:val="none" w:sz="0" w:space="0" w:color="auto"/>
      </w:divBdr>
    </w:div>
    <w:div w:id="1180117071">
      <w:bodyDiv w:val="1"/>
      <w:marLeft w:val="0"/>
      <w:marRight w:val="0"/>
      <w:marTop w:val="0"/>
      <w:marBottom w:val="0"/>
      <w:divBdr>
        <w:top w:val="none" w:sz="0" w:space="0" w:color="auto"/>
        <w:left w:val="none" w:sz="0" w:space="0" w:color="auto"/>
        <w:bottom w:val="none" w:sz="0" w:space="0" w:color="auto"/>
        <w:right w:val="none" w:sz="0" w:space="0" w:color="auto"/>
      </w:divBdr>
    </w:div>
    <w:div w:id="1181314584">
      <w:bodyDiv w:val="1"/>
      <w:marLeft w:val="0"/>
      <w:marRight w:val="0"/>
      <w:marTop w:val="0"/>
      <w:marBottom w:val="0"/>
      <w:divBdr>
        <w:top w:val="none" w:sz="0" w:space="0" w:color="auto"/>
        <w:left w:val="none" w:sz="0" w:space="0" w:color="auto"/>
        <w:bottom w:val="none" w:sz="0" w:space="0" w:color="auto"/>
        <w:right w:val="none" w:sz="0" w:space="0" w:color="auto"/>
      </w:divBdr>
    </w:div>
    <w:div w:id="1182431154">
      <w:bodyDiv w:val="1"/>
      <w:marLeft w:val="0"/>
      <w:marRight w:val="0"/>
      <w:marTop w:val="0"/>
      <w:marBottom w:val="0"/>
      <w:divBdr>
        <w:top w:val="none" w:sz="0" w:space="0" w:color="auto"/>
        <w:left w:val="none" w:sz="0" w:space="0" w:color="auto"/>
        <w:bottom w:val="none" w:sz="0" w:space="0" w:color="auto"/>
        <w:right w:val="none" w:sz="0" w:space="0" w:color="auto"/>
      </w:divBdr>
    </w:div>
    <w:div w:id="1183320856">
      <w:bodyDiv w:val="1"/>
      <w:marLeft w:val="0"/>
      <w:marRight w:val="0"/>
      <w:marTop w:val="0"/>
      <w:marBottom w:val="0"/>
      <w:divBdr>
        <w:top w:val="none" w:sz="0" w:space="0" w:color="auto"/>
        <w:left w:val="none" w:sz="0" w:space="0" w:color="auto"/>
        <w:bottom w:val="none" w:sz="0" w:space="0" w:color="auto"/>
        <w:right w:val="none" w:sz="0" w:space="0" w:color="auto"/>
      </w:divBdr>
    </w:div>
    <w:div w:id="1184129433">
      <w:bodyDiv w:val="1"/>
      <w:marLeft w:val="0"/>
      <w:marRight w:val="0"/>
      <w:marTop w:val="0"/>
      <w:marBottom w:val="0"/>
      <w:divBdr>
        <w:top w:val="none" w:sz="0" w:space="0" w:color="auto"/>
        <w:left w:val="none" w:sz="0" w:space="0" w:color="auto"/>
        <w:bottom w:val="none" w:sz="0" w:space="0" w:color="auto"/>
        <w:right w:val="none" w:sz="0" w:space="0" w:color="auto"/>
      </w:divBdr>
    </w:div>
    <w:div w:id="1186023985">
      <w:bodyDiv w:val="1"/>
      <w:marLeft w:val="0"/>
      <w:marRight w:val="0"/>
      <w:marTop w:val="0"/>
      <w:marBottom w:val="0"/>
      <w:divBdr>
        <w:top w:val="none" w:sz="0" w:space="0" w:color="auto"/>
        <w:left w:val="none" w:sz="0" w:space="0" w:color="auto"/>
        <w:bottom w:val="none" w:sz="0" w:space="0" w:color="auto"/>
        <w:right w:val="none" w:sz="0" w:space="0" w:color="auto"/>
      </w:divBdr>
    </w:div>
    <w:div w:id="1186942927">
      <w:bodyDiv w:val="1"/>
      <w:marLeft w:val="0"/>
      <w:marRight w:val="0"/>
      <w:marTop w:val="0"/>
      <w:marBottom w:val="0"/>
      <w:divBdr>
        <w:top w:val="none" w:sz="0" w:space="0" w:color="auto"/>
        <w:left w:val="none" w:sz="0" w:space="0" w:color="auto"/>
        <w:bottom w:val="none" w:sz="0" w:space="0" w:color="auto"/>
        <w:right w:val="none" w:sz="0" w:space="0" w:color="auto"/>
      </w:divBdr>
    </w:div>
    <w:div w:id="1187212765">
      <w:bodyDiv w:val="1"/>
      <w:marLeft w:val="0"/>
      <w:marRight w:val="0"/>
      <w:marTop w:val="0"/>
      <w:marBottom w:val="0"/>
      <w:divBdr>
        <w:top w:val="none" w:sz="0" w:space="0" w:color="auto"/>
        <w:left w:val="none" w:sz="0" w:space="0" w:color="auto"/>
        <w:bottom w:val="none" w:sz="0" w:space="0" w:color="auto"/>
        <w:right w:val="none" w:sz="0" w:space="0" w:color="auto"/>
      </w:divBdr>
    </w:div>
    <w:div w:id="1190873380">
      <w:bodyDiv w:val="1"/>
      <w:marLeft w:val="0"/>
      <w:marRight w:val="0"/>
      <w:marTop w:val="0"/>
      <w:marBottom w:val="0"/>
      <w:divBdr>
        <w:top w:val="none" w:sz="0" w:space="0" w:color="auto"/>
        <w:left w:val="none" w:sz="0" w:space="0" w:color="auto"/>
        <w:bottom w:val="none" w:sz="0" w:space="0" w:color="auto"/>
        <w:right w:val="none" w:sz="0" w:space="0" w:color="auto"/>
      </w:divBdr>
    </w:div>
    <w:div w:id="1191600750">
      <w:bodyDiv w:val="1"/>
      <w:marLeft w:val="0"/>
      <w:marRight w:val="0"/>
      <w:marTop w:val="0"/>
      <w:marBottom w:val="0"/>
      <w:divBdr>
        <w:top w:val="none" w:sz="0" w:space="0" w:color="auto"/>
        <w:left w:val="none" w:sz="0" w:space="0" w:color="auto"/>
        <w:bottom w:val="none" w:sz="0" w:space="0" w:color="auto"/>
        <w:right w:val="none" w:sz="0" w:space="0" w:color="auto"/>
      </w:divBdr>
    </w:div>
    <w:div w:id="1195188947">
      <w:bodyDiv w:val="1"/>
      <w:marLeft w:val="0"/>
      <w:marRight w:val="0"/>
      <w:marTop w:val="0"/>
      <w:marBottom w:val="0"/>
      <w:divBdr>
        <w:top w:val="none" w:sz="0" w:space="0" w:color="auto"/>
        <w:left w:val="none" w:sz="0" w:space="0" w:color="auto"/>
        <w:bottom w:val="none" w:sz="0" w:space="0" w:color="auto"/>
        <w:right w:val="none" w:sz="0" w:space="0" w:color="auto"/>
      </w:divBdr>
    </w:div>
    <w:div w:id="1203593792">
      <w:bodyDiv w:val="1"/>
      <w:marLeft w:val="0"/>
      <w:marRight w:val="0"/>
      <w:marTop w:val="0"/>
      <w:marBottom w:val="0"/>
      <w:divBdr>
        <w:top w:val="none" w:sz="0" w:space="0" w:color="auto"/>
        <w:left w:val="none" w:sz="0" w:space="0" w:color="auto"/>
        <w:bottom w:val="none" w:sz="0" w:space="0" w:color="auto"/>
        <w:right w:val="none" w:sz="0" w:space="0" w:color="auto"/>
      </w:divBdr>
    </w:div>
    <w:div w:id="1204515477">
      <w:bodyDiv w:val="1"/>
      <w:marLeft w:val="0"/>
      <w:marRight w:val="0"/>
      <w:marTop w:val="0"/>
      <w:marBottom w:val="0"/>
      <w:divBdr>
        <w:top w:val="none" w:sz="0" w:space="0" w:color="auto"/>
        <w:left w:val="none" w:sz="0" w:space="0" w:color="auto"/>
        <w:bottom w:val="none" w:sz="0" w:space="0" w:color="auto"/>
        <w:right w:val="none" w:sz="0" w:space="0" w:color="auto"/>
      </w:divBdr>
    </w:div>
    <w:div w:id="1204948066">
      <w:bodyDiv w:val="1"/>
      <w:marLeft w:val="0"/>
      <w:marRight w:val="0"/>
      <w:marTop w:val="0"/>
      <w:marBottom w:val="0"/>
      <w:divBdr>
        <w:top w:val="none" w:sz="0" w:space="0" w:color="auto"/>
        <w:left w:val="none" w:sz="0" w:space="0" w:color="auto"/>
        <w:bottom w:val="none" w:sz="0" w:space="0" w:color="auto"/>
        <w:right w:val="none" w:sz="0" w:space="0" w:color="auto"/>
      </w:divBdr>
    </w:div>
    <w:div w:id="1207529747">
      <w:bodyDiv w:val="1"/>
      <w:marLeft w:val="0"/>
      <w:marRight w:val="0"/>
      <w:marTop w:val="0"/>
      <w:marBottom w:val="0"/>
      <w:divBdr>
        <w:top w:val="none" w:sz="0" w:space="0" w:color="auto"/>
        <w:left w:val="none" w:sz="0" w:space="0" w:color="auto"/>
        <w:bottom w:val="none" w:sz="0" w:space="0" w:color="auto"/>
        <w:right w:val="none" w:sz="0" w:space="0" w:color="auto"/>
      </w:divBdr>
    </w:div>
    <w:div w:id="1208252030">
      <w:bodyDiv w:val="1"/>
      <w:marLeft w:val="0"/>
      <w:marRight w:val="0"/>
      <w:marTop w:val="0"/>
      <w:marBottom w:val="0"/>
      <w:divBdr>
        <w:top w:val="none" w:sz="0" w:space="0" w:color="auto"/>
        <w:left w:val="none" w:sz="0" w:space="0" w:color="auto"/>
        <w:bottom w:val="none" w:sz="0" w:space="0" w:color="auto"/>
        <w:right w:val="none" w:sz="0" w:space="0" w:color="auto"/>
      </w:divBdr>
    </w:div>
    <w:div w:id="1212771829">
      <w:bodyDiv w:val="1"/>
      <w:marLeft w:val="0"/>
      <w:marRight w:val="0"/>
      <w:marTop w:val="0"/>
      <w:marBottom w:val="0"/>
      <w:divBdr>
        <w:top w:val="none" w:sz="0" w:space="0" w:color="auto"/>
        <w:left w:val="none" w:sz="0" w:space="0" w:color="auto"/>
        <w:bottom w:val="none" w:sz="0" w:space="0" w:color="auto"/>
        <w:right w:val="none" w:sz="0" w:space="0" w:color="auto"/>
      </w:divBdr>
    </w:div>
    <w:div w:id="1215308270">
      <w:bodyDiv w:val="1"/>
      <w:marLeft w:val="0"/>
      <w:marRight w:val="0"/>
      <w:marTop w:val="0"/>
      <w:marBottom w:val="0"/>
      <w:divBdr>
        <w:top w:val="none" w:sz="0" w:space="0" w:color="auto"/>
        <w:left w:val="none" w:sz="0" w:space="0" w:color="auto"/>
        <w:bottom w:val="none" w:sz="0" w:space="0" w:color="auto"/>
        <w:right w:val="none" w:sz="0" w:space="0" w:color="auto"/>
      </w:divBdr>
    </w:div>
    <w:div w:id="1219435529">
      <w:bodyDiv w:val="1"/>
      <w:marLeft w:val="0"/>
      <w:marRight w:val="0"/>
      <w:marTop w:val="0"/>
      <w:marBottom w:val="0"/>
      <w:divBdr>
        <w:top w:val="none" w:sz="0" w:space="0" w:color="auto"/>
        <w:left w:val="none" w:sz="0" w:space="0" w:color="auto"/>
        <w:bottom w:val="none" w:sz="0" w:space="0" w:color="auto"/>
        <w:right w:val="none" w:sz="0" w:space="0" w:color="auto"/>
      </w:divBdr>
    </w:div>
    <w:div w:id="1225028245">
      <w:bodyDiv w:val="1"/>
      <w:marLeft w:val="0"/>
      <w:marRight w:val="0"/>
      <w:marTop w:val="0"/>
      <w:marBottom w:val="0"/>
      <w:divBdr>
        <w:top w:val="none" w:sz="0" w:space="0" w:color="auto"/>
        <w:left w:val="none" w:sz="0" w:space="0" w:color="auto"/>
        <w:bottom w:val="none" w:sz="0" w:space="0" w:color="auto"/>
        <w:right w:val="none" w:sz="0" w:space="0" w:color="auto"/>
      </w:divBdr>
    </w:div>
    <w:div w:id="1231816921">
      <w:bodyDiv w:val="1"/>
      <w:marLeft w:val="0"/>
      <w:marRight w:val="0"/>
      <w:marTop w:val="0"/>
      <w:marBottom w:val="0"/>
      <w:divBdr>
        <w:top w:val="none" w:sz="0" w:space="0" w:color="auto"/>
        <w:left w:val="none" w:sz="0" w:space="0" w:color="auto"/>
        <w:bottom w:val="none" w:sz="0" w:space="0" w:color="auto"/>
        <w:right w:val="none" w:sz="0" w:space="0" w:color="auto"/>
      </w:divBdr>
    </w:div>
    <w:div w:id="1235119767">
      <w:bodyDiv w:val="1"/>
      <w:marLeft w:val="0"/>
      <w:marRight w:val="0"/>
      <w:marTop w:val="0"/>
      <w:marBottom w:val="0"/>
      <w:divBdr>
        <w:top w:val="none" w:sz="0" w:space="0" w:color="auto"/>
        <w:left w:val="none" w:sz="0" w:space="0" w:color="auto"/>
        <w:bottom w:val="none" w:sz="0" w:space="0" w:color="auto"/>
        <w:right w:val="none" w:sz="0" w:space="0" w:color="auto"/>
      </w:divBdr>
    </w:div>
    <w:div w:id="1235966138">
      <w:bodyDiv w:val="1"/>
      <w:marLeft w:val="0"/>
      <w:marRight w:val="0"/>
      <w:marTop w:val="0"/>
      <w:marBottom w:val="0"/>
      <w:divBdr>
        <w:top w:val="none" w:sz="0" w:space="0" w:color="auto"/>
        <w:left w:val="none" w:sz="0" w:space="0" w:color="auto"/>
        <w:bottom w:val="none" w:sz="0" w:space="0" w:color="auto"/>
        <w:right w:val="none" w:sz="0" w:space="0" w:color="auto"/>
      </w:divBdr>
    </w:div>
    <w:div w:id="1237323280">
      <w:bodyDiv w:val="1"/>
      <w:marLeft w:val="0"/>
      <w:marRight w:val="0"/>
      <w:marTop w:val="0"/>
      <w:marBottom w:val="0"/>
      <w:divBdr>
        <w:top w:val="none" w:sz="0" w:space="0" w:color="auto"/>
        <w:left w:val="none" w:sz="0" w:space="0" w:color="auto"/>
        <w:bottom w:val="none" w:sz="0" w:space="0" w:color="auto"/>
        <w:right w:val="none" w:sz="0" w:space="0" w:color="auto"/>
      </w:divBdr>
    </w:div>
    <w:div w:id="1242332488">
      <w:bodyDiv w:val="1"/>
      <w:marLeft w:val="0"/>
      <w:marRight w:val="0"/>
      <w:marTop w:val="0"/>
      <w:marBottom w:val="0"/>
      <w:divBdr>
        <w:top w:val="none" w:sz="0" w:space="0" w:color="auto"/>
        <w:left w:val="none" w:sz="0" w:space="0" w:color="auto"/>
        <w:bottom w:val="none" w:sz="0" w:space="0" w:color="auto"/>
        <w:right w:val="none" w:sz="0" w:space="0" w:color="auto"/>
      </w:divBdr>
    </w:div>
    <w:div w:id="1242831264">
      <w:bodyDiv w:val="1"/>
      <w:marLeft w:val="0"/>
      <w:marRight w:val="0"/>
      <w:marTop w:val="0"/>
      <w:marBottom w:val="0"/>
      <w:divBdr>
        <w:top w:val="none" w:sz="0" w:space="0" w:color="auto"/>
        <w:left w:val="none" w:sz="0" w:space="0" w:color="auto"/>
        <w:bottom w:val="none" w:sz="0" w:space="0" w:color="auto"/>
        <w:right w:val="none" w:sz="0" w:space="0" w:color="auto"/>
      </w:divBdr>
    </w:div>
    <w:div w:id="1242834180">
      <w:bodyDiv w:val="1"/>
      <w:marLeft w:val="0"/>
      <w:marRight w:val="0"/>
      <w:marTop w:val="0"/>
      <w:marBottom w:val="0"/>
      <w:divBdr>
        <w:top w:val="none" w:sz="0" w:space="0" w:color="auto"/>
        <w:left w:val="none" w:sz="0" w:space="0" w:color="auto"/>
        <w:bottom w:val="none" w:sz="0" w:space="0" w:color="auto"/>
        <w:right w:val="none" w:sz="0" w:space="0" w:color="auto"/>
      </w:divBdr>
    </w:div>
    <w:div w:id="1243564588">
      <w:bodyDiv w:val="1"/>
      <w:marLeft w:val="0"/>
      <w:marRight w:val="0"/>
      <w:marTop w:val="0"/>
      <w:marBottom w:val="0"/>
      <w:divBdr>
        <w:top w:val="none" w:sz="0" w:space="0" w:color="auto"/>
        <w:left w:val="none" w:sz="0" w:space="0" w:color="auto"/>
        <w:bottom w:val="none" w:sz="0" w:space="0" w:color="auto"/>
        <w:right w:val="none" w:sz="0" w:space="0" w:color="auto"/>
      </w:divBdr>
    </w:div>
    <w:div w:id="1244559676">
      <w:bodyDiv w:val="1"/>
      <w:marLeft w:val="0"/>
      <w:marRight w:val="0"/>
      <w:marTop w:val="0"/>
      <w:marBottom w:val="0"/>
      <w:divBdr>
        <w:top w:val="none" w:sz="0" w:space="0" w:color="auto"/>
        <w:left w:val="none" w:sz="0" w:space="0" w:color="auto"/>
        <w:bottom w:val="none" w:sz="0" w:space="0" w:color="auto"/>
        <w:right w:val="none" w:sz="0" w:space="0" w:color="auto"/>
      </w:divBdr>
    </w:div>
    <w:div w:id="1244687005">
      <w:bodyDiv w:val="1"/>
      <w:marLeft w:val="0"/>
      <w:marRight w:val="0"/>
      <w:marTop w:val="0"/>
      <w:marBottom w:val="0"/>
      <w:divBdr>
        <w:top w:val="none" w:sz="0" w:space="0" w:color="auto"/>
        <w:left w:val="none" w:sz="0" w:space="0" w:color="auto"/>
        <w:bottom w:val="none" w:sz="0" w:space="0" w:color="auto"/>
        <w:right w:val="none" w:sz="0" w:space="0" w:color="auto"/>
      </w:divBdr>
    </w:div>
    <w:div w:id="1245381455">
      <w:bodyDiv w:val="1"/>
      <w:marLeft w:val="0"/>
      <w:marRight w:val="0"/>
      <w:marTop w:val="0"/>
      <w:marBottom w:val="0"/>
      <w:divBdr>
        <w:top w:val="none" w:sz="0" w:space="0" w:color="auto"/>
        <w:left w:val="none" w:sz="0" w:space="0" w:color="auto"/>
        <w:bottom w:val="none" w:sz="0" w:space="0" w:color="auto"/>
        <w:right w:val="none" w:sz="0" w:space="0" w:color="auto"/>
      </w:divBdr>
    </w:div>
    <w:div w:id="1246109224">
      <w:bodyDiv w:val="1"/>
      <w:marLeft w:val="0"/>
      <w:marRight w:val="0"/>
      <w:marTop w:val="0"/>
      <w:marBottom w:val="0"/>
      <w:divBdr>
        <w:top w:val="none" w:sz="0" w:space="0" w:color="auto"/>
        <w:left w:val="none" w:sz="0" w:space="0" w:color="auto"/>
        <w:bottom w:val="none" w:sz="0" w:space="0" w:color="auto"/>
        <w:right w:val="none" w:sz="0" w:space="0" w:color="auto"/>
      </w:divBdr>
    </w:div>
    <w:div w:id="1246693075">
      <w:bodyDiv w:val="1"/>
      <w:marLeft w:val="0"/>
      <w:marRight w:val="0"/>
      <w:marTop w:val="0"/>
      <w:marBottom w:val="0"/>
      <w:divBdr>
        <w:top w:val="none" w:sz="0" w:space="0" w:color="auto"/>
        <w:left w:val="none" w:sz="0" w:space="0" w:color="auto"/>
        <w:bottom w:val="none" w:sz="0" w:space="0" w:color="auto"/>
        <w:right w:val="none" w:sz="0" w:space="0" w:color="auto"/>
      </w:divBdr>
    </w:div>
    <w:div w:id="1247231612">
      <w:bodyDiv w:val="1"/>
      <w:marLeft w:val="0"/>
      <w:marRight w:val="0"/>
      <w:marTop w:val="0"/>
      <w:marBottom w:val="0"/>
      <w:divBdr>
        <w:top w:val="none" w:sz="0" w:space="0" w:color="auto"/>
        <w:left w:val="none" w:sz="0" w:space="0" w:color="auto"/>
        <w:bottom w:val="none" w:sz="0" w:space="0" w:color="auto"/>
        <w:right w:val="none" w:sz="0" w:space="0" w:color="auto"/>
      </w:divBdr>
    </w:div>
    <w:div w:id="1248002630">
      <w:bodyDiv w:val="1"/>
      <w:marLeft w:val="0"/>
      <w:marRight w:val="0"/>
      <w:marTop w:val="0"/>
      <w:marBottom w:val="0"/>
      <w:divBdr>
        <w:top w:val="none" w:sz="0" w:space="0" w:color="auto"/>
        <w:left w:val="none" w:sz="0" w:space="0" w:color="auto"/>
        <w:bottom w:val="none" w:sz="0" w:space="0" w:color="auto"/>
        <w:right w:val="none" w:sz="0" w:space="0" w:color="auto"/>
      </w:divBdr>
    </w:div>
    <w:div w:id="1248420087">
      <w:bodyDiv w:val="1"/>
      <w:marLeft w:val="0"/>
      <w:marRight w:val="0"/>
      <w:marTop w:val="0"/>
      <w:marBottom w:val="0"/>
      <w:divBdr>
        <w:top w:val="none" w:sz="0" w:space="0" w:color="auto"/>
        <w:left w:val="none" w:sz="0" w:space="0" w:color="auto"/>
        <w:bottom w:val="none" w:sz="0" w:space="0" w:color="auto"/>
        <w:right w:val="none" w:sz="0" w:space="0" w:color="auto"/>
      </w:divBdr>
    </w:div>
    <w:div w:id="1248658355">
      <w:bodyDiv w:val="1"/>
      <w:marLeft w:val="0"/>
      <w:marRight w:val="0"/>
      <w:marTop w:val="0"/>
      <w:marBottom w:val="0"/>
      <w:divBdr>
        <w:top w:val="none" w:sz="0" w:space="0" w:color="auto"/>
        <w:left w:val="none" w:sz="0" w:space="0" w:color="auto"/>
        <w:bottom w:val="none" w:sz="0" w:space="0" w:color="auto"/>
        <w:right w:val="none" w:sz="0" w:space="0" w:color="auto"/>
      </w:divBdr>
    </w:div>
    <w:div w:id="1250236718">
      <w:bodyDiv w:val="1"/>
      <w:marLeft w:val="0"/>
      <w:marRight w:val="0"/>
      <w:marTop w:val="0"/>
      <w:marBottom w:val="0"/>
      <w:divBdr>
        <w:top w:val="none" w:sz="0" w:space="0" w:color="auto"/>
        <w:left w:val="none" w:sz="0" w:space="0" w:color="auto"/>
        <w:bottom w:val="none" w:sz="0" w:space="0" w:color="auto"/>
        <w:right w:val="none" w:sz="0" w:space="0" w:color="auto"/>
      </w:divBdr>
    </w:div>
    <w:div w:id="1256942227">
      <w:bodyDiv w:val="1"/>
      <w:marLeft w:val="0"/>
      <w:marRight w:val="0"/>
      <w:marTop w:val="0"/>
      <w:marBottom w:val="0"/>
      <w:divBdr>
        <w:top w:val="none" w:sz="0" w:space="0" w:color="auto"/>
        <w:left w:val="none" w:sz="0" w:space="0" w:color="auto"/>
        <w:bottom w:val="none" w:sz="0" w:space="0" w:color="auto"/>
        <w:right w:val="none" w:sz="0" w:space="0" w:color="auto"/>
      </w:divBdr>
    </w:div>
    <w:div w:id="1260599489">
      <w:bodyDiv w:val="1"/>
      <w:marLeft w:val="0"/>
      <w:marRight w:val="0"/>
      <w:marTop w:val="0"/>
      <w:marBottom w:val="0"/>
      <w:divBdr>
        <w:top w:val="none" w:sz="0" w:space="0" w:color="auto"/>
        <w:left w:val="none" w:sz="0" w:space="0" w:color="auto"/>
        <w:bottom w:val="none" w:sz="0" w:space="0" w:color="auto"/>
        <w:right w:val="none" w:sz="0" w:space="0" w:color="auto"/>
      </w:divBdr>
    </w:div>
    <w:div w:id="1262642806">
      <w:bodyDiv w:val="1"/>
      <w:marLeft w:val="0"/>
      <w:marRight w:val="0"/>
      <w:marTop w:val="0"/>
      <w:marBottom w:val="0"/>
      <w:divBdr>
        <w:top w:val="none" w:sz="0" w:space="0" w:color="auto"/>
        <w:left w:val="none" w:sz="0" w:space="0" w:color="auto"/>
        <w:bottom w:val="none" w:sz="0" w:space="0" w:color="auto"/>
        <w:right w:val="none" w:sz="0" w:space="0" w:color="auto"/>
      </w:divBdr>
    </w:div>
    <w:div w:id="1262880272">
      <w:bodyDiv w:val="1"/>
      <w:marLeft w:val="0"/>
      <w:marRight w:val="0"/>
      <w:marTop w:val="0"/>
      <w:marBottom w:val="0"/>
      <w:divBdr>
        <w:top w:val="none" w:sz="0" w:space="0" w:color="auto"/>
        <w:left w:val="none" w:sz="0" w:space="0" w:color="auto"/>
        <w:bottom w:val="none" w:sz="0" w:space="0" w:color="auto"/>
        <w:right w:val="none" w:sz="0" w:space="0" w:color="auto"/>
      </w:divBdr>
    </w:div>
    <w:div w:id="1264649684">
      <w:bodyDiv w:val="1"/>
      <w:marLeft w:val="0"/>
      <w:marRight w:val="0"/>
      <w:marTop w:val="0"/>
      <w:marBottom w:val="0"/>
      <w:divBdr>
        <w:top w:val="none" w:sz="0" w:space="0" w:color="auto"/>
        <w:left w:val="none" w:sz="0" w:space="0" w:color="auto"/>
        <w:bottom w:val="none" w:sz="0" w:space="0" w:color="auto"/>
        <w:right w:val="none" w:sz="0" w:space="0" w:color="auto"/>
      </w:divBdr>
    </w:div>
    <w:div w:id="1266113550">
      <w:bodyDiv w:val="1"/>
      <w:marLeft w:val="0"/>
      <w:marRight w:val="0"/>
      <w:marTop w:val="0"/>
      <w:marBottom w:val="0"/>
      <w:divBdr>
        <w:top w:val="none" w:sz="0" w:space="0" w:color="auto"/>
        <w:left w:val="none" w:sz="0" w:space="0" w:color="auto"/>
        <w:bottom w:val="none" w:sz="0" w:space="0" w:color="auto"/>
        <w:right w:val="none" w:sz="0" w:space="0" w:color="auto"/>
      </w:divBdr>
    </w:div>
    <w:div w:id="1266232031">
      <w:bodyDiv w:val="1"/>
      <w:marLeft w:val="0"/>
      <w:marRight w:val="0"/>
      <w:marTop w:val="0"/>
      <w:marBottom w:val="0"/>
      <w:divBdr>
        <w:top w:val="none" w:sz="0" w:space="0" w:color="auto"/>
        <w:left w:val="none" w:sz="0" w:space="0" w:color="auto"/>
        <w:bottom w:val="none" w:sz="0" w:space="0" w:color="auto"/>
        <w:right w:val="none" w:sz="0" w:space="0" w:color="auto"/>
      </w:divBdr>
    </w:div>
    <w:div w:id="1267150468">
      <w:bodyDiv w:val="1"/>
      <w:marLeft w:val="0"/>
      <w:marRight w:val="0"/>
      <w:marTop w:val="0"/>
      <w:marBottom w:val="0"/>
      <w:divBdr>
        <w:top w:val="none" w:sz="0" w:space="0" w:color="auto"/>
        <w:left w:val="none" w:sz="0" w:space="0" w:color="auto"/>
        <w:bottom w:val="none" w:sz="0" w:space="0" w:color="auto"/>
        <w:right w:val="none" w:sz="0" w:space="0" w:color="auto"/>
      </w:divBdr>
    </w:div>
    <w:div w:id="1277786816">
      <w:bodyDiv w:val="1"/>
      <w:marLeft w:val="0"/>
      <w:marRight w:val="0"/>
      <w:marTop w:val="0"/>
      <w:marBottom w:val="0"/>
      <w:divBdr>
        <w:top w:val="none" w:sz="0" w:space="0" w:color="auto"/>
        <w:left w:val="none" w:sz="0" w:space="0" w:color="auto"/>
        <w:bottom w:val="none" w:sz="0" w:space="0" w:color="auto"/>
        <w:right w:val="none" w:sz="0" w:space="0" w:color="auto"/>
      </w:divBdr>
    </w:div>
    <w:div w:id="1284388635">
      <w:bodyDiv w:val="1"/>
      <w:marLeft w:val="0"/>
      <w:marRight w:val="0"/>
      <w:marTop w:val="0"/>
      <w:marBottom w:val="0"/>
      <w:divBdr>
        <w:top w:val="none" w:sz="0" w:space="0" w:color="auto"/>
        <w:left w:val="none" w:sz="0" w:space="0" w:color="auto"/>
        <w:bottom w:val="none" w:sz="0" w:space="0" w:color="auto"/>
        <w:right w:val="none" w:sz="0" w:space="0" w:color="auto"/>
      </w:divBdr>
    </w:div>
    <w:div w:id="1284463166">
      <w:bodyDiv w:val="1"/>
      <w:marLeft w:val="0"/>
      <w:marRight w:val="0"/>
      <w:marTop w:val="0"/>
      <w:marBottom w:val="0"/>
      <w:divBdr>
        <w:top w:val="none" w:sz="0" w:space="0" w:color="auto"/>
        <w:left w:val="none" w:sz="0" w:space="0" w:color="auto"/>
        <w:bottom w:val="none" w:sz="0" w:space="0" w:color="auto"/>
        <w:right w:val="none" w:sz="0" w:space="0" w:color="auto"/>
      </w:divBdr>
    </w:div>
    <w:div w:id="1284842103">
      <w:bodyDiv w:val="1"/>
      <w:marLeft w:val="0"/>
      <w:marRight w:val="0"/>
      <w:marTop w:val="0"/>
      <w:marBottom w:val="0"/>
      <w:divBdr>
        <w:top w:val="none" w:sz="0" w:space="0" w:color="auto"/>
        <w:left w:val="none" w:sz="0" w:space="0" w:color="auto"/>
        <w:bottom w:val="none" w:sz="0" w:space="0" w:color="auto"/>
        <w:right w:val="none" w:sz="0" w:space="0" w:color="auto"/>
      </w:divBdr>
    </w:div>
    <w:div w:id="1285579701">
      <w:bodyDiv w:val="1"/>
      <w:marLeft w:val="0"/>
      <w:marRight w:val="0"/>
      <w:marTop w:val="0"/>
      <w:marBottom w:val="0"/>
      <w:divBdr>
        <w:top w:val="none" w:sz="0" w:space="0" w:color="auto"/>
        <w:left w:val="none" w:sz="0" w:space="0" w:color="auto"/>
        <w:bottom w:val="none" w:sz="0" w:space="0" w:color="auto"/>
        <w:right w:val="none" w:sz="0" w:space="0" w:color="auto"/>
      </w:divBdr>
    </w:div>
    <w:div w:id="1286346654">
      <w:bodyDiv w:val="1"/>
      <w:marLeft w:val="0"/>
      <w:marRight w:val="0"/>
      <w:marTop w:val="0"/>
      <w:marBottom w:val="0"/>
      <w:divBdr>
        <w:top w:val="none" w:sz="0" w:space="0" w:color="auto"/>
        <w:left w:val="none" w:sz="0" w:space="0" w:color="auto"/>
        <w:bottom w:val="none" w:sz="0" w:space="0" w:color="auto"/>
        <w:right w:val="none" w:sz="0" w:space="0" w:color="auto"/>
      </w:divBdr>
    </w:div>
    <w:div w:id="1286694652">
      <w:bodyDiv w:val="1"/>
      <w:marLeft w:val="0"/>
      <w:marRight w:val="0"/>
      <w:marTop w:val="0"/>
      <w:marBottom w:val="0"/>
      <w:divBdr>
        <w:top w:val="none" w:sz="0" w:space="0" w:color="auto"/>
        <w:left w:val="none" w:sz="0" w:space="0" w:color="auto"/>
        <w:bottom w:val="none" w:sz="0" w:space="0" w:color="auto"/>
        <w:right w:val="none" w:sz="0" w:space="0" w:color="auto"/>
      </w:divBdr>
    </w:div>
    <w:div w:id="1287587585">
      <w:bodyDiv w:val="1"/>
      <w:marLeft w:val="0"/>
      <w:marRight w:val="0"/>
      <w:marTop w:val="0"/>
      <w:marBottom w:val="0"/>
      <w:divBdr>
        <w:top w:val="none" w:sz="0" w:space="0" w:color="auto"/>
        <w:left w:val="none" w:sz="0" w:space="0" w:color="auto"/>
        <w:bottom w:val="none" w:sz="0" w:space="0" w:color="auto"/>
        <w:right w:val="none" w:sz="0" w:space="0" w:color="auto"/>
      </w:divBdr>
    </w:div>
    <w:div w:id="1290436138">
      <w:bodyDiv w:val="1"/>
      <w:marLeft w:val="0"/>
      <w:marRight w:val="0"/>
      <w:marTop w:val="0"/>
      <w:marBottom w:val="0"/>
      <w:divBdr>
        <w:top w:val="none" w:sz="0" w:space="0" w:color="auto"/>
        <w:left w:val="none" w:sz="0" w:space="0" w:color="auto"/>
        <w:bottom w:val="none" w:sz="0" w:space="0" w:color="auto"/>
        <w:right w:val="none" w:sz="0" w:space="0" w:color="auto"/>
      </w:divBdr>
    </w:div>
    <w:div w:id="1290627145">
      <w:bodyDiv w:val="1"/>
      <w:marLeft w:val="0"/>
      <w:marRight w:val="0"/>
      <w:marTop w:val="0"/>
      <w:marBottom w:val="0"/>
      <w:divBdr>
        <w:top w:val="none" w:sz="0" w:space="0" w:color="auto"/>
        <w:left w:val="none" w:sz="0" w:space="0" w:color="auto"/>
        <w:bottom w:val="none" w:sz="0" w:space="0" w:color="auto"/>
        <w:right w:val="none" w:sz="0" w:space="0" w:color="auto"/>
      </w:divBdr>
      <w:divsChild>
        <w:div w:id="551581528">
          <w:marLeft w:val="432"/>
          <w:marRight w:val="0"/>
          <w:marTop w:val="120"/>
          <w:marBottom w:val="0"/>
          <w:divBdr>
            <w:top w:val="none" w:sz="0" w:space="0" w:color="auto"/>
            <w:left w:val="none" w:sz="0" w:space="0" w:color="auto"/>
            <w:bottom w:val="none" w:sz="0" w:space="0" w:color="auto"/>
            <w:right w:val="none" w:sz="0" w:space="0" w:color="auto"/>
          </w:divBdr>
        </w:div>
        <w:div w:id="334848834">
          <w:marLeft w:val="432"/>
          <w:marRight w:val="0"/>
          <w:marTop w:val="120"/>
          <w:marBottom w:val="0"/>
          <w:divBdr>
            <w:top w:val="none" w:sz="0" w:space="0" w:color="auto"/>
            <w:left w:val="none" w:sz="0" w:space="0" w:color="auto"/>
            <w:bottom w:val="none" w:sz="0" w:space="0" w:color="auto"/>
            <w:right w:val="none" w:sz="0" w:space="0" w:color="auto"/>
          </w:divBdr>
        </w:div>
        <w:div w:id="2052916159">
          <w:marLeft w:val="432"/>
          <w:marRight w:val="0"/>
          <w:marTop w:val="120"/>
          <w:marBottom w:val="0"/>
          <w:divBdr>
            <w:top w:val="none" w:sz="0" w:space="0" w:color="auto"/>
            <w:left w:val="none" w:sz="0" w:space="0" w:color="auto"/>
            <w:bottom w:val="none" w:sz="0" w:space="0" w:color="auto"/>
            <w:right w:val="none" w:sz="0" w:space="0" w:color="auto"/>
          </w:divBdr>
        </w:div>
      </w:divsChild>
    </w:div>
    <w:div w:id="1292903916">
      <w:bodyDiv w:val="1"/>
      <w:marLeft w:val="0"/>
      <w:marRight w:val="0"/>
      <w:marTop w:val="0"/>
      <w:marBottom w:val="0"/>
      <w:divBdr>
        <w:top w:val="none" w:sz="0" w:space="0" w:color="auto"/>
        <w:left w:val="none" w:sz="0" w:space="0" w:color="auto"/>
        <w:bottom w:val="none" w:sz="0" w:space="0" w:color="auto"/>
        <w:right w:val="none" w:sz="0" w:space="0" w:color="auto"/>
      </w:divBdr>
    </w:div>
    <w:div w:id="1293360659">
      <w:bodyDiv w:val="1"/>
      <w:marLeft w:val="0"/>
      <w:marRight w:val="0"/>
      <w:marTop w:val="0"/>
      <w:marBottom w:val="0"/>
      <w:divBdr>
        <w:top w:val="none" w:sz="0" w:space="0" w:color="auto"/>
        <w:left w:val="none" w:sz="0" w:space="0" w:color="auto"/>
        <w:bottom w:val="none" w:sz="0" w:space="0" w:color="auto"/>
        <w:right w:val="none" w:sz="0" w:space="0" w:color="auto"/>
      </w:divBdr>
    </w:div>
    <w:div w:id="1295410950">
      <w:bodyDiv w:val="1"/>
      <w:marLeft w:val="0"/>
      <w:marRight w:val="0"/>
      <w:marTop w:val="0"/>
      <w:marBottom w:val="0"/>
      <w:divBdr>
        <w:top w:val="none" w:sz="0" w:space="0" w:color="auto"/>
        <w:left w:val="none" w:sz="0" w:space="0" w:color="auto"/>
        <w:bottom w:val="none" w:sz="0" w:space="0" w:color="auto"/>
        <w:right w:val="none" w:sz="0" w:space="0" w:color="auto"/>
      </w:divBdr>
    </w:div>
    <w:div w:id="1295716408">
      <w:bodyDiv w:val="1"/>
      <w:marLeft w:val="0"/>
      <w:marRight w:val="0"/>
      <w:marTop w:val="0"/>
      <w:marBottom w:val="0"/>
      <w:divBdr>
        <w:top w:val="none" w:sz="0" w:space="0" w:color="auto"/>
        <w:left w:val="none" w:sz="0" w:space="0" w:color="auto"/>
        <w:bottom w:val="none" w:sz="0" w:space="0" w:color="auto"/>
        <w:right w:val="none" w:sz="0" w:space="0" w:color="auto"/>
      </w:divBdr>
    </w:div>
    <w:div w:id="1296443643">
      <w:bodyDiv w:val="1"/>
      <w:marLeft w:val="0"/>
      <w:marRight w:val="0"/>
      <w:marTop w:val="0"/>
      <w:marBottom w:val="0"/>
      <w:divBdr>
        <w:top w:val="none" w:sz="0" w:space="0" w:color="auto"/>
        <w:left w:val="none" w:sz="0" w:space="0" w:color="auto"/>
        <w:bottom w:val="none" w:sz="0" w:space="0" w:color="auto"/>
        <w:right w:val="none" w:sz="0" w:space="0" w:color="auto"/>
      </w:divBdr>
    </w:div>
    <w:div w:id="1296981340">
      <w:bodyDiv w:val="1"/>
      <w:marLeft w:val="0"/>
      <w:marRight w:val="0"/>
      <w:marTop w:val="0"/>
      <w:marBottom w:val="0"/>
      <w:divBdr>
        <w:top w:val="none" w:sz="0" w:space="0" w:color="auto"/>
        <w:left w:val="none" w:sz="0" w:space="0" w:color="auto"/>
        <w:bottom w:val="none" w:sz="0" w:space="0" w:color="auto"/>
        <w:right w:val="none" w:sz="0" w:space="0" w:color="auto"/>
      </w:divBdr>
    </w:div>
    <w:div w:id="1297299535">
      <w:bodyDiv w:val="1"/>
      <w:marLeft w:val="0"/>
      <w:marRight w:val="0"/>
      <w:marTop w:val="0"/>
      <w:marBottom w:val="0"/>
      <w:divBdr>
        <w:top w:val="none" w:sz="0" w:space="0" w:color="auto"/>
        <w:left w:val="none" w:sz="0" w:space="0" w:color="auto"/>
        <w:bottom w:val="none" w:sz="0" w:space="0" w:color="auto"/>
        <w:right w:val="none" w:sz="0" w:space="0" w:color="auto"/>
      </w:divBdr>
    </w:div>
    <w:div w:id="1299796759">
      <w:bodyDiv w:val="1"/>
      <w:marLeft w:val="0"/>
      <w:marRight w:val="0"/>
      <w:marTop w:val="0"/>
      <w:marBottom w:val="0"/>
      <w:divBdr>
        <w:top w:val="none" w:sz="0" w:space="0" w:color="auto"/>
        <w:left w:val="none" w:sz="0" w:space="0" w:color="auto"/>
        <w:bottom w:val="none" w:sz="0" w:space="0" w:color="auto"/>
        <w:right w:val="none" w:sz="0" w:space="0" w:color="auto"/>
      </w:divBdr>
    </w:div>
    <w:div w:id="1304653656">
      <w:bodyDiv w:val="1"/>
      <w:marLeft w:val="0"/>
      <w:marRight w:val="0"/>
      <w:marTop w:val="0"/>
      <w:marBottom w:val="0"/>
      <w:divBdr>
        <w:top w:val="none" w:sz="0" w:space="0" w:color="auto"/>
        <w:left w:val="none" w:sz="0" w:space="0" w:color="auto"/>
        <w:bottom w:val="none" w:sz="0" w:space="0" w:color="auto"/>
        <w:right w:val="none" w:sz="0" w:space="0" w:color="auto"/>
      </w:divBdr>
    </w:div>
    <w:div w:id="1308700908">
      <w:bodyDiv w:val="1"/>
      <w:marLeft w:val="0"/>
      <w:marRight w:val="0"/>
      <w:marTop w:val="0"/>
      <w:marBottom w:val="0"/>
      <w:divBdr>
        <w:top w:val="none" w:sz="0" w:space="0" w:color="auto"/>
        <w:left w:val="none" w:sz="0" w:space="0" w:color="auto"/>
        <w:bottom w:val="none" w:sz="0" w:space="0" w:color="auto"/>
        <w:right w:val="none" w:sz="0" w:space="0" w:color="auto"/>
      </w:divBdr>
    </w:div>
    <w:div w:id="1311517262">
      <w:bodyDiv w:val="1"/>
      <w:marLeft w:val="0"/>
      <w:marRight w:val="0"/>
      <w:marTop w:val="0"/>
      <w:marBottom w:val="0"/>
      <w:divBdr>
        <w:top w:val="none" w:sz="0" w:space="0" w:color="auto"/>
        <w:left w:val="none" w:sz="0" w:space="0" w:color="auto"/>
        <w:bottom w:val="none" w:sz="0" w:space="0" w:color="auto"/>
        <w:right w:val="none" w:sz="0" w:space="0" w:color="auto"/>
      </w:divBdr>
    </w:div>
    <w:div w:id="1312906621">
      <w:bodyDiv w:val="1"/>
      <w:marLeft w:val="0"/>
      <w:marRight w:val="0"/>
      <w:marTop w:val="0"/>
      <w:marBottom w:val="0"/>
      <w:divBdr>
        <w:top w:val="none" w:sz="0" w:space="0" w:color="auto"/>
        <w:left w:val="none" w:sz="0" w:space="0" w:color="auto"/>
        <w:bottom w:val="none" w:sz="0" w:space="0" w:color="auto"/>
        <w:right w:val="none" w:sz="0" w:space="0" w:color="auto"/>
      </w:divBdr>
    </w:div>
    <w:div w:id="1314331573">
      <w:bodyDiv w:val="1"/>
      <w:marLeft w:val="0"/>
      <w:marRight w:val="0"/>
      <w:marTop w:val="0"/>
      <w:marBottom w:val="0"/>
      <w:divBdr>
        <w:top w:val="none" w:sz="0" w:space="0" w:color="auto"/>
        <w:left w:val="none" w:sz="0" w:space="0" w:color="auto"/>
        <w:bottom w:val="none" w:sz="0" w:space="0" w:color="auto"/>
        <w:right w:val="none" w:sz="0" w:space="0" w:color="auto"/>
      </w:divBdr>
    </w:div>
    <w:div w:id="1315523309">
      <w:bodyDiv w:val="1"/>
      <w:marLeft w:val="0"/>
      <w:marRight w:val="0"/>
      <w:marTop w:val="0"/>
      <w:marBottom w:val="0"/>
      <w:divBdr>
        <w:top w:val="none" w:sz="0" w:space="0" w:color="auto"/>
        <w:left w:val="none" w:sz="0" w:space="0" w:color="auto"/>
        <w:bottom w:val="none" w:sz="0" w:space="0" w:color="auto"/>
        <w:right w:val="none" w:sz="0" w:space="0" w:color="auto"/>
      </w:divBdr>
    </w:div>
    <w:div w:id="1317298226">
      <w:bodyDiv w:val="1"/>
      <w:marLeft w:val="0"/>
      <w:marRight w:val="0"/>
      <w:marTop w:val="0"/>
      <w:marBottom w:val="0"/>
      <w:divBdr>
        <w:top w:val="none" w:sz="0" w:space="0" w:color="auto"/>
        <w:left w:val="none" w:sz="0" w:space="0" w:color="auto"/>
        <w:bottom w:val="none" w:sz="0" w:space="0" w:color="auto"/>
        <w:right w:val="none" w:sz="0" w:space="0" w:color="auto"/>
      </w:divBdr>
    </w:div>
    <w:div w:id="1318265079">
      <w:bodyDiv w:val="1"/>
      <w:marLeft w:val="0"/>
      <w:marRight w:val="0"/>
      <w:marTop w:val="0"/>
      <w:marBottom w:val="0"/>
      <w:divBdr>
        <w:top w:val="none" w:sz="0" w:space="0" w:color="auto"/>
        <w:left w:val="none" w:sz="0" w:space="0" w:color="auto"/>
        <w:bottom w:val="none" w:sz="0" w:space="0" w:color="auto"/>
        <w:right w:val="none" w:sz="0" w:space="0" w:color="auto"/>
      </w:divBdr>
    </w:div>
    <w:div w:id="1319920925">
      <w:bodyDiv w:val="1"/>
      <w:marLeft w:val="0"/>
      <w:marRight w:val="0"/>
      <w:marTop w:val="0"/>
      <w:marBottom w:val="0"/>
      <w:divBdr>
        <w:top w:val="none" w:sz="0" w:space="0" w:color="auto"/>
        <w:left w:val="none" w:sz="0" w:space="0" w:color="auto"/>
        <w:bottom w:val="none" w:sz="0" w:space="0" w:color="auto"/>
        <w:right w:val="none" w:sz="0" w:space="0" w:color="auto"/>
      </w:divBdr>
    </w:div>
    <w:div w:id="1323199780">
      <w:bodyDiv w:val="1"/>
      <w:marLeft w:val="0"/>
      <w:marRight w:val="0"/>
      <w:marTop w:val="0"/>
      <w:marBottom w:val="0"/>
      <w:divBdr>
        <w:top w:val="none" w:sz="0" w:space="0" w:color="auto"/>
        <w:left w:val="none" w:sz="0" w:space="0" w:color="auto"/>
        <w:bottom w:val="none" w:sz="0" w:space="0" w:color="auto"/>
        <w:right w:val="none" w:sz="0" w:space="0" w:color="auto"/>
      </w:divBdr>
    </w:div>
    <w:div w:id="1328633417">
      <w:bodyDiv w:val="1"/>
      <w:marLeft w:val="0"/>
      <w:marRight w:val="0"/>
      <w:marTop w:val="0"/>
      <w:marBottom w:val="0"/>
      <w:divBdr>
        <w:top w:val="none" w:sz="0" w:space="0" w:color="auto"/>
        <w:left w:val="none" w:sz="0" w:space="0" w:color="auto"/>
        <w:bottom w:val="none" w:sz="0" w:space="0" w:color="auto"/>
        <w:right w:val="none" w:sz="0" w:space="0" w:color="auto"/>
      </w:divBdr>
    </w:div>
    <w:div w:id="1331640989">
      <w:bodyDiv w:val="1"/>
      <w:marLeft w:val="0"/>
      <w:marRight w:val="0"/>
      <w:marTop w:val="0"/>
      <w:marBottom w:val="0"/>
      <w:divBdr>
        <w:top w:val="none" w:sz="0" w:space="0" w:color="auto"/>
        <w:left w:val="none" w:sz="0" w:space="0" w:color="auto"/>
        <w:bottom w:val="none" w:sz="0" w:space="0" w:color="auto"/>
        <w:right w:val="none" w:sz="0" w:space="0" w:color="auto"/>
      </w:divBdr>
    </w:div>
    <w:div w:id="1332638510">
      <w:bodyDiv w:val="1"/>
      <w:marLeft w:val="0"/>
      <w:marRight w:val="0"/>
      <w:marTop w:val="0"/>
      <w:marBottom w:val="0"/>
      <w:divBdr>
        <w:top w:val="none" w:sz="0" w:space="0" w:color="auto"/>
        <w:left w:val="none" w:sz="0" w:space="0" w:color="auto"/>
        <w:bottom w:val="none" w:sz="0" w:space="0" w:color="auto"/>
        <w:right w:val="none" w:sz="0" w:space="0" w:color="auto"/>
      </w:divBdr>
    </w:div>
    <w:div w:id="1334257436">
      <w:bodyDiv w:val="1"/>
      <w:marLeft w:val="0"/>
      <w:marRight w:val="0"/>
      <w:marTop w:val="0"/>
      <w:marBottom w:val="0"/>
      <w:divBdr>
        <w:top w:val="none" w:sz="0" w:space="0" w:color="auto"/>
        <w:left w:val="none" w:sz="0" w:space="0" w:color="auto"/>
        <w:bottom w:val="none" w:sz="0" w:space="0" w:color="auto"/>
        <w:right w:val="none" w:sz="0" w:space="0" w:color="auto"/>
      </w:divBdr>
    </w:div>
    <w:div w:id="1335300357">
      <w:bodyDiv w:val="1"/>
      <w:marLeft w:val="0"/>
      <w:marRight w:val="0"/>
      <w:marTop w:val="0"/>
      <w:marBottom w:val="0"/>
      <w:divBdr>
        <w:top w:val="none" w:sz="0" w:space="0" w:color="auto"/>
        <w:left w:val="none" w:sz="0" w:space="0" w:color="auto"/>
        <w:bottom w:val="none" w:sz="0" w:space="0" w:color="auto"/>
        <w:right w:val="none" w:sz="0" w:space="0" w:color="auto"/>
      </w:divBdr>
    </w:div>
    <w:div w:id="1338776652">
      <w:bodyDiv w:val="1"/>
      <w:marLeft w:val="0"/>
      <w:marRight w:val="0"/>
      <w:marTop w:val="0"/>
      <w:marBottom w:val="0"/>
      <w:divBdr>
        <w:top w:val="none" w:sz="0" w:space="0" w:color="auto"/>
        <w:left w:val="none" w:sz="0" w:space="0" w:color="auto"/>
        <w:bottom w:val="none" w:sz="0" w:space="0" w:color="auto"/>
        <w:right w:val="none" w:sz="0" w:space="0" w:color="auto"/>
      </w:divBdr>
    </w:div>
    <w:div w:id="1340044952">
      <w:bodyDiv w:val="1"/>
      <w:marLeft w:val="0"/>
      <w:marRight w:val="0"/>
      <w:marTop w:val="0"/>
      <w:marBottom w:val="0"/>
      <w:divBdr>
        <w:top w:val="none" w:sz="0" w:space="0" w:color="auto"/>
        <w:left w:val="none" w:sz="0" w:space="0" w:color="auto"/>
        <w:bottom w:val="none" w:sz="0" w:space="0" w:color="auto"/>
        <w:right w:val="none" w:sz="0" w:space="0" w:color="auto"/>
      </w:divBdr>
    </w:div>
    <w:div w:id="1340818349">
      <w:bodyDiv w:val="1"/>
      <w:marLeft w:val="0"/>
      <w:marRight w:val="0"/>
      <w:marTop w:val="0"/>
      <w:marBottom w:val="0"/>
      <w:divBdr>
        <w:top w:val="none" w:sz="0" w:space="0" w:color="auto"/>
        <w:left w:val="none" w:sz="0" w:space="0" w:color="auto"/>
        <w:bottom w:val="none" w:sz="0" w:space="0" w:color="auto"/>
        <w:right w:val="none" w:sz="0" w:space="0" w:color="auto"/>
      </w:divBdr>
    </w:div>
    <w:div w:id="1341154262">
      <w:bodyDiv w:val="1"/>
      <w:marLeft w:val="0"/>
      <w:marRight w:val="0"/>
      <w:marTop w:val="0"/>
      <w:marBottom w:val="0"/>
      <w:divBdr>
        <w:top w:val="none" w:sz="0" w:space="0" w:color="auto"/>
        <w:left w:val="none" w:sz="0" w:space="0" w:color="auto"/>
        <w:bottom w:val="none" w:sz="0" w:space="0" w:color="auto"/>
        <w:right w:val="none" w:sz="0" w:space="0" w:color="auto"/>
      </w:divBdr>
    </w:div>
    <w:div w:id="1341421813">
      <w:bodyDiv w:val="1"/>
      <w:marLeft w:val="0"/>
      <w:marRight w:val="0"/>
      <w:marTop w:val="0"/>
      <w:marBottom w:val="0"/>
      <w:divBdr>
        <w:top w:val="none" w:sz="0" w:space="0" w:color="auto"/>
        <w:left w:val="none" w:sz="0" w:space="0" w:color="auto"/>
        <w:bottom w:val="none" w:sz="0" w:space="0" w:color="auto"/>
        <w:right w:val="none" w:sz="0" w:space="0" w:color="auto"/>
      </w:divBdr>
    </w:div>
    <w:div w:id="1342195946">
      <w:bodyDiv w:val="1"/>
      <w:marLeft w:val="0"/>
      <w:marRight w:val="0"/>
      <w:marTop w:val="0"/>
      <w:marBottom w:val="0"/>
      <w:divBdr>
        <w:top w:val="none" w:sz="0" w:space="0" w:color="auto"/>
        <w:left w:val="none" w:sz="0" w:space="0" w:color="auto"/>
        <w:bottom w:val="none" w:sz="0" w:space="0" w:color="auto"/>
        <w:right w:val="none" w:sz="0" w:space="0" w:color="auto"/>
      </w:divBdr>
    </w:div>
    <w:div w:id="1342781553">
      <w:bodyDiv w:val="1"/>
      <w:marLeft w:val="0"/>
      <w:marRight w:val="0"/>
      <w:marTop w:val="0"/>
      <w:marBottom w:val="0"/>
      <w:divBdr>
        <w:top w:val="none" w:sz="0" w:space="0" w:color="auto"/>
        <w:left w:val="none" w:sz="0" w:space="0" w:color="auto"/>
        <w:bottom w:val="none" w:sz="0" w:space="0" w:color="auto"/>
        <w:right w:val="none" w:sz="0" w:space="0" w:color="auto"/>
      </w:divBdr>
    </w:div>
    <w:div w:id="1345326529">
      <w:bodyDiv w:val="1"/>
      <w:marLeft w:val="0"/>
      <w:marRight w:val="0"/>
      <w:marTop w:val="0"/>
      <w:marBottom w:val="0"/>
      <w:divBdr>
        <w:top w:val="none" w:sz="0" w:space="0" w:color="auto"/>
        <w:left w:val="none" w:sz="0" w:space="0" w:color="auto"/>
        <w:bottom w:val="none" w:sz="0" w:space="0" w:color="auto"/>
        <w:right w:val="none" w:sz="0" w:space="0" w:color="auto"/>
      </w:divBdr>
    </w:div>
    <w:div w:id="1347052457">
      <w:bodyDiv w:val="1"/>
      <w:marLeft w:val="0"/>
      <w:marRight w:val="0"/>
      <w:marTop w:val="0"/>
      <w:marBottom w:val="0"/>
      <w:divBdr>
        <w:top w:val="none" w:sz="0" w:space="0" w:color="auto"/>
        <w:left w:val="none" w:sz="0" w:space="0" w:color="auto"/>
        <w:bottom w:val="none" w:sz="0" w:space="0" w:color="auto"/>
        <w:right w:val="none" w:sz="0" w:space="0" w:color="auto"/>
      </w:divBdr>
    </w:div>
    <w:div w:id="1347171886">
      <w:bodyDiv w:val="1"/>
      <w:marLeft w:val="0"/>
      <w:marRight w:val="0"/>
      <w:marTop w:val="0"/>
      <w:marBottom w:val="0"/>
      <w:divBdr>
        <w:top w:val="none" w:sz="0" w:space="0" w:color="auto"/>
        <w:left w:val="none" w:sz="0" w:space="0" w:color="auto"/>
        <w:bottom w:val="none" w:sz="0" w:space="0" w:color="auto"/>
        <w:right w:val="none" w:sz="0" w:space="0" w:color="auto"/>
      </w:divBdr>
    </w:div>
    <w:div w:id="1348016879">
      <w:bodyDiv w:val="1"/>
      <w:marLeft w:val="0"/>
      <w:marRight w:val="0"/>
      <w:marTop w:val="0"/>
      <w:marBottom w:val="0"/>
      <w:divBdr>
        <w:top w:val="none" w:sz="0" w:space="0" w:color="auto"/>
        <w:left w:val="none" w:sz="0" w:space="0" w:color="auto"/>
        <w:bottom w:val="none" w:sz="0" w:space="0" w:color="auto"/>
        <w:right w:val="none" w:sz="0" w:space="0" w:color="auto"/>
      </w:divBdr>
    </w:div>
    <w:div w:id="1349023060">
      <w:bodyDiv w:val="1"/>
      <w:marLeft w:val="0"/>
      <w:marRight w:val="0"/>
      <w:marTop w:val="0"/>
      <w:marBottom w:val="0"/>
      <w:divBdr>
        <w:top w:val="none" w:sz="0" w:space="0" w:color="auto"/>
        <w:left w:val="none" w:sz="0" w:space="0" w:color="auto"/>
        <w:bottom w:val="none" w:sz="0" w:space="0" w:color="auto"/>
        <w:right w:val="none" w:sz="0" w:space="0" w:color="auto"/>
      </w:divBdr>
    </w:div>
    <w:div w:id="1351641618">
      <w:bodyDiv w:val="1"/>
      <w:marLeft w:val="0"/>
      <w:marRight w:val="0"/>
      <w:marTop w:val="0"/>
      <w:marBottom w:val="0"/>
      <w:divBdr>
        <w:top w:val="none" w:sz="0" w:space="0" w:color="auto"/>
        <w:left w:val="none" w:sz="0" w:space="0" w:color="auto"/>
        <w:bottom w:val="none" w:sz="0" w:space="0" w:color="auto"/>
        <w:right w:val="none" w:sz="0" w:space="0" w:color="auto"/>
      </w:divBdr>
    </w:div>
    <w:div w:id="1351955111">
      <w:bodyDiv w:val="1"/>
      <w:marLeft w:val="0"/>
      <w:marRight w:val="0"/>
      <w:marTop w:val="0"/>
      <w:marBottom w:val="0"/>
      <w:divBdr>
        <w:top w:val="none" w:sz="0" w:space="0" w:color="auto"/>
        <w:left w:val="none" w:sz="0" w:space="0" w:color="auto"/>
        <w:bottom w:val="none" w:sz="0" w:space="0" w:color="auto"/>
        <w:right w:val="none" w:sz="0" w:space="0" w:color="auto"/>
      </w:divBdr>
    </w:div>
    <w:div w:id="1352143745">
      <w:bodyDiv w:val="1"/>
      <w:marLeft w:val="0"/>
      <w:marRight w:val="0"/>
      <w:marTop w:val="0"/>
      <w:marBottom w:val="0"/>
      <w:divBdr>
        <w:top w:val="none" w:sz="0" w:space="0" w:color="auto"/>
        <w:left w:val="none" w:sz="0" w:space="0" w:color="auto"/>
        <w:bottom w:val="none" w:sz="0" w:space="0" w:color="auto"/>
        <w:right w:val="none" w:sz="0" w:space="0" w:color="auto"/>
      </w:divBdr>
    </w:div>
    <w:div w:id="1352804291">
      <w:bodyDiv w:val="1"/>
      <w:marLeft w:val="0"/>
      <w:marRight w:val="0"/>
      <w:marTop w:val="0"/>
      <w:marBottom w:val="0"/>
      <w:divBdr>
        <w:top w:val="none" w:sz="0" w:space="0" w:color="auto"/>
        <w:left w:val="none" w:sz="0" w:space="0" w:color="auto"/>
        <w:bottom w:val="none" w:sz="0" w:space="0" w:color="auto"/>
        <w:right w:val="none" w:sz="0" w:space="0" w:color="auto"/>
      </w:divBdr>
    </w:div>
    <w:div w:id="1353188244">
      <w:bodyDiv w:val="1"/>
      <w:marLeft w:val="0"/>
      <w:marRight w:val="0"/>
      <w:marTop w:val="0"/>
      <w:marBottom w:val="0"/>
      <w:divBdr>
        <w:top w:val="none" w:sz="0" w:space="0" w:color="auto"/>
        <w:left w:val="none" w:sz="0" w:space="0" w:color="auto"/>
        <w:bottom w:val="none" w:sz="0" w:space="0" w:color="auto"/>
        <w:right w:val="none" w:sz="0" w:space="0" w:color="auto"/>
      </w:divBdr>
    </w:div>
    <w:div w:id="1353216855">
      <w:bodyDiv w:val="1"/>
      <w:marLeft w:val="0"/>
      <w:marRight w:val="0"/>
      <w:marTop w:val="0"/>
      <w:marBottom w:val="0"/>
      <w:divBdr>
        <w:top w:val="none" w:sz="0" w:space="0" w:color="auto"/>
        <w:left w:val="none" w:sz="0" w:space="0" w:color="auto"/>
        <w:bottom w:val="none" w:sz="0" w:space="0" w:color="auto"/>
        <w:right w:val="none" w:sz="0" w:space="0" w:color="auto"/>
      </w:divBdr>
    </w:div>
    <w:div w:id="1353412158">
      <w:bodyDiv w:val="1"/>
      <w:marLeft w:val="0"/>
      <w:marRight w:val="0"/>
      <w:marTop w:val="0"/>
      <w:marBottom w:val="0"/>
      <w:divBdr>
        <w:top w:val="none" w:sz="0" w:space="0" w:color="auto"/>
        <w:left w:val="none" w:sz="0" w:space="0" w:color="auto"/>
        <w:bottom w:val="none" w:sz="0" w:space="0" w:color="auto"/>
        <w:right w:val="none" w:sz="0" w:space="0" w:color="auto"/>
      </w:divBdr>
    </w:div>
    <w:div w:id="1354771891">
      <w:bodyDiv w:val="1"/>
      <w:marLeft w:val="0"/>
      <w:marRight w:val="0"/>
      <w:marTop w:val="0"/>
      <w:marBottom w:val="0"/>
      <w:divBdr>
        <w:top w:val="none" w:sz="0" w:space="0" w:color="auto"/>
        <w:left w:val="none" w:sz="0" w:space="0" w:color="auto"/>
        <w:bottom w:val="none" w:sz="0" w:space="0" w:color="auto"/>
        <w:right w:val="none" w:sz="0" w:space="0" w:color="auto"/>
      </w:divBdr>
    </w:div>
    <w:div w:id="1356468529">
      <w:bodyDiv w:val="1"/>
      <w:marLeft w:val="0"/>
      <w:marRight w:val="0"/>
      <w:marTop w:val="0"/>
      <w:marBottom w:val="0"/>
      <w:divBdr>
        <w:top w:val="none" w:sz="0" w:space="0" w:color="auto"/>
        <w:left w:val="none" w:sz="0" w:space="0" w:color="auto"/>
        <w:bottom w:val="none" w:sz="0" w:space="0" w:color="auto"/>
        <w:right w:val="none" w:sz="0" w:space="0" w:color="auto"/>
      </w:divBdr>
    </w:div>
    <w:div w:id="1359161817">
      <w:bodyDiv w:val="1"/>
      <w:marLeft w:val="0"/>
      <w:marRight w:val="0"/>
      <w:marTop w:val="0"/>
      <w:marBottom w:val="0"/>
      <w:divBdr>
        <w:top w:val="none" w:sz="0" w:space="0" w:color="auto"/>
        <w:left w:val="none" w:sz="0" w:space="0" w:color="auto"/>
        <w:bottom w:val="none" w:sz="0" w:space="0" w:color="auto"/>
        <w:right w:val="none" w:sz="0" w:space="0" w:color="auto"/>
      </w:divBdr>
    </w:div>
    <w:div w:id="1361013218">
      <w:bodyDiv w:val="1"/>
      <w:marLeft w:val="0"/>
      <w:marRight w:val="0"/>
      <w:marTop w:val="0"/>
      <w:marBottom w:val="0"/>
      <w:divBdr>
        <w:top w:val="none" w:sz="0" w:space="0" w:color="auto"/>
        <w:left w:val="none" w:sz="0" w:space="0" w:color="auto"/>
        <w:bottom w:val="none" w:sz="0" w:space="0" w:color="auto"/>
        <w:right w:val="none" w:sz="0" w:space="0" w:color="auto"/>
      </w:divBdr>
    </w:div>
    <w:div w:id="1362247648">
      <w:bodyDiv w:val="1"/>
      <w:marLeft w:val="0"/>
      <w:marRight w:val="0"/>
      <w:marTop w:val="0"/>
      <w:marBottom w:val="0"/>
      <w:divBdr>
        <w:top w:val="none" w:sz="0" w:space="0" w:color="auto"/>
        <w:left w:val="none" w:sz="0" w:space="0" w:color="auto"/>
        <w:bottom w:val="none" w:sz="0" w:space="0" w:color="auto"/>
        <w:right w:val="none" w:sz="0" w:space="0" w:color="auto"/>
      </w:divBdr>
    </w:div>
    <w:div w:id="1362897746">
      <w:bodyDiv w:val="1"/>
      <w:marLeft w:val="0"/>
      <w:marRight w:val="0"/>
      <w:marTop w:val="0"/>
      <w:marBottom w:val="0"/>
      <w:divBdr>
        <w:top w:val="none" w:sz="0" w:space="0" w:color="auto"/>
        <w:left w:val="none" w:sz="0" w:space="0" w:color="auto"/>
        <w:bottom w:val="none" w:sz="0" w:space="0" w:color="auto"/>
        <w:right w:val="none" w:sz="0" w:space="0" w:color="auto"/>
      </w:divBdr>
    </w:div>
    <w:div w:id="1365861714">
      <w:bodyDiv w:val="1"/>
      <w:marLeft w:val="0"/>
      <w:marRight w:val="0"/>
      <w:marTop w:val="0"/>
      <w:marBottom w:val="0"/>
      <w:divBdr>
        <w:top w:val="none" w:sz="0" w:space="0" w:color="auto"/>
        <w:left w:val="none" w:sz="0" w:space="0" w:color="auto"/>
        <w:bottom w:val="none" w:sz="0" w:space="0" w:color="auto"/>
        <w:right w:val="none" w:sz="0" w:space="0" w:color="auto"/>
      </w:divBdr>
    </w:div>
    <w:div w:id="1365986147">
      <w:bodyDiv w:val="1"/>
      <w:marLeft w:val="0"/>
      <w:marRight w:val="0"/>
      <w:marTop w:val="0"/>
      <w:marBottom w:val="0"/>
      <w:divBdr>
        <w:top w:val="none" w:sz="0" w:space="0" w:color="auto"/>
        <w:left w:val="none" w:sz="0" w:space="0" w:color="auto"/>
        <w:bottom w:val="none" w:sz="0" w:space="0" w:color="auto"/>
        <w:right w:val="none" w:sz="0" w:space="0" w:color="auto"/>
      </w:divBdr>
    </w:div>
    <w:div w:id="1366061761">
      <w:bodyDiv w:val="1"/>
      <w:marLeft w:val="0"/>
      <w:marRight w:val="0"/>
      <w:marTop w:val="0"/>
      <w:marBottom w:val="0"/>
      <w:divBdr>
        <w:top w:val="none" w:sz="0" w:space="0" w:color="auto"/>
        <w:left w:val="none" w:sz="0" w:space="0" w:color="auto"/>
        <w:bottom w:val="none" w:sz="0" w:space="0" w:color="auto"/>
        <w:right w:val="none" w:sz="0" w:space="0" w:color="auto"/>
      </w:divBdr>
    </w:div>
    <w:div w:id="1369380704">
      <w:bodyDiv w:val="1"/>
      <w:marLeft w:val="0"/>
      <w:marRight w:val="0"/>
      <w:marTop w:val="0"/>
      <w:marBottom w:val="0"/>
      <w:divBdr>
        <w:top w:val="none" w:sz="0" w:space="0" w:color="auto"/>
        <w:left w:val="none" w:sz="0" w:space="0" w:color="auto"/>
        <w:bottom w:val="none" w:sz="0" w:space="0" w:color="auto"/>
        <w:right w:val="none" w:sz="0" w:space="0" w:color="auto"/>
      </w:divBdr>
    </w:div>
    <w:div w:id="1370104656">
      <w:bodyDiv w:val="1"/>
      <w:marLeft w:val="0"/>
      <w:marRight w:val="0"/>
      <w:marTop w:val="0"/>
      <w:marBottom w:val="0"/>
      <w:divBdr>
        <w:top w:val="none" w:sz="0" w:space="0" w:color="auto"/>
        <w:left w:val="none" w:sz="0" w:space="0" w:color="auto"/>
        <w:bottom w:val="none" w:sz="0" w:space="0" w:color="auto"/>
        <w:right w:val="none" w:sz="0" w:space="0" w:color="auto"/>
      </w:divBdr>
    </w:div>
    <w:div w:id="1376199397">
      <w:bodyDiv w:val="1"/>
      <w:marLeft w:val="0"/>
      <w:marRight w:val="0"/>
      <w:marTop w:val="0"/>
      <w:marBottom w:val="0"/>
      <w:divBdr>
        <w:top w:val="none" w:sz="0" w:space="0" w:color="auto"/>
        <w:left w:val="none" w:sz="0" w:space="0" w:color="auto"/>
        <w:bottom w:val="none" w:sz="0" w:space="0" w:color="auto"/>
        <w:right w:val="none" w:sz="0" w:space="0" w:color="auto"/>
      </w:divBdr>
    </w:div>
    <w:div w:id="1378623611">
      <w:bodyDiv w:val="1"/>
      <w:marLeft w:val="0"/>
      <w:marRight w:val="0"/>
      <w:marTop w:val="0"/>
      <w:marBottom w:val="0"/>
      <w:divBdr>
        <w:top w:val="none" w:sz="0" w:space="0" w:color="auto"/>
        <w:left w:val="none" w:sz="0" w:space="0" w:color="auto"/>
        <w:bottom w:val="none" w:sz="0" w:space="0" w:color="auto"/>
        <w:right w:val="none" w:sz="0" w:space="0" w:color="auto"/>
      </w:divBdr>
    </w:div>
    <w:div w:id="1384059534">
      <w:bodyDiv w:val="1"/>
      <w:marLeft w:val="0"/>
      <w:marRight w:val="0"/>
      <w:marTop w:val="0"/>
      <w:marBottom w:val="0"/>
      <w:divBdr>
        <w:top w:val="none" w:sz="0" w:space="0" w:color="auto"/>
        <w:left w:val="none" w:sz="0" w:space="0" w:color="auto"/>
        <w:bottom w:val="none" w:sz="0" w:space="0" w:color="auto"/>
        <w:right w:val="none" w:sz="0" w:space="0" w:color="auto"/>
      </w:divBdr>
    </w:div>
    <w:div w:id="1385644685">
      <w:bodyDiv w:val="1"/>
      <w:marLeft w:val="0"/>
      <w:marRight w:val="0"/>
      <w:marTop w:val="0"/>
      <w:marBottom w:val="0"/>
      <w:divBdr>
        <w:top w:val="none" w:sz="0" w:space="0" w:color="auto"/>
        <w:left w:val="none" w:sz="0" w:space="0" w:color="auto"/>
        <w:bottom w:val="none" w:sz="0" w:space="0" w:color="auto"/>
        <w:right w:val="none" w:sz="0" w:space="0" w:color="auto"/>
      </w:divBdr>
    </w:div>
    <w:div w:id="1385644737">
      <w:bodyDiv w:val="1"/>
      <w:marLeft w:val="0"/>
      <w:marRight w:val="0"/>
      <w:marTop w:val="0"/>
      <w:marBottom w:val="0"/>
      <w:divBdr>
        <w:top w:val="none" w:sz="0" w:space="0" w:color="auto"/>
        <w:left w:val="none" w:sz="0" w:space="0" w:color="auto"/>
        <w:bottom w:val="none" w:sz="0" w:space="0" w:color="auto"/>
        <w:right w:val="none" w:sz="0" w:space="0" w:color="auto"/>
      </w:divBdr>
    </w:div>
    <w:div w:id="1386298236">
      <w:bodyDiv w:val="1"/>
      <w:marLeft w:val="0"/>
      <w:marRight w:val="0"/>
      <w:marTop w:val="0"/>
      <w:marBottom w:val="0"/>
      <w:divBdr>
        <w:top w:val="none" w:sz="0" w:space="0" w:color="auto"/>
        <w:left w:val="none" w:sz="0" w:space="0" w:color="auto"/>
        <w:bottom w:val="none" w:sz="0" w:space="0" w:color="auto"/>
        <w:right w:val="none" w:sz="0" w:space="0" w:color="auto"/>
      </w:divBdr>
    </w:div>
    <w:div w:id="1386414833">
      <w:bodyDiv w:val="1"/>
      <w:marLeft w:val="0"/>
      <w:marRight w:val="0"/>
      <w:marTop w:val="0"/>
      <w:marBottom w:val="0"/>
      <w:divBdr>
        <w:top w:val="none" w:sz="0" w:space="0" w:color="auto"/>
        <w:left w:val="none" w:sz="0" w:space="0" w:color="auto"/>
        <w:bottom w:val="none" w:sz="0" w:space="0" w:color="auto"/>
        <w:right w:val="none" w:sz="0" w:space="0" w:color="auto"/>
      </w:divBdr>
    </w:div>
    <w:div w:id="1386486015">
      <w:bodyDiv w:val="1"/>
      <w:marLeft w:val="0"/>
      <w:marRight w:val="0"/>
      <w:marTop w:val="0"/>
      <w:marBottom w:val="0"/>
      <w:divBdr>
        <w:top w:val="none" w:sz="0" w:space="0" w:color="auto"/>
        <w:left w:val="none" w:sz="0" w:space="0" w:color="auto"/>
        <w:bottom w:val="none" w:sz="0" w:space="0" w:color="auto"/>
        <w:right w:val="none" w:sz="0" w:space="0" w:color="auto"/>
      </w:divBdr>
    </w:div>
    <w:div w:id="1389377518">
      <w:bodyDiv w:val="1"/>
      <w:marLeft w:val="0"/>
      <w:marRight w:val="0"/>
      <w:marTop w:val="0"/>
      <w:marBottom w:val="0"/>
      <w:divBdr>
        <w:top w:val="none" w:sz="0" w:space="0" w:color="auto"/>
        <w:left w:val="none" w:sz="0" w:space="0" w:color="auto"/>
        <w:bottom w:val="none" w:sz="0" w:space="0" w:color="auto"/>
        <w:right w:val="none" w:sz="0" w:space="0" w:color="auto"/>
      </w:divBdr>
    </w:div>
    <w:div w:id="1394965084">
      <w:bodyDiv w:val="1"/>
      <w:marLeft w:val="0"/>
      <w:marRight w:val="0"/>
      <w:marTop w:val="0"/>
      <w:marBottom w:val="0"/>
      <w:divBdr>
        <w:top w:val="none" w:sz="0" w:space="0" w:color="auto"/>
        <w:left w:val="none" w:sz="0" w:space="0" w:color="auto"/>
        <w:bottom w:val="none" w:sz="0" w:space="0" w:color="auto"/>
        <w:right w:val="none" w:sz="0" w:space="0" w:color="auto"/>
      </w:divBdr>
    </w:div>
    <w:div w:id="1395346618">
      <w:bodyDiv w:val="1"/>
      <w:marLeft w:val="0"/>
      <w:marRight w:val="0"/>
      <w:marTop w:val="0"/>
      <w:marBottom w:val="0"/>
      <w:divBdr>
        <w:top w:val="none" w:sz="0" w:space="0" w:color="auto"/>
        <w:left w:val="none" w:sz="0" w:space="0" w:color="auto"/>
        <w:bottom w:val="none" w:sz="0" w:space="0" w:color="auto"/>
        <w:right w:val="none" w:sz="0" w:space="0" w:color="auto"/>
      </w:divBdr>
    </w:div>
    <w:div w:id="1395540228">
      <w:bodyDiv w:val="1"/>
      <w:marLeft w:val="0"/>
      <w:marRight w:val="0"/>
      <w:marTop w:val="0"/>
      <w:marBottom w:val="0"/>
      <w:divBdr>
        <w:top w:val="none" w:sz="0" w:space="0" w:color="auto"/>
        <w:left w:val="none" w:sz="0" w:space="0" w:color="auto"/>
        <w:bottom w:val="none" w:sz="0" w:space="0" w:color="auto"/>
        <w:right w:val="none" w:sz="0" w:space="0" w:color="auto"/>
      </w:divBdr>
    </w:div>
    <w:div w:id="1396471147">
      <w:bodyDiv w:val="1"/>
      <w:marLeft w:val="0"/>
      <w:marRight w:val="0"/>
      <w:marTop w:val="0"/>
      <w:marBottom w:val="0"/>
      <w:divBdr>
        <w:top w:val="none" w:sz="0" w:space="0" w:color="auto"/>
        <w:left w:val="none" w:sz="0" w:space="0" w:color="auto"/>
        <w:bottom w:val="none" w:sz="0" w:space="0" w:color="auto"/>
        <w:right w:val="none" w:sz="0" w:space="0" w:color="auto"/>
      </w:divBdr>
    </w:div>
    <w:div w:id="1397505712">
      <w:bodyDiv w:val="1"/>
      <w:marLeft w:val="0"/>
      <w:marRight w:val="0"/>
      <w:marTop w:val="0"/>
      <w:marBottom w:val="0"/>
      <w:divBdr>
        <w:top w:val="none" w:sz="0" w:space="0" w:color="auto"/>
        <w:left w:val="none" w:sz="0" w:space="0" w:color="auto"/>
        <w:bottom w:val="none" w:sz="0" w:space="0" w:color="auto"/>
        <w:right w:val="none" w:sz="0" w:space="0" w:color="auto"/>
      </w:divBdr>
    </w:div>
    <w:div w:id="1397896338">
      <w:bodyDiv w:val="1"/>
      <w:marLeft w:val="0"/>
      <w:marRight w:val="0"/>
      <w:marTop w:val="0"/>
      <w:marBottom w:val="0"/>
      <w:divBdr>
        <w:top w:val="none" w:sz="0" w:space="0" w:color="auto"/>
        <w:left w:val="none" w:sz="0" w:space="0" w:color="auto"/>
        <w:bottom w:val="none" w:sz="0" w:space="0" w:color="auto"/>
        <w:right w:val="none" w:sz="0" w:space="0" w:color="auto"/>
      </w:divBdr>
    </w:div>
    <w:div w:id="1398475159">
      <w:bodyDiv w:val="1"/>
      <w:marLeft w:val="0"/>
      <w:marRight w:val="0"/>
      <w:marTop w:val="0"/>
      <w:marBottom w:val="0"/>
      <w:divBdr>
        <w:top w:val="none" w:sz="0" w:space="0" w:color="auto"/>
        <w:left w:val="none" w:sz="0" w:space="0" w:color="auto"/>
        <w:bottom w:val="none" w:sz="0" w:space="0" w:color="auto"/>
        <w:right w:val="none" w:sz="0" w:space="0" w:color="auto"/>
      </w:divBdr>
    </w:div>
    <w:div w:id="1399132765">
      <w:bodyDiv w:val="1"/>
      <w:marLeft w:val="0"/>
      <w:marRight w:val="0"/>
      <w:marTop w:val="0"/>
      <w:marBottom w:val="0"/>
      <w:divBdr>
        <w:top w:val="none" w:sz="0" w:space="0" w:color="auto"/>
        <w:left w:val="none" w:sz="0" w:space="0" w:color="auto"/>
        <w:bottom w:val="none" w:sz="0" w:space="0" w:color="auto"/>
        <w:right w:val="none" w:sz="0" w:space="0" w:color="auto"/>
      </w:divBdr>
    </w:div>
    <w:div w:id="1401710458">
      <w:bodyDiv w:val="1"/>
      <w:marLeft w:val="0"/>
      <w:marRight w:val="0"/>
      <w:marTop w:val="0"/>
      <w:marBottom w:val="0"/>
      <w:divBdr>
        <w:top w:val="none" w:sz="0" w:space="0" w:color="auto"/>
        <w:left w:val="none" w:sz="0" w:space="0" w:color="auto"/>
        <w:bottom w:val="none" w:sz="0" w:space="0" w:color="auto"/>
        <w:right w:val="none" w:sz="0" w:space="0" w:color="auto"/>
      </w:divBdr>
    </w:div>
    <w:div w:id="1404914849">
      <w:bodyDiv w:val="1"/>
      <w:marLeft w:val="0"/>
      <w:marRight w:val="0"/>
      <w:marTop w:val="0"/>
      <w:marBottom w:val="0"/>
      <w:divBdr>
        <w:top w:val="none" w:sz="0" w:space="0" w:color="auto"/>
        <w:left w:val="none" w:sz="0" w:space="0" w:color="auto"/>
        <w:bottom w:val="none" w:sz="0" w:space="0" w:color="auto"/>
        <w:right w:val="none" w:sz="0" w:space="0" w:color="auto"/>
      </w:divBdr>
    </w:div>
    <w:div w:id="1405225650">
      <w:bodyDiv w:val="1"/>
      <w:marLeft w:val="0"/>
      <w:marRight w:val="0"/>
      <w:marTop w:val="0"/>
      <w:marBottom w:val="0"/>
      <w:divBdr>
        <w:top w:val="none" w:sz="0" w:space="0" w:color="auto"/>
        <w:left w:val="none" w:sz="0" w:space="0" w:color="auto"/>
        <w:bottom w:val="none" w:sz="0" w:space="0" w:color="auto"/>
        <w:right w:val="none" w:sz="0" w:space="0" w:color="auto"/>
      </w:divBdr>
    </w:div>
    <w:div w:id="1408109664">
      <w:bodyDiv w:val="1"/>
      <w:marLeft w:val="0"/>
      <w:marRight w:val="0"/>
      <w:marTop w:val="0"/>
      <w:marBottom w:val="0"/>
      <w:divBdr>
        <w:top w:val="none" w:sz="0" w:space="0" w:color="auto"/>
        <w:left w:val="none" w:sz="0" w:space="0" w:color="auto"/>
        <w:bottom w:val="none" w:sz="0" w:space="0" w:color="auto"/>
        <w:right w:val="none" w:sz="0" w:space="0" w:color="auto"/>
      </w:divBdr>
    </w:div>
    <w:div w:id="1409426271">
      <w:bodyDiv w:val="1"/>
      <w:marLeft w:val="0"/>
      <w:marRight w:val="0"/>
      <w:marTop w:val="0"/>
      <w:marBottom w:val="0"/>
      <w:divBdr>
        <w:top w:val="none" w:sz="0" w:space="0" w:color="auto"/>
        <w:left w:val="none" w:sz="0" w:space="0" w:color="auto"/>
        <w:bottom w:val="none" w:sz="0" w:space="0" w:color="auto"/>
        <w:right w:val="none" w:sz="0" w:space="0" w:color="auto"/>
      </w:divBdr>
    </w:div>
    <w:div w:id="1413430297">
      <w:bodyDiv w:val="1"/>
      <w:marLeft w:val="0"/>
      <w:marRight w:val="0"/>
      <w:marTop w:val="0"/>
      <w:marBottom w:val="0"/>
      <w:divBdr>
        <w:top w:val="none" w:sz="0" w:space="0" w:color="auto"/>
        <w:left w:val="none" w:sz="0" w:space="0" w:color="auto"/>
        <w:bottom w:val="none" w:sz="0" w:space="0" w:color="auto"/>
        <w:right w:val="none" w:sz="0" w:space="0" w:color="auto"/>
      </w:divBdr>
    </w:div>
    <w:div w:id="1415392484">
      <w:bodyDiv w:val="1"/>
      <w:marLeft w:val="0"/>
      <w:marRight w:val="0"/>
      <w:marTop w:val="0"/>
      <w:marBottom w:val="0"/>
      <w:divBdr>
        <w:top w:val="none" w:sz="0" w:space="0" w:color="auto"/>
        <w:left w:val="none" w:sz="0" w:space="0" w:color="auto"/>
        <w:bottom w:val="none" w:sz="0" w:space="0" w:color="auto"/>
        <w:right w:val="none" w:sz="0" w:space="0" w:color="auto"/>
      </w:divBdr>
    </w:div>
    <w:div w:id="1416707650">
      <w:bodyDiv w:val="1"/>
      <w:marLeft w:val="0"/>
      <w:marRight w:val="0"/>
      <w:marTop w:val="0"/>
      <w:marBottom w:val="0"/>
      <w:divBdr>
        <w:top w:val="none" w:sz="0" w:space="0" w:color="auto"/>
        <w:left w:val="none" w:sz="0" w:space="0" w:color="auto"/>
        <w:bottom w:val="none" w:sz="0" w:space="0" w:color="auto"/>
        <w:right w:val="none" w:sz="0" w:space="0" w:color="auto"/>
      </w:divBdr>
    </w:div>
    <w:div w:id="1419060960">
      <w:bodyDiv w:val="1"/>
      <w:marLeft w:val="0"/>
      <w:marRight w:val="0"/>
      <w:marTop w:val="0"/>
      <w:marBottom w:val="0"/>
      <w:divBdr>
        <w:top w:val="none" w:sz="0" w:space="0" w:color="auto"/>
        <w:left w:val="none" w:sz="0" w:space="0" w:color="auto"/>
        <w:bottom w:val="none" w:sz="0" w:space="0" w:color="auto"/>
        <w:right w:val="none" w:sz="0" w:space="0" w:color="auto"/>
      </w:divBdr>
    </w:div>
    <w:div w:id="1420254095">
      <w:bodyDiv w:val="1"/>
      <w:marLeft w:val="0"/>
      <w:marRight w:val="0"/>
      <w:marTop w:val="0"/>
      <w:marBottom w:val="0"/>
      <w:divBdr>
        <w:top w:val="none" w:sz="0" w:space="0" w:color="auto"/>
        <w:left w:val="none" w:sz="0" w:space="0" w:color="auto"/>
        <w:bottom w:val="none" w:sz="0" w:space="0" w:color="auto"/>
        <w:right w:val="none" w:sz="0" w:space="0" w:color="auto"/>
      </w:divBdr>
    </w:div>
    <w:div w:id="1421561778">
      <w:bodyDiv w:val="1"/>
      <w:marLeft w:val="0"/>
      <w:marRight w:val="0"/>
      <w:marTop w:val="0"/>
      <w:marBottom w:val="0"/>
      <w:divBdr>
        <w:top w:val="none" w:sz="0" w:space="0" w:color="auto"/>
        <w:left w:val="none" w:sz="0" w:space="0" w:color="auto"/>
        <w:bottom w:val="none" w:sz="0" w:space="0" w:color="auto"/>
        <w:right w:val="none" w:sz="0" w:space="0" w:color="auto"/>
      </w:divBdr>
    </w:div>
    <w:div w:id="1423450103">
      <w:bodyDiv w:val="1"/>
      <w:marLeft w:val="0"/>
      <w:marRight w:val="0"/>
      <w:marTop w:val="0"/>
      <w:marBottom w:val="0"/>
      <w:divBdr>
        <w:top w:val="none" w:sz="0" w:space="0" w:color="auto"/>
        <w:left w:val="none" w:sz="0" w:space="0" w:color="auto"/>
        <w:bottom w:val="none" w:sz="0" w:space="0" w:color="auto"/>
        <w:right w:val="none" w:sz="0" w:space="0" w:color="auto"/>
      </w:divBdr>
    </w:div>
    <w:div w:id="1425104053">
      <w:bodyDiv w:val="1"/>
      <w:marLeft w:val="0"/>
      <w:marRight w:val="0"/>
      <w:marTop w:val="0"/>
      <w:marBottom w:val="0"/>
      <w:divBdr>
        <w:top w:val="none" w:sz="0" w:space="0" w:color="auto"/>
        <w:left w:val="none" w:sz="0" w:space="0" w:color="auto"/>
        <w:bottom w:val="none" w:sz="0" w:space="0" w:color="auto"/>
        <w:right w:val="none" w:sz="0" w:space="0" w:color="auto"/>
      </w:divBdr>
    </w:div>
    <w:div w:id="1425495245">
      <w:bodyDiv w:val="1"/>
      <w:marLeft w:val="0"/>
      <w:marRight w:val="0"/>
      <w:marTop w:val="0"/>
      <w:marBottom w:val="0"/>
      <w:divBdr>
        <w:top w:val="none" w:sz="0" w:space="0" w:color="auto"/>
        <w:left w:val="none" w:sz="0" w:space="0" w:color="auto"/>
        <w:bottom w:val="none" w:sz="0" w:space="0" w:color="auto"/>
        <w:right w:val="none" w:sz="0" w:space="0" w:color="auto"/>
      </w:divBdr>
    </w:div>
    <w:div w:id="1425539761">
      <w:bodyDiv w:val="1"/>
      <w:marLeft w:val="0"/>
      <w:marRight w:val="0"/>
      <w:marTop w:val="0"/>
      <w:marBottom w:val="0"/>
      <w:divBdr>
        <w:top w:val="none" w:sz="0" w:space="0" w:color="auto"/>
        <w:left w:val="none" w:sz="0" w:space="0" w:color="auto"/>
        <w:bottom w:val="none" w:sz="0" w:space="0" w:color="auto"/>
        <w:right w:val="none" w:sz="0" w:space="0" w:color="auto"/>
      </w:divBdr>
    </w:div>
    <w:div w:id="1428236414">
      <w:bodyDiv w:val="1"/>
      <w:marLeft w:val="0"/>
      <w:marRight w:val="0"/>
      <w:marTop w:val="0"/>
      <w:marBottom w:val="0"/>
      <w:divBdr>
        <w:top w:val="none" w:sz="0" w:space="0" w:color="auto"/>
        <w:left w:val="none" w:sz="0" w:space="0" w:color="auto"/>
        <w:bottom w:val="none" w:sz="0" w:space="0" w:color="auto"/>
        <w:right w:val="none" w:sz="0" w:space="0" w:color="auto"/>
      </w:divBdr>
    </w:div>
    <w:div w:id="1429697130">
      <w:bodyDiv w:val="1"/>
      <w:marLeft w:val="0"/>
      <w:marRight w:val="0"/>
      <w:marTop w:val="0"/>
      <w:marBottom w:val="0"/>
      <w:divBdr>
        <w:top w:val="none" w:sz="0" w:space="0" w:color="auto"/>
        <w:left w:val="none" w:sz="0" w:space="0" w:color="auto"/>
        <w:bottom w:val="none" w:sz="0" w:space="0" w:color="auto"/>
        <w:right w:val="none" w:sz="0" w:space="0" w:color="auto"/>
      </w:divBdr>
    </w:div>
    <w:div w:id="1430544506">
      <w:bodyDiv w:val="1"/>
      <w:marLeft w:val="0"/>
      <w:marRight w:val="0"/>
      <w:marTop w:val="0"/>
      <w:marBottom w:val="0"/>
      <w:divBdr>
        <w:top w:val="none" w:sz="0" w:space="0" w:color="auto"/>
        <w:left w:val="none" w:sz="0" w:space="0" w:color="auto"/>
        <w:bottom w:val="none" w:sz="0" w:space="0" w:color="auto"/>
        <w:right w:val="none" w:sz="0" w:space="0" w:color="auto"/>
      </w:divBdr>
    </w:div>
    <w:div w:id="1430661319">
      <w:bodyDiv w:val="1"/>
      <w:marLeft w:val="0"/>
      <w:marRight w:val="0"/>
      <w:marTop w:val="0"/>
      <w:marBottom w:val="0"/>
      <w:divBdr>
        <w:top w:val="none" w:sz="0" w:space="0" w:color="auto"/>
        <w:left w:val="none" w:sz="0" w:space="0" w:color="auto"/>
        <w:bottom w:val="none" w:sz="0" w:space="0" w:color="auto"/>
        <w:right w:val="none" w:sz="0" w:space="0" w:color="auto"/>
      </w:divBdr>
    </w:div>
    <w:div w:id="1433042577">
      <w:bodyDiv w:val="1"/>
      <w:marLeft w:val="0"/>
      <w:marRight w:val="0"/>
      <w:marTop w:val="0"/>
      <w:marBottom w:val="0"/>
      <w:divBdr>
        <w:top w:val="none" w:sz="0" w:space="0" w:color="auto"/>
        <w:left w:val="none" w:sz="0" w:space="0" w:color="auto"/>
        <w:bottom w:val="none" w:sz="0" w:space="0" w:color="auto"/>
        <w:right w:val="none" w:sz="0" w:space="0" w:color="auto"/>
      </w:divBdr>
    </w:div>
    <w:div w:id="1433209860">
      <w:bodyDiv w:val="1"/>
      <w:marLeft w:val="0"/>
      <w:marRight w:val="0"/>
      <w:marTop w:val="0"/>
      <w:marBottom w:val="0"/>
      <w:divBdr>
        <w:top w:val="none" w:sz="0" w:space="0" w:color="auto"/>
        <w:left w:val="none" w:sz="0" w:space="0" w:color="auto"/>
        <w:bottom w:val="none" w:sz="0" w:space="0" w:color="auto"/>
        <w:right w:val="none" w:sz="0" w:space="0" w:color="auto"/>
      </w:divBdr>
    </w:div>
    <w:div w:id="1434130690">
      <w:bodyDiv w:val="1"/>
      <w:marLeft w:val="0"/>
      <w:marRight w:val="0"/>
      <w:marTop w:val="0"/>
      <w:marBottom w:val="0"/>
      <w:divBdr>
        <w:top w:val="none" w:sz="0" w:space="0" w:color="auto"/>
        <w:left w:val="none" w:sz="0" w:space="0" w:color="auto"/>
        <w:bottom w:val="none" w:sz="0" w:space="0" w:color="auto"/>
        <w:right w:val="none" w:sz="0" w:space="0" w:color="auto"/>
      </w:divBdr>
    </w:div>
    <w:div w:id="1434783116">
      <w:bodyDiv w:val="1"/>
      <w:marLeft w:val="0"/>
      <w:marRight w:val="0"/>
      <w:marTop w:val="0"/>
      <w:marBottom w:val="0"/>
      <w:divBdr>
        <w:top w:val="none" w:sz="0" w:space="0" w:color="auto"/>
        <w:left w:val="none" w:sz="0" w:space="0" w:color="auto"/>
        <w:bottom w:val="none" w:sz="0" w:space="0" w:color="auto"/>
        <w:right w:val="none" w:sz="0" w:space="0" w:color="auto"/>
      </w:divBdr>
    </w:div>
    <w:div w:id="1436363011">
      <w:bodyDiv w:val="1"/>
      <w:marLeft w:val="0"/>
      <w:marRight w:val="0"/>
      <w:marTop w:val="0"/>
      <w:marBottom w:val="0"/>
      <w:divBdr>
        <w:top w:val="none" w:sz="0" w:space="0" w:color="auto"/>
        <w:left w:val="none" w:sz="0" w:space="0" w:color="auto"/>
        <w:bottom w:val="none" w:sz="0" w:space="0" w:color="auto"/>
        <w:right w:val="none" w:sz="0" w:space="0" w:color="auto"/>
      </w:divBdr>
    </w:div>
    <w:div w:id="1438065199">
      <w:bodyDiv w:val="1"/>
      <w:marLeft w:val="0"/>
      <w:marRight w:val="0"/>
      <w:marTop w:val="0"/>
      <w:marBottom w:val="0"/>
      <w:divBdr>
        <w:top w:val="none" w:sz="0" w:space="0" w:color="auto"/>
        <w:left w:val="none" w:sz="0" w:space="0" w:color="auto"/>
        <w:bottom w:val="none" w:sz="0" w:space="0" w:color="auto"/>
        <w:right w:val="none" w:sz="0" w:space="0" w:color="auto"/>
      </w:divBdr>
    </w:div>
    <w:div w:id="1438209288">
      <w:bodyDiv w:val="1"/>
      <w:marLeft w:val="0"/>
      <w:marRight w:val="0"/>
      <w:marTop w:val="0"/>
      <w:marBottom w:val="0"/>
      <w:divBdr>
        <w:top w:val="none" w:sz="0" w:space="0" w:color="auto"/>
        <w:left w:val="none" w:sz="0" w:space="0" w:color="auto"/>
        <w:bottom w:val="none" w:sz="0" w:space="0" w:color="auto"/>
        <w:right w:val="none" w:sz="0" w:space="0" w:color="auto"/>
      </w:divBdr>
    </w:div>
    <w:div w:id="1440099168">
      <w:bodyDiv w:val="1"/>
      <w:marLeft w:val="0"/>
      <w:marRight w:val="0"/>
      <w:marTop w:val="0"/>
      <w:marBottom w:val="0"/>
      <w:divBdr>
        <w:top w:val="none" w:sz="0" w:space="0" w:color="auto"/>
        <w:left w:val="none" w:sz="0" w:space="0" w:color="auto"/>
        <w:bottom w:val="none" w:sz="0" w:space="0" w:color="auto"/>
        <w:right w:val="none" w:sz="0" w:space="0" w:color="auto"/>
      </w:divBdr>
    </w:div>
    <w:div w:id="1440225124">
      <w:bodyDiv w:val="1"/>
      <w:marLeft w:val="0"/>
      <w:marRight w:val="0"/>
      <w:marTop w:val="0"/>
      <w:marBottom w:val="0"/>
      <w:divBdr>
        <w:top w:val="none" w:sz="0" w:space="0" w:color="auto"/>
        <w:left w:val="none" w:sz="0" w:space="0" w:color="auto"/>
        <w:bottom w:val="none" w:sz="0" w:space="0" w:color="auto"/>
        <w:right w:val="none" w:sz="0" w:space="0" w:color="auto"/>
      </w:divBdr>
    </w:div>
    <w:div w:id="1442723214">
      <w:bodyDiv w:val="1"/>
      <w:marLeft w:val="0"/>
      <w:marRight w:val="0"/>
      <w:marTop w:val="0"/>
      <w:marBottom w:val="0"/>
      <w:divBdr>
        <w:top w:val="none" w:sz="0" w:space="0" w:color="auto"/>
        <w:left w:val="none" w:sz="0" w:space="0" w:color="auto"/>
        <w:bottom w:val="none" w:sz="0" w:space="0" w:color="auto"/>
        <w:right w:val="none" w:sz="0" w:space="0" w:color="auto"/>
      </w:divBdr>
    </w:div>
    <w:div w:id="1442921741">
      <w:bodyDiv w:val="1"/>
      <w:marLeft w:val="0"/>
      <w:marRight w:val="0"/>
      <w:marTop w:val="0"/>
      <w:marBottom w:val="0"/>
      <w:divBdr>
        <w:top w:val="none" w:sz="0" w:space="0" w:color="auto"/>
        <w:left w:val="none" w:sz="0" w:space="0" w:color="auto"/>
        <w:bottom w:val="none" w:sz="0" w:space="0" w:color="auto"/>
        <w:right w:val="none" w:sz="0" w:space="0" w:color="auto"/>
      </w:divBdr>
    </w:div>
    <w:div w:id="1444037317">
      <w:bodyDiv w:val="1"/>
      <w:marLeft w:val="0"/>
      <w:marRight w:val="0"/>
      <w:marTop w:val="0"/>
      <w:marBottom w:val="0"/>
      <w:divBdr>
        <w:top w:val="none" w:sz="0" w:space="0" w:color="auto"/>
        <w:left w:val="none" w:sz="0" w:space="0" w:color="auto"/>
        <w:bottom w:val="none" w:sz="0" w:space="0" w:color="auto"/>
        <w:right w:val="none" w:sz="0" w:space="0" w:color="auto"/>
      </w:divBdr>
    </w:div>
    <w:div w:id="1444421300">
      <w:bodyDiv w:val="1"/>
      <w:marLeft w:val="0"/>
      <w:marRight w:val="0"/>
      <w:marTop w:val="0"/>
      <w:marBottom w:val="0"/>
      <w:divBdr>
        <w:top w:val="none" w:sz="0" w:space="0" w:color="auto"/>
        <w:left w:val="none" w:sz="0" w:space="0" w:color="auto"/>
        <w:bottom w:val="none" w:sz="0" w:space="0" w:color="auto"/>
        <w:right w:val="none" w:sz="0" w:space="0" w:color="auto"/>
      </w:divBdr>
    </w:div>
    <w:div w:id="1446999404">
      <w:bodyDiv w:val="1"/>
      <w:marLeft w:val="0"/>
      <w:marRight w:val="0"/>
      <w:marTop w:val="0"/>
      <w:marBottom w:val="0"/>
      <w:divBdr>
        <w:top w:val="none" w:sz="0" w:space="0" w:color="auto"/>
        <w:left w:val="none" w:sz="0" w:space="0" w:color="auto"/>
        <w:bottom w:val="none" w:sz="0" w:space="0" w:color="auto"/>
        <w:right w:val="none" w:sz="0" w:space="0" w:color="auto"/>
      </w:divBdr>
    </w:div>
    <w:div w:id="1447773756">
      <w:bodyDiv w:val="1"/>
      <w:marLeft w:val="0"/>
      <w:marRight w:val="0"/>
      <w:marTop w:val="0"/>
      <w:marBottom w:val="0"/>
      <w:divBdr>
        <w:top w:val="none" w:sz="0" w:space="0" w:color="auto"/>
        <w:left w:val="none" w:sz="0" w:space="0" w:color="auto"/>
        <w:bottom w:val="none" w:sz="0" w:space="0" w:color="auto"/>
        <w:right w:val="none" w:sz="0" w:space="0" w:color="auto"/>
      </w:divBdr>
    </w:div>
    <w:div w:id="1448355758">
      <w:bodyDiv w:val="1"/>
      <w:marLeft w:val="0"/>
      <w:marRight w:val="0"/>
      <w:marTop w:val="0"/>
      <w:marBottom w:val="0"/>
      <w:divBdr>
        <w:top w:val="none" w:sz="0" w:space="0" w:color="auto"/>
        <w:left w:val="none" w:sz="0" w:space="0" w:color="auto"/>
        <w:bottom w:val="none" w:sz="0" w:space="0" w:color="auto"/>
        <w:right w:val="none" w:sz="0" w:space="0" w:color="auto"/>
      </w:divBdr>
    </w:div>
    <w:div w:id="1448699749">
      <w:bodyDiv w:val="1"/>
      <w:marLeft w:val="0"/>
      <w:marRight w:val="0"/>
      <w:marTop w:val="0"/>
      <w:marBottom w:val="0"/>
      <w:divBdr>
        <w:top w:val="none" w:sz="0" w:space="0" w:color="auto"/>
        <w:left w:val="none" w:sz="0" w:space="0" w:color="auto"/>
        <w:bottom w:val="none" w:sz="0" w:space="0" w:color="auto"/>
        <w:right w:val="none" w:sz="0" w:space="0" w:color="auto"/>
      </w:divBdr>
    </w:div>
    <w:div w:id="1453479384">
      <w:bodyDiv w:val="1"/>
      <w:marLeft w:val="0"/>
      <w:marRight w:val="0"/>
      <w:marTop w:val="0"/>
      <w:marBottom w:val="0"/>
      <w:divBdr>
        <w:top w:val="none" w:sz="0" w:space="0" w:color="auto"/>
        <w:left w:val="none" w:sz="0" w:space="0" w:color="auto"/>
        <w:bottom w:val="none" w:sz="0" w:space="0" w:color="auto"/>
        <w:right w:val="none" w:sz="0" w:space="0" w:color="auto"/>
      </w:divBdr>
    </w:div>
    <w:div w:id="1456565045">
      <w:bodyDiv w:val="1"/>
      <w:marLeft w:val="0"/>
      <w:marRight w:val="0"/>
      <w:marTop w:val="0"/>
      <w:marBottom w:val="0"/>
      <w:divBdr>
        <w:top w:val="none" w:sz="0" w:space="0" w:color="auto"/>
        <w:left w:val="none" w:sz="0" w:space="0" w:color="auto"/>
        <w:bottom w:val="none" w:sz="0" w:space="0" w:color="auto"/>
        <w:right w:val="none" w:sz="0" w:space="0" w:color="auto"/>
      </w:divBdr>
    </w:div>
    <w:div w:id="1457676015">
      <w:bodyDiv w:val="1"/>
      <w:marLeft w:val="0"/>
      <w:marRight w:val="0"/>
      <w:marTop w:val="0"/>
      <w:marBottom w:val="0"/>
      <w:divBdr>
        <w:top w:val="none" w:sz="0" w:space="0" w:color="auto"/>
        <w:left w:val="none" w:sz="0" w:space="0" w:color="auto"/>
        <w:bottom w:val="none" w:sz="0" w:space="0" w:color="auto"/>
        <w:right w:val="none" w:sz="0" w:space="0" w:color="auto"/>
      </w:divBdr>
    </w:div>
    <w:div w:id="1458061147">
      <w:bodyDiv w:val="1"/>
      <w:marLeft w:val="0"/>
      <w:marRight w:val="0"/>
      <w:marTop w:val="0"/>
      <w:marBottom w:val="0"/>
      <w:divBdr>
        <w:top w:val="none" w:sz="0" w:space="0" w:color="auto"/>
        <w:left w:val="none" w:sz="0" w:space="0" w:color="auto"/>
        <w:bottom w:val="none" w:sz="0" w:space="0" w:color="auto"/>
        <w:right w:val="none" w:sz="0" w:space="0" w:color="auto"/>
      </w:divBdr>
    </w:div>
    <w:div w:id="1461150709">
      <w:bodyDiv w:val="1"/>
      <w:marLeft w:val="0"/>
      <w:marRight w:val="0"/>
      <w:marTop w:val="0"/>
      <w:marBottom w:val="0"/>
      <w:divBdr>
        <w:top w:val="none" w:sz="0" w:space="0" w:color="auto"/>
        <w:left w:val="none" w:sz="0" w:space="0" w:color="auto"/>
        <w:bottom w:val="none" w:sz="0" w:space="0" w:color="auto"/>
        <w:right w:val="none" w:sz="0" w:space="0" w:color="auto"/>
      </w:divBdr>
    </w:div>
    <w:div w:id="1461650689">
      <w:bodyDiv w:val="1"/>
      <w:marLeft w:val="0"/>
      <w:marRight w:val="0"/>
      <w:marTop w:val="0"/>
      <w:marBottom w:val="0"/>
      <w:divBdr>
        <w:top w:val="none" w:sz="0" w:space="0" w:color="auto"/>
        <w:left w:val="none" w:sz="0" w:space="0" w:color="auto"/>
        <w:bottom w:val="none" w:sz="0" w:space="0" w:color="auto"/>
        <w:right w:val="none" w:sz="0" w:space="0" w:color="auto"/>
      </w:divBdr>
    </w:div>
    <w:div w:id="1461877544">
      <w:bodyDiv w:val="1"/>
      <w:marLeft w:val="0"/>
      <w:marRight w:val="0"/>
      <w:marTop w:val="0"/>
      <w:marBottom w:val="0"/>
      <w:divBdr>
        <w:top w:val="none" w:sz="0" w:space="0" w:color="auto"/>
        <w:left w:val="none" w:sz="0" w:space="0" w:color="auto"/>
        <w:bottom w:val="none" w:sz="0" w:space="0" w:color="auto"/>
        <w:right w:val="none" w:sz="0" w:space="0" w:color="auto"/>
      </w:divBdr>
    </w:div>
    <w:div w:id="1462261140">
      <w:bodyDiv w:val="1"/>
      <w:marLeft w:val="0"/>
      <w:marRight w:val="0"/>
      <w:marTop w:val="0"/>
      <w:marBottom w:val="0"/>
      <w:divBdr>
        <w:top w:val="none" w:sz="0" w:space="0" w:color="auto"/>
        <w:left w:val="none" w:sz="0" w:space="0" w:color="auto"/>
        <w:bottom w:val="none" w:sz="0" w:space="0" w:color="auto"/>
        <w:right w:val="none" w:sz="0" w:space="0" w:color="auto"/>
      </w:divBdr>
    </w:div>
    <w:div w:id="1463503057">
      <w:bodyDiv w:val="1"/>
      <w:marLeft w:val="0"/>
      <w:marRight w:val="0"/>
      <w:marTop w:val="0"/>
      <w:marBottom w:val="0"/>
      <w:divBdr>
        <w:top w:val="none" w:sz="0" w:space="0" w:color="auto"/>
        <w:left w:val="none" w:sz="0" w:space="0" w:color="auto"/>
        <w:bottom w:val="none" w:sz="0" w:space="0" w:color="auto"/>
        <w:right w:val="none" w:sz="0" w:space="0" w:color="auto"/>
      </w:divBdr>
    </w:div>
    <w:div w:id="1464038217">
      <w:bodyDiv w:val="1"/>
      <w:marLeft w:val="0"/>
      <w:marRight w:val="0"/>
      <w:marTop w:val="0"/>
      <w:marBottom w:val="0"/>
      <w:divBdr>
        <w:top w:val="none" w:sz="0" w:space="0" w:color="auto"/>
        <w:left w:val="none" w:sz="0" w:space="0" w:color="auto"/>
        <w:bottom w:val="none" w:sz="0" w:space="0" w:color="auto"/>
        <w:right w:val="none" w:sz="0" w:space="0" w:color="auto"/>
      </w:divBdr>
    </w:div>
    <w:div w:id="1465077543">
      <w:bodyDiv w:val="1"/>
      <w:marLeft w:val="0"/>
      <w:marRight w:val="0"/>
      <w:marTop w:val="0"/>
      <w:marBottom w:val="0"/>
      <w:divBdr>
        <w:top w:val="none" w:sz="0" w:space="0" w:color="auto"/>
        <w:left w:val="none" w:sz="0" w:space="0" w:color="auto"/>
        <w:bottom w:val="none" w:sz="0" w:space="0" w:color="auto"/>
        <w:right w:val="none" w:sz="0" w:space="0" w:color="auto"/>
      </w:divBdr>
    </w:div>
    <w:div w:id="1466042522">
      <w:bodyDiv w:val="1"/>
      <w:marLeft w:val="0"/>
      <w:marRight w:val="0"/>
      <w:marTop w:val="0"/>
      <w:marBottom w:val="0"/>
      <w:divBdr>
        <w:top w:val="none" w:sz="0" w:space="0" w:color="auto"/>
        <w:left w:val="none" w:sz="0" w:space="0" w:color="auto"/>
        <w:bottom w:val="none" w:sz="0" w:space="0" w:color="auto"/>
        <w:right w:val="none" w:sz="0" w:space="0" w:color="auto"/>
      </w:divBdr>
    </w:div>
    <w:div w:id="1466463760">
      <w:bodyDiv w:val="1"/>
      <w:marLeft w:val="0"/>
      <w:marRight w:val="0"/>
      <w:marTop w:val="0"/>
      <w:marBottom w:val="0"/>
      <w:divBdr>
        <w:top w:val="none" w:sz="0" w:space="0" w:color="auto"/>
        <w:left w:val="none" w:sz="0" w:space="0" w:color="auto"/>
        <w:bottom w:val="none" w:sz="0" w:space="0" w:color="auto"/>
        <w:right w:val="none" w:sz="0" w:space="0" w:color="auto"/>
      </w:divBdr>
    </w:div>
    <w:div w:id="1467234009">
      <w:bodyDiv w:val="1"/>
      <w:marLeft w:val="0"/>
      <w:marRight w:val="0"/>
      <w:marTop w:val="0"/>
      <w:marBottom w:val="0"/>
      <w:divBdr>
        <w:top w:val="none" w:sz="0" w:space="0" w:color="auto"/>
        <w:left w:val="none" w:sz="0" w:space="0" w:color="auto"/>
        <w:bottom w:val="none" w:sz="0" w:space="0" w:color="auto"/>
        <w:right w:val="none" w:sz="0" w:space="0" w:color="auto"/>
      </w:divBdr>
    </w:div>
    <w:div w:id="1468234283">
      <w:bodyDiv w:val="1"/>
      <w:marLeft w:val="0"/>
      <w:marRight w:val="0"/>
      <w:marTop w:val="0"/>
      <w:marBottom w:val="0"/>
      <w:divBdr>
        <w:top w:val="none" w:sz="0" w:space="0" w:color="auto"/>
        <w:left w:val="none" w:sz="0" w:space="0" w:color="auto"/>
        <w:bottom w:val="none" w:sz="0" w:space="0" w:color="auto"/>
        <w:right w:val="none" w:sz="0" w:space="0" w:color="auto"/>
      </w:divBdr>
    </w:div>
    <w:div w:id="1468739795">
      <w:bodyDiv w:val="1"/>
      <w:marLeft w:val="0"/>
      <w:marRight w:val="0"/>
      <w:marTop w:val="0"/>
      <w:marBottom w:val="0"/>
      <w:divBdr>
        <w:top w:val="none" w:sz="0" w:space="0" w:color="auto"/>
        <w:left w:val="none" w:sz="0" w:space="0" w:color="auto"/>
        <w:bottom w:val="none" w:sz="0" w:space="0" w:color="auto"/>
        <w:right w:val="none" w:sz="0" w:space="0" w:color="auto"/>
      </w:divBdr>
    </w:div>
    <w:div w:id="1468812277">
      <w:bodyDiv w:val="1"/>
      <w:marLeft w:val="0"/>
      <w:marRight w:val="0"/>
      <w:marTop w:val="0"/>
      <w:marBottom w:val="0"/>
      <w:divBdr>
        <w:top w:val="none" w:sz="0" w:space="0" w:color="auto"/>
        <w:left w:val="none" w:sz="0" w:space="0" w:color="auto"/>
        <w:bottom w:val="none" w:sz="0" w:space="0" w:color="auto"/>
        <w:right w:val="none" w:sz="0" w:space="0" w:color="auto"/>
      </w:divBdr>
    </w:div>
    <w:div w:id="1468933949">
      <w:bodyDiv w:val="1"/>
      <w:marLeft w:val="0"/>
      <w:marRight w:val="0"/>
      <w:marTop w:val="0"/>
      <w:marBottom w:val="0"/>
      <w:divBdr>
        <w:top w:val="none" w:sz="0" w:space="0" w:color="auto"/>
        <w:left w:val="none" w:sz="0" w:space="0" w:color="auto"/>
        <w:bottom w:val="none" w:sz="0" w:space="0" w:color="auto"/>
        <w:right w:val="none" w:sz="0" w:space="0" w:color="auto"/>
      </w:divBdr>
    </w:div>
    <w:div w:id="1469780959">
      <w:bodyDiv w:val="1"/>
      <w:marLeft w:val="0"/>
      <w:marRight w:val="0"/>
      <w:marTop w:val="0"/>
      <w:marBottom w:val="0"/>
      <w:divBdr>
        <w:top w:val="none" w:sz="0" w:space="0" w:color="auto"/>
        <w:left w:val="none" w:sz="0" w:space="0" w:color="auto"/>
        <w:bottom w:val="none" w:sz="0" w:space="0" w:color="auto"/>
        <w:right w:val="none" w:sz="0" w:space="0" w:color="auto"/>
      </w:divBdr>
    </w:div>
    <w:div w:id="1470631169">
      <w:bodyDiv w:val="1"/>
      <w:marLeft w:val="0"/>
      <w:marRight w:val="0"/>
      <w:marTop w:val="0"/>
      <w:marBottom w:val="0"/>
      <w:divBdr>
        <w:top w:val="none" w:sz="0" w:space="0" w:color="auto"/>
        <w:left w:val="none" w:sz="0" w:space="0" w:color="auto"/>
        <w:bottom w:val="none" w:sz="0" w:space="0" w:color="auto"/>
        <w:right w:val="none" w:sz="0" w:space="0" w:color="auto"/>
      </w:divBdr>
    </w:div>
    <w:div w:id="1470826457">
      <w:bodyDiv w:val="1"/>
      <w:marLeft w:val="0"/>
      <w:marRight w:val="0"/>
      <w:marTop w:val="0"/>
      <w:marBottom w:val="0"/>
      <w:divBdr>
        <w:top w:val="none" w:sz="0" w:space="0" w:color="auto"/>
        <w:left w:val="none" w:sz="0" w:space="0" w:color="auto"/>
        <w:bottom w:val="none" w:sz="0" w:space="0" w:color="auto"/>
        <w:right w:val="none" w:sz="0" w:space="0" w:color="auto"/>
      </w:divBdr>
    </w:div>
    <w:div w:id="1471438734">
      <w:bodyDiv w:val="1"/>
      <w:marLeft w:val="0"/>
      <w:marRight w:val="0"/>
      <w:marTop w:val="0"/>
      <w:marBottom w:val="0"/>
      <w:divBdr>
        <w:top w:val="none" w:sz="0" w:space="0" w:color="auto"/>
        <w:left w:val="none" w:sz="0" w:space="0" w:color="auto"/>
        <w:bottom w:val="none" w:sz="0" w:space="0" w:color="auto"/>
        <w:right w:val="none" w:sz="0" w:space="0" w:color="auto"/>
      </w:divBdr>
    </w:div>
    <w:div w:id="1472476825">
      <w:bodyDiv w:val="1"/>
      <w:marLeft w:val="0"/>
      <w:marRight w:val="0"/>
      <w:marTop w:val="0"/>
      <w:marBottom w:val="0"/>
      <w:divBdr>
        <w:top w:val="none" w:sz="0" w:space="0" w:color="auto"/>
        <w:left w:val="none" w:sz="0" w:space="0" w:color="auto"/>
        <w:bottom w:val="none" w:sz="0" w:space="0" w:color="auto"/>
        <w:right w:val="none" w:sz="0" w:space="0" w:color="auto"/>
      </w:divBdr>
    </w:div>
    <w:div w:id="1474716788">
      <w:bodyDiv w:val="1"/>
      <w:marLeft w:val="0"/>
      <w:marRight w:val="0"/>
      <w:marTop w:val="0"/>
      <w:marBottom w:val="0"/>
      <w:divBdr>
        <w:top w:val="none" w:sz="0" w:space="0" w:color="auto"/>
        <w:left w:val="none" w:sz="0" w:space="0" w:color="auto"/>
        <w:bottom w:val="none" w:sz="0" w:space="0" w:color="auto"/>
        <w:right w:val="none" w:sz="0" w:space="0" w:color="auto"/>
      </w:divBdr>
    </w:div>
    <w:div w:id="1474904414">
      <w:bodyDiv w:val="1"/>
      <w:marLeft w:val="0"/>
      <w:marRight w:val="0"/>
      <w:marTop w:val="0"/>
      <w:marBottom w:val="0"/>
      <w:divBdr>
        <w:top w:val="none" w:sz="0" w:space="0" w:color="auto"/>
        <w:left w:val="none" w:sz="0" w:space="0" w:color="auto"/>
        <w:bottom w:val="none" w:sz="0" w:space="0" w:color="auto"/>
        <w:right w:val="none" w:sz="0" w:space="0" w:color="auto"/>
      </w:divBdr>
    </w:div>
    <w:div w:id="1475026502">
      <w:bodyDiv w:val="1"/>
      <w:marLeft w:val="0"/>
      <w:marRight w:val="0"/>
      <w:marTop w:val="0"/>
      <w:marBottom w:val="0"/>
      <w:divBdr>
        <w:top w:val="none" w:sz="0" w:space="0" w:color="auto"/>
        <w:left w:val="none" w:sz="0" w:space="0" w:color="auto"/>
        <w:bottom w:val="none" w:sz="0" w:space="0" w:color="auto"/>
        <w:right w:val="none" w:sz="0" w:space="0" w:color="auto"/>
      </w:divBdr>
    </w:div>
    <w:div w:id="1477525300">
      <w:bodyDiv w:val="1"/>
      <w:marLeft w:val="0"/>
      <w:marRight w:val="0"/>
      <w:marTop w:val="0"/>
      <w:marBottom w:val="0"/>
      <w:divBdr>
        <w:top w:val="none" w:sz="0" w:space="0" w:color="auto"/>
        <w:left w:val="none" w:sz="0" w:space="0" w:color="auto"/>
        <w:bottom w:val="none" w:sz="0" w:space="0" w:color="auto"/>
        <w:right w:val="none" w:sz="0" w:space="0" w:color="auto"/>
      </w:divBdr>
    </w:div>
    <w:div w:id="1477531549">
      <w:bodyDiv w:val="1"/>
      <w:marLeft w:val="0"/>
      <w:marRight w:val="0"/>
      <w:marTop w:val="0"/>
      <w:marBottom w:val="0"/>
      <w:divBdr>
        <w:top w:val="none" w:sz="0" w:space="0" w:color="auto"/>
        <w:left w:val="none" w:sz="0" w:space="0" w:color="auto"/>
        <w:bottom w:val="none" w:sz="0" w:space="0" w:color="auto"/>
        <w:right w:val="none" w:sz="0" w:space="0" w:color="auto"/>
      </w:divBdr>
    </w:div>
    <w:div w:id="1482039750">
      <w:bodyDiv w:val="1"/>
      <w:marLeft w:val="0"/>
      <w:marRight w:val="0"/>
      <w:marTop w:val="0"/>
      <w:marBottom w:val="0"/>
      <w:divBdr>
        <w:top w:val="none" w:sz="0" w:space="0" w:color="auto"/>
        <w:left w:val="none" w:sz="0" w:space="0" w:color="auto"/>
        <w:bottom w:val="none" w:sz="0" w:space="0" w:color="auto"/>
        <w:right w:val="none" w:sz="0" w:space="0" w:color="auto"/>
      </w:divBdr>
    </w:div>
    <w:div w:id="1482382399">
      <w:bodyDiv w:val="1"/>
      <w:marLeft w:val="0"/>
      <w:marRight w:val="0"/>
      <w:marTop w:val="0"/>
      <w:marBottom w:val="0"/>
      <w:divBdr>
        <w:top w:val="none" w:sz="0" w:space="0" w:color="auto"/>
        <w:left w:val="none" w:sz="0" w:space="0" w:color="auto"/>
        <w:bottom w:val="none" w:sz="0" w:space="0" w:color="auto"/>
        <w:right w:val="none" w:sz="0" w:space="0" w:color="auto"/>
      </w:divBdr>
    </w:div>
    <w:div w:id="1482848255">
      <w:bodyDiv w:val="1"/>
      <w:marLeft w:val="0"/>
      <w:marRight w:val="0"/>
      <w:marTop w:val="0"/>
      <w:marBottom w:val="0"/>
      <w:divBdr>
        <w:top w:val="none" w:sz="0" w:space="0" w:color="auto"/>
        <w:left w:val="none" w:sz="0" w:space="0" w:color="auto"/>
        <w:bottom w:val="none" w:sz="0" w:space="0" w:color="auto"/>
        <w:right w:val="none" w:sz="0" w:space="0" w:color="auto"/>
      </w:divBdr>
    </w:div>
    <w:div w:id="1489057336">
      <w:bodyDiv w:val="1"/>
      <w:marLeft w:val="0"/>
      <w:marRight w:val="0"/>
      <w:marTop w:val="0"/>
      <w:marBottom w:val="0"/>
      <w:divBdr>
        <w:top w:val="none" w:sz="0" w:space="0" w:color="auto"/>
        <w:left w:val="none" w:sz="0" w:space="0" w:color="auto"/>
        <w:bottom w:val="none" w:sz="0" w:space="0" w:color="auto"/>
        <w:right w:val="none" w:sz="0" w:space="0" w:color="auto"/>
      </w:divBdr>
    </w:div>
    <w:div w:id="1490753134">
      <w:bodyDiv w:val="1"/>
      <w:marLeft w:val="0"/>
      <w:marRight w:val="0"/>
      <w:marTop w:val="0"/>
      <w:marBottom w:val="0"/>
      <w:divBdr>
        <w:top w:val="none" w:sz="0" w:space="0" w:color="auto"/>
        <w:left w:val="none" w:sz="0" w:space="0" w:color="auto"/>
        <w:bottom w:val="none" w:sz="0" w:space="0" w:color="auto"/>
        <w:right w:val="none" w:sz="0" w:space="0" w:color="auto"/>
      </w:divBdr>
    </w:div>
    <w:div w:id="1491403687">
      <w:bodyDiv w:val="1"/>
      <w:marLeft w:val="0"/>
      <w:marRight w:val="0"/>
      <w:marTop w:val="0"/>
      <w:marBottom w:val="0"/>
      <w:divBdr>
        <w:top w:val="none" w:sz="0" w:space="0" w:color="auto"/>
        <w:left w:val="none" w:sz="0" w:space="0" w:color="auto"/>
        <w:bottom w:val="none" w:sz="0" w:space="0" w:color="auto"/>
        <w:right w:val="none" w:sz="0" w:space="0" w:color="auto"/>
      </w:divBdr>
    </w:div>
    <w:div w:id="1495220791">
      <w:bodyDiv w:val="1"/>
      <w:marLeft w:val="0"/>
      <w:marRight w:val="0"/>
      <w:marTop w:val="0"/>
      <w:marBottom w:val="0"/>
      <w:divBdr>
        <w:top w:val="none" w:sz="0" w:space="0" w:color="auto"/>
        <w:left w:val="none" w:sz="0" w:space="0" w:color="auto"/>
        <w:bottom w:val="none" w:sz="0" w:space="0" w:color="auto"/>
        <w:right w:val="none" w:sz="0" w:space="0" w:color="auto"/>
      </w:divBdr>
    </w:div>
    <w:div w:id="1496265194">
      <w:bodyDiv w:val="1"/>
      <w:marLeft w:val="0"/>
      <w:marRight w:val="0"/>
      <w:marTop w:val="0"/>
      <w:marBottom w:val="0"/>
      <w:divBdr>
        <w:top w:val="none" w:sz="0" w:space="0" w:color="auto"/>
        <w:left w:val="none" w:sz="0" w:space="0" w:color="auto"/>
        <w:bottom w:val="none" w:sz="0" w:space="0" w:color="auto"/>
        <w:right w:val="none" w:sz="0" w:space="0" w:color="auto"/>
      </w:divBdr>
    </w:div>
    <w:div w:id="1496267613">
      <w:bodyDiv w:val="1"/>
      <w:marLeft w:val="0"/>
      <w:marRight w:val="0"/>
      <w:marTop w:val="0"/>
      <w:marBottom w:val="0"/>
      <w:divBdr>
        <w:top w:val="none" w:sz="0" w:space="0" w:color="auto"/>
        <w:left w:val="none" w:sz="0" w:space="0" w:color="auto"/>
        <w:bottom w:val="none" w:sz="0" w:space="0" w:color="auto"/>
        <w:right w:val="none" w:sz="0" w:space="0" w:color="auto"/>
      </w:divBdr>
    </w:div>
    <w:div w:id="1496843527">
      <w:bodyDiv w:val="1"/>
      <w:marLeft w:val="0"/>
      <w:marRight w:val="0"/>
      <w:marTop w:val="0"/>
      <w:marBottom w:val="0"/>
      <w:divBdr>
        <w:top w:val="none" w:sz="0" w:space="0" w:color="auto"/>
        <w:left w:val="none" w:sz="0" w:space="0" w:color="auto"/>
        <w:bottom w:val="none" w:sz="0" w:space="0" w:color="auto"/>
        <w:right w:val="none" w:sz="0" w:space="0" w:color="auto"/>
      </w:divBdr>
      <w:divsChild>
        <w:div w:id="1151948308">
          <w:marLeft w:val="432"/>
          <w:marRight w:val="0"/>
          <w:marTop w:val="0"/>
          <w:marBottom w:val="80"/>
          <w:divBdr>
            <w:top w:val="none" w:sz="0" w:space="0" w:color="auto"/>
            <w:left w:val="none" w:sz="0" w:space="0" w:color="auto"/>
            <w:bottom w:val="none" w:sz="0" w:space="0" w:color="auto"/>
            <w:right w:val="none" w:sz="0" w:space="0" w:color="auto"/>
          </w:divBdr>
        </w:div>
        <w:div w:id="1660301623">
          <w:marLeft w:val="432"/>
          <w:marRight w:val="0"/>
          <w:marTop w:val="0"/>
          <w:marBottom w:val="80"/>
          <w:divBdr>
            <w:top w:val="none" w:sz="0" w:space="0" w:color="auto"/>
            <w:left w:val="none" w:sz="0" w:space="0" w:color="auto"/>
            <w:bottom w:val="none" w:sz="0" w:space="0" w:color="auto"/>
            <w:right w:val="none" w:sz="0" w:space="0" w:color="auto"/>
          </w:divBdr>
        </w:div>
        <w:div w:id="567303608">
          <w:marLeft w:val="432"/>
          <w:marRight w:val="0"/>
          <w:marTop w:val="0"/>
          <w:marBottom w:val="80"/>
          <w:divBdr>
            <w:top w:val="none" w:sz="0" w:space="0" w:color="auto"/>
            <w:left w:val="none" w:sz="0" w:space="0" w:color="auto"/>
            <w:bottom w:val="none" w:sz="0" w:space="0" w:color="auto"/>
            <w:right w:val="none" w:sz="0" w:space="0" w:color="auto"/>
          </w:divBdr>
        </w:div>
        <w:div w:id="16664176">
          <w:marLeft w:val="432"/>
          <w:marRight w:val="0"/>
          <w:marTop w:val="0"/>
          <w:marBottom w:val="80"/>
          <w:divBdr>
            <w:top w:val="none" w:sz="0" w:space="0" w:color="auto"/>
            <w:left w:val="none" w:sz="0" w:space="0" w:color="auto"/>
            <w:bottom w:val="none" w:sz="0" w:space="0" w:color="auto"/>
            <w:right w:val="none" w:sz="0" w:space="0" w:color="auto"/>
          </w:divBdr>
        </w:div>
      </w:divsChild>
    </w:div>
    <w:div w:id="1497578263">
      <w:bodyDiv w:val="1"/>
      <w:marLeft w:val="0"/>
      <w:marRight w:val="0"/>
      <w:marTop w:val="0"/>
      <w:marBottom w:val="0"/>
      <w:divBdr>
        <w:top w:val="none" w:sz="0" w:space="0" w:color="auto"/>
        <w:left w:val="none" w:sz="0" w:space="0" w:color="auto"/>
        <w:bottom w:val="none" w:sz="0" w:space="0" w:color="auto"/>
        <w:right w:val="none" w:sz="0" w:space="0" w:color="auto"/>
      </w:divBdr>
    </w:div>
    <w:div w:id="1497721574">
      <w:bodyDiv w:val="1"/>
      <w:marLeft w:val="0"/>
      <w:marRight w:val="0"/>
      <w:marTop w:val="0"/>
      <w:marBottom w:val="0"/>
      <w:divBdr>
        <w:top w:val="none" w:sz="0" w:space="0" w:color="auto"/>
        <w:left w:val="none" w:sz="0" w:space="0" w:color="auto"/>
        <w:bottom w:val="none" w:sz="0" w:space="0" w:color="auto"/>
        <w:right w:val="none" w:sz="0" w:space="0" w:color="auto"/>
      </w:divBdr>
    </w:div>
    <w:div w:id="1500000642">
      <w:bodyDiv w:val="1"/>
      <w:marLeft w:val="0"/>
      <w:marRight w:val="0"/>
      <w:marTop w:val="0"/>
      <w:marBottom w:val="0"/>
      <w:divBdr>
        <w:top w:val="none" w:sz="0" w:space="0" w:color="auto"/>
        <w:left w:val="none" w:sz="0" w:space="0" w:color="auto"/>
        <w:bottom w:val="none" w:sz="0" w:space="0" w:color="auto"/>
        <w:right w:val="none" w:sz="0" w:space="0" w:color="auto"/>
      </w:divBdr>
    </w:div>
    <w:div w:id="1501851647">
      <w:bodyDiv w:val="1"/>
      <w:marLeft w:val="0"/>
      <w:marRight w:val="0"/>
      <w:marTop w:val="0"/>
      <w:marBottom w:val="0"/>
      <w:divBdr>
        <w:top w:val="none" w:sz="0" w:space="0" w:color="auto"/>
        <w:left w:val="none" w:sz="0" w:space="0" w:color="auto"/>
        <w:bottom w:val="none" w:sz="0" w:space="0" w:color="auto"/>
        <w:right w:val="none" w:sz="0" w:space="0" w:color="auto"/>
      </w:divBdr>
    </w:div>
    <w:div w:id="1505049676">
      <w:bodyDiv w:val="1"/>
      <w:marLeft w:val="0"/>
      <w:marRight w:val="0"/>
      <w:marTop w:val="0"/>
      <w:marBottom w:val="0"/>
      <w:divBdr>
        <w:top w:val="none" w:sz="0" w:space="0" w:color="auto"/>
        <w:left w:val="none" w:sz="0" w:space="0" w:color="auto"/>
        <w:bottom w:val="none" w:sz="0" w:space="0" w:color="auto"/>
        <w:right w:val="none" w:sz="0" w:space="0" w:color="auto"/>
      </w:divBdr>
    </w:div>
    <w:div w:id="1510874071">
      <w:bodyDiv w:val="1"/>
      <w:marLeft w:val="0"/>
      <w:marRight w:val="0"/>
      <w:marTop w:val="0"/>
      <w:marBottom w:val="0"/>
      <w:divBdr>
        <w:top w:val="none" w:sz="0" w:space="0" w:color="auto"/>
        <w:left w:val="none" w:sz="0" w:space="0" w:color="auto"/>
        <w:bottom w:val="none" w:sz="0" w:space="0" w:color="auto"/>
        <w:right w:val="none" w:sz="0" w:space="0" w:color="auto"/>
      </w:divBdr>
    </w:div>
    <w:div w:id="1511873196">
      <w:bodyDiv w:val="1"/>
      <w:marLeft w:val="0"/>
      <w:marRight w:val="0"/>
      <w:marTop w:val="0"/>
      <w:marBottom w:val="0"/>
      <w:divBdr>
        <w:top w:val="none" w:sz="0" w:space="0" w:color="auto"/>
        <w:left w:val="none" w:sz="0" w:space="0" w:color="auto"/>
        <w:bottom w:val="none" w:sz="0" w:space="0" w:color="auto"/>
        <w:right w:val="none" w:sz="0" w:space="0" w:color="auto"/>
      </w:divBdr>
    </w:div>
    <w:div w:id="1512183074">
      <w:bodyDiv w:val="1"/>
      <w:marLeft w:val="0"/>
      <w:marRight w:val="0"/>
      <w:marTop w:val="0"/>
      <w:marBottom w:val="0"/>
      <w:divBdr>
        <w:top w:val="none" w:sz="0" w:space="0" w:color="auto"/>
        <w:left w:val="none" w:sz="0" w:space="0" w:color="auto"/>
        <w:bottom w:val="none" w:sz="0" w:space="0" w:color="auto"/>
        <w:right w:val="none" w:sz="0" w:space="0" w:color="auto"/>
      </w:divBdr>
    </w:div>
    <w:div w:id="1515194496">
      <w:bodyDiv w:val="1"/>
      <w:marLeft w:val="0"/>
      <w:marRight w:val="0"/>
      <w:marTop w:val="0"/>
      <w:marBottom w:val="0"/>
      <w:divBdr>
        <w:top w:val="none" w:sz="0" w:space="0" w:color="auto"/>
        <w:left w:val="none" w:sz="0" w:space="0" w:color="auto"/>
        <w:bottom w:val="none" w:sz="0" w:space="0" w:color="auto"/>
        <w:right w:val="none" w:sz="0" w:space="0" w:color="auto"/>
      </w:divBdr>
    </w:div>
    <w:div w:id="1515806564">
      <w:bodyDiv w:val="1"/>
      <w:marLeft w:val="0"/>
      <w:marRight w:val="0"/>
      <w:marTop w:val="0"/>
      <w:marBottom w:val="0"/>
      <w:divBdr>
        <w:top w:val="none" w:sz="0" w:space="0" w:color="auto"/>
        <w:left w:val="none" w:sz="0" w:space="0" w:color="auto"/>
        <w:bottom w:val="none" w:sz="0" w:space="0" w:color="auto"/>
        <w:right w:val="none" w:sz="0" w:space="0" w:color="auto"/>
      </w:divBdr>
    </w:div>
    <w:div w:id="1520780033">
      <w:bodyDiv w:val="1"/>
      <w:marLeft w:val="0"/>
      <w:marRight w:val="0"/>
      <w:marTop w:val="0"/>
      <w:marBottom w:val="0"/>
      <w:divBdr>
        <w:top w:val="none" w:sz="0" w:space="0" w:color="auto"/>
        <w:left w:val="none" w:sz="0" w:space="0" w:color="auto"/>
        <w:bottom w:val="none" w:sz="0" w:space="0" w:color="auto"/>
        <w:right w:val="none" w:sz="0" w:space="0" w:color="auto"/>
      </w:divBdr>
    </w:div>
    <w:div w:id="1521317324">
      <w:bodyDiv w:val="1"/>
      <w:marLeft w:val="0"/>
      <w:marRight w:val="0"/>
      <w:marTop w:val="0"/>
      <w:marBottom w:val="0"/>
      <w:divBdr>
        <w:top w:val="none" w:sz="0" w:space="0" w:color="auto"/>
        <w:left w:val="none" w:sz="0" w:space="0" w:color="auto"/>
        <w:bottom w:val="none" w:sz="0" w:space="0" w:color="auto"/>
        <w:right w:val="none" w:sz="0" w:space="0" w:color="auto"/>
      </w:divBdr>
    </w:div>
    <w:div w:id="1524586781">
      <w:bodyDiv w:val="1"/>
      <w:marLeft w:val="0"/>
      <w:marRight w:val="0"/>
      <w:marTop w:val="0"/>
      <w:marBottom w:val="0"/>
      <w:divBdr>
        <w:top w:val="none" w:sz="0" w:space="0" w:color="auto"/>
        <w:left w:val="none" w:sz="0" w:space="0" w:color="auto"/>
        <w:bottom w:val="none" w:sz="0" w:space="0" w:color="auto"/>
        <w:right w:val="none" w:sz="0" w:space="0" w:color="auto"/>
      </w:divBdr>
    </w:div>
    <w:div w:id="1532454483">
      <w:bodyDiv w:val="1"/>
      <w:marLeft w:val="0"/>
      <w:marRight w:val="0"/>
      <w:marTop w:val="0"/>
      <w:marBottom w:val="0"/>
      <w:divBdr>
        <w:top w:val="none" w:sz="0" w:space="0" w:color="auto"/>
        <w:left w:val="none" w:sz="0" w:space="0" w:color="auto"/>
        <w:bottom w:val="none" w:sz="0" w:space="0" w:color="auto"/>
        <w:right w:val="none" w:sz="0" w:space="0" w:color="auto"/>
      </w:divBdr>
    </w:div>
    <w:div w:id="1534919276">
      <w:bodyDiv w:val="1"/>
      <w:marLeft w:val="0"/>
      <w:marRight w:val="0"/>
      <w:marTop w:val="0"/>
      <w:marBottom w:val="0"/>
      <w:divBdr>
        <w:top w:val="none" w:sz="0" w:space="0" w:color="auto"/>
        <w:left w:val="none" w:sz="0" w:space="0" w:color="auto"/>
        <w:bottom w:val="none" w:sz="0" w:space="0" w:color="auto"/>
        <w:right w:val="none" w:sz="0" w:space="0" w:color="auto"/>
      </w:divBdr>
    </w:div>
    <w:div w:id="1537540572">
      <w:bodyDiv w:val="1"/>
      <w:marLeft w:val="0"/>
      <w:marRight w:val="0"/>
      <w:marTop w:val="0"/>
      <w:marBottom w:val="0"/>
      <w:divBdr>
        <w:top w:val="none" w:sz="0" w:space="0" w:color="auto"/>
        <w:left w:val="none" w:sz="0" w:space="0" w:color="auto"/>
        <w:bottom w:val="none" w:sz="0" w:space="0" w:color="auto"/>
        <w:right w:val="none" w:sz="0" w:space="0" w:color="auto"/>
      </w:divBdr>
    </w:div>
    <w:div w:id="1542401785">
      <w:bodyDiv w:val="1"/>
      <w:marLeft w:val="0"/>
      <w:marRight w:val="0"/>
      <w:marTop w:val="0"/>
      <w:marBottom w:val="0"/>
      <w:divBdr>
        <w:top w:val="none" w:sz="0" w:space="0" w:color="auto"/>
        <w:left w:val="none" w:sz="0" w:space="0" w:color="auto"/>
        <w:bottom w:val="none" w:sz="0" w:space="0" w:color="auto"/>
        <w:right w:val="none" w:sz="0" w:space="0" w:color="auto"/>
      </w:divBdr>
    </w:div>
    <w:div w:id="1542594284">
      <w:bodyDiv w:val="1"/>
      <w:marLeft w:val="0"/>
      <w:marRight w:val="0"/>
      <w:marTop w:val="0"/>
      <w:marBottom w:val="0"/>
      <w:divBdr>
        <w:top w:val="none" w:sz="0" w:space="0" w:color="auto"/>
        <w:left w:val="none" w:sz="0" w:space="0" w:color="auto"/>
        <w:bottom w:val="none" w:sz="0" w:space="0" w:color="auto"/>
        <w:right w:val="none" w:sz="0" w:space="0" w:color="auto"/>
      </w:divBdr>
    </w:div>
    <w:div w:id="1543402813">
      <w:bodyDiv w:val="1"/>
      <w:marLeft w:val="0"/>
      <w:marRight w:val="0"/>
      <w:marTop w:val="0"/>
      <w:marBottom w:val="0"/>
      <w:divBdr>
        <w:top w:val="none" w:sz="0" w:space="0" w:color="auto"/>
        <w:left w:val="none" w:sz="0" w:space="0" w:color="auto"/>
        <w:bottom w:val="none" w:sz="0" w:space="0" w:color="auto"/>
        <w:right w:val="none" w:sz="0" w:space="0" w:color="auto"/>
      </w:divBdr>
    </w:div>
    <w:div w:id="1543440799">
      <w:bodyDiv w:val="1"/>
      <w:marLeft w:val="0"/>
      <w:marRight w:val="0"/>
      <w:marTop w:val="0"/>
      <w:marBottom w:val="0"/>
      <w:divBdr>
        <w:top w:val="none" w:sz="0" w:space="0" w:color="auto"/>
        <w:left w:val="none" w:sz="0" w:space="0" w:color="auto"/>
        <w:bottom w:val="none" w:sz="0" w:space="0" w:color="auto"/>
        <w:right w:val="none" w:sz="0" w:space="0" w:color="auto"/>
      </w:divBdr>
    </w:div>
    <w:div w:id="1544781684">
      <w:bodyDiv w:val="1"/>
      <w:marLeft w:val="0"/>
      <w:marRight w:val="0"/>
      <w:marTop w:val="0"/>
      <w:marBottom w:val="0"/>
      <w:divBdr>
        <w:top w:val="none" w:sz="0" w:space="0" w:color="auto"/>
        <w:left w:val="none" w:sz="0" w:space="0" w:color="auto"/>
        <w:bottom w:val="none" w:sz="0" w:space="0" w:color="auto"/>
        <w:right w:val="none" w:sz="0" w:space="0" w:color="auto"/>
      </w:divBdr>
    </w:div>
    <w:div w:id="1545096423">
      <w:bodyDiv w:val="1"/>
      <w:marLeft w:val="0"/>
      <w:marRight w:val="0"/>
      <w:marTop w:val="0"/>
      <w:marBottom w:val="0"/>
      <w:divBdr>
        <w:top w:val="none" w:sz="0" w:space="0" w:color="auto"/>
        <w:left w:val="none" w:sz="0" w:space="0" w:color="auto"/>
        <w:bottom w:val="none" w:sz="0" w:space="0" w:color="auto"/>
        <w:right w:val="none" w:sz="0" w:space="0" w:color="auto"/>
      </w:divBdr>
    </w:div>
    <w:div w:id="1545750860">
      <w:bodyDiv w:val="1"/>
      <w:marLeft w:val="0"/>
      <w:marRight w:val="0"/>
      <w:marTop w:val="0"/>
      <w:marBottom w:val="0"/>
      <w:divBdr>
        <w:top w:val="none" w:sz="0" w:space="0" w:color="auto"/>
        <w:left w:val="none" w:sz="0" w:space="0" w:color="auto"/>
        <w:bottom w:val="none" w:sz="0" w:space="0" w:color="auto"/>
        <w:right w:val="none" w:sz="0" w:space="0" w:color="auto"/>
      </w:divBdr>
    </w:div>
    <w:div w:id="1546680202">
      <w:bodyDiv w:val="1"/>
      <w:marLeft w:val="0"/>
      <w:marRight w:val="0"/>
      <w:marTop w:val="0"/>
      <w:marBottom w:val="0"/>
      <w:divBdr>
        <w:top w:val="none" w:sz="0" w:space="0" w:color="auto"/>
        <w:left w:val="none" w:sz="0" w:space="0" w:color="auto"/>
        <w:bottom w:val="none" w:sz="0" w:space="0" w:color="auto"/>
        <w:right w:val="none" w:sz="0" w:space="0" w:color="auto"/>
      </w:divBdr>
    </w:div>
    <w:div w:id="1547329588">
      <w:bodyDiv w:val="1"/>
      <w:marLeft w:val="0"/>
      <w:marRight w:val="0"/>
      <w:marTop w:val="0"/>
      <w:marBottom w:val="0"/>
      <w:divBdr>
        <w:top w:val="none" w:sz="0" w:space="0" w:color="auto"/>
        <w:left w:val="none" w:sz="0" w:space="0" w:color="auto"/>
        <w:bottom w:val="none" w:sz="0" w:space="0" w:color="auto"/>
        <w:right w:val="none" w:sz="0" w:space="0" w:color="auto"/>
      </w:divBdr>
    </w:div>
    <w:div w:id="1547764754">
      <w:bodyDiv w:val="1"/>
      <w:marLeft w:val="0"/>
      <w:marRight w:val="0"/>
      <w:marTop w:val="0"/>
      <w:marBottom w:val="0"/>
      <w:divBdr>
        <w:top w:val="none" w:sz="0" w:space="0" w:color="auto"/>
        <w:left w:val="none" w:sz="0" w:space="0" w:color="auto"/>
        <w:bottom w:val="none" w:sz="0" w:space="0" w:color="auto"/>
        <w:right w:val="none" w:sz="0" w:space="0" w:color="auto"/>
      </w:divBdr>
    </w:div>
    <w:div w:id="1548684779">
      <w:bodyDiv w:val="1"/>
      <w:marLeft w:val="0"/>
      <w:marRight w:val="0"/>
      <w:marTop w:val="0"/>
      <w:marBottom w:val="0"/>
      <w:divBdr>
        <w:top w:val="none" w:sz="0" w:space="0" w:color="auto"/>
        <w:left w:val="none" w:sz="0" w:space="0" w:color="auto"/>
        <w:bottom w:val="none" w:sz="0" w:space="0" w:color="auto"/>
        <w:right w:val="none" w:sz="0" w:space="0" w:color="auto"/>
      </w:divBdr>
    </w:div>
    <w:div w:id="1548834719">
      <w:bodyDiv w:val="1"/>
      <w:marLeft w:val="0"/>
      <w:marRight w:val="0"/>
      <w:marTop w:val="0"/>
      <w:marBottom w:val="0"/>
      <w:divBdr>
        <w:top w:val="none" w:sz="0" w:space="0" w:color="auto"/>
        <w:left w:val="none" w:sz="0" w:space="0" w:color="auto"/>
        <w:bottom w:val="none" w:sz="0" w:space="0" w:color="auto"/>
        <w:right w:val="none" w:sz="0" w:space="0" w:color="auto"/>
      </w:divBdr>
      <w:divsChild>
        <w:div w:id="1022364556">
          <w:marLeft w:val="432"/>
          <w:marRight w:val="0"/>
          <w:marTop w:val="0"/>
          <w:marBottom w:val="80"/>
          <w:divBdr>
            <w:top w:val="none" w:sz="0" w:space="0" w:color="auto"/>
            <w:left w:val="none" w:sz="0" w:space="0" w:color="auto"/>
            <w:bottom w:val="none" w:sz="0" w:space="0" w:color="auto"/>
            <w:right w:val="none" w:sz="0" w:space="0" w:color="auto"/>
          </w:divBdr>
        </w:div>
        <w:div w:id="2019962615">
          <w:marLeft w:val="432"/>
          <w:marRight w:val="0"/>
          <w:marTop w:val="0"/>
          <w:marBottom w:val="80"/>
          <w:divBdr>
            <w:top w:val="none" w:sz="0" w:space="0" w:color="auto"/>
            <w:left w:val="none" w:sz="0" w:space="0" w:color="auto"/>
            <w:bottom w:val="none" w:sz="0" w:space="0" w:color="auto"/>
            <w:right w:val="none" w:sz="0" w:space="0" w:color="auto"/>
          </w:divBdr>
        </w:div>
        <w:div w:id="1576469556">
          <w:marLeft w:val="432"/>
          <w:marRight w:val="0"/>
          <w:marTop w:val="0"/>
          <w:marBottom w:val="80"/>
          <w:divBdr>
            <w:top w:val="none" w:sz="0" w:space="0" w:color="auto"/>
            <w:left w:val="none" w:sz="0" w:space="0" w:color="auto"/>
            <w:bottom w:val="none" w:sz="0" w:space="0" w:color="auto"/>
            <w:right w:val="none" w:sz="0" w:space="0" w:color="auto"/>
          </w:divBdr>
        </w:div>
        <w:div w:id="1521240018">
          <w:marLeft w:val="432"/>
          <w:marRight w:val="0"/>
          <w:marTop w:val="0"/>
          <w:marBottom w:val="80"/>
          <w:divBdr>
            <w:top w:val="none" w:sz="0" w:space="0" w:color="auto"/>
            <w:left w:val="none" w:sz="0" w:space="0" w:color="auto"/>
            <w:bottom w:val="none" w:sz="0" w:space="0" w:color="auto"/>
            <w:right w:val="none" w:sz="0" w:space="0" w:color="auto"/>
          </w:divBdr>
        </w:div>
        <w:div w:id="1421414597">
          <w:marLeft w:val="1152"/>
          <w:marRight w:val="0"/>
          <w:marTop w:val="0"/>
          <w:marBottom w:val="80"/>
          <w:divBdr>
            <w:top w:val="none" w:sz="0" w:space="0" w:color="auto"/>
            <w:left w:val="none" w:sz="0" w:space="0" w:color="auto"/>
            <w:bottom w:val="none" w:sz="0" w:space="0" w:color="auto"/>
            <w:right w:val="none" w:sz="0" w:space="0" w:color="auto"/>
          </w:divBdr>
        </w:div>
      </w:divsChild>
    </w:div>
    <w:div w:id="1552812010">
      <w:bodyDiv w:val="1"/>
      <w:marLeft w:val="0"/>
      <w:marRight w:val="0"/>
      <w:marTop w:val="0"/>
      <w:marBottom w:val="0"/>
      <w:divBdr>
        <w:top w:val="none" w:sz="0" w:space="0" w:color="auto"/>
        <w:left w:val="none" w:sz="0" w:space="0" w:color="auto"/>
        <w:bottom w:val="none" w:sz="0" w:space="0" w:color="auto"/>
        <w:right w:val="none" w:sz="0" w:space="0" w:color="auto"/>
      </w:divBdr>
    </w:div>
    <w:div w:id="1553421803">
      <w:bodyDiv w:val="1"/>
      <w:marLeft w:val="0"/>
      <w:marRight w:val="0"/>
      <w:marTop w:val="0"/>
      <w:marBottom w:val="0"/>
      <w:divBdr>
        <w:top w:val="none" w:sz="0" w:space="0" w:color="auto"/>
        <w:left w:val="none" w:sz="0" w:space="0" w:color="auto"/>
        <w:bottom w:val="none" w:sz="0" w:space="0" w:color="auto"/>
        <w:right w:val="none" w:sz="0" w:space="0" w:color="auto"/>
      </w:divBdr>
    </w:div>
    <w:div w:id="1554191773">
      <w:bodyDiv w:val="1"/>
      <w:marLeft w:val="0"/>
      <w:marRight w:val="0"/>
      <w:marTop w:val="0"/>
      <w:marBottom w:val="0"/>
      <w:divBdr>
        <w:top w:val="none" w:sz="0" w:space="0" w:color="auto"/>
        <w:left w:val="none" w:sz="0" w:space="0" w:color="auto"/>
        <w:bottom w:val="none" w:sz="0" w:space="0" w:color="auto"/>
        <w:right w:val="none" w:sz="0" w:space="0" w:color="auto"/>
      </w:divBdr>
    </w:div>
    <w:div w:id="1556624756">
      <w:bodyDiv w:val="1"/>
      <w:marLeft w:val="0"/>
      <w:marRight w:val="0"/>
      <w:marTop w:val="0"/>
      <w:marBottom w:val="0"/>
      <w:divBdr>
        <w:top w:val="none" w:sz="0" w:space="0" w:color="auto"/>
        <w:left w:val="none" w:sz="0" w:space="0" w:color="auto"/>
        <w:bottom w:val="none" w:sz="0" w:space="0" w:color="auto"/>
        <w:right w:val="none" w:sz="0" w:space="0" w:color="auto"/>
      </w:divBdr>
    </w:div>
    <w:div w:id="1557354123">
      <w:bodyDiv w:val="1"/>
      <w:marLeft w:val="0"/>
      <w:marRight w:val="0"/>
      <w:marTop w:val="0"/>
      <w:marBottom w:val="0"/>
      <w:divBdr>
        <w:top w:val="none" w:sz="0" w:space="0" w:color="auto"/>
        <w:left w:val="none" w:sz="0" w:space="0" w:color="auto"/>
        <w:bottom w:val="none" w:sz="0" w:space="0" w:color="auto"/>
        <w:right w:val="none" w:sz="0" w:space="0" w:color="auto"/>
      </w:divBdr>
    </w:div>
    <w:div w:id="1559973503">
      <w:bodyDiv w:val="1"/>
      <w:marLeft w:val="0"/>
      <w:marRight w:val="0"/>
      <w:marTop w:val="0"/>
      <w:marBottom w:val="0"/>
      <w:divBdr>
        <w:top w:val="none" w:sz="0" w:space="0" w:color="auto"/>
        <w:left w:val="none" w:sz="0" w:space="0" w:color="auto"/>
        <w:bottom w:val="none" w:sz="0" w:space="0" w:color="auto"/>
        <w:right w:val="none" w:sz="0" w:space="0" w:color="auto"/>
      </w:divBdr>
    </w:div>
    <w:div w:id="1560241438">
      <w:bodyDiv w:val="1"/>
      <w:marLeft w:val="0"/>
      <w:marRight w:val="0"/>
      <w:marTop w:val="0"/>
      <w:marBottom w:val="0"/>
      <w:divBdr>
        <w:top w:val="none" w:sz="0" w:space="0" w:color="auto"/>
        <w:left w:val="none" w:sz="0" w:space="0" w:color="auto"/>
        <w:bottom w:val="none" w:sz="0" w:space="0" w:color="auto"/>
        <w:right w:val="none" w:sz="0" w:space="0" w:color="auto"/>
      </w:divBdr>
    </w:div>
    <w:div w:id="1560508244">
      <w:bodyDiv w:val="1"/>
      <w:marLeft w:val="0"/>
      <w:marRight w:val="0"/>
      <w:marTop w:val="0"/>
      <w:marBottom w:val="0"/>
      <w:divBdr>
        <w:top w:val="none" w:sz="0" w:space="0" w:color="auto"/>
        <w:left w:val="none" w:sz="0" w:space="0" w:color="auto"/>
        <w:bottom w:val="none" w:sz="0" w:space="0" w:color="auto"/>
        <w:right w:val="none" w:sz="0" w:space="0" w:color="auto"/>
      </w:divBdr>
    </w:div>
    <w:div w:id="1562518750">
      <w:bodyDiv w:val="1"/>
      <w:marLeft w:val="0"/>
      <w:marRight w:val="0"/>
      <w:marTop w:val="0"/>
      <w:marBottom w:val="0"/>
      <w:divBdr>
        <w:top w:val="none" w:sz="0" w:space="0" w:color="auto"/>
        <w:left w:val="none" w:sz="0" w:space="0" w:color="auto"/>
        <w:bottom w:val="none" w:sz="0" w:space="0" w:color="auto"/>
        <w:right w:val="none" w:sz="0" w:space="0" w:color="auto"/>
      </w:divBdr>
    </w:div>
    <w:div w:id="1563786792">
      <w:bodyDiv w:val="1"/>
      <w:marLeft w:val="0"/>
      <w:marRight w:val="0"/>
      <w:marTop w:val="0"/>
      <w:marBottom w:val="0"/>
      <w:divBdr>
        <w:top w:val="none" w:sz="0" w:space="0" w:color="auto"/>
        <w:left w:val="none" w:sz="0" w:space="0" w:color="auto"/>
        <w:bottom w:val="none" w:sz="0" w:space="0" w:color="auto"/>
        <w:right w:val="none" w:sz="0" w:space="0" w:color="auto"/>
      </w:divBdr>
    </w:div>
    <w:div w:id="1567449466">
      <w:bodyDiv w:val="1"/>
      <w:marLeft w:val="0"/>
      <w:marRight w:val="0"/>
      <w:marTop w:val="0"/>
      <w:marBottom w:val="0"/>
      <w:divBdr>
        <w:top w:val="none" w:sz="0" w:space="0" w:color="auto"/>
        <w:left w:val="none" w:sz="0" w:space="0" w:color="auto"/>
        <w:bottom w:val="none" w:sz="0" w:space="0" w:color="auto"/>
        <w:right w:val="none" w:sz="0" w:space="0" w:color="auto"/>
      </w:divBdr>
    </w:div>
    <w:div w:id="1568762175">
      <w:bodyDiv w:val="1"/>
      <w:marLeft w:val="0"/>
      <w:marRight w:val="0"/>
      <w:marTop w:val="0"/>
      <w:marBottom w:val="0"/>
      <w:divBdr>
        <w:top w:val="none" w:sz="0" w:space="0" w:color="auto"/>
        <w:left w:val="none" w:sz="0" w:space="0" w:color="auto"/>
        <w:bottom w:val="none" w:sz="0" w:space="0" w:color="auto"/>
        <w:right w:val="none" w:sz="0" w:space="0" w:color="auto"/>
      </w:divBdr>
    </w:div>
    <w:div w:id="1571191207">
      <w:bodyDiv w:val="1"/>
      <w:marLeft w:val="0"/>
      <w:marRight w:val="0"/>
      <w:marTop w:val="0"/>
      <w:marBottom w:val="0"/>
      <w:divBdr>
        <w:top w:val="none" w:sz="0" w:space="0" w:color="auto"/>
        <w:left w:val="none" w:sz="0" w:space="0" w:color="auto"/>
        <w:bottom w:val="none" w:sz="0" w:space="0" w:color="auto"/>
        <w:right w:val="none" w:sz="0" w:space="0" w:color="auto"/>
      </w:divBdr>
    </w:div>
    <w:div w:id="1573933085">
      <w:bodyDiv w:val="1"/>
      <w:marLeft w:val="0"/>
      <w:marRight w:val="0"/>
      <w:marTop w:val="0"/>
      <w:marBottom w:val="0"/>
      <w:divBdr>
        <w:top w:val="none" w:sz="0" w:space="0" w:color="auto"/>
        <w:left w:val="none" w:sz="0" w:space="0" w:color="auto"/>
        <w:bottom w:val="none" w:sz="0" w:space="0" w:color="auto"/>
        <w:right w:val="none" w:sz="0" w:space="0" w:color="auto"/>
      </w:divBdr>
    </w:div>
    <w:div w:id="1575316003">
      <w:bodyDiv w:val="1"/>
      <w:marLeft w:val="0"/>
      <w:marRight w:val="0"/>
      <w:marTop w:val="0"/>
      <w:marBottom w:val="0"/>
      <w:divBdr>
        <w:top w:val="none" w:sz="0" w:space="0" w:color="auto"/>
        <w:left w:val="none" w:sz="0" w:space="0" w:color="auto"/>
        <w:bottom w:val="none" w:sz="0" w:space="0" w:color="auto"/>
        <w:right w:val="none" w:sz="0" w:space="0" w:color="auto"/>
      </w:divBdr>
    </w:div>
    <w:div w:id="1575437377">
      <w:bodyDiv w:val="1"/>
      <w:marLeft w:val="0"/>
      <w:marRight w:val="0"/>
      <w:marTop w:val="0"/>
      <w:marBottom w:val="0"/>
      <w:divBdr>
        <w:top w:val="none" w:sz="0" w:space="0" w:color="auto"/>
        <w:left w:val="none" w:sz="0" w:space="0" w:color="auto"/>
        <w:bottom w:val="none" w:sz="0" w:space="0" w:color="auto"/>
        <w:right w:val="none" w:sz="0" w:space="0" w:color="auto"/>
      </w:divBdr>
    </w:div>
    <w:div w:id="1575624041">
      <w:bodyDiv w:val="1"/>
      <w:marLeft w:val="0"/>
      <w:marRight w:val="0"/>
      <w:marTop w:val="0"/>
      <w:marBottom w:val="0"/>
      <w:divBdr>
        <w:top w:val="none" w:sz="0" w:space="0" w:color="auto"/>
        <w:left w:val="none" w:sz="0" w:space="0" w:color="auto"/>
        <w:bottom w:val="none" w:sz="0" w:space="0" w:color="auto"/>
        <w:right w:val="none" w:sz="0" w:space="0" w:color="auto"/>
      </w:divBdr>
    </w:div>
    <w:div w:id="1576162900">
      <w:bodyDiv w:val="1"/>
      <w:marLeft w:val="0"/>
      <w:marRight w:val="0"/>
      <w:marTop w:val="0"/>
      <w:marBottom w:val="0"/>
      <w:divBdr>
        <w:top w:val="none" w:sz="0" w:space="0" w:color="auto"/>
        <w:left w:val="none" w:sz="0" w:space="0" w:color="auto"/>
        <w:bottom w:val="none" w:sz="0" w:space="0" w:color="auto"/>
        <w:right w:val="none" w:sz="0" w:space="0" w:color="auto"/>
      </w:divBdr>
    </w:div>
    <w:div w:id="1577595581">
      <w:bodyDiv w:val="1"/>
      <w:marLeft w:val="0"/>
      <w:marRight w:val="0"/>
      <w:marTop w:val="0"/>
      <w:marBottom w:val="0"/>
      <w:divBdr>
        <w:top w:val="none" w:sz="0" w:space="0" w:color="auto"/>
        <w:left w:val="none" w:sz="0" w:space="0" w:color="auto"/>
        <w:bottom w:val="none" w:sz="0" w:space="0" w:color="auto"/>
        <w:right w:val="none" w:sz="0" w:space="0" w:color="auto"/>
      </w:divBdr>
    </w:div>
    <w:div w:id="1583568784">
      <w:bodyDiv w:val="1"/>
      <w:marLeft w:val="0"/>
      <w:marRight w:val="0"/>
      <w:marTop w:val="0"/>
      <w:marBottom w:val="0"/>
      <w:divBdr>
        <w:top w:val="none" w:sz="0" w:space="0" w:color="auto"/>
        <w:left w:val="none" w:sz="0" w:space="0" w:color="auto"/>
        <w:bottom w:val="none" w:sz="0" w:space="0" w:color="auto"/>
        <w:right w:val="none" w:sz="0" w:space="0" w:color="auto"/>
      </w:divBdr>
    </w:div>
    <w:div w:id="1584488287">
      <w:bodyDiv w:val="1"/>
      <w:marLeft w:val="0"/>
      <w:marRight w:val="0"/>
      <w:marTop w:val="0"/>
      <w:marBottom w:val="0"/>
      <w:divBdr>
        <w:top w:val="none" w:sz="0" w:space="0" w:color="auto"/>
        <w:left w:val="none" w:sz="0" w:space="0" w:color="auto"/>
        <w:bottom w:val="none" w:sz="0" w:space="0" w:color="auto"/>
        <w:right w:val="none" w:sz="0" w:space="0" w:color="auto"/>
      </w:divBdr>
    </w:div>
    <w:div w:id="1584877872">
      <w:bodyDiv w:val="1"/>
      <w:marLeft w:val="0"/>
      <w:marRight w:val="0"/>
      <w:marTop w:val="0"/>
      <w:marBottom w:val="0"/>
      <w:divBdr>
        <w:top w:val="none" w:sz="0" w:space="0" w:color="auto"/>
        <w:left w:val="none" w:sz="0" w:space="0" w:color="auto"/>
        <w:bottom w:val="none" w:sz="0" w:space="0" w:color="auto"/>
        <w:right w:val="none" w:sz="0" w:space="0" w:color="auto"/>
      </w:divBdr>
    </w:div>
    <w:div w:id="1584991644">
      <w:bodyDiv w:val="1"/>
      <w:marLeft w:val="0"/>
      <w:marRight w:val="0"/>
      <w:marTop w:val="0"/>
      <w:marBottom w:val="0"/>
      <w:divBdr>
        <w:top w:val="none" w:sz="0" w:space="0" w:color="auto"/>
        <w:left w:val="none" w:sz="0" w:space="0" w:color="auto"/>
        <w:bottom w:val="none" w:sz="0" w:space="0" w:color="auto"/>
        <w:right w:val="none" w:sz="0" w:space="0" w:color="auto"/>
      </w:divBdr>
    </w:div>
    <w:div w:id="1588416101">
      <w:bodyDiv w:val="1"/>
      <w:marLeft w:val="0"/>
      <w:marRight w:val="0"/>
      <w:marTop w:val="0"/>
      <w:marBottom w:val="0"/>
      <w:divBdr>
        <w:top w:val="none" w:sz="0" w:space="0" w:color="auto"/>
        <w:left w:val="none" w:sz="0" w:space="0" w:color="auto"/>
        <w:bottom w:val="none" w:sz="0" w:space="0" w:color="auto"/>
        <w:right w:val="none" w:sz="0" w:space="0" w:color="auto"/>
      </w:divBdr>
    </w:div>
    <w:div w:id="1591307505">
      <w:bodyDiv w:val="1"/>
      <w:marLeft w:val="0"/>
      <w:marRight w:val="0"/>
      <w:marTop w:val="0"/>
      <w:marBottom w:val="0"/>
      <w:divBdr>
        <w:top w:val="none" w:sz="0" w:space="0" w:color="auto"/>
        <w:left w:val="none" w:sz="0" w:space="0" w:color="auto"/>
        <w:bottom w:val="none" w:sz="0" w:space="0" w:color="auto"/>
        <w:right w:val="none" w:sz="0" w:space="0" w:color="auto"/>
      </w:divBdr>
    </w:div>
    <w:div w:id="1592155527">
      <w:bodyDiv w:val="1"/>
      <w:marLeft w:val="0"/>
      <w:marRight w:val="0"/>
      <w:marTop w:val="0"/>
      <w:marBottom w:val="0"/>
      <w:divBdr>
        <w:top w:val="none" w:sz="0" w:space="0" w:color="auto"/>
        <w:left w:val="none" w:sz="0" w:space="0" w:color="auto"/>
        <w:bottom w:val="none" w:sz="0" w:space="0" w:color="auto"/>
        <w:right w:val="none" w:sz="0" w:space="0" w:color="auto"/>
      </w:divBdr>
    </w:div>
    <w:div w:id="1595016569">
      <w:bodyDiv w:val="1"/>
      <w:marLeft w:val="0"/>
      <w:marRight w:val="0"/>
      <w:marTop w:val="0"/>
      <w:marBottom w:val="0"/>
      <w:divBdr>
        <w:top w:val="none" w:sz="0" w:space="0" w:color="auto"/>
        <w:left w:val="none" w:sz="0" w:space="0" w:color="auto"/>
        <w:bottom w:val="none" w:sz="0" w:space="0" w:color="auto"/>
        <w:right w:val="none" w:sz="0" w:space="0" w:color="auto"/>
      </w:divBdr>
    </w:div>
    <w:div w:id="1598367624">
      <w:bodyDiv w:val="1"/>
      <w:marLeft w:val="0"/>
      <w:marRight w:val="0"/>
      <w:marTop w:val="0"/>
      <w:marBottom w:val="0"/>
      <w:divBdr>
        <w:top w:val="none" w:sz="0" w:space="0" w:color="auto"/>
        <w:left w:val="none" w:sz="0" w:space="0" w:color="auto"/>
        <w:bottom w:val="none" w:sz="0" w:space="0" w:color="auto"/>
        <w:right w:val="none" w:sz="0" w:space="0" w:color="auto"/>
      </w:divBdr>
    </w:div>
    <w:div w:id="1598636107">
      <w:bodyDiv w:val="1"/>
      <w:marLeft w:val="0"/>
      <w:marRight w:val="0"/>
      <w:marTop w:val="0"/>
      <w:marBottom w:val="0"/>
      <w:divBdr>
        <w:top w:val="none" w:sz="0" w:space="0" w:color="auto"/>
        <w:left w:val="none" w:sz="0" w:space="0" w:color="auto"/>
        <w:bottom w:val="none" w:sz="0" w:space="0" w:color="auto"/>
        <w:right w:val="none" w:sz="0" w:space="0" w:color="auto"/>
      </w:divBdr>
    </w:div>
    <w:div w:id="1598831510">
      <w:bodyDiv w:val="1"/>
      <w:marLeft w:val="0"/>
      <w:marRight w:val="0"/>
      <w:marTop w:val="0"/>
      <w:marBottom w:val="0"/>
      <w:divBdr>
        <w:top w:val="none" w:sz="0" w:space="0" w:color="auto"/>
        <w:left w:val="none" w:sz="0" w:space="0" w:color="auto"/>
        <w:bottom w:val="none" w:sz="0" w:space="0" w:color="auto"/>
        <w:right w:val="none" w:sz="0" w:space="0" w:color="auto"/>
      </w:divBdr>
    </w:div>
    <w:div w:id="1601375538">
      <w:bodyDiv w:val="1"/>
      <w:marLeft w:val="0"/>
      <w:marRight w:val="0"/>
      <w:marTop w:val="0"/>
      <w:marBottom w:val="0"/>
      <w:divBdr>
        <w:top w:val="none" w:sz="0" w:space="0" w:color="auto"/>
        <w:left w:val="none" w:sz="0" w:space="0" w:color="auto"/>
        <w:bottom w:val="none" w:sz="0" w:space="0" w:color="auto"/>
        <w:right w:val="none" w:sz="0" w:space="0" w:color="auto"/>
      </w:divBdr>
    </w:div>
    <w:div w:id="1602831860">
      <w:bodyDiv w:val="1"/>
      <w:marLeft w:val="0"/>
      <w:marRight w:val="0"/>
      <w:marTop w:val="0"/>
      <w:marBottom w:val="0"/>
      <w:divBdr>
        <w:top w:val="none" w:sz="0" w:space="0" w:color="auto"/>
        <w:left w:val="none" w:sz="0" w:space="0" w:color="auto"/>
        <w:bottom w:val="none" w:sz="0" w:space="0" w:color="auto"/>
        <w:right w:val="none" w:sz="0" w:space="0" w:color="auto"/>
      </w:divBdr>
    </w:div>
    <w:div w:id="1605262740">
      <w:bodyDiv w:val="1"/>
      <w:marLeft w:val="0"/>
      <w:marRight w:val="0"/>
      <w:marTop w:val="0"/>
      <w:marBottom w:val="0"/>
      <w:divBdr>
        <w:top w:val="none" w:sz="0" w:space="0" w:color="auto"/>
        <w:left w:val="none" w:sz="0" w:space="0" w:color="auto"/>
        <w:bottom w:val="none" w:sz="0" w:space="0" w:color="auto"/>
        <w:right w:val="none" w:sz="0" w:space="0" w:color="auto"/>
      </w:divBdr>
      <w:divsChild>
        <w:div w:id="911083550">
          <w:marLeft w:val="432"/>
          <w:marRight w:val="0"/>
          <w:marTop w:val="0"/>
          <w:marBottom w:val="80"/>
          <w:divBdr>
            <w:top w:val="none" w:sz="0" w:space="0" w:color="auto"/>
            <w:left w:val="none" w:sz="0" w:space="0" w:color="auto"/>
            <w:bottom w:val="none" w:sz="0" w:space="0" w:color="auto"/>
            <w:right w:val="none" w:sz="0" w:space="0" w:color="auto"/>
          </w:divBdr>
        </w:div>
        <w:div w:id="1696272795">
          <w:marLeft w:val="432"/>
          <w:marRight w:val="0"/>
          <w:marTop w:val="0"/>
          <w:marBottom w:val="80"/>
          <w:divBdr>
            <w:top w:val="none" w:sz="0" w:space="0" w:color="auto"/>
            <w:left w:val="none" w:sz="0" w:space="0" w:color="auto"/>
            <w:bottom w:val="none" w:sz="0" w:space="0" w:color="auto"/>
            <w:right w:val="none" w:sz="0" w:space="0" w:color="auto"/>
          </w:divBdr>
        </w:div>
        <w:div w:id="1794010867">
          <w:marLeft w:val="432"/>
          <w:marRight w:val="0"/>
          <w:marTop w:val="0"/>
          <w:marBottom w:val="80"/>
          <w:divBdr>
            <w:top w:val="none" w:sz="0" w:space="0" w:color="auto"/>
            <w:left w:val="none" w:sz="0" w:space="0" w:color="auto"/>
            <w:bottom w:val="none" w:sz="0" w:space="0" w:color="auto"/>
            <w:right w:val="none" w:sz="0" w:space="0" w:color="auto"/>
          </w:divBdr>
        </w:div>
        <w:div w:id="393620619">
          <w:marLeft w:val="432"/>
          <w:marRight w:val="0"/>
          <w:marTop w:val="0"/>
          <w:marBottom w:val="80"/>
          <w:divBdr>
            <w:top w:val="none" w:sz="0" w:space="0" w:color="auto"/>
            <w:left w:val="none" w:sz="0" w:space="0" w:color="auto"/>
            <w:bottom w:val="none" w:sz="0" w:space="0" w:color="auto"/>
            <w:right w:val="none" w:sz="0" w:space="0" w:color="auto"/>
          </w:divBdr>
        </w:div>
        <w:div w:id="1580216000">
          <w:marLeft w:val="432"/>
          <w:marRight w:val="0"/>
          <w:marTop w:val="0"/>
          <w:marBottom w:val="80"/>
          <w:divBdr>
            <w:top w:val="none" w:sz="0" w:space="0" w:color="auto"/>
            <w:left w:val="none" w:sz="0" w:space="0" w:color="auto"/>
            <w:bottom w:val="none" w:sz="0" w:space="0" w:color="auto"/>
            <w:right w:val="none" w:sz="0" w:space="0" w:color="auto"/>
          </w:divBdr>
        </w:div>
        <w:div w:id="337856040">
          <w:marLeft w:val="432"/>
          <w:marRight w:val="0"/>
          <w:marTop w:val="0"/>
          <w:marBottom w:val="80"/>
          <w:divBdr>
            <w:top w:val="none" w:sz="0" w:space="0" w:color="auto"/>
            <w:left w:val="none" w:sz="0" w:space="0" w:color="auto"/>
            <w:bottom w:val="none" w:sz="0" w:space="0" w:color="auto"/>
            <w:right w:val="none" w:sz="0" w:space="0" w:color="auto"/>
          </w:divBdr>
        </w:div>
        <w:div w:id="2145611596">
          <w:marLeft w:val="432"/>
          <w:marRight w:val="0"/>
          <w:marTop w:val="0"/>
          <w:marBottom w:val="80"/>
          <w:divBdr>
            <w:top w:val="none" w:sz="0" w:space="0" w:color="auto"/>
            <w:left w:val="none" w:sz="0" w:space="0" w:color="auto"/>
            <w:bottom w:val="none" w:sz="0" w:space="0" w:color="auto"/>
            <w:right w:val="none" w:sz="0" w:space="0" w:color="auto"/>
          </w:divBdr>
        </w:div>
        <w:div w:id="1649237471">
          <w:marLeft w:val="432"/>
          <w:marRight w:val="0"/>
          <w:marTop w:val="0"/>
          <w:marBottom w:val="80"/>
          <w:divBdr>
            <w:top w:val="none" w:sz="0" w:space="0" w:color="auto"/>
            <w:left w:val="none" w:sz="0" w:space="0" w:color="auto"/>
            <w:bottom w:val="none" w:sz="0" w:space="0" w:color="auto"/>
            <w:right w:val="none" w:sz="0" w:space="0" w:color="auto"/>
          </w:divBdr>
        </w:div>
        <w:div w:id="1156066223">
          <w:marLeft w:val="432"/>
          <w:marRight w:val="0"/>
          <w:marTop w:val="0"/>
          <w:marBottom w:val="80"/>
          <w:divBdr>
            <w:top w:val="none" w:sz="0" w:space="0" w:color="auto"/>
            <w:left w:val="none" w:sz="0" w:space="0" w:color="auto"/>
            <w:bottom w:val="none" w:sz="0" w:space="0" w:color="auto"/>
            <w:right w:val="none" w:sz="0" w:space="0" w:color="auto"/>
          </w:divBdr>
        </w:div>
      </w:divsChild>
    </w:div>
    <w:div w:id="1606116978">
      <w:bodyDiv w:val="1"/>
      <w:marLeft w:val="0"/>
      <w:marRight w:val="0"/>
      <w:marTop w:val="0"/>
      <w:marBottom w:val="0"/>
      <w:divBdr>
        <w:top w:val="none" w:sz="0" w:space="0" w:color="auto"/>
        <w:left w:val="none" w:sz="0" w:space="0" w:color="auto"/>
        <w:bottom w:val="none" w:sz="0" w:space="0" w:color="auto"/>
        <w:right w:val="none" w:sz="0" w:space="0" w:color="auto"/>
      </w:divBdr>
    </w:div>
    <w:div w:id="1606956132">
      <w:bodyDiv w:val="1"/>
      <w:marLeft w:val="0"/>
      <w:marRight w:val="0"/>
      <w:marTop w:val="0"/>
      <w:marBottom w:val="0"/>
      <w:divBdr>
        <w:top w:val="none" w:sz="0" w:space="0" w:color="auto"/>
        <w:left w:val="none" w:sz="0" w:space="0" w:color="auto"/>
        <w:bottom w:val="none" w:sz="0" w:space="0" w:color="auto"/>
        <w:right w:val="none" w:sz="0" w:space="0" w:color="auto"/>
      </w:divBdr>
    </w:div>
    <w:div w:id="1607075833">
      <w:bodyDiv w:val="1"/>
      <w:marLeft w:val="0"/>
      <w:marRight w:val="0"/>
      <w:marTop w:val="0"/>
      <w:marBottom w:val="0"/>
      <w:divBdr>
        <w:top w:val="none" w:sz="0" w:space="0" w:color="auto"/>
        <w:left w:val="none" w:sz="0" w:space="0" w:color="auto"/>
        <w:bottom w:val="none" w:sz="0" w:space="0" w:color="auto"/>
        <w:right w:val="none" w:sz="0" w:space="0" w:color="auto"/>
      </w:divBdr>
    </w:div>
    <w:div w:id="1607537233">
      <w:bodyDiv w:val="1"/>
      <w:marLeft w:val="0"/>
      <w:marRight w:val="0"/>
      <w:marTop w:val="0"/>
      <w:marBottom w:val="0"/>
      <w:divBdr>
        <w:top w:val="none" w:sz="0" w:space="0" w:color="auto"/>
        <w:left w:val="none" w:sz="0" w:space="0" w:color="auto"/>
        <w:bottom w:val="none" w:sz="0" w:space="0" w:color="auto"/>
        <w:right w:val="none" w:sz="0" w:space="0" w:color="auto"/>
      </w:divBdr>
    </w:div>
    <w:div w:id="1608848477">
      <w:bodyDiv w:val="1"/>
      <w:marLeft w:val="0"/>
      <w:marRight w:val="0"/>
      <w:marTop w:val="0"/>
      <w:marBottom w:val="0"/>
      <w:divBdr>
        <w:top w:val="none" w:sz="0" w:space="0" w:color="auto"/>
        <w:left w:val="none" w:sz="0" w:space="0" w:color="auto"/>
        <w:bottom w:val="none" w:sz="0" w:space="0" w:color="auto"/>
        <w:right w:val="none" w:sz="0" w:space="0" w:color="auto"/>
      </w:divBdr>
    </w:div>
    <w:div w:id="1610119258">
      <w:bodyDiv w:val="1"/>
      <w:marLeft w:val="0"/>
      <w:marRight w:val="0"/>
      <w:marTop w:val="0"/>
      <w:marBottom w:val="0"/>
      <w:divBdr>
        <w:top w:val="none" w:sz="0" w:space="0" w:color="auto"/>
        <w:left w:val="none" w:sz="0" w:space="0" w:color="auto"/>
        <w:bottom w:val="none" w:sz="0" w:space="0" w:color="auto"/>
        <w:right w:val="none" w:sz="0" w:space="0" w:color="auto"/>
      </w:divBdr>
    </w:div>
    <w:div w:id="1613974555">
      <w:bodyDiv w:val="1"/>
      <w:marLeft w:val="0"/>
      <w:marRight w:val="0"/>
      <w:marTop w:val="0"/>
      <w:marBottom w:val="0"/>
      <w:divBdr>
        <w:top w:val="none" w:sz="0" w:space="0" w:color="auto"/>
        <w:left w:val="none" w:sz="0" w:space="0" w:color="auto"/>
        <w:bottom w:val="none" w:sz="0" w:space="0" w:color="auto"/>
        <w:right w:val="none" w:sz="0" w:space="0" w:color="auto"/>
      </w:divBdr>
    </w:div>
    <w:div w:id="1614703717">
      <w:bodyDiv w:val="1"/>
      <w:marLeft w:val="0"/>
      <w:marRight w:val="0"/>
      <w:marTop w:val="0"/>
      <w:marBottom w:val="0"/>
      <w:divBdr>
        <w:top w:val="none" w:sz="0" w:space="0" w:color="auto"/>
        <w:left w:val="none" w:sz="0" w:space="0" w:color="auto"/>
        <w:bottom w:val="none" w:sz="0" w:space="0" w:color="auto"/>
        <w:right w:val="none" w:sz="0" w:space="0" w:color="auto"/>
      </w:divBdr>
    </w:div>
    <w:div w:id="1616906996">
      <w:bodyDiv w:val="1"/>
      <w:marLeft w:val="0"/>
      <w:marRight w:val="0"/>
      <w:marTop w:val="0"/>
      <w:marBottom w:val="0"/>
      <w:divBdr>
        <w:top w:val="none" w:sz="0" w:space="0" w:color="auto"/>
        <w:left w:val="none" w:sz="0" w:space="0" w:color="auto"/>
        <w:bottom w:val="none" w:sz="0" w:space="0" w:color="auto"/>
        <w:right w:val="none" w:sz="0" w:space="0" w:color="auto"/>
      </w:divBdr>
    </w:div>
    <w:div w:id="1617524389">
      <w:bodyDiv w:val="1"/>
      <w:marLeft w:val="0"/>
      <w:marRight w:val="0"/>
      <w:marTop w:val="0"/>
      <w:marBottom w:val="0"/>
      <w:divBdr>
        <w:top w:val="none" w:sz="0" w:space="0" w:color="auto"/>
        <w:left w:val="none" w:sz="0" w:space="0" w:color="auto"/>
        <w:bottom w:val="none" w:sz="0" w:space="0" w:color="auto"/>
        <w:right w:val="none" w:sz="0" w:space="0" w:color="auto"/>
      </w:divBdr>
    </w:div>
    <w:div w:id="1620187155">
      <w:bodyDiv w:val="1"/>
      <w:marLeft w:val="0"/>
      <w:marRight w:val="0"/>
      <w:marTop w:val="0"/>
      <w:marBottom w:val="0"/>
      <w:divBdr>
        <w:top w:val="none" w:sz="0" w:space="0" w:color="auto"/>
        <w:left w:val="none" w:sz="0" w:space="0" w:color="auto"/>
        <w:bottom w:val="none" w:sz="0" w:space="0" w:color="auto"/>
        <w:right w:val="none" w:sz="0" w:space="0" w:color="auto"/>
      </w:divBdr>
    </w:div>
    <w:div w:id="1620531811">
      <w:bodyDiv w:val="1"/>
      <w:marLeft w:val="0"/>
      <w:marRight w:val="0"/>
      <w:marTop w:val="0"/>
      <w:marBottom w:val="0"/>
      <w:divBdr>
        <w:top w:val="none" w:sz="0" w:space="0" w:color="auto"/>
        <w:left w:val="none" w:sz="0" w:space="0" w:color="auto"/>
        <w:bottom w:val="none" w:sz="0" w:space="0" w:color="auto"/>
        <w:right w:val="none" w:sz="0" w:space="0" w:color="auto"/>
      </w:divBdr>
    </w:div>
    <w:div w:id="1620724528">
      <w:bodyDiv w:val="1"/>
      <w:marLeft w:val="0"/>
      <w:marRight w:val="0"/>
      <w:marTop w:val="0"/>
      <w:marBottom w:val="0"/>
      <w:divBdr>
        <w:top w:val="none" w:sz="0" w:space="0" w:color="auto"/>
        <w:left w:val="none" w:sz="0" w:space="0" w:color="auto"/>
        <w:bottom w:val="none" w:sz="0" w:space="0" w:color="auto"/>
        <w:right w:val="none" w:sz="0" w:space="0" w:color="auto"/>
      </w:divBdr>
    </w:div>
    <w:div w:id="1621449430">
      <w:bodyDiv w:val="1"/>
      <w:marLeft w:val="0"/>
      <w:marRight w:val="0"/>
      <w:marTop w:val="0"/>
      <w:marBottom w:val="0"/>
      <w:divBdr>
        <w:top w:val="none" w:sz="0" w:space="0" w:color="auto"/>
        <w:left w:val="none" w:sz="0" w:space="0" w:color="auto"/>
        <w:bottom w:val="none" w:sz="0" w:space="0" w:color="auto"/>
        <w:right w:val="none" w:sz="0" w:space="0" w:color="auto"/>
      </w:divBdr>
    </w:div>
    <w:div w:id="1624002343">
      <w:bodyDiv w:val="1"/>
      <w:marLeft w:val="0"/>
      <w:marRight w:val="0"/>
      <w:marTop w:val="0"/>
      <w:marBottom w:val="0"/>
      <w:divBdr>
        <w:top w:val="none" w:sz="0" w:space="0" w:color="auto"/>
        <w:left w:val="none" w:sz="0" w:space="0" w:color="auto"/>
        <w:bottom w:val="none" w:sz="0" w:space="0" w:color="auto"/>
        <w:right w:val="none" w:sz="0" w:space="0" w:color="auto"/>
      </w:divBdr>
    </w:div>
    <w:div w:id="1625230073">
      <w:bodyDiv w:val="1"/>
      <w:marLeft w:val="0"/>
      <w:marRight w:val="0"/>
      <w:marTop w:val="0"/>
      <w:marBottom w:val="0"/>
      <w:divBdr>
        <w:top w:val="none" w:sz="0" w:space="0" w:color="auto"/>
        <w:left w:val="none" w:sz="0" w:space="0" w:color="auto"/>
        <w:bottom w:val="none" w:sz="0" w:space="0" w:color="auto"/>
        <w:right w:val="none" w:sz="0" w:space="0" w:color="auto"/>
      </w:divBdr>
    </w:div>
    <w:div w:id="1628315720">
      <w:bodyDiv w:val="1"/>
      <w:marLeft w:val="0"/>
      <w:marRight w:val="0"/>
      <w:marTop w:val="0"/>
      <w:marBottom w:val="0"/>
      <w:divBdr>
        <w:top w:val="none" w:sz="0" w:space="0" w:color="auto"/>
        <w:left w:val="none" w:sz="0" w:space="0" w:color="auto"/>
        <w:bottom w:val="none" w:sz="0" w:space="0" w:color="auto"/>
        <w:right w:val="none" w:sz="0" w:space="0" w:color="auto"/>
      </w:divBdr>
    </w:div>
    <w:div w:id="1629315533">
      <w:bodyDiv w:val="1"/>
      <w:marLeft w:val="0"/>
      <w:marRight w:val="0"/>
      <w:marTop w:val="0"/>
      <w:marBottom w:val="0"/>
      <w:divBdr>
        <w:top w:val="none" w:sz="0" w:space="0" w:color="auto"/>
        <w:left w:val="none" w:sz="0" w:space="0" w:color="auto"/>
        <w:bottom w:val="none" w:sz="0" w:space="0" w:color="auto"/>
        <w:right w:val="none" w:sz="0" w:space="0" w:color="auto"/>
      </w:divBdr>
    </w:div>
    <w:div w:id="1633365678">
      <w:bodyDiv w:val="1"/>
      <w:marLeft w:val="0"/>
      <w:marRight w:val="0"/>
      <w:marTop w:val="0"/>
      <w:marBottom w:val="0"/>
      <w:divBdr>
        <w:top w:val="none" w:sz="0" w:space="0" w:color="auto"/>
        <w:left w:val="none" w:sz="0" w:space="0" w:color="auto"/>
        <w:bottom w:val="none" w:sz="0" w:space="0" w:color="auto"/>
        <w:right w:val="none" w:sz="0" w:space="0" w:color="auto"/>
      </w:divBdr>
    </w:div>
    <w:div w:id="1634404426">
      <w:bodyDiv w:val="1"/>
      <w:marLeft w:val="0"/>
      <w:marRight w:val="0"/>
      <w:marTop w:val="0"/>
      <w:marBottom w:val="0"/>
      <w:divBdr>
        <w:top w:val="none" w:sz="0" w:space="0" w:color="auto"/>
        <w:left w:val="none" w:sz="0" w:space="0" w:color="auto"/>
        <w:bottom w:val="none" w:sz="0" w:space="0" w:color="auto"/>
        <w:right w:val="none" w:sz="0" w:space="0" w:color="auto"/>
      </w:divBdr>
    </w:div>
    <w:div w:id="1638223647">
      <w:bodyDiv w:val="1"/>
      <w:marLeft w:val="0"/>
      <w:marRight w:val="0"/>
      <w:marTop w:val="0"/>
      <w:marBottom w:val="0"/>
      <w:divBdr>
        <w:top w:val="none" w:sz="0" w:space="0" w:color="auto"/>
        <w:left w:val="none" w:sz="0" w:space="0" w:color="auto"/>
        <w:bottom w:val="none" w:sz="0" w:space="0" w:color="auto"/>
        <w:right w:val="none" w:sz="0" w:space="0" w:color="auto"/>
      </w:divBdr>
    </w:div>
    <w:div w:id="1643579405">
      <w:bodyDiv w:val="1"/>
      <w:marLeft w:val="0"/>
      <w:marRight w:val="0"/>
      <w:marTop w:val="0"/>
      <w:marBottom w:val="0"/>
      <w:divBdr>
        <w:top w:val="none" w:sz="0" w:space="0" w:color="auto"/>
        <w:left w:val="none" w:sz="0" w:space="0" w:color="auto"/>
        <w:bottom w:val="none" w:sz="0" w:space="0" w:color="auto"/>
        <w:right w:val="none" w:sz="0" w:space="0" w:color="auto"/>
      </w:divBdr>
    </w:div>
    <w:div w:id="1645046630">
      <w:bodyDiv w:val="1"/>
      <w:marLeft w:val="0"/>
      <w:marRight w:val="0"/>
      <w:marTop w:val="0"/>
      <w:marBottom w:val="0"/>
      <w:divBdr>
        <w:top w:val="none" w:sz="0" w:space="0" w:color="auto"/>
        <w:left w:val="none" w:sz="0" w:space="0" w:color="auto"/>
        <w:bottom w:val="none" w:sz="0" w:space="0" w:color="auto"/>
        <w:right w:val="none" w:sz="0" w:space="0" w:color="auto"/>
      </w:divBdr>
    </w:div>
    <w:div w:id="1645116280">
      <w:bodyDiv w:val="1"/>
      <w:marLeft w:val="0"/>
      <w:marRight w:val="0"/>
      <w:marTop w:val="0"/>
      <w:marBottom w:val="0"/>
      <w:divBdr>
        <w:top w:val="none" w:sz="0" w:space="0" w:color="auto"/>
        <w:left w:val="none" w:sz="0" w:space="0" w:color="auto"/>
        <w:bottom w:val="none" w:sz="0" w:space="0" w:color="auto"/>
        <w:right w:val="none" w:sz="0" w:space="0" w:color="auto"/>
      </w:divBdr>
    </w:div>
    <w:div w:id="1646157954">
      <w:bodyDiv w:val="1"/>
      <w:marLeft w:val="0"/>
      <w:marRight w:val="0"/>
      <w:marTop w:val="0"/>
      <w:marBottom w:val="0"/>
      <w:divBdr>
        <w:top w:val="none" w:sz="0" w:space="0" w:color="auto"/>
        <w:left w:val="none" w:sz="0" w:space="0" w:color="auto"/>
        <w:bottom w:val="none" w:sz="0" w:space="0" w:color="auto"/>
        <w:right w:val="none" w:sz="0" w:space="0" w:color="auto"/>
      </w:divBdr>
    </w:div>
    <w:div w:id="1646231475">
      <w:bodyDiv w:val="1"/>
      <w:marLeft w:val="0"/>
      <w:marRight w:val="0"/>
      <w:marTop w:val="0"/>
      <w:marBottom w:val="0"/>
      <w:divBdr>
        <w:top w:val="none" w:sz="0" w:space="0" w:color="auto"/>
        <w:left w:val="none" w:sz="0" w:space="0" w:color="auto"/>
        <w:bottom w:val="none" w:sz="0" w:space="0" w:color="auto"/>
        <w:right w:val="none" w:sz="0" w:space="0" w:color="auto"/>
      </w:divBdr>
    </w:div>
    <w:div w:id="1647127158">
      <w:bodyDiv w:val="1"/>
      <w:marLeft w:val="0"/>
      <w:marRight w:val="0"/>
      <w:marTop w:val="0"/>
      <w:marBottom w:val="0"/>
      <w:divBdr>
        <w:top w:val="none" w:sz="0" w:space="0" w:color="auto"/>
        <w:left w:val="none" w:sz="0" w:space="0" w:color="auto"/>
        <w:bottom w:val="none" w:sz="0" w:space="0" w:color="auto"/>
        <w:right w:val="none" w:sz="0" w:space="0" w:color="auto"/>
      </w:divBdr>
    </w:div>
    <w:div w:id="1647541452">
      <w:bodyDiv w:val="1"/>
      <w:marLeft w:val="0"/>
      <w:marRight w:val="0"/>
      <w:marTop w:val="0"/>
      <w:marBottom w:val="0"/>
      <w:divBdr>
        <w:top w:val="none" w:sz="0" w:space="0" w:color="auto"/>
        <w:left w:val="none" w:sz="0" w:space="0" w:color="auto"/>
        <w:bottom w:val="none" w:sz="0" w:space="0" w:color="auto"/>
        <w:right w:val="none" w:sz="0" w:space="0" w:color="auto"/>
      </w:divBdr>
    </w:div>
    <w:div w:id="1649869260">
      <w:bodyDiv w:val="1"/>
      <w:marLeft w:val="0"/>
      <w:marRight w:val="0"/>
      <w:marTop w:val="0"/>
      <w:marBottom w:val="0"/>
      <w:divBdr>
        <w:top w:val="none" w:sz="0" w:space="0" w:color="auto"/>
        <w:left w:val="none" w:sz="0" w:space="0" w:color="auto"/>
        <w:bottom w:val="none" w:sz="0" w:space="0" w:color="auto"/>
        <w:right w:val="none" w:sz="0" w:space="0" w:color="auto"/>
      </w:divBdr>
    </w:div>
    <w:div w:id="1650790970">
      <w:bodyDiv w:val="1"/>
      <w:marLeft w:val="0"/>
      <w:marRight w:val="0"/>
      <w:marTop w:val="0"/>
      <w:marBottom w:val="0"/>
      <w:divBdr>
        <w:top w:val="none" w:sz="0" w:space="0" w:color="auto"/>
        <w:left w:val="none" w:sz="0" w:space="0" w:color="auto"/>
        <w:bottom w:val="none" w:sz="0" w:space="0" w:color="auto"/>
        <w:right w:val="none" w:sz="0" w:space="0" w:color="auto"/>
      </w:divBdr>
    </w:div>
    <w:div w:id="1651474214">
      <w:bodyDiv w:val="1"/>
      <w:marLeft w:val="0"/>
      <w:marRight w:val="0"/>
      <w:marTop w:val="0"/>
      <w:marBottom w:val="0"/>
      <w:divBdr>
        <w:top w:val="none" w:sz="0" w:space="0" w:color="auto"/>
        <w:left w:val="none" w:sz="0" w:space="0" w:color="auto"/>
        <w:bottom w:val="none" w:sz="0" w:space="0" w:color="auto"/>
        <w:right w:val="none" w:sz="0" w:space="0" w:color="auto"/>
      </w:divBdr>
    </w:div>
    <w:div w:id="1654260334">
      <w:bodyDiv w:val="1"/>
      <w:marLeft w:val="0"/>
      <w:marRight w:val="0"/>
      <w:marTop w:val="0"/>
      <w:marBottom w:val="0"/>
      <w:divBdr>
        <w:top w:val="none" w:sz="0" w:space="0" w:color="auto"/>
        <w:left w:val="none" w:sz="0" w:space="0" w:color="auto"/>
        <w:bottom w:val="none" w:sz="0" w:space="0" w:color="auto"/>
        <w:right w:val="none" w:sz="0" w:space="0" w:color="auto"/>
      </w:divBdr>
    </w:div>
    <w:div w:id="1655526898">
      <w:bodyDiv w:val="1"/>
      <w:marLeft w:val="0"/>
      <w:marRight w:val="0"/>
      <w:marTop w:val="0"/>
      <w:marBottom w:val="0"/>
      <w:divBdr>
        <w:top w:val="none" w:sz="0" w:space="0" w:color="auto"/>
        <w:left w:val="none" w:sz="0" w:space="0" w:color="auto"/>
        <w:bottom w:val="none" w:sz="0" w:space="0" w:color="auto"/>
        <w:right w:val="none" w:sz="0" w:space="0" w:color="auto"/>
      </w:divBdr>
    </w:div>
    <w:div w:id="1656488015">
      <w:bodyDiv w:val="1"/>
      <w:marLeft w:val="0"/>
      <w:marRight w:val="0"/>
      <w:marTop w:val="0"/>
      <w:marBottom w:val="0"/>
      <w:divBdr>
        <w:top w:val="none" w:sz="0" w:space="0" w:color="auto"/>
        <w:left w:val="none" w:sz="0" w:space="0" w:color="auto"/>
        <w:bottom w:val="none" w:sz="0" w:space="0" w:color="auto"/>
        <w:right w:val="none" w:sz="0" w:space="0" w:color="auto"/>
      </w:divBdr>
    </w:div>
    <w:div w:id="1658070663">
      <w:bodyDiv w:val="1"/>
      <w:marLeft w:val="0"/>
      <w:marRight w:val="0"/>
      <w:marTop w:val="0"/>
      <w:marBottom w:val="0"/>
      <w:divBdr>
        <w:top w:val="none" w:sz="0" w:space="0" w:color="auto"/>
        <w:left w:val="none" w:sz="0" w:space="0" w:color="auto"/>
        <w:bottom w:val="none" w:sz="0" w:space="0" w:color="auto"/>
        <w:right w:val="none" w:sz="0" w:space="0" w:color="auto"/>
      </w:divBdr>
    </w:div>
    <w:div w:id="1660497835">
      <w:bodyDiv w:val="1"/>
      <w:marLeft w:val="0"/>
      <w:marRight w:val="0"/>
      <w:marTop w:val="0"/>
      <w:marBottom w:val="0"/>
      <w:divBdr>
        <w:top w:val="none" w:sz="0" w:space="0" w:color="auto"/>
        <w:left w:val="none" w:sz="0" w:space="0" w:color="auto"/>
        <w:bottom w:val="none" w:sz="0" w:space="0" w:color="auto"/>
        <w:right w:val="none" w:sz="0" w:space="0" w:color="auto"/>
      </w:divBdr>
    </w:div>
    <w:div w:id="1661225872">
      <w:bodyDiv w:val="1"/>
      <w:marLeft w:val="0"/>
      <w:marRight w:val="0"/>
      <w:marTop w:val="0"/>
      <w:marBottom w:val="0"/>
      <w:divBdr>
        <w:top w:val="none" w:sz="0" w:space="0" w:color="auto"/>
        <w:left w:val="none" w:sz="0" w:space="0" w:color="auto"/>
        <w:bottom w:val="none" w:sz="0" w:space="0" w:color="auto"/>
        <w:right w:val="none" w:sz="0" w:space="0" w:color="auto"/>
      </w:divBdr>
    </w:div>
    <w:div w:id="1662655612">
      <w:bodyDiv w:val="1"/>
      <w:marLeft w:val="0"/>
      <w:marRight w:val="0"/>
      <w:marTop w:val="0"/>
      <w:marBottom w:val="0"/>
      <w:divBdr>
        <w:top w:val="none" w:sz="0" w:space="0" w:color="auto"/>
        <w:left w:val="none" w:sz="0" w:space="0" w:color="auto"/>
        <w:bottom w:val="none" w:sz="0" w:space="0" w:color="auto"/>
        <w:right w:val="none" w:sz="0" w:space="0" w:color="auto"/>
      </w:divBdr>
    </w:div>
    <w:div w:id="1663045126">
      <w:bodyDiv w:val="1"/>
      <w:marLeft w:val="0"/>
      <w:marRight w:val="0"/>
      <w:marTop w:val="0"/>
      <w:marBottom w:val="0"/>
      <w:divBdr>
        <w:top w:val="none" w:sz="0" w:space="0" w:color="auto"/>
        <w:left w:val="none" w:sz="0" w:space="0" w:color="auto"/>
        <w:bottom w:val="none" w:sz="0" w:space="0" w:color="auto"/>
        <w:right w:val="none" w:sz="0" w:space="0" w:color="auto"/>
      </w:divBdr>
    </w:div>
    <w:div w:id="1664820351">
      <w:bodyDiv w:val="1"/>
      <w:marLeft w:val="0"/>
      <w:marRight w:val="0"/>
      <w:marTop w:val="0"/>
      <w:marBottom w:val="0"/>
      <w:divBdr>
        <w:top w:val="none" w:sz="0" w:space="0" w:color="auto"/>
        <w:left w:val="none" w:sz="0" w:space="0" w:color="auto"/>
        <w:bottom w:val="none" w:sz="0" w:space="0" w:color="auto"/>
        <w:right w:val="none" w:sz="0" w:space="0" w:color="auto"/>
      </w:divBdr>
    </w:div>
    <w:div w:id="1664973201">
      <w:bodyDiv w:val="1"/>
      <w:marLeft w:val="0"/>
      <w:marRight w:val="0"/>
      <w:marTop w:val="0"/>
      <w:marBottom w:val="0"/>
      <w:divBdr>
        <w:top w:val="none" w:sz="0" w:space="0" w:color="auto"/>
        <w:left w:val="none" w:sz="0" w:space="0" w:color="auto"/>
        <w:bottom w:val="none" w:sz="0" w:space="0" w:color="auto"/>
        <w:right w:val="none" w:sz="0" w:space="0" w:color="auto"/>
      </w:divBdr>
    </w:div>
    <w:div w:id="1666981382">
      <w:bodyDiv w:val="1"/>
      <w:marLeft w:val="0"/>
      <w:marRight w:val="0"/>
      <w:marTop w:val="0"/>
      <w:marBottom w:val="0"/>
      <w:divBdr>
        <w:top w:val="none" w:sz="0" w:space="0" w:color="auto"/>
        <w:left w:val="none" w:sz="0" w:space="0" w:color="auto"/>
        <w:bottom w:val="none" w:sz="0" w:space="0" w:color="auto"/>
        <w:right w:val="none" w:sz="0" w:space="0" w:color="auto"/>
      </w:divBdr>
    </w:div>
    <w:div w:id="1668097680">
      <w:bodyDiv w:val="1"/>
      <w:marLeft w:val="0"/>
      <w:marRight w:val="0"/>
      <w:marTop w:val="0"/>
      <w:marBottom w:val="0"/>
      <w:divBdr>
        <w:top w:val="none" w:sz="0" w:space="0" w:color="auto"/>
        <w:left w:val="none" w:sz="0" w:space="0" w:color="auto"/>
        <w:bottom w:val="none" w:sz="0" w:space="0" w:color="auto"/>
        <w:right w:val="none" w:sz="0" w:space="0" w:color="auto"/>
      </w:divBdr>
    </w:div>
    <w:div w:id="1668440426">
      <w:bodyDiv w:val="1"/>
      <w:marLeft w:val="0"/>
      <w:marRight w:val="0"/>
      <w:marTop w:val="0"/>
      <w:marBottom w:val="0"/>
      <w:divBdr>
        <w:top w:val="none" w:sz="0" w:space="0" w:color="auto"/>
        <w:left w:val="none" w:sz="0" w:space="0" w:color="auto"/>
        <w:bottom w:val="none" w:sz="0" w:space="0" w:color="auto"/>
        <w:right w:val="none" w:sz="0" w:space="0" w:color="auto"/>
      </w:divBdr>
    </w:div>
    <w:div w:id="1669208050">
      <w:bodyDiv w:val="1"/>
      <w:marLeft w:val="0"/>
      <w:marRight w:val="0"/>
      <w:marTop w:val="0"/>
      <w:marBottom w:val="0"/>
      <w:divBdr>
        <w:top w:val="none" w:sz="0" w:space="0" w:color="auto"/>
        <w:left w:val="none" w:sz="0" w:space="0" w:color="auto"/>
        <w:bottom w:val="none" w:sz="0" w:space="0" w:color="auto"/>
        <w:right w:val="none" w:sz="0" w:space="0" w:color="auto"/>
      </w:divBdr>
    </w:div>
    <w:div w:id="1675375435">
      <w:bodyDiv w:val="1"/>
      <w:marLeft w:val="0"/>
      <w:marRight w:val="0"/>
      <w:marTop w:val="0"/>
      <w:marBottom w:val="0"/>
      <w:divBdr>
        <w:top w:val="none" w:sz="0" w:space="0" w:color="auto"/>
        <w:left w:val="none" w:sz="0" w:space="0" w:color="auto"/>
        <w:bottom w:val="none" w:sz="0" w:space="0" w:color="auto"/>
        <w:right w:val="none" w:sz="0" w:space="0" w:color="auto"/>
      </w:divBdr>
    </w:div>
    <w:div w:id="1678115286">
      <w:bodyDiv w:val="1"/>
      <w:marLeft w:val="0"/>
      <w:marRight w:val="0"/>
      <w:marTop w:val="0"/>
      <w:marBottom w:val="0"/>
      <w:divBdr>
        <w:top w:val="none" w:sz="0" w:space="0" w:color="auto"/>
        <w:left w:val="none" w:sz="0" w:space="0" w:color="auto"/>
        <w:bottom w:val="none" w:sz="0" w:space="0" w:color="auto"/>
        <w:right w:val="none" w:sz="0" w:space="0" w:color="auto"/>
      </w:divBdr>
    </w:div>
    <w:div w:id="1679581124">
      <w:bodyDiv w:val="1"/>
      <w:marLeft w:val="0"/>
      <w:marRight w:val="0"/>
      <w:marTop w:val="0"/>
      <w:marBottom w:val="0"/>
      <w:divBdr>
        <w:top w:val="none" w:sz="0" w:space="0" w:color="auto"/>
        <w:left w:val="none" w:sz="0" w:space="0" w:color="auto"/>
        <w:bottom w:val="none" w:sz="0" w:space="0" w:color="auto"/>
        <w:right w:val="none" w:sz="0" w:space="0" w:color="auto"/>
      </w:divBdr>
    </w:div>
    <w:div w:id="1682199629">
      <w:bodyDiv w:val="1"/>
      <w:marLeft w:val="0"/>
      <w:marRight w:val="0"/>
      <w:marTop w:val="0"/>
      <w:marBottom w:val="0"/>
      <w:divBdr>
        <w:top w:val="none" w:sz="0" w:space="0" w:color="auto"/>
        <w:left w:val="none" w:sz="0" w:space="0" w:color="auto"/>
        <w:bottom w:val="none" w:sz="0" w:space="0" w:color="auto"/>
        <w:right w:val="none" w:sz="0" w:space="0" w:color="auto"/>
      </w:divBdr>
    </w:div>
    <w:div w:id="1684937758">
      <w:bodyDiv w:val="1"/>
      <w:marLeft w:val="0"/>
      <w:marRight w:val="0"/>
      <w:marTop w:val="0"/>
      <w:marBottom w:val="0"/>
      <w:divBdr>
        <w:top w:val="none" w:sz="0" w:space="0" w:color="auto"/>
        <w:left w:val="none" w:sz="0" w:space="0" w:color="auto"/>
        <w:bottom w:val="none" w:sz="0" w:space="0" w:color="auto"/>
        <w:right w:val="none" w:sz="0" w:space="0" w:color="auto"/>
      </w:divBdr>
    </w:div>
    <w:div w:id="1685088743">
      <w:bodyDiv w:val="1"/>
      <w:marLeft w:val="0"/>
      <w:marRight w:val="0"/>
      <w:marTop w:val="0"/>
      <w:marBottom w:val="0"/>
      <w:divBdr>
        <w:top w:val="none" w:sz="0" w:space="0" w:color="auto"/>
        <w:left w:val="none" w:sz="0" w:space="0" w:color="auto"/>
        <w:bottom w:val="none" w:sz="0" w:space="0" w:color="auto"/>
        <w:right w:val="none" w:sz="0" w:space="0" w:color="auto"/>
      </w:divBdr>
    </w:div>
    <w:div w:id="1687443985">
      <w:bodyDiv w:val="1"/>
      <w:marLeft w:val="0"/>
      <w:marRight w:val="0"/>
      <w:marTop w:val="0"/>
      <w:marBottom w:val="0"/>
      <w:divBdr>
        <w:top w:val="none" w:sz="0" w:space="0" w:color="auto"/>
        <w:left w:val="none" w:sz="0" w:space="0" w:color="auto"/>
        <w:bottom w:val="none" w:sz="0" w:space="0" w:color="auto"/>
        <w:right w:val="none" w:sz="0" w:space="0" w:color="auto"/>
      </w:divBdr>
    </w:div>
    <w:div w:id="1689138745">
      <w:bodyDiv w:val="1"/>
      <w:marLeft w:val="0"/>
      <w:marRight w:val="0"/>
      <w:marTop w:val="0"/>
      <w:marBottom w:val="0"/>
      <w:divBdr>
        <w:top w:val="none" w:sz="0" w:space="0" w:color="auto"/>
        <w:left w:val="none" w:sz="0" w:space="0" w:color="auto"/>
        <w:bottom w:val="none" w:sz="0" w:space="0" w:color="auto"/>
        <w:right w:val="none" w:sz="0" w:space="0" w:color="auto"/>
      </w:divBdr>
    </w:div>
    <w:div w:id="1697342708">
      <w:bodyDiv w:val="1"/>
      <w:marLeft w:val="0"/>
      <w:marRight w:val="0"/>
      <w:marTop w:val="0"/>
      <w:marBottom w:val="0"/>
      <w:divBdr>
        <w:top w:val="none" w:sz="0" w:space="0" w:color="auto"/>
        <w:left w:val="none" w:sz="0" w:space="0" w:color="auto"/>
        <w:bottom w:val="none" w:sz="0" w:space="0" w:color="auto"/>
        <w:right w:val="none" w:sz="0" w:space="0" w:color="auto"/>
      </w:divBdr>
    </w:div>
    <w:div w:id="1699815275">
      <w:bodyDiv w:val="1"/>
      <w:marLeft w:val="0"/>
      <w:marRight w:val="0"/>
      <w:marTop w:val="0"/>
      <w:marBottom w:val="0"/>
      <w:divBdr>
        <w:top w:val="none" w:sz="0" w:space="0" w:color="auto"/>
        <w:left w:val="none" w:sz="0" w:space="0" w:color="auto"/>
        <w:bottom w:val="none" w:sz="0" w:space="0" w:color="auto"/>
        <w:right w:val="none" w:sz="0" w:space="0" w:color="auto"/>
      </w:divBdr>
    </w:div>
    <w:div w:id="1700666741">
      <w:bodyDiv w:val="1"/>
      <w:marLeft w:val="0"/>
      <w:marRight w:val="0"/>
      <w:marTop w:val="0"/>
      <w:marBottom w:val="0"/>
      <w:divBdr>
        <w:top w:val="none" w:sz="0" w:space="0" w:color="auto"/>
        <w:left w:val="none" w:sz="0" w:space="0" w:color="auto"/>
        <w:bottom w:val="none" w:sz="0" w:space="0" w:color="auto"/>
        <w:right w:val="none" w:sz="0" w:space="0" w:color="auto"/>
      </w:divBdr>
    </w:div>
    <w:div w:id="1701668044">
      <w:bodyDiv w:val="1"/>
      <w:marLeft w:val="0"/>
      <w:marRight w:val="0"/>
      <w:marTop w:val="0"/>
      <w:marBottom w:val="0"/>
      <w:divBdr>
        <w:top w:val="none" w:sz="0" w:space="0" w:color="auto"/>
        <w:left w:val="none" w:sz="0" w:space="0" w:color="auto"/>
        <w:bottom w:val="none" w:sz="0" w:space="0" w:color="auto"/>
        <w:right w:val="none" w:sz="0" w:space="0" w:color="auto"/>
      </w:divBdr>
    </w:div>
    <w:div w:id="1702970445">
      <w:bodyDiv w:val="1"/>
      <w:marLeft w:val="0"/>
      <w:marRight w:val="0"/>
      <w:marTop w:val="0"/>
      <w:marBottom w:val="0"/>
      <w:divBdr>
        <w:top w:val="none" w:sz="0" w:space="0" w:color="auto"/>
        <w:left w:val="none" w:sz="0" w:space="0" w:color="auto"/>
        <w:bottom w:val="none" w:sz="0" w:space="0" w:color="auto"/>
        <w:right w:val="none" w:sz="0" w:space="0" w:color="auto"/>
      </w:divBdr>
    </w:div>
    <w:div w:id="1702970952">
      <w:bodyDiv w:val="1"/>
      <w:marLeft w:val="0"/>
      <w:marRight w:val="0"/>
      <w:marTop w:val="0"/>
      <w:marBottom w:val="0"/>
      <w:divBdr>
        <w:top w:val="none" w:sz="0" w:space="0" w:color="auto"/>
        <w:left w:val="none" w:sz="0" w:space="0" w:color="auto"/>
        <w:bottom w:val="none" w:sz="0" w:space="0" w:color="auto"/>
        <w:right w:val="none" w:sz="0" w:space="0" w:color="auto"/>
      </w:divBdr>
    </w:div>
    <w:div w:id="1703749790">
      <w:bodyDiv w:val="1"/>
      <w:marLeft w:val="0"/>
      <w:marRight w:val="0"/>
      <w:marTop w:val="0"/>
      <w:marBottom w:val="0"/>
      <w:divBdr>
        <w:top w:val="none" w:sz="0" w:space="0" w:color="auto"/>
        <w:left w:val="none" w:sz="0" w:space="0" w:color="auto"/>
        <w:bottom w:val="none" w:sz="0" w:space="0" w:color="auto"/>
        <w:right w:val="none" w:sz="0" w:space="0" w:color="auto"/>
      </w:divBdr>
    </w:div>
    <w:div w:id="1704405016">
      <w:bodyDiv w:val="1"/>
      <w:marLeft w:val="0"/>
      <w:marRight w:val="0"/>
      <w:marTop w:val="0"/>
      <w:marBottom w:val="0"/>
      <w:divBdr>
        <w:top w:val="none" w:sz="0" w:space="0" w:color="auto"/>
        <w:left w:val="none" w:sz="0" w:space="0" w:color="auto"/>
        <w:bottom w:val="none" w:sz="0" w:space="0" w:color="auto"/>
        <w:right w:val="none" w:sz="0" w:space="0" w:color="auto"/>
      </w:divBdr>
    </w:div>
    <w:div w:id="1704479008">
      <w:bodyDiv w:val="1"/>
      <w:marLeft w:val="0"/>
      <w:marRight w:val="0"/>
      <w:marTop w:val="0"/>
      <w:marBottom w:val="0"/>
      <w:divBdr>
        <w:top w:val="none" w:sz="0" w:space="0" w:color="auto"/>
        <w:left w:val="none" w:sz="0" w:space="0" w:color="auto"/>
        <w:bottom w:val="none" w:sz="0" w:space="0" w:color="auto"/>
        <w:right w:val="none" w:sz="0" w:space="0" w:color="auto"/>
      </w:divBdr>
    </w:div>
    <w:div w:id="1711149970">
      <w:bodyDiv w:val="1"/>
      <w:marLeft w:val="0"/>
      <w:marRight w:val="0"/>
      <w:marTop w:val="0"/>
      <w:marBottom w:val="0"/>
      <w:divBdr>
        <w:top w:val="none" w:sz="0" w:space="0" w:color="auto"/>
        <w:left w:val="none" w:sz="0" w:space="0" w:color="auto"/>
        <w:bottom w:val="none" w:sz="0" w:space="0" w:color="auto"/>
        <w:right w:val="none" w:sz="0" w:space="0" w:color="auto"/>
      </w:divBdr>
    </w:div>
    <w:div w:id="1711419937">
      <w:bodyDiv w:val="1"/>
      <w:marLeft w:val="0"/>
      <w:marRight w:val="0"/>
      <w:marTop w:val="0"/>
      <w:marBottom w:val="0"/>
      <w:divBdr>
        <w:top w:val="none" w:sz="0" w:space="0" w:color="auto"/>
        <w:left w:val="none" w:sz="0" w:space="0" w:color="auto"/>
        <w:bottom w:val="none" w:sz="0" w:space="0" w:color="auto"/>
        <w:right w:val="none" w:sz="0" w:space="0" w:color="auto"/>
      </w:divBdr>
    </w:div>
    <w:div w:id="1711952762">
      <w:bodyDiv w:val="1"/>
      <w:marLeft w:val="0"/>
      <w:marRight w:val="0"/>
      <w:marTop w:val="0"/>
      <w:marBottom w:val="0"/>
      <w:divBdr>
        <w:top w:val="none" w:sz="0" w:space="0" w:color="auto"/>
        <w:left w:val="none" w:sz="0" w:space="0" w:color="auto"/>
        <w:bottom w:val="none" w:sz="0" w:space="0" w:color="auto"/>
        <w:right w:val="none" w:sz="0" w:space="0" w:color="auto"/>
      </w:divBdr>
    </w:div>
    <w:div w:id="1711999435">
      <w:bodyDiv w:val="1"/>
      <w:marLeft w:val="0"/>
      <w:marRight w:val="0"/>
      <w:marTop w:val="0"/>
      <w:marBottom w:val="0"/>
      <w:divBdr>
        <w:top w:val="none" w:sz="0" w:space="0" w:color="auto"/>
        <w:left w:val="none" w:sz="0" w:space="0" w:color="auto"/>
        <w:bottom w:val="none" w:sz="0" w:space="0" w:color="auto"/>
        <w:right w:val="none" w:sz="0" w:space="0" w:color="auto"/>
      </w:divBdr>
    </w:div>
    <w:div w:id="1712457156">
      <w:bodyDiv w:val="1"/>
      <w:marLeft w:val="0"/>
      <w:marRight w:val="0"/>
      <w:marTop w:val="0"/>
      <w:marBottom w:val="0"/>
      <w:divBdr>
        <w:top w:val="none" w:sz="0" w:space="0" w:color="auto"/>
        <w:left w:val="none" w:sz="0" w:space="0" w:color="auto"/>
        <w:bottom w:val="none" w:sz="0" w:space="0" w:color="auto"/>
        <w:right w:val="none" w:sz="0" w:space="0" w:color="auto"/>
      </w:divBdr>
    </w:div>
    <w:div w:id="1712459846">
      <w:bodyDiv w:val="1"/>
      <w:marLeft w:val="0"/>
      <w:marRight w:val="0"/>
      <w:marTop w:val="0"/>
      <w:marBottom w:val="0"/>
      <w:divBdr>
        <w:top w:val="none" w:sz="0" w:space="0" w:color="auto"/>
        <w:left w:val="none" w:sz="0" w:space="0" w:color="auto"/>
        <w:bottom w:val="none" w:sz="0" w:space="0" w:color="auto"/>
        <w:right w:val="none" w:sz="0" w:space="0" w:color="auto"/>
      </w:divBdr>
    </w:div>
    <w:div w:id="1713724051">
      <w:bodyDiv w:val="1"/>
      <w:marLeft w:val="0"/>
      <w:marRight w:val="0"/>
      <w:marTop w:val="0"/>
      <w:marBottom w:val="0"/>
      <w:divBdr>
        <w:top w:val="none" w:sz="0" w:space="0" w:color="auto"/>
        <w:left w:val="none" w:sz="0" w:space="0" w:color="auto"/>
        <w:bottom w:val="none" w:sz="0" w:space="0" w:color="auto"/>
        <w:right w:val="none" w:sz="0" w:space="0" w:color="auto"/>
      </w:divBdr>
    </w:div>
    <w:div w:id="1714305418">
      <w:bodyDiv w:val="1"/>
      <w:marLeft w:val="0"/>
      <w:marRight w:val="0"/>
      <w:marTop w:val="0"/>
      <w:marBottom w:val="0"/>
      <w:divBdr>
        <w:top w:val="none" w:sz="0" w:space="0" w:color="auto"/>
        <w:left w:val="none" w:sz="0" w:space="0" w:color="auto"/>
        <w:bottom w:val="none" w:sz="0" w:space="0" w:color="auto"/>
        <w:right w:val="none" w:sz="0" w:space="0" w:color="auto"/>
      </w:divBdr>
    </w:div>
    <w:div w:id="1715690485">
      <w:bodyDiv w:val="1"/>
      <w:marLeft w:val="0"/>
      <w:marRight w:val="0"/>
      <w:marTop w:val="0"/>
      <w:marBottom w:val="0"/>
      <w:divBdr>
        <w:top w:val="none" w:sz="0" w:space="0" w:color="auto"/>
        <w:left w:val="none" w:sz="0" w:space="0" w:color="auto"/>
        <w:bottom w:val="none" w:sz="0" w:space="0" w:color="auto"/>
        <w:right w:val="none" w:sz="0" w:space="0" w:color="auto"/>
      </w:divBdr>
    </w:div>
    <w:div w:id="1715883640">
      <w:bodyDiv w:val="1"/>
      <w:marLeft w:val="0"/>
      <w:marRight w:val="0"/>
      <w:marTop w:val="0"/>
      <w:marBottom w:val="0"/>
      <w:divBdr>
        <w:top w:val="none" w:sz="0" w:space="0" w:color="auto"/>
        <w:left w:val="none" w:sz="0" w:space="0" w:color="auto"/>
        <w:bottom w:val="none" w:sz="0" w:space="0" w:color="auto"/>
        <w:right w:val="none" w:sz="0" w:space="0" w:color="auto"/>
      </w:divBdr>
    </w:div>
    <w:div w:id="1716659232">
      <w:bodyDiv w:val="1"/>
      <w:marLeft w:val="0"/>
      <w:marRight w:val="0"/>
      <w:marTop w:val="0"/>
      <w:marBottom w:val="0"/>
      <w:divBdr>
        <w:top w:val="none" w:sz="0" w:space="0" w:color="auto"/>
        <w:left w:val="none" w:sz="0" w:space="0" w:color="auto"/>
        <w:bottom w:val="none" w:sz="0" w:space="0" w:color="auto"/>
        <w:right w:val="none" w:sz="0" w:space="0" w:color="auto"/>
      </w:divBdr>
    </w:div>
    <w:div w:id="1718747979">
      <w:bodyDiv w:val="1"/>
      <w:marLeft w:val="0"/>
      <w:marRight w:val="0"/>
      <w:marTop w:val="0"/>
      <w:marBottom w:val="0"/>
      <w:divBdr>
        <w:top w:val="none" w:sz="0" w:space="0" w:color="auto"/>
        <w:left w:val="none" w:sz="0" w:space="0" w:color="auto"/>
        <w:bottom w:val="none" w:sz="0" w:space="0" w:color="auto"/>
        <w:right w:val="none" w:sz="0" w:space="0" w:color="auto"/>
      </w:divBdr>
    </w:div>
    <w:div w:id="1720667021">
      <w:bodyDiv w:val="1"/>
      <w:marLeft w:val="0"/>
      <w:marRight w:val="0"/>
      <w:marTop w:val="0"/>
      <w:marBottom w:val="0"/>
      <w:divBdr>
        <w:top w:val="none" w:sz="0" w:space="0" w:color="auto"/>
        <w:left w:val="none" w:sz="0" w:space="0" w:color="auto"/>
        <w:bottom w:val="none" w:sz="0" w:space="0" w:color="auto"/>
        <w:right w:val="none" w:sz="0" w:space="0" w:color="auto"/>
      </w:divBdr>
    </w:div>
    <w:div w:id="1722633331">
      <w:bodyDiv w:val="1"/>
      <w:marLeft w:val="0"/>
      <w:marRight w:val="0"/>
      <w:marTop w:val="0"/>
      <w:marBottom w:val="0"/>
      <w:divBdr>
        <w:top w:val="none" w:sz="0" w:space="0" w:color="auto"/>
        <w:left w:val="none" w:sz="0" w:space="0" w:color="auto"/>
        <w:bottom w:val="none" w:sz="0" w:space="0" w:color="auto"/>
        <w:right w:val="none" w:sz="0" w:space="0" w:color="auto"/>
      </w:divBdr>
    </w:div>
    <w:div w:id="1728844324">
      <w:bodyDiv w:val="1"/>
      <w:marLeft w:val="0"/>
      <w:marRight w:val="0"/>
      <w:marTop w:val="0"/>
      <w:marBottom w:val="0"/>
      <w:divBdr>
        <w:top w:val="none" w:sz="0" w:space="0" w:color="auto"/>
        <w:left w:val="none" w:sz="0" w:space="0" w:color="auto"/>
        <w:bottom w:val="none" w:sz="0" w:space="0" w:color="auto"/>
        <w:right w:val="none" w:sz="0" w:space="0" w:color="auto"/>
      </w:divBdr>
    </w:div>
    <w:div w:id="1731541769">
      <w:bodyDiv w:val="1"/>
      <w:marLeft w:val="0"/>
      <w:marRight w:val="0"/>
      <w:marTop w:val="0"/>
      <w:marBottom w:val="0"/>
      <w:divBdr>
        <w:top w:val="none" w:sz="0" w:space="0" w:color="auto"/>
        <w:left w:val="none" w:sz="0" w:space="0" w:color="auto"/>
        <w:bottom w:val="none" w:sz="0" w:space="0" w:color="auto"/>
        <w:right w:val="none" w:sz="0" w:space="0" w:color="auto"/>
      </w:divBdr>
    </w:div>
    <w:div w:id="1731879369">
      <w:bodyDiv w:val="1"/>
      <w:marLeft w:val="0"/>
      <w:marRight w:val="0"/>
      <w:marTop w:val="0"/>
      <w:marBottom w:val="0"/>
      <w:divBdr>
        <w:top w:val="none" w:sz="0" w:space="0" w:color="auto"/>
        <w:left w:val="none" w:sz="0" w:space="0" w:color="auto"/>
        <w:bottom w:val="none" w:sz="0" w:space="0" w:color="auto"/>
        <w:right w:val="none" w:sz="0" w:space="0" w:color="auto"/>
      </w:divBdr>
    </w:div>
    <w:div w:id="1731882940">
      <w:bodyDiv w:val="1"/>
      <w:marLeft w:val="0"/>
      <w:marRight w:val="0"/>
      <w:marTop w:val="0"/>
      <w:marBottom w:val="0"/>
      <w:divBdr>
        <w:top w:val="none" w:sz="0" w:space="0" w:color="auto"/>
        <w:left w:val="none" w:sz="0" w:space="0" w:color="auto"/>
        <w:bottom w:val="none" w:sz="0" w:space="0" w:color="auto"/>
        <w:right w:val="none" w:sz="0" w:space="0" w:color="auto"/>
      </w:divBdr>
    </w:div>
    <w:div w:id="1733262397">
      <w:bodyDiv w:val="1"/>
      <w:marLeft w:val="0"/>
      <w:marRight w:val="0"/>
      <w:marTop w:val="0"/>
      <w:marBottom w:val="0"/>
      <w:divBdr>
        <w:top w:val="none" w:sz="0" w:space="0" w:color="auto"/>
        <w:left w:val="none" w:sz="0" w:space="0" w:color="auto"/>
        <w:bottom w:val="none" w:sz="0" w:space="0" w:color="auto"/>
        <w:right w:val="none" w:sz="0" w:space="0" w:color="auto"/>
      </w:divBdr>
    </w:div>
    <w:div w:id="1736658690">
      <w:bodyDiv w:val="1"/>
      <w:marLeft w:val="0"/>
      <w:marRight w:val="0"/>
      <w:marTop w:val="0"/>
      <w:marBottom w:val="0"/>
      <w:divBdr>
        <w:top w:val="none" w:sz="0" w:space="0" w:color="auto"/>
        <w:left w:val="none" w:sz="0" w:space="0" w:color="auto"/>
        <w:bottom w:val="none" w:sz="0" w:space="0" w:color="auto"/>
        <w:right w:val="none" w:sz="0" w:space="0" w:color="auto"/>
      </w:divBdr>
    </w:div>
    <w:div w:id="1738166168">
      <w:bodyDiv w:val="1"/>
      <w:marLeft w:val="0"/>
      <w:marRight w:val="0"/>
      <w:marTop w:val="0"/>
      <w:marBottom w:val="0"/>
      <w:divBdr>
        <w:top w:val="none" w:sz="0" w:space="0" w:color="auto"/>
        <w:left w:val="none" w:sz="0" w:space="0" w:color="auto"/>
        <w:bottom w:val="none" w:sz="0" w:space="0" w:color="auto"/>
        <w:right w:val="none" w:sz="0" w:space="0" w:color="auto"/>
      </w:divBdr>
    </w:div>
    <w:div w:id="1738239718">
      <w:bodyDiv w:val="1"/>
      <w:marLeft w:val="0"/>
      <w:marRight w:val="0"/>
      <w:marTop w:val="0"/>
      <w:marBottom w:val="0"/>
      <w:divBdr>
        <w:top w:val="none" w:sz="0" w:space="0" w:color="auto"/>
        <w:left w:val="none" w:sz="0" w:space="0" w:color="auto"/>
        <w:bottom w:val="none" w:sz="0" w:space="0" w:color="auto"/>
        <w:right w:val="none" w:sz="0" w:space="0" w:color="auto"/>
      </w:divBdr>
    </w:div>
    <w:div w:id="1740591640">
      <w:bodyDiv w:val="1"/>
      <w:marLeft w:val="0"/>
      <w:marRight w:val="0"/>
      <w:marTop w:val="0"/>
      <w:marBottom w:val="0"/>
      <w:divBdr>
        <w:top w:val="none" w:sz="0" w:space="0" w:color="auto"/>
        <w:left w:val="none" w:sz="0" w:space="0" w:color="auto"/>
        <w:bottom w:val="none" w:sz="0" w:space="0" w:color="auto"/>
        <w:right w:val="none" w:sz="0" w:space="0" w:color="auto"/>
      </w:divBdr>
    </w:div>
    <w:div w:id="1740904619">
      <w:bodyDiv w:val="1"/>
      <w:marLeft w:val="0"/>
      <w:marRight w:val="0"/>
      <w:marTop w:val="0"/>
      <w:marBottom w:val="0"/>
      <w:divBdr>
        <w:top w:val="none" w:sz="0" w:space="0" w:color="auto"/>
        <w:left w:val="none" w:sz="0" w:space="0" w:color="auto"/>
        <w:bottom w:val="none" w:sz="0" w:space="0" w:color="auto"/>
        <w:right w:val="none" w:sz="0" w:space="0" w:color="auto"/>
      </w:divBdr>
    </w:div>
    <w:div w:id="1741361516">
      <w:bodyDiv w:val="1"/>
      <w:marLeft w:val="0"/>
      <w:marRight w:val="0"/>
      <w:marTop w:val="0"/>
      <w:marBottom w:val="0"/>
      <w:divBdr>
        <w:top w:val="none" w:sz="0" w:space="0" w:color="auto"/>
        <w:left w:val="none" w:sz="0" w:space="0" w:color="auto"/>
        <w:bottom w:val="none" w:sz="0" w:space="0" w:color="auto"/>
        <w:right w:val="none" w:sz="0" w:space="0" w:color="auto"/>
      </w:divBdr>
    </w:div>
    <w:div w:id="1742217908">
      <w:bodyDiv w:val="1"/>
      <w:marLeft w:val="0"/>
      <w:marRight w:val="0"/>
      <w:marTop w:val="0"/>
      <w:marBottom w:val="0"/>
      <w:divBdr>
        <w:top w:val="none" w:sz="0" w:space="0" w:color="auto"/>
        <w:left w:val="none" w:sz="0" w:space="0" w:color="auto"/>
        <w:bottom w:val="none" w:sz="0" w:space="0" w:color="auto"/>
        <w:right w:val="none" w:sz="0" w:space="0" w:color="auto"/>
      </w:divBdr>
    </w:div>
    <w:div w:id="1744991307">
      <w:bodyDiv w:val="1"/>
      <w:marLeft w:val="0"/>
      <w:marRight w:val="0"/>
      <w:marTop w:val="0"/>
      <w:marBottom w:val="0"/>
      <w:divBdr>
        <w:top w:val="none" w:sz="0" w:space="0" w:color="auto"/>
        <w:left w:val="none" w:sz="0" w:space="0" w:color="auto"/>
        <w:bottom w:val="none" w:sz="0" w:space="0" w:color="auto"/>
        <w:right w:val="none" w:sz="0" w:space="0" w:color="auto"/>
      </w:divBdr>
    </w:div>
    <w:div w:id="1745689247">
      <w:bodyDiv w:val="1"/>
      <w:marLeft w:val="0"/>
      <w:marRight w:val="0"/>
      <w:marTop w:val="0"/>
      <w:marBottom w:val="0"/>
      <w:divBdr>
        <w:top w:val="none" w:sz="0" w:space="0" w:color="auto"/>
        <w:left w:val="none" w:sz="0" w:space="0" w:color="auto"/>
        <w:bottom w:val="none" w:sz="0" w:space="0" w:color="auto"/>
        <w:right w:val="none" w:sz="0" w:space="0" w:color="auto"/>
      </w:divBdr>
    </w:div>
    <w:div w:id="1747530870">
      <w:bodyDiv w:val="1"/>
      <w:marLeft w:val="0"/>
      <w:marRight w:val="0"/>
      <w:marTop w:val="0"/>
      <w:marBottom w:val="0"/>
      <w:divBdr>
        <w:top w:val="none" w:sz="0" w:space="0" w:color="auto"/>
        <w:left w:val="none" w:sz="0" w:space="0" w:color="auto"/>
        <w:bottom w:val="none" w:sz="0" w:space="0" w:color="auto"/>
        <w:right w:val="none" w:sz="0" w:space="0" w:color="auto"/>
      </w:divBdr>
    </w:div>
    <w:div w:id="1747874293">
      <w:bodyDiv w:val="1"/>
      <w:marLeft w:val="0"/>
      <w:marRight w:val="0"/>
      <w:marTop w:val="0"/>
      <w:marBottom w:val="0"/>
      <w:divBdr>
        <w:top w:val="none" w:sz="0" w:space="0" w:color="auto"/>
        <w:left w:val="none" w:sz="0" w:space="0" w:color="auto"/>
        <w:bottom w:val="none" w:sz="0" w:space="0" w:color="auto"/>
        <w:right w:val="none" w:sz="0" w:space="0" w:color="auto"/>
      </w:divBdr>
    </w:div>
    <w:div w:id="1749769980">
      <w:bodyDiv w:val="1"/>
      <w:marLeft w:val="0"/>
      <w:marRight w:val="0"/>
      <w:marTop w:val="0"/>
      <w:marBottom w:val="0"/>
      <w:divBdr>
        <w:top w:val="none" w:sz="0" w:space="0" w:color="auto"/>
        <w:left w:val="none" w:sz="0" w:space="0" w:color="auto"/>
        <w:bottom w:val="none" w:sz="0" w:space="0" w:color="auto"/>
        <w:right w:val="none" w:sz="0" w:space="0" w:color="auto"/>
      </w:divBdr>
    </w:div>
    <w:div w:id="1750886636">
      <w:bodyDiv w:val="1"/>
      <w:marLeft w:val="0"/>
      <w:marRight w:val="0"/>
      <w:marTop w:val="0"/>
      <w:marBottom w:val="0"/>
      <w:divBdr>
        <w:top w:val="none" w:sz="0" w:space="0" w:color="auto"/>
        <w:left w:val="none" w:sz="0" w:space="0" w:color="auto"/>
        <w:bottom w:val="none" w:sz="0" w:space="0" w:color="auto"/>
        <w:right w:val="none" w:sz="0" w:space="0" w:color="auto"/>
      </w:divBdr>
    </w:div>
    <w:div w:id="1751537140">
      <w:bodyDiv w:val="1"/>
      <w:marLeft w:val="0"/>
      <w:marRight w:val="0"/>
      <w:marTop w:val="0"/>
      <w:marBottom w:val="0"/>
      <w:divBdr>
        <w:top w:val="none" w:sz="0" w:space="0" w:color="auto"/>
        <w:left w:val="none" w:sz="0" w:space="0" w:color="auto"/>
        <w:bottom w:val="none" w:sz="0" w:space="0" w:color="auto"/>
        <w:right w:val="none" w:sz="0" w:space="0" w:color="auto"/>
      </w:divBdr>
    </w:div>
    <w:div w:id="1751612308">
      <w:bodyDiv w:val="1"/>
      <w:marLeft w:val="0"/>
      <w:marRight w:val="0"/>
      <w:marTop w:val="0"/>
      <w:marBottom w:val="0"/>
      <w:divBdr>
        <w:top w:val="none" w:sz="0" w:space="0" w:color="auto"/>
        <w:left w:val="none" w:sz="0" w:space="0" w:color="auto"/>
        <w:bottom w:val="none" w:sz="0" w:space="0" w:color="auto"/>
        <w:right w:val="none" w:sz="0" w:space="0" w:color="auto"/>
      </w:divBdr>
    </w:div>
    <w:div w:id="1754549665">
      <w:bodyDiv w:val="1"/>
      <w:marLeft w:val="0"/>
      <w:marRight w:val="0"/>
      <w:marTop w:val="0"/>
      <w:marBottom w:val="0"/>
      <w:divBdr>
        <w:top w:val="none" w:sz="0" w:space="0" w:color="auto"/>
        <w:left w:val="none" w:sz="0" w:space="0" w:color="auto"/>
        <w:bottom w:val="none" w:sz="0" w:space="0" w:color="auto"/>
        <w:right w:val="none" w:sz="0" w:space="0" w:color="auto"/>
      </w:divBdr>
    </w:div>
    <w:div w:id="1755197755">
      <w:bodyDiv w:val="1"/>
      <w:marLeft w:val="0"/>
      <w:marRight w:val="0"/>
      <w:marTop w:val="0"/>
      <w:marBottom w:val="0"/>
      <w:divBdr>
        <w:top w:val="none" w:sz="0" w:space="0" w:color="auto"/>
        <w:left w:val="none" w:sz="0" w:space="0" w:color="auto"/>
        <w:bottom w:val="none" w:sz="0" w:space="0" w:color="auto"/>
        <w:right w:val="none" w:sz="0" w:space="0" w:color="auto"/>
      </w:divBdr>
    </w:div>
    <w:div w:id="1755936519">
      <w:bodyDiv w:val="1"/>
      <w:marLeft w:val="0"/>
      <w:marRight w:val="0"/>
      <w:marTop w:val="0"/>
      <w:marBottom w:val="0"/>
      <w:divBdr>
        <w:top w:val="none" w:sz="0" w:space="0" w:color="auto"/>
        <w:left w:val="none" w:sz="0" w:space="0" w:color="auto"/>
        <w:bottom w:val="none" w:sz="0" w:space="0" w:color="auto"/>
        <w:right w:val="none" w:sz="0" w:space="0" w:color="auto"/>
      </w:divBdr>
    </w:div>
    <w:div w:id="1756172196">
      <w:bodyDiv w:val="1"/>
      <w:marLeft w:val="0"/>
      <w:marRight w:val="0"/>
      <w:marTop w:val="0"/>
      <w:marBottom w:val="0"/>
      <w:divBdr>
        <w:top w:val="none" w:sz="0" w:space="0" w:color="auto"/>
        <w:left w:val="none" w:sz="0" w:space="0" w:color="auto"/>
        <w:bottom w:val="none" w:sz="0" w:space="0" w:color="auto"/>
        <w:right w:val="none" w:sz="0" w:space="0" w:color="auto"/>
      </w:divBdr>
    </w:div>
    <w:div w:id="1756633599">
      <w:bodyDiv w:val="1"/>
      <w:marLeft w:val="0"/>
      <w:marRight w:val="0"/>
      <w:marTop w:val="0"/>
      <w:marBottom w:val="0"/>
      <w:divBdr>
        <w:top w:val="none" w:sz="0" w:space="0" w:color="auto"/>
        <w:left w:val="none" w:sz="0" w:space="0" w:color="auto"/>
        <w:bottom w:val="none" w:sz="0" w:space="0" w:color="auto"/>
        <w:right w:val="none" w:sz="0" w:space="0" w:color="auto"/>
      </w:divBdr>
    </w:div>
    <w:div w:id="1757096139">
      <w:bodyDiv w:val="1"/>
      <w:marLeft w:val="0"/>
      <w:marRight w:val="0"/>
      <w:marTop w:val="0"/>
      <w:marBottom w:val="0"/>
      <w:divBdr>
        <w:top w:val="none" w:sz="0" w:space="0" w:color="auto"/>
        <w:left w:val="none" w:sz="0" w:space="0" w:color="auto"/>
        <w:bottom w:val="none" w:sz="0" w:space="0" w:color="auto"/>
        <w:right w:val="none" w:sz="0" w:space="0" w:color="auto"/>
      </w:divBdr>
    </w:div>
    <w:div w:id="1760559945">
      <w:bodyDiv w:val="1"/>
      <w:marLeft w:val="0"/>
      <w:marRight w:val="0"/>
      <w:marTop w:val="0"/>
      <w:marBottom w:val="0"/>
      <w:divBdr>
        <w:top w:val="none" w:sz="0" w:space="0" w:color="auto"/>
        <w:left w:val="none" w:sz="0" w:space="0" w:color="auto"/>
        <w:bottom w:val="none" w:sz="0" w:space="0" w:color="auto"/>
        <w:right w:val="none" w:sz="0" w:space="0" w:color="auto"/>
      </w:divBdr>
    </w:div>
    <w:div w:id="1761023735">
      <w:bodyDiv w:val="1"/>
      <w:marLeft w:val="0"/>
      <w:marRight w:val="0"/>
      <w:marTop w:val="0"/>
      <w:marBottom w:val="0"/>
      <w:divBdr>
        <w:top w:val="none" w:sz="0" w:space="0" w:color="auto"/>
        <w:left w:val="none" w:sz="0" w:space="0" w:color="auto"/>
        <w:bottom w:val="none" w:sz="0" w:space="0" w:color="auto"/>
        <w:right w:val="none" w:sz="0" w:space="0" w:color="auto"/>
      </w:divBdr>
    </w:div>
    <w:div w:id="1763065338">
      <w:bodyDiv w:val="1"/>
      <w:marLeft w:val="0"/>
      <w:marRight w:val="0"/>
      <w:marTop w:val="0"/>
      <w:marBottom w:val="0"/>
      <w:divBdr>
        <w:top w:val="none" w:sz="0" w:space="0" w:color="auto"/>
        <w:left w:val="none" w:sz="0" w:space="0" w:color="auto"/>
        <w:bottom w:val="none" w:sz="0" w:space="0" w:color="auto"/>
        <w:right w:val="none" w:sz="0" w:space="0" w:color="auto"/>
      </w:divBdr>
    </w:div>
    <w:div w:id="1763137202">
      <w:bodyDiv w:val="1"/>
      <w:marLeft w:val="0"/>
      <w:marRight w:val="0"/>
      <w:marTop w:val="0"/>
      <w:marBottom w:val="0"/>
      <w:divBdr>
        <w:top w:val="none" w:sz="0" w:space="0" w:color="auto"/>
        <w:left w:val="none" w:sz="0" w:space="0" w:color="auto"/>
        <w:bottom w:val="none" w:sz="0" w:space="0" w:color="auto"/>
        <w:right w:val="none" w:sz="0" w:space="0" w:color="auto"/>
      </w:divBdr>
    </w:div>
    <w:div w:id="1768383540">
      <w:bodyDiv w:val="1"/>
      <w:marLeft w:val="0"/>
      <w:marRight w:val="0"/>
      <w:marTop w:val="0"/>
      <w:marBottom w:val="0"/>
      <w:divBdr>
        <w:top w:val="none" w:sz="0" w:space="0" w:color="auto"/>
        <w:left w:val="none" w:sz="0" w:space="0" w:color="auto"/>
        <w:bottom w:val="none" w:sz="0" w:space="0" w:color="auto"/>
        <w:right w:val="none" w:sz="0" w:space="0" w:color="auto"/>
      </w:divBdr>
    </w:div>
    <w:div w:id="1770001239">
      <w:bodyDiv w:val="1"/>
      <w:marLeft w:val="0"/>
      <w:marRight w:val="0"/>
      <w:marTop w:val="0"/>
      <w:marBottom w:val="0"/>
      <w:divBdr>
        <w:top w:val="none" w:sz="0" w:space="0" w:color="auto"/>
        <w:left w:val="none" w:sz="0" w:space="0" w:color="auto"/>
        <w:bottom w:val="none" w:sz="0" w:space="0" w:color="auto"/>
        <w:right w:val="none" w:sz="0" w:space="0" w:color="auto"/>
      </w:divBdr>
    </w:div>
    <w:div w:id="1771315610">
      <w:bodyDiv w:val="1"/>
      <w:marLeft w:val="0"/>
      <w:marRight w:val="0"/>
      <w:marTop w:val="0"/>
      <w:marBottom w:val="0"/>
      <w:divBdr>
        <w:top w:val="none" w:sz="0" w:space="0" w:color="auto"/>
        <w:left w:val="none" w:sz="0" w:space="0" w:color="auto"/>
        <w:bottom w:val="none" w:sz="0" w:space="0" w:color="auto"/>
        <w:right w:val="none" w:sz="0" w:space="0" w:color="auto"/>
      </w:divBdr>
    </w:div>
    <w:div w:id="1772512631">
      <w:bodyDiv w:val="1"/>
      <w:marLeft w:val="0"/>
      <w:marRight w:val="0"/>
      <w:marTop w:val="0"/>
      <w:marBottom w:val="0"/>
      <w:divBdr>
        <w:top w:val="none" w:sz="0" w:space="0" w:color="auto"/>
        <w:left w:val="none" w:sz="0" w:space="0" w:color="auto"/>
        <w:bottom w:val="none" w:sz="0" w:space="0" w:color="auto"/>
        <w:right w:val="none" w:sz="0" w:space="0" w:color="auto"/>
      </w:divBdr>
    </w:div>
    <w:div w:id="1777826052">
      <w:bodyDiv w:val="1"/>
      <w:marLeft w:val="0"/>
      <w:marRight w:val="0"/>
      <w:marTop w:val="0"/>
      <w:marBottom w:val="0"/>
      <w:divBdr>
        <w:top w:val="none" w:sz="0" w:space="0" w:color="auto"/>
        <w:left w:val="none" w:sz="0" w:space="0" w:color="auto"/>
        <w:bottom w:val="none" w:sz="0" w:space="0" w:color="auto"/>
        <w:right w:val="none" w:sz="0" w:space="0" w:color="auto"/>
      </w:divBdr>
    </w:div>
    <w:div w:id="1778480179">
      <w:bodyDiv w:val="1"/>
      <w:marLeft w:val="0"/>
      <w:marRight w:val="0"/>
      <w:marTop w:val="0"/>
      <w:marBottom w:val="0"/>
      <w:divBdr>
        <w:top w:val="none" w:sz="0" w:space="0" w:color="auto"/>
        <w:left w:val="none" w:sz="0" w:space="0" w:color="auto"/>
        <w:bottom w:val="none" w:sz="0" w:space="0" w:color="auto"/>
        <w:right w:val="none" w:sz="0" w:space="0" w:color="auto"/>
      </w:divBdr>
    </w:div>
    <w:div w:id="1778481020">
      <w:bodyDiv w:val="1"/>
      <w:marLeft w:val="0"/>
      <w:marRight w:val="0"/>
      <w:marTop w:val="0"/>
      <w:marBottom w:val="0"/>
      <w:divBdr>
        <w:top w:val="none" w:sz="0" w:space="0" w:color="auto"/>
        <w:left w:val="none" w:sz="0" w:space="0" w:color="auto"/>
        <w:bottom w:val="none" w:sz="0" w:space="0" w:color="auto"/>
        <w:right w:val="none" w:sz="0" w:space="0" w:color="auto"/>
      </w:divBdr>
    </w:div>
    <w:div w:id="1781948858">
      <w:bodyDiv w:val="1"/>
      <w:marLeft w:val="0"/>
      <w:marRight w:val="0"/>
      <w:marTop w:val="0"/>
      <w:marBottom w:val="0"/>
      <w:divBdr>
        <w:top w:val="none" w:sz="0" w:space="0" w:color="auto"/>
        <w:left w:val="none" w:sz="0" w:space="0" w:color="auto"/>
        <w:bottom w:val="none" w:sz="0" w:space="0" w:color="auto"/>
        <w:right w:val="none" w:sz="0" w:space="0" w:color="auto"/>
      </w:divBdr>
    </w:div>
    <w:div w:id="1782650387">
      <w:bodyDiv w:val="1"/>
      <w:marLeft w:val="0"/>
      <w:marRight w:val="0"/>
      <w:marTop w:val="0"/>
      <w:marBottom w:val="0"/>
      <w:divBdr>
        <w:top w:val="none" w:sz="0" w:space="0" w:color="auto"/>
        <w:left w:val="none" w:sz="0" w:space="0" w:color="auto"/>
        <w:bottom w:val="none" w:sz="0" w:space="0" w:color="auto"/>
        <w:right w:val="none" w:sz="0" w:space="0" w:color="auto"/>
      </w:divBdr>
    </w:div>
    <w:div w:id="1787968917">
      <w:bodyDiv w:val="1"/>
      <w:marLeft w:val="0"/>
      <w:marRight w:val="0"/>
      <w:marTop w:val="0"/>
      <w:marBottom w:val="0"/>
      <w:divBdr>
        <w:top w:val="none" w:sz="0" w:space="0" w:color="auto"/>
        <w:left w:val="none" w:sz="0" w:space="0" w:color="auto"/>
        <w:bottom w:val="none" w:sz="0" w:space="0" w:color="auto"/>
        <w:right w:val="none" w:sz="0" w:space="0" w:color="auto"/>
      </w:divBdr>
    </w:div>
    <w:div w:id="1788550520">
      <w:bodyDiv w:val="1"/>
      <w:marLeft w:val="0"/>
      <w:marRight w:val="0"/>
      <w:marTop w:val="0"/>
      <w:marBottom w:val="0"/>
      <w:divBdr>
        <w:top w:val="none" w:sz="0" w:space="0" w:color="auto"/>
        <w:left w:val="none" w:sz="0" w:space="0" w:color="auto"/>
        <w:bottom w:val="none" w:sz="0" w:space="0" w:color="auto"/>
        <w:right w:val="none" w:sz="0" w:space="0" w:color="auto"/>
      </w:divBdr>
    </w:div>
    <w:div w:id="1788818982">
      <w:bodyDiv w:val="1"/>
      <w:marLeft w:val="0"/>
      <w:marRight w:val="0"/>
      <w:marTop w:val="0"/>
      <w:marBottom w:val="0"/>
      <w:divBdr>
        <w:top w:val="none" w:sz="0" w:space="0" w:color="auto"/>
        <w:left w:val="none" w:sz="0" w:space="0" w:color="auto"/>
        <w:bottom w:val="none" w:sz="0" w:space="0" w:color="auto"/>
        <w:right w:val="none" w:sz="0" w:space="0" w:color="auto"/>
      </w:divBdr>
    </w:div>
    <w:div w:id="1789153724">
      <w:bodyDiv w:val="1"/>
      <w:marLeft w:val="0"/>
      <w:marRight w:val="0"/>
      <w:marTop w:val="0"/>
      <w:marBottom w:val="0"/>
      <w:divBdr>
        <w:top w:val="none" w:sz="0" w:space="0" w:color="auto"/>
        <w:left w:val="none" w:sz="0" w:space="0" w:color="auto"/>
        <w:bottom w:val="none" w:sz="0" w:space="0" w:color="auto"/>
        <w:right w:val="none" w:sz="0" w:space="0" w:color="auto"/>
      </w:divBdr>
    </w:div>
    <w:div w:id="1789854779">
      <w:bodyDiv w:val="1"/>
      <w:marLeft w:val="0"/>
      <w:marRight w:val="0"/>
      <w:marTop w:val="0"/>
      <w:marBottom w:val="0"/>
      <w:divBdr>
        <w:top w:val="none" w:sz="0" w:space="0" w:color="auto"/>
        <w:left w:val="none" w:sz="0" w:space="0" w:color="auto"/>
        <w:bottom w:val="none" w:sz="0" w:space="0" w:color="auto"/>
        <w:right w:val="none" w:sz="0" w:space="0" w:color="auto"/>
      </w:divBdr>
    </w:div>
    <w:div w:id="1792748015">
      <w:bodyDiv w:val="1"/>
      <w:marLeft w:val="0"/>
      <w:marRight w:val="0"/>
      <w:marTop w:val="0"/>
      <w:marBottom w:val="0"/>
      <w:divBdr>
        <w:top w:val="none" w:sz="0" w:space="0" w:color="auto"/>
        <w:left w:val="none" w:sz="0" w:space="0" w:color="auto"/>
        <w:bottom w:val="none" w:sz="0" w:space="0" w:color="auto"/>
        <w:right w:val="none" w:sz="0" w:space="0" w:color="auto"/>
      </w:divBdr>
    </w:div>
    <w:div w:id="1793206086">
      <w:bodyDiv w:val="1"/>
      <w:marLeft w:val="0"/>
      <w:marRight w:val="0"/>
      <w:marTop w:val="0"/>
      <w:marBottom w:val="0"/>
      <w:divBdr>
        <w:top w:val="none" w:sz="0" w:space="0" w:color="auto"/>
        <w:left w:val="none" w:sz="0" w:space="0" w:color="auto"/>
        <w:bottom w:val="none" w:sz="0" w:space="0" w:color="auto"/>
        <w:right w:val="none" w:sz="0" w:space="0" w:color="auto"/>
      </w:divBdr>
    </w:div>
    <w:div w:id="1795975099">
      <w:bodyDiv w:val="1"/>
      <w:marLeft w:val="0"/>
      <w:marRight w:val="0"/>
      <w:marTop w:val="0"/>
      <w:marBottom w:val="0"/>
      <w:divBdr>
        <w:top w:val="none" w:sz="0" w:space="0" w:color="auto"/>
        <w:left w:val="none" w:sz="0" w:space="0" w:color="auto"/>
        <w:bottom w:val="none" w:sz="0" w:space="0" w:color="auto"/>
        <w:right w:val="none" w:sz="0" w:space="0" w:color="auto"/>
      </w:divBdr>
    </w:div>
    <w:div w:id="1797017849">
      <w:bodyDiv w:val="1"/>
      <w:marLeft w:val="0"/>
      <w:marRight w:val="0"/>
      <w:marTop w:val="0"/>
      <w:marBottom w:val="0"/>
      <w:divBdr>
        <w:top w:val="none" w:sz="0" w:space="0" w:color="auto"/>
        <w:left w:val="none" w:sz="0" w:space="0" w:color="auto"/>
        <w:bottom w:val="none" w:sz="0" w:space="0" w:color="auto"/>
        <w:right w:val="none" w:sz="0" w:space="0" w:color="auto"/>
      </w:divBdr>
    </w:div>
    <w:div w:id="1797798804">
      <w:bodyDiv w:val="1"/>
      <w:marLeft w:val="0"/>
      <w:marRight w:val="0"/>
      <w:marTop w:val="0"/>
      <w:marBottom w:val="0"/>
      <w:divBdr>
        <w:top w:val="none" w:sz="0" w:space="0" w:color="auto"/>
        <w:left w:val="none" w:sz="0" w:space="0" w:color="auto"/>
        <w:bottom w:val="none" w:sz="0" w:space="0" w:color="auto"/>
        <w:right w:val="none" w:sz="0" w:space="0" w:color="auto"/>
      </w:divBdr>
    </w:div>
    <w:div w:id="1801802567">
      <w:bodyDiv w:val="1"/>
      <w:marLeft w:val="0"/>
      <w:marRight w:val="0"/>
      <w:marTop w:val="0"/>
      <w:marBottom w:val="0"/>
      <w:divBdr>
        <w:top w:val="none" w:sz="0" w:space="0" w:color="auto"/>
        <w:left w:val="none" w:sz="0" w:space="0" w:color="auto"/>
        <w:bottom w:val="none" w:sz="0" w:space="0" w:color="auto"/>
        <w:right w:val="none" w:sz="0" w:space="0" w:color="auto"/>
      </w:divBdr>
    </w:div>
    <w:div w:id="1806581844">
      <w:bodyDiv w:val="1"/>
      <w:marLeft w:val="0"/>
      <w:marRight w:val="0"/>
      <w:marTop w:val="0"/>
      <w:marBottom w:val="0"/>
      <w:divBdr>
        <w:top w:val="none" w:sz="0" w:space="0" w:color="auto"/>
        <w:left w:val="none" w:sz="0" w:space="0" w:color="auto"/>
        <w:bottom w:val="none" w:sz="0" w:space="0" w:color="auto"/>
        <w:right w:val="none" w:sz="0" w:space="0" w:color="auto"/>
      </w:divBdr>
    </w:div>
    <w:div w:id="1807506867">
      <w:bodyDiv w:val="1"/>
      <w:marLeft w:val="0"/>
      <w:marRight w:val="0"/>
      <w:marTop w:val="0"/>
      <w:marBottom w:val="0"/>
      <w:divBdr>
        <w:top w:val="none" w:sz="0" w:space="0" w:color="auto"/>
        <w:left w:val="none" w:sz="0" w:space="0" w:color="auto"/>
        <w:bottom w:val="none" w:sz="0" w:space="0" w:color="auto"/>
        <w:right w:val="none" w:sz="0" w:space="0" w:color="auto"/>
      </w:divBdr>
    </w:div>
    <w:div w:id="1810635566">
      <w:bodyDiv w:val="1"/>
      <w:marLeft w:val="0"/>
      <w:marRight w:val="0"/>
      <w:marTop w:val="0"/>
      <w:marBottom w:val="0"/>
      <w:divBdr>
        <w:top w:val="none" w:sz="0" w:space="0" w:color="auto"/>
        <w:left w:val="none" w:sz="0" w:space="0" w:color="auto"/>
        <w:bottom w:val="none" w:sz="0" w:space="0" w:color="auto"/>
        <w:right w:val="none" w:sz="0" w:space="0" w:color="auto"/>
      </w:divBdr>
    </w:div>
    <w:div w:id="1815484764">
      <w:bodyDiv w:val="1"/>
      <w:marLeft w:val="0"/>
      <w:marRight w:val="0"/>
      <w:marTop w:val="0"/>
      <w:marBottom w:val="0"/>
      <w:divBdr>
        <w:top w:val="none" w:sz="0" w:space="0" w:color="auto"/>
        <w:left w:val="none" w:sz="0" w:space="0" w:color="auto"/>
        <w:bottom w:val="none" w:sz="0" w:space="0" w:color="auto"/>
        <w:right w:val="none" w:sz="0" w:space="0" w:color="auto"/>
      </w:divBdr>
    </w:div>
    <w:div w:id="1816530310">
      <w:bodyDiv w:val="1"/>
      <w:marLeft w:val="0"/>
      <w:marRight w:val="0"/>
      <w:marTop w:val="0"/>
      <w:marBottom w:val="0"/>
      <w:divBdr>
        <w:top w:val="none" w:sz="0" w:space="0" w:color="auto"/>
        <w:left w:val="none" w:sz="0" w:space="0" w:color="auto"/>
        <w:bottom w:val="none" w:sz="0" w:space="0" w:color="auto"/>
        <w:right w:val="none" w:sz="0" w:space="0" w:color="auto"/>
      </w:divBdr>
      <w:divsChild>
        <w:div w:id="212010976">
          <w:marLeft w:val="432"/>
          <w:marRight w:val="0"/>
          <w:marTop w:val="0"/>
          <w:marBottom w:val="80"/>
          <w:divBdr>
            <w:top w:val="none" w:sz="0" w:space="0" w:color="auto"/>
            <w:left w:val="none" w:sz="0" w:space="0" w:color="auto"/>
            <w:bottom w:val="none" w:sz="0" w:space="0" w:color="auto"/>
            <w:right w:val="none" w:sz="0" w:space="0" w:color="auto"/>
          </w:divBdr>
        </w:div>
        <w:div w:id="697004998">
          <w:marLeft w:val="1152"/>
          <w:marRight w:val="0"/>
          <w:marTop w:val="0"/>
          <w:marBottom w:val="120"/>
          <w:divBdr>
            <w:top w:val="none" w:sz="0" w:space="0" w:color="auto"/>
            <w:left w:val="none" w:sz="0" w:space="0" w:color="auto"/>
            <w:bottom w:val="none" w:sz="0" w:space="0" w:color="auto"/>
            <w:right w:val="none" w:sz="0" w:space="0" w:color="auto"/>
          </w:divBdr>
        </w:div>
        <w:div w:id="730233826">
          <w:marLeft w:val="1152"/>
          <w:marRight w:val="0"/>
          <w:marTop w:val="0"/>
          <w:marBottom w:val="120"/>
          <w:divBdr>
            <w:top w:val="none" w:sz="0" w:space="0" w:color="auto"/>
            <w:left w:val="none" w:sz="0" w:space="0" w:color="auto"/>
            <w:bottom w:val="none" w:sz="0" w:space="0" w:color="auto"/>
            <w:right w:val="none" w:sz="0" w:space="0" w:color="auto"/>
          </w:divBdr>
        </w:div>
        <w:div w:id="676465793">
          <w:marLeft w:val="1152"/>
          <w:marRight w:val="0"/>
          <w:marTop w:val="0"/>
          <w:marBottom w:val="120"/>
          <w:divBdr>
            <w:top w:val="none" w:sz="0" w:space="0" w:color="auto"/>
            <w:left w:val="none" w:sz="0" w:space="0" w:color="auto"/>
            <w:bottom w:val="none" w:sz="0" w:space="0" w:color="auto"/>
            <w:right w:val="none" w:sz="0" w:space="0" w:color="auto"/>
          </w:divBdr>
        </w:div>
        <w:div w:id="1013649956">
          <w:marLeft w:val="432"/>
          <w:marRight w:val="0"/>
          <w:marTop w:val="0"/>
          <w:marBottom w:val="80"/>
          <w:divBdr>
            <w:top w:val="none" w:sz="0" w:space="0" w:color="auto"/>
            <w:left w:val="none" w:sz="0" w:space="0" w:color="auto"/>
            <w:bottom w:val="none" w:sz="0" w:space="0" w:color="auto"/>
            <w:right w:val="none" w:sz="0" w:space="0" w:color="auto"/>
          </w:divBdr>
        </w:div>
      </w:divsChild>
    </w:div>
    <w:div w:id="1817066027">
      <w:bodyDiv w:val="1"/>
      <w:marLeft w:val="0"/>
      <w:marRight w:val="0"/>
      <w:marTop w:val="0"/>
      <w:marBottom w:val="0"/>
      <w:divBdr>
        <w:top w:val="none" w:sz="0" w:space="0" w:color="auto"/>
        <w:left w:val="none" w:sz="0" w:space="0" w:color="auto"/>
        <w:bottom w:val="none" w:sz="0" w:space="0" w:color="auto"/>
        <w:right w:val="none" w:sz="0" w:space="0" w:color="auto"/>
      </w:divBdr>
    </w:div>
    <w:div w:id="1819415766">
      <w:bodyDiv w:val="1"/>
      <w:marLeft w:val="0"/>
      <w:marRight w:val="0"/>
      <w:marTop w:val="0"/>
      <w:marBottom w:val="0"/>
      <w:divBdr>
        <w:top w:val="none" w:sz="0" w:space="0" w:color="auto"/>
        <w:left w:val="none" w:sz="0" w:space="0" w:color="auto"/>
        <w:bottom w:val="none" w:sz="0" w:space="0" w:color="auto"/>
        <w:right w:val="none" w:sz="0" w:space="0" w:color="auto"/>
      </w:divBdr>
    </w:div>
    <w:div w:id="1820422124">
      <w:bodyDiv w:val="1"/>
      <w:marLeft w:val="0"/>
      <w:marRight w:val="0"/>
      <w:marTop w:val="0"/>
      <w:marBottom w:val="0"/>
      <w:divBdr>
        <w:top w:val="none" w:sz="0" w:space="0" w:color="auto"/>
        <w:left w:val="none" w:sz="0" w:space="0" w:color="auto"/>
        <w:bottom w:val="none" w:sz="0" w:space="0" w:color="auto"/>
        <w:right w:val="none" w:sz="0" w:space="0" w:color="auto"/>
      </w:divBdr>
    </w:div>
    <w:div w:id="1823043247">
      <w:bodyDiv w:val="1"/>
      <w:marLeft w:val="0"/>
      <w:marRight w:val="0"/>
      <w:marTop w:val="0"/>
      <w:marBottom w:val="0"/>
      <w:divBdr>
        <w:top w:val="none" w:sz="0" w:space="0" w:color="auto"/>
        <w:left w:val="none" w:sz="0" w:space="0" w:color="auto"/>
        <w:bottom w:val="none" w:sz="0" w:space="0" w:color="auto"/>
        <w:right w:val="none" w:sz="0" w:space="0" w:color="auto"/>
      </w:divBdr>
    </w:div>
    <w:div w:id="1825513414">
      <w:bodyDiv w:val="1"/>
      <w:marLeft w:val="0"/>
      <w:marRight w:val="0"/>
      <w:marTop w:val="0"/>
      <w:marBottom w:val="0"/>
      <w:divBdr>
        <w:top w:val="none" w:sz="0" w:space="0" w:color="auto"/>
        <w:left w:val="none" w:sz="0" w:space="0" w:color="auto"/>
        <w:bottom w:val="none" w:sz="0" w:space="0" w:color="auto"/>
        <w:right w:val="none" w:sz="0" w:space="0" w:color="auto"/>
      </w:divBdr>
    </w:div>
    <w:div w:id="1828396911">
      <w:bodyDiv w:val="1"/>
      <w:marLeft w:val="0"/>
      <w:marRight w:val="0"/>
      <w:marTop w:val="0"/>
      <w:marBottom w:val="0"/>
      <w:divBdr>
        <w:top w:val="none" w:sz="0" w:space="0" w:color="auto"/>
        <w:left w:val="none" w:sz="0" w:space="0" w:color="auto"/>
        <w:bottom w:val="none" w:sz="0" w:space="0" w:color="auto"/>
        <w:right w:val="none" w:sz="0" w:space="0" w:color="auto"/>
      </w:divBdr>
    </w:div>
    <w:div w:id="1830124172">
      <w:bodyDiv w:val="1"/>
      <w:marLeft w:val="0"/>
      <w:marRight w:val="0"/>
      <w:marTop w:val="0"/>
      <w:marBottom w:val="0"/>
      <w:divBdr>
        <w:top w:val="none" w:sz="0" w:space="0" w:color="auto"/>
        <w:left w:val="none" w:sz="0" w:space="0" w:color="auto"/>
        <w:bottom w:val="none" w:sz="0" w:space="0" w:color="auto"/>
        <w:right w:val="none" w:sz="0" w:space="0" w:color="auto"/>
      </w:divBdr>
    </w:div>
    <w:div w:id="1830174567">
      <w:bodyDiv w:val="1"/>
      <w:marLeft w:val="0"/>
      <w:marRight w:val="0"/>
      <w:marTop w:val="0"/>
      <w:marBottom w:val="0"/>
      <w:divBdr>
        <w:top w:val="none" w:sz="0" w:space="0" w:color="auto"/>
        <w:left w:val="none" w:sz="0" w:space="0" w:color="auto"/>
        <w:bottom w:val="none" w:sz="0" w:space="0" w:color="auto"/>
        <w:right w:val="none" w:sz="0" w:space="0" w:color="auto"/>
      </w:divBdr>
    </w:div>
    <w:div w:id="1831947756">
      <w:bodyDiv w:val="1"/>
      <w:marLeft w:val="0"/>
      <w:marRight w:val="0"/>
      <w:marTop w:val="0"/>
      <w:marBottom w:val="0"/>
      <w:divBdr>
        <w:top w:val="none" w:sz="0" w:space="0" w:color="auto"/>
        <w:left w:val="none" w:sz="0" w:space="0" w:color="auto"/>
        <w:bottom w:val="none" w:sz="0" w:space="0" w:color="auto"/>
        <w:right w:val="none" w:sz="0" w:space="0" w:color="auto"/>
      </w:divBdr>
    </w:div>
    <w:div w:id="1832410332">
      <w:bodyDiv w:val="1"/>
      <w:marLeft w:val="0"/>
      <w:marRight w:val="0"/>
      <w:marTop w:val="0"/>
      <w:marBottom w:val="0"/>
      <w:divBdr>
        <w:top w:val="none" w:sz="0" w:space="0" w:color="auto"/>
        <w:left w:val="none" w:sz="0" w:space="0" w:color="auto"/>
        <w:bottom w:val="none" w:sz="0" w:space="0" w:color="auto"/>
        <w:right w:val="none" w:sz="0" w:space="0" w:color="auto"/>
      </w:divBdr>
    </w:div>
    <w:div w:id="1833989878">
      <w:bodyDiv w:val="1"/>
      <w:marLeft w:val="0"/>
      <w:marRight w:val="0"/>
      <w:marTop w:val="0"/>
      <w:marBottom w:val="0"/>
      <w:divBdr>
        <w:top w:val="none" w:sz="0" w:space="0" w:color="auto"/>
        <w:left w:val="none" w:sz="0" w:space="0" w:color="auto"/>
        <w:bottom w:val="none" w:sz="0" w:space="0" w:color="auto"/>
        <w:right w:val="none" w:sz="0" w:space="0" w:color="auto"/>
      </w:divBdr>
    </w:div>
    <w:div w:id="1837303245">
      <w:bodyDiv w:val="1"/>
      <w:marLeft w:val="0"/>
      <w:marRight w:val="0"/>
      <w:marTop w:val="0"/>
      <w:marBottom w:val="0"/>
      <w:divBdr>
        <w:top w:val="none" w:sz="0" w:space="0" w:color="auto"/>
        <w:left w:val="none" w:sz="0" w:space="0" w:color="auto"/>
        <w:bottom w:val="none" w:sz="0" w:space="0" w:color="auto"/>
        <w:right w:val="none" w:sz="0" w:space="0" w:color="auto"/>
      </w:divBdr>
    </w:div>
    <w:div w:id="1837451243">
      <w:bodyDiv w:val="1"/>
      <w:marLeft w:val="0"/>
      <w:marRight w:val="0"/>
      <w:marTop w:val="0"/>
      <w:marBottom w:val="0"/>
      <w:divBdr>
        <w:top w:val="none" w:sz="0" w:space="0" w:color="auto"/>
        <w:left w:val="none" w:sz="0" w:space="0" w:color="auto"/>
        <w:bottom w:val="none" w:sz="0" w:space="0" w:color="auto"/>
        <w:right w:val="none" w:sz="0" w:space="0" w:color="auto"/>
      </w:divBdr>
    </w:div>
    <w:div w:id="1838418455">
      <w:bodyDiv w:val="1"/>
      <w:marLeft w:val="0"/>
      <w:marRight w:val="0"/>
      <w:marTop w:val="0"/>
      <w:marBottom w:val="0"/>
      <w:divBdr>
        <w:top w:val="none" w:sz="0" w:space="0" w:color="auto"/>
        <w:left w:val="none" w:sz="0" w:space="0" w:color="auto"/>
        <w:bottom w:val="none" w:sz="0" w:space="0" w:color="auto"/>
        <w:right w:val="none" w:sz="0" w:space="0" w:color="auto"/>
      </w:divBdr>
    </w:div>
    <w:div w:id="1838836620">
      <w:bodyDiv w:val="1"/>
      <w:marLeft w:val="0"/>
      <w:marRight w:val="0"/>
      <w:marTop w:val="0"/>
      <w:marBottom w:val="0"/>
      <w:divBdr>
        <w:top w:val="none" w:sz="0" w:space="0" w:color="auto"/>
        <w:left w:val="none" w:sz="0" w:space="0" w:color="auto"/>
        <w:bottom w:val="none" w:sz="0" w:space="0" w:color="auto"/>
        <w:right w:val="none" w:sz="0" w:space="0" w:color="auto"/>
      </w:divBdr>
    </w:div>
    <w:div w:id="1839541975">
      <w:bodyDiv w:val="1"/>
      <w:marLeft w:val="0"/>
      <w:marRight w:val="0"/>
      <w:marTop w:val="0"/>
      <w:marBottom w:val="0"/>
      <w:divBdr>
        <w:top w:val="none" w:sz="0" w:space="0" w:color="auto"/>
        <w:left w:val="none" w:sz="0" w:space="0" w:color="auto"/>
        <w:bottom w:val="none" w:sz="0" w:space="0" w:color="auto"/>
        <w:right w:val="none" w:sz="0" w:space="0" w:color="auto"/>
      </w:divBdr>
    </w:div>
    <w:div w:id="1840776666">
      <w:bodyDiv w:val="1"/>
      <w:marLeft w:val="0"/>
      <w:marRight w:val="0"/>
      <w:marTop w:val="0"/>
      <w:marBottom w:val="0"/>
      <w:divBdr>
        <w:top w:val="none" w:sz="0" w:space="0" w:color="auto"/>
        <w:left w:val="none" w:sz="0" w:space="0" w:color="auto"/>
        <w:bottom w:val="none" w:sz="0" w:space="0" w:color="auto"/>
        <w:right w:val="none" w:sz="0" w:space="0" w:color="auto"/>
      </w:divBdr>
    </w:div>
    <w:div w:id="1841851848">
      <w:bodyDiv w:val="1"/>
      <w:marLeft w:val="0"/>
      <w:marRight w:val="0"/>
      <w:marTop w:val="0"/>
      <w:marBottom w:val="0"/>
      <w:divBdr>
        <w:top w:val="none" w:sz="0" w:space="0" w:color="auto"/>
        <w:left w:val="none" w:sz="0" w:space="0" w:color="auto"/>
        <w:bottom w:val="none" w:sz="0" w:space="0" w:color="auto"/>
        <w:right w:val="none" w:sz="0" w:space="0" w:color="auto"/>
      </w:divBdr>
    </w:div>
    <w:div w:id="1844709975">
      <w:bodyDiv w:val="1"/>
      <w:marLeft w:val="0"/>
      <w:marRight w:val="0"/>
      <w:marTop w:val="0"/>
      <w:marBottom w:val="0"/>
      <w:divBdr>
        <w:top w:val="none" w:sz="0" w:space="0" w:color="auto"/>
        <w:left w:val="none" w:sz="0" w:space="0" w:color="auto"/>
        <w:bottom w:val="none" w:sz="0" w:space="0" w:color="auto"/>
        <w:right w:val="none" w:sz="0" w:space="0" w:color="auto"/>
      </w:divBdr>
    </w:div>
    <w:div w:id="1845512297">
      <w:bodyDiv w:val="1"/>
      <w:marLeft w:val="0"/>
      <w:marRight w:val="0"/>
      <w:marTop w:val="0"/>
      <w:marBottom w:val="0"/>
      <w:divBdr>
        <w:top w:val="none" w:sz="0" w:space="0" w:color="auto"/>
        <w:left w:val="none" w:sz="0" w:space="0" w:color="auto"/>
        <w:bottom w:val="none" w:sz="0" w:space="0" w:color="auto"/>
        <w:right w:val="none" w:sz="0" w:space="0" w:color="auto"/>
      </w:divBdr>
    </w:div>
    <w:div w:id="1847474258">
      <w:bodyDiv w:val="1"/>
      <w:marLeft w:val="0"/>
      <w:marRight w:val="0"/>
      <w:marTop w:val="0"/>
      <w:marBottom w:val="0"/>
      <w:divBdr>
        <w:top w:val="none" w:sz="0" w:space="0" w:color="auto"/>
        <w:left w:val="none" w:sz="0" w:space="0" w:color="auto"/>
        <w:bottom w:val="none" w:sz="0" w:space="0" w:color="auto"/>
        <w:right w:val="none" w:sz="0" w:space="0" w:color="auto"/>
      </w:divBdr>
    </w:div>
    <w:div w:id="1848789561">
      <w:bodyDiv w:val="1"/>
      <w:marLeft w:val="0"/>
      <w:marRight w:val="0"/>
      <w:marTop w:val="0"/>
      <w:marBottom w:val="0"/>
      <w:divBdr>
        <w:top w:val="none" w:sz="0" w:space="0" w:color="auto"/>
        <w:left w:val="none" w:sz="0" w:space="0" w:color="auto"/>
        <w:bottom w:val="none" w:sz="0" w:space="0" w:color="auto"/>
        <w:right w:val="none" w:sz="0" w:space="0" w:color="auto"/>
      </w:divBdr>
    </w:div>
    <w:div w:id="1848790957">
      <w:bodyDiv w:val="1"/>
      <w:marLeft w:val="0"/>
      <w:marRight w:val="0"/>
      <w:marTop w:val="0"/>
      <w:marBottom w:val="0"/>
      <w:divBdr>
        <w:top w:val="none" w:sz="0" w:space="0" w:color="auto"/>
        <w:left w:val="none" w:sz="0" w:space="0" w:color="auto"/>
        <w:bottom w:val="none" w:sz="0" w:space="0" w:color="auto"/>
        <w:right w:val="none" w:sz="0" w:space="0" w:color="auto"/>
      </w:divBdr>
    </w:div>
    <w:div w:id="1850413893">
      <w:bodyDiv w:val="1"/>
      <w:marLeft w:val="0"/>
      <w:marRight w:val="0"/>
      <w:marTop w:val="0"/>
      <w:marBottom w:val="0"/>
      <w:divBdr>
        <w:top w:val="none" w:sz="0" w:space="0" w:color="auto"/>
        <w:left w:val="none" w:sz="0" w:space="0" w:color="auto"/>
        <w:bottom w:val="none" w:sz="0" w:space="0" w:color="auto"/>
        <w:right w:val="none" w:sz="0" w:space="0" w:color="auto"/>
      </w:divBdr>
    </w:div>
    <w:div w:id="1854411912">
      <w:bodyDiv w:val="1"/>
      <w:marLeft w:val="0"/>
      <w:marRight w:val="0"/>
      <w:marTop w:val="0"/>
      <w:marBottom w:val="0"/>
      <w:divBdr>
        <w:top w:val="none" w:sz="0" w:space="0" w:color="auto"/>
        <w:left w:val="none" w:sz="0" w:space="0" w:color="auto"/>
        <w:bottom w:val="none" w:sz="0" w:space="0" w:color="auto"/>
        <w:right w:val="none" w:sz="0" w:space="0" w:color="auto"/>
      </w:divBdr>
    </w:div>
    <w:div w:id="1856571431">
      <w:bodyDiv w:val="1"/>
      <w:marLeft w:val="0"/>
      <w:marRight w:val="0"/>
      <w:marTop w:val="0"/>
      <w:marBottom w:val="0"/>
      <w:divBdr>
        <w:top w:val="none" w:sz="0" w:space="0" w:color="auto"/>
        <w:left w:val="none" w:sz="0" w:space="0" w:color="auto"/>
        <w:bottom w:val="none" w:sz="0" w:space="0" w:color="auto"/>
        <w:right w:val="none" w:sz="0" w:space="0" w:color="auto"/>
      </w:divBdr>
    </w:div>
    <w:div w:id="1859156444">
      <w:bodyDiv w:val="1"/>
      <w:marLeft w:val="0"/>
      <w:marRight w:val="0"/>
      <w:marTop w:val="0"/>
      <w:marBottom w:val="0"/>
      <w:divBdr>
        <w:top w:val="none" w:sz="0" w:space="0" w:color="auto"/>
        <w:left w:val="none" w:sz="0" w:space="0" w:color="auto"/>
        <w:bottom w:val="none" w:sz="0" w:space="0" w:color="auto"/>
        <w:right w:val="none" w:sz="0" w:space="0" w:color="auto"/>
      </w:divBdr>
    </w:div>
    <w:div w:id="1867284152">
      <w:bodyDiv w:val="1"/>
      <w:marLeft w:val="0"/>
      <w:marRight w:val="0"/>
      <w:marTop w:val="0"/>
      <w:marBottom w:val="0"/>
      <w:divBdr>
        <w:top w:val="none" w:sz="0" w:space="0" w:color="auto"/>
        <w:left w:val="none" w:sz="0" w:space="0" w:color="auto"/>
        <w:bottom w:val="none" w:sz="0" w:space="0" w:color="auto"/>
        <w:right w:val="none" w:sz="0" w:space="0" w:color="auto"/>
      </w:divBdr>
    </w:div>
    <w:div w:id="1868177889">
      <w:bodyDiv w:val="1"/>
      <w:marLeft w:val="0"/>
      <w:marRight w:val="0"/>
      <w:marTop w:val="0"/>
      <w:marBottom w:val="0"/>
      <w:divBdr>
        <w:top w:val="none" w:sz="0" w:space="0" w:color="auto"/>
        <w:left w:val="none" w:sz="0" w:space="0" w:color="auto"/>
        <w:bottom w:val="none" w:sz="0" w:space="0" w:color="auto"/>
        <w:right w:val="none" w:sz="0" w:space="0" w:color="auto"/>
      </w:divBdr>
    </w:div>
    <w:div w:id="1868366722">
      <w:bodyDiv w:val="1"/>
      <w:marLeft w:val="0"/>
      <w:marRight w:val="0"/>
      <w:marTop w:val="0"/>
      <w:marBottom w:val="0"/>
      <w:divBdr>
        <w:top w:val="none" w:sz="0" w:space="0" w:color="auto"/>
        <w:left w:val="none" w:sz="0" w:space="0" w:color="auto"/>
        <w:bottom w:val="none" w:sz="0" w:space="0" w:color="auto"/>
        <w:right w:val="none" w:sz="0" w:space="0" w:color="auto"/>
      </w:divBdr>
    </w:div>
    <w:div w:id="1873302669">
      <w:bodyDiv w:val="1"/>
      <w:marLeft w:val="0"/>
      <w:marRight w:val="0"/>
      <w:marTop w:val="0"/>
      <w:marBottom w:val="0"/>
      <w:divBdr>
        <w:top w:val="none" w:sz="0" w:space="0" w:color="auto"/>
        <w:left w:val="none" w:sz="0" w:space="0" w:color="auto"/>
        <w:bottom w:val="none" w:sz="0" w:space="0" w:color="auto"/>
        <w:right w:val="none" w:sz="0" w:space="0" w:color="auto"/>
      </w:divBdr>
    </w:div>
    <w:div w:id="1873498474">
      <w:bodyDiv w:val="1"/>
      <w:marLeft w:val="0"/>
      <w:marRight w:val="0"/>
      <w:marTop w:val="0"/>
      <w:marBottom w:val="0"/>
      <w:divBdr>
        <w:top w:val="none" w:sz="0" w:space="0" w:color="auto"/>
        <w:left w:val="none" w:sz="0" w:space="0" w:color="auto"/>
        <w:bottom w:val="none" w:sz="0" w:space="0" w:color="auto"/>
        <w:right w:val="none" w:sz="0" w:space="0" w:color="auto"/>
      </w:divBdr>
    </w:div>
    <w:div w:id="1874343050">
      <w:bodyDiv w:val="1"/>
      <w:marLeft w:val="0"/>
      <w:marRight w:val="0"/>
      <w:marTop w:val="0"/>
      <w:marBottom w:val="0"/>
      <w:divBdr>
        <w:top w:val="none" w:sz="0" w:space="0" w:color="auto"/>
        <w:left w:val="none" w:sz="0" w:space="0" w:color="auto"/>
        <w:bottom w:val="none" w:sz="0" w:space="0" w:color="auto"/>
        <w:right w:val="none" w:sz="0" w:space="0" w:color="auto"/>
      </w:divBdr>
    </w:div>
    <w:div w:id="1874809304">
      <w:bodyDiv w:val="1"/>
      <w:marLeft w:val="0"/>
      <w:marRight w:val="0"/>
      <w:marTop w:val="0"/>
      <w:marBottom w:val="0"/>
      <w:divBdr>
        <w:top w:val="none" w:sz="0" w:space="0" w:color="auto"/>
        <w:left w:val="none" w:sz="0" w:space="0" w:color="auto"/>
        <w:bottom w:val="none" w:sz="0" w:space="0" w:color="auto"/>
        <w:right w:val="none" w:sz="0" w:space="0" w:color="auto"/>
      </w:divBdr>
    </w:div>
    <w:div w:id="1878157972">
      <w:bodyDiv w:val="1"/>
      <w:marLeft w:val="0"/>
      <w:marRight w:val="0"/>
      <w:marTop w:val="0"/>
      <w:marBottom w:val="0"/>
      <w:divBdr>
        <w:top w:val="none" w:sz="0" w:space="0" w:color="auto"/>
        <w:left w:val="none" w:sz="0" w:space="0" w:color="auto"/>
        <w:bottom w:val="none" w:sz="0" w:space="0" w:color="auto"/>
        <w:right w:val="none" w:sz="0" w:space="0" w:color="auto"/>
      </w:divBdr>
    </w:div>
    <w:div w:id="1878658184">
      <w:bodyDiv w:val="1"/>
      <w:marLeft w:val="0"/>
      <w:marRight w:val="0"/>
      <w:marTop w:val="0"/>
      <w:marBottom w:val="0"/>
      <w:divBdr>
        <w:top w:val="none" w:sz="0" w:space="0" w:color="auto"/>
        <w:left w:val="none" w:sz="0" w:space="0" w:color="auto"/>
        <w:bottom w:val="none" w:sz="0" w:space="0" w:color="auto"/>
        <w:right w:val="none" w:sz="0" w:space="0" w:color="auto"/>
      </w:divBdr>
    </w:div>
    <w:div w:id="1878930076">
      <w:bodyDiv w:val="1"/>
      <w:marLeft w:val="0"/>
      <w:marRight w:val="0"/>
      <w:marTop w:val="0"/>
      <w:marBottom w:val="0"/>
      <w:divBdr>
        <w:top w:val="none" w:sz="0" w:space="0" w:color="auto"/>
        <w:left w:val="none" w:sz="0" w:space="0" w:color="auto"/>
        <w:bottom w:val="none" w:sz="0" w:space="0" w:color="auto"/>
        <w:right w:val="none" w:sz="0" w:space="0" w:color="auto"/>
      </w:divBdr>
    </w:div>
    <w:div w:id="1879000710">
      <w:bodyDiv w:val="1"/>
      <w:marLeft w:val="0"/>
      <w:marRight w:val="0"/>
      <w:marTop w:val="0"/>
      <w:marBottom w:val="0"/>
      <w:divBdr>
        <w:top w:val="none" w:sz="0" w:space="0" w:color="auto"/>
        <w:left w:val="none" w:sz="0" w:space="0" w:color="auto"/>
        <w:bottom w:val="none" w:sz="0" w:space="0" w:color="auto"/>
        <w:right w:val="none" w:sz="0" w:space="0" w:color="auto"/>
      </w:divBdr>
    </w:div>
    <w:div w:id="1879779646">
      <w:bodyDiv w:val="1"/>
      <w:marLeft w:val="0"/>
      <w:marRight w:val="0"/>
      <w:marTop w:val="0"/>
      <w:marBottom w:val="0"/>
      <w:divBdr>
        <w:top w:val="none" w:sz="0" w:space="0" w:color="auto"/>
        <w:left w:val="none" w:sz="0" w:space="0" w:color="auto"/>
        <w:bottom w:val="none" w:sz="0" w:space="0" w:color="auto"/>
        <w:right w:val="none" w:sz="0" w:space="0" w:color="auto"/>
      </w:divBdr>
    </w:div>
    <w:div w:id="1880775287">
      <w:bodyDiv w:val="1"/>
      <w:marLeft w:val="0"/>
      <w:marRight w:val="0"/>
      <w:marTop w:val="0"/>
      <w:marBottom w:val="0"/>
      <w:divBdr>
        <w:top w:val="none" w:sz="0" w:space="0" w:color="auto"/>
        <w:left w:val="none" w:sz="0" w:space="0" w:color="auto"/>
        <w:bottom w:val="none" w:sz="0" w:space="0" w:color="auto"/>
        <w:right w:val="none" w:sz="0" w:space="0" w:color="auto"/>
      </w:divBdr>
    </w:div>
    <w:div w:id="1881432386">
      <w:bodyDiv w:val="1"/>
      <w:marLeft w:val="0"/>
      <w:marRight w:val="0"/>
      <w:marTop w:val="0"/>
      <w:marBottom w:val="0"/>
      <w:divBdr>
        <w:top w:val="none" w:sz="0" w:space="0" w:color="auto"/>
        <w:left w:val="none" w:sz="0" w:space="0" w:color="auto"/>
        <w:bottom w:val="none" w:sz="0" w:space="0" w:color="auto"/>
        <w:right w:val="none" w:sz="0" w:space="0" w:color="auto"/>
      </w:divBdr>
    </w:div>
    <w:div w:id="1885288630">
      <w:bodyDiv w:val="1"/>
      <w:marLeft w:val="0"/>
      <w:marRight w:val="0"/>
      <w:marTop w:val="0"/>
      <w:marBottom w:val="0"/>
      <w:divBdr>
        <w:top w:val="none" w:sz="0" w:space="0" w:color="auto"/>
        <w:left w:val="none" w:sz="0" w:space="0" w:color="auto"/>
        <w:bottom w:val="none" w:sz="0" w:space="0" w:color="auto"/>
        <w:right w:val="none" w:sz="0" w:space="0" w:color="auto"/>
      </w:divBdr>
    </w:div>
    <w:div w:id="1887372593">
      <w:bodyDiv w:val="1"/>
      <w:marLeft w:val="0"/>
      <w:marRight w:val="0"/>
      <w:marTop w:val="0"/>
      <w:marBottom w:val="0"/>
      <w:divBdr>
        <w:top w:val="none" w:sz="0" w:space="0" w:color="auto"/>
        <w:left w:val="none" w:sz="0" w:space="0" w:color="auto"/>
        <w:bottom w:val="none" w:sz="0" w:space="0" w:color="auto"/>
        <w:right w:val="none" w:sz="0" w:space="0" w:color="auto"/>
      </w:divBdr>
    </w:div>
    <w:div w:id="1889339416">
      <w:bodyDiv w:val="1"/>
      <w:marLeft w:val="0"/>
      <w:marRight w:val="0"/>
      <w:marTop w:val="0"/>
      <w:marBottom w:val="0"/>
      <w:divBdr>
        <w:top w:val="none" w:sz="0" w:space="0" w:color="auto"/>
        <w:left w:val="none" w:sz="0" w:space="0" w:color="auto"/>
        <w:bottom w:val="none" w:sz="0" w:space="0" w:color="auto"/>
        <w:right w:val="none" w:sz="0" w:space="0" w:color="auto"/>
      </w:divBdr>
    </w:div>
    <w:div w:id="1890678147">
      <w:bodyDiv w:val="1"/>
      <w:marLeft w:val="0"/>
      <w:marRight w:val="0"/>
      <w:marTop w:val="0"/>
      <w:marBottom w:val="0"/>
      <w:divBdr>
        <w:top w:val="none" w:sz="0" w:space="0" w:color="auto"/>
        <w:left w:val="none" w:sz="0" w:space="0" w:color="auto"/>
        <w:bottom w:val="none" w:sz="0" w:space="0" w:color="auto"/>
        <w:right w:val="none" w:sz="0" w:space="0" w:color="auto"/>
      </w:divBdr>
    </w:div>
    <w:div w:id="1892762253">
      <w:bodyDiv w:val="1"/>
      <w:marLeft w:val="0"/>
      <w:marRight w:val="0"/>
      <w:marTop w:val="0"/>
      <w:marBottom w:val="0"/>
      <w:divBdr>
        <w:top w:val="none" w:sz="0" w:space="0" w:color="auto"/>
        <w:left w:val="none" w:sz="0" w:space="0" w:color="auto"/>
        <w:bottom w:val="none" w:sz="0" w:space="0" w:color="auto"/>
        <w:right w:val="none" w:sz="0" w:space="0" w:color="auto"/>
      </w:divBdr>
    </w:div>
    <w:div w:id="1894384042">
      <w:bodyDiv w:val="1"/>
      <w:marLeft w:val="0"/>
      <w:marRight w:val="0"/>
      <w:marTop w:val="0"/>
      <w:marBottom w:val="0"/>
      <w:divBdr>
        <w:top w:val="none" w:sz="0" w:space="0" w:color="auto"/>
        <w:left w:val="none" w:sz="0" w:space="0" w:color="auto"/>
        <w:bottom w:val="none" w:sz="0" w:space="0" w:color="auto"/>
        <w:right w:val="none" w:sz="0" w:space="0" w:color="auto"/>
      </w:divBdr>
    </w:div>
    <w:div w:id="1898467509">
      <w:bodyDiv w:val="1"/>
      <w:marLeft w:val="0"/>
      <w:marRight w:val="0"/>
      <w:marTop w:val="0"/>
      <w:marBottom w:val="0"/>
      <w:divBdr>
        <w:top w:val="none" w:sz="0" w:space="0" w:color="auto"/>
        <w:left w:val="none" w:sz="0" w:space="0" w:color="auto"/>
        <w:bottom w:val="none" w:sz="0" w:space="0" w:color="auto"/>
        <w:right w:val="none" w:sz="0" w:space="0" w:color="auto"/>
      </w:divBdr>
    </w:div>
    <w:div w:id="1900824544">
      <w:bodyDiv w:val="1"/>
      <w:marLeft w:val="0"/>
      <w:marRight w:val="0"/>
      <w:marTop w:val="0"/>
      <w:marBottom w:val="0"/>
      <w:divBdr>
        <w:top w:val="none" w:sz="0" w:space="0" w:color="auto"/>
        <w:left w:val="none" w:sz="0" w:space="0" w:color="auto"/>
        <w:bottom w:val="none" w:sz="0" w:space="0" w:color="auto"/>
        <w:right w:val="none" w:sz="0" w:space="0" w:color="auto"/>
      </w:divBdr>
    </w:div>
    <w:div w:id="1902322252">
      <w:bodyDiv w:val="1"/>
      <w:marLeft w:val="0"/>
      <w:marRight w:val="0"/>
      <w:marTop w:val="0"/>
      <w:marBottom w:val="0"/>
      <w:divBdr>
        <w:top w:val="none" w:sz="0" w:space="0" w:color="auto"/>
        <w:left w:val="none" w:sz="0" w:space="0" w:color="auto"/>
        <w:bottom w:val="none" w:sz="0" w:space="0" w:color="auto"/>
        <w:right w:val="none" w:sz="0" w:space="0" w:color="auto"/>
      </w:divBdr>
    </w:div>
    <w:div w:id="1904169934">
      <w:bodyDiv w:val="1"/>
      <w:marLeft w:val="0"/>
      <w:marRight w:val="0"/>
      <w:marTop w:val="0"/>
      <w:marBottom w:val="0"/>
      <w:divBdr>
        <w:top w:val="none" w:sz="0" w:space="0" w:color="auto"/>
        <w:left w:val="none" w:sz="0" w:space="0" w:color="auto"/>
        <w:bottom w:val="none" w:sz="0" w:space="0" w:color="auto"/>
        <w:right w:val="none" w:sz="0" w:space="0" w:color="auto"/>
      </w:divBdr>
    </w:div>
    <w:div w:id="1905136079">
      <w:bodyDiv w:val="1"/>
      <w:marLeft w:val="0"/>
      <w:marRight w:val="0"/>
      <w:marTop w:val="0"/>
      <w:marBottom w:val="0"/>
      <w:divBdr>
        <w:top w:val="none" w:sz="0" w:space="0" w:color="auto"/>
        <w:left w:val="none" w:sz="0" w:space="0" w:color="auto"/>
        <w:bottom w:val="none" w:sz="0" w:space="0" w:color="auto"/>
        <w:right w:val="none" w:sz="0" w:space="0" w:color="auto"/>
      </w:divBdr>
    </w:div>
    <w:div w:id="1905721779">
      <w:bodyDiv w:val="1"/>
      <w:marLeft w:val="0"/>
      <w:marRight w:val="0"/>
      <w:marTop w:val="0"/>
      <w:marBottom w:val="0"/>
      <w:divBdr>
        <w:top w:val="none" w:sz="0" w:space="0" w:color="auto"/>
        <w:left w:val="none" w:sz="0" w:space="0" w:color="auto"/>
        <w:bottom w:val="none" w:sz="0" w:space="0" w:color="auto"/>
        <w:right w:val="none" w:sz="0" w:space="0" w:color="auto"/>
      </w:divBdr>
    </w:div>
    <w:div w:id="1906404341">
      <w:bodyDiv w:val="1"/>
      <w:marLeft w:val="0"/>
      <w:marRight w:val="0"/>
      <w:marTop w:val="0"/>
      <w:marBottom w:val="0"/>
      <w:divBdr>
        <w:top w:val="none" w:sz="0" w:space="0" w:color="auto"/>
        <w:left w:val="none" w:sz="0" w:space="0" w:color="auto"/>
        <w:bottom w:val="none" w:sz="0" w:space="0" w:color="auto"/>
        <w:right w:val="none" w:sz="0" w:space="0" w:color="auto"/>
      </w:divBdr>
    </w:div>
    <w:div w:id="1907104239">
      <w:bodyDiv w:val="1"/>
      <w:marLeft w:val="0"/>
      <w:marRight w:val="0"/>
      <w:marTop w:val="0"/>
      <w:marBottom w:val="0"/>
      <w:divBdr>
        <w:top w:val="none" w:sz="0" w:space="0" w:color="auto"/>
        <w:left w:val="none" w:sz="0" w:space="0" w:color="auto"/>
        <w:bottom w:val="none" w:sz="0" w:space="0" w:color="auto"/>
        <w:right w:val="none" w:sz="0" w:space="0" w:color="auto"/>
      </w:divBdr>
    </w:div>
    <w:div w:id="1907569028">
      <w:bodyDiv w:val="1"/>
      <w:marLeft w:val="0"/>
      <w:marRight w:val="0"/>
      <w:marTop w:val="0"/>
      <w:marBottom w:val="0"/>
      <w:divBdr>
        <w:top w:val="none" w:sz="0" w:space="0" w:color="auto"/>
        <w:left w:val="none" w:sz="0" w:space="0" w:color="auto"/>
        <w:bottom w:val="none" w:sz="0" w:space="0" w:color="auto"/>
        <w:right w:val="none" w:sz="0" w:space="0" w:color="auto"/>
      </w:divBdr>
    </w:div>
    <w:div w:id="1908882540">
      <w:bodyDiv w:val="1"/>
      <w:marLeft w:val="0"/>
      <w:marRight w:val="0"/>
      <w:marTop w:val="0"/>
      <w:marBottom w:val="0"/>
      <w:divBdr>
        <w:top w:val="none" w:sz="0" w:space="0" w:color="auto"/>
        <w:left w:val="none" w:sz="0" w:space="0" w:color="auto"/>
        <w:bottom w:val="none" w:sz="0" w:space="0" w:color="auto"/>
        <w:right w:val="none" w:sz="0" w:space="0" w:color="auto"/>
      </w:divBdr>
    </w:div>
    <w:div w:id="1909532860">
      <w:bodyDiv w:val="1"/>
      <w:marLeft w:val="0"/>
      <w:marRight w:val="0"/>
      <w:marTop w:val="0"/>
      <w:marBottom w:val="0"/>
      <w:divBdr>
        <w:top w:val="none" w:sz="0" w:space="0" w:color="auto"/>
        <w:left w:val="none" w:sz="0" w:space="0" w:color="auto"/>
        <w:bottom w:val="none" w:sz="0" w:space="0" w:color="auto"/>
        <w:right w:val="none" w:sz="0" w:space="0" w:color="auto"/>
      </w:divBdr>
    </w:div>
    <w:div w:id="1911114128">
      <w:bodyDiv w:val="1"/>
      <w:marLeft w:val="0"/>
      <w:marRight w:val="0"/>
      <w:marTop w:val="0"/>
      <w:marBottom w:val="0"/>
      <w:divBdr>
        <w:top w:val="none" w:sz="0" w:space="0" w:color="auto"/>
        <w:left w:val="none" w:sz="0" w:space="0" w:color="auto"/>
        <w:bottom w:val="none" w:sz="0" w:space="0" w:color="auto"/>
        <w:right w:val="none" w:sz="0" w:space="0" w:color="auto"/>
      </w:divBdr>
    </w:div>
    <w:div w:id="1911695915">
      <w:bodyDiv w:val="1"/>
      <w:marLeft w:val="0"/>
      <w:marRight w:val="0"/>
      <w:marTop w:val="0"/>
      <w:marBottom w:val="0"/>
      <w:divBdr>
        <w:top w:val="none" w:sz="0" w:space="0" w:color="auto"/>
        <w:left w:val="none" w:sz="0" w:space="0" w:color="auto"/>
        <w:bottom w:val="none" w:sz="0" w:space="0" w:color="auto"/>
        <w:right w:val="none" w:sz="0" w:space="0" w:color="auto"/>
      </w:divBdr>
    </w:div>
    <w:div w:id="1913931814">
      <w:bodyDiv w:val="1"/>
      <w:marLeft w:val="0"/>
      <w:marRight w:val="0"/>
      <w:marTop w:val="0"/>
      <w:marBottom w:val="0"/>
      <w:divBdr>
        <w:top w:val="none" w:sz="0" w:space="0" w:color="auto"/>
        <w:left w:val="none" w:sz="0" w:space="0" w:color="auto"/>
        <w:bottom w:val="none" w:sz="0" w:space="0" w:color="auto"/>
        <w:right w:val="none" w:sz="0" w:space="0" w:color="auto"/>
      </w:divBdr>
    </w:div>
    <w:div w:id="1914586589">
      <w:bodyDiv w:val="1"/>
      <w:marLeft w:val="0"/>
      <w:marRight w:val="0"/>
      <w:marTop w:val="0"/>
      <w:marBottom w:val="0"/>
      <w:divBdr>
        <w:top w:val="none" w:sz="0" w:space="0" w:color="auto"/>
        <w:left w:val="none" w:sz="0" w:space="0" w:color="auto"/>
        <w:bottom w:val="none" w:sz="0" w:space="0" w:color="auto"/>
        <w:right w:val="none" w:sz="0" w:space="0" w:color="auto"/>
      </w:divBdr>
    </w:div>
    <w:div w:id="1916549758">
      <w:bodyDiv w:val="1"/>
      <w:marLeft w:val="0"/>
      <w:marRight w:val="0"/>
      <w:marTop w:val="0"/>
      <w:marBottom w:val="0"/>
      <w:divBdr>
        <w:top w:val="none" w:sz="0" w:space="0" w:color="auto"/>
        <w:left w:val="none" w:sz="0" w:space="0" w:color="auto"/>
        <w:bottom w:val="none" w:sz="0" w:space="0" w:color="auto"/>
        <w:right w:val="none" w:sz="0" w:space="0" w:color="auto"/>
      </w:divBdr>
    </w:div>
    <w:div w:id="1918199121">
      <w:bodyDiv w:val="1"/>
      <w:marLeft w:val="0"/>
      <w:marRight w:val="0"/>
      <w:marTop w:val="0"/>
      <w:marBottom w:val="0"/>
      <w:divBdr>
        <w:top w:val="none" w:sz="0" w:space="0" w:color="auto"/>
        <w:left w:val="none" w:sz="0" w:space="0" w:color="auto"/>
        <w:bottom w:val="none" w:sz="0" w:space="0" w:color="auto"/>
        <w:right w:val="none" w:sz="0" w:space="0" w:color="auto"/>
      </w:divBdr>
    </w:div>
    <w:div w:id="1918323734">
      <w:bodyDiv w:val="1"/>
      <w:marLeft w:val="0"/>
      <w:marRight w:val="0"/>
      <w:marTop w:val="0"/>
      <w:marBottom w:val="0"/>
      <w:divBdr>
        <w:top w:val="none" w:sz="0" w:space="0" w:color="auto"/>
        <w:left w:val="none" w:sz="0" w:space="0" w:color="auto"/>
        <w:bottom w:val="none" w:sz="0" w:space="0" w:color="auto"/>
        <w:right w:val="none" w:sz="0" w:space="0" w:color="auto"/>
      </w:divBdr>
    </w:div>
    <w:div w:id="1919712230">
      <w:bodyDiv w:val="1"/>
      <w:marLeft w:val="0"/>
      <w:marRight w:val="0"/>
      <w:marTop w:val="0"/>
      <w:marBottom w:val="0"/>
      <w:divBdr>
        <w:top w:val="none" w:sz="0" w:space="0" w:color="auto"/>
        <w:left w:val="none" w:sz="0" w:space="0" w:color="auto"/>
        <w:bottom w:val="none" w:sz="0" w:space="0" w:color="auto"/>
        <w:right w:val="none" w:sz="0" w:space="0" w:color="auto"/>
      </w:divBdr>
    </w:div>
    <w:div w:id="1919823846">
      <w:bodyDiv w:val="1"/>
      <w:marLeft w:val="0"/>
      <w:marRight w:val="0"/>
      <w:marTop w:val="0"/>
      <w:marBottom w:val="0"/>
      <w:divBdr>
        <w:top w:val="none" w:sz="0" w:space="0" w:color="auto"/>
        <w:left w:val="none" w:sz="0" w:space="0" w:color="auto"/>
        <w:bottom w:val="none" w:sz="0" w:space="0" w:color="auto"/>
        <w:right w:val="none" w:sz="0" w:space="0" w:color="auto"/>
      </w:divBdr>
    </w:div>
    <w:div w:id="1920796375">
      <w:bodyDiv w:val="1"/>
      <w:marLeft w:val="0"/>
      <w:marRight w:val="0"/>
      <w:marTop w:val="0"/>
      <w:marBottom w:val="0"/>
      <w:divBdr>
        <w:top w:val="none" w:sz="0" w:space="0" w:color="auto"/>
        <w:left w:val="none" w:sz="0" w:space="0" w:color="auto"/>
        <w:bottom w:val="none" w:sz="0" w:space="0" w:color="auto"/>
        <w:right w:val="none" w:sz="0" w:space="0" w:color="auto"/>
      </w:divBdr>
    </w:div>
    <w:div w:id="1920823745">
      <w:bodyDiv w:val="1"/>
      <w:marLeft w:val="0"/>
      <w:marRight w:val="0"/>
      <w:marTop w:val="0"/>
      <w:marBottom w:val="0"/>
      <w:divBdr>
        <w:top w:val="none" w:sz="0" w:space="0" w:color="auto"/>
        <w:left w:val="none" w:sz="0" w:space="0" w:color="auto"/>
        <w:bottom w:val="none" w:sz="0" w:space="0" w:color="auto"/>
        <w:right w:val="none" w:sz="0" w:space="0" w:color="auto"/>
      </w:divBdr>
    </w:div>
    <w:div w:id="1922130471">
      <w:bodyDiv w:val="1"/>
      <w:marLeft w:val="0"/>
      <w:marRight w:val="0"/>
      <w:marTop w:val="0"/>
      <w:marBottom w:val="0"/>
      <w:divBdr>
        <w:top w:val="none" w:sz="0" w:space="0" w:color="auto"/>
        <w:left w:val="none" w:sz="0" w:space="0" w:color="auto"/>
        <w:bottom w:val="none" w:sz="0" w:space="0" w:color="auto"/>
        <w:right w:val="none" w:sz="0" w:space="0" w:color="auto"/>
      </w:divBdr>
    </w:div>
    <w:div w:id="1924412636">
      <w:bodyDiv w:val="1"/>
      <w:marLeft w:val="0"/>
      <w:marRight w:val="0"/>
      <w:marTop w:val="0"/>
      <w:marBottom w:val="0"/>
      <w:divBdr>
        <w:top w:val="none" w:sz="0" w:space="0" w:color="auto"/>
        <w:left w:val="none" w:sz="0" w:space="0" w:color="auto"/>
        <w:bottom w:val="none" w:sz="0" w:space="0" w:color="auto"/>
        <w:right w:val="none" w:sz="0" w:space="0" w:color="auto"/>
      </w:divBdr>
    </w:div>
    <w:div w:id="1924799483">
      <w:bodyDiv w:val="1"/>
      <w:marLeft w:val="0"/>
      <w:marRight w:val="0"/>
      <w:marTop w:val="0"/>
      <w:marBottom w:val="0"/>
      <w:divBdr>
        <w:top w:val="none" w:sz="0" w:space="0" w:color="auto"/>
        <w:left w:val="none" w:sz="0" w:space="0" w:color="auto"/>
        <w:bottom w:val="none" w:sz="0" w:space="0" w:color="auto"/>
        <w:right w:val="none" w:sz="0" w:space="0" w:color="auto"/>
      </w:divBdr>
    </w:div>
    <w:div w:id="1927492926">
      <w:bodyDiv w:val="1"/>
      <w:marLeft w:val="0"/>
      <w:marRight w:val="0"/>
      <w:marTop w:val="0"/>
      <w:marBottom w:val="0"/>
      <w:divBdr>
        <w:top w:val="none" w:sz="0" w:space="0" w:color="auto"/>
        <w:left w:val="none" w:sz="0" w:space="0" w:color="auto"/>
        <w:bottom w:val="none" w:sz="0" w:space="0" w:color="auto"/>
        <w:right w:val="none" w:sz="0" w:space="0" w:color="auto"/>
      </w:divBdr>
    </w:div>
    <w:div w:id="1927688042">
      <w:bodyDiv w:val="1"/>
      <w:marLeft w:val="0"/>
      <w:marRight w:val="0"/>
      <w:marTop w:val="0"/>
      <w:marBottom w:val="0"/>
      <w:divBdr>
        <w:top w:val="none" w:sz="0" w:space="0" w:color="auto"/>
        <w:left w:val="none" w:sz="0" w:space="0" w:color="auto"/>
        <w:bottom w:val="none" w:sz="0" w:space="0" w:color="auto"/>
        <w:right w:val="none" w:sz="0" w:space="0" w:color="auto"/>
      </w:divBdr>
    </w:div>
    <w:div w:id="1927839468">
      <w:bodyDiv w:val="1"/>
      <w:marLeft w:val="0"/>
      <w:marRight w:val="0"/>
      <w:marTop w:val="0"/>
      <w:marBottom w:val="0"/>
      <w:divBdr>
        <w:top w:val="none" w:sz="0" w:space="0" w:color="auto"/>
        <w:left w:val="none" w:sz="0" w:space="0" w:color="auto"/>
        <w:bottom w:val="none" w:sz="0" w:space="0" w:color="auto"/>
        <w:right w:val="none" w:sz="0" w:space="0" w:color="auto"/>
      </w:divBdr>
    </w:div>
    <w:div w:id="1930038691">
      <w:bodyDiv w:val="1"/>
      <w:marLeft w:val="0"/>
      <w:marRight w:val="0"/>
      <w:marTop w:val="0"/>
      <w:marBottom w:val="0"/>
      <w:divBdr>
        <w:top w:val="none" w:sz="0" w:space="0" w:color="auto"/>
        <w:left w:val="none" w:sz="0" w:space="0" w:color="auto"/>
        <w:bottom w:val="none" w:sz="0" w:space="0" w:color="auto"/>
        <w:right w:val="none" w:sz="0" w:space="0" w:color="auto"/>
      </w:divBdr>
    </w:div>
    <w:div w:id="1938753774">
      <w:bodyDiv w:val="1"/>
      <w:marLeft w:val="0"/>
      <w:marRight w:val="0"/>
      <w:marTop w:val="0"/>
      <w:marBottom w:val="0"/>
      <w:divBdr>
        <w:top w:val="none" w:sz="0" w:space="0" w:color="auto"/>
        <w:left w:val="none" w:sz="0" w:space="0" w:color="auto"/>
        <w:bottom w:val="none" w:sz="0" w:space="0" w:color="auto"/>
        <w:right w:val="none" w:sz="0" w:space="0" w:color="auto"/>
      </w:divBdr>
    </w:div>
    <w:div w:id="1939561679">
      <w:bodyDiv w:val="1"/>
      <w:marLeft w:val="0"/>
      <w:marRight w:val="0"/>
      <w:marTop w:val="0"/>
      <w:marBottom w:val="0"/>
      <w:divBdr>
        <w:top w:val="none" w:sz="0" w:space="0" w:color="auto"/>
        <w:left w:val="none" w:sz="0" w:space="0" w:color="auto"/>
        <w:bottom w:val="none" w:sz="0" w:space="0" w:color="auto"/>
        <w:right w:val="none" w:sz="0" w:space="0" w:color="auto"/>
      </w:divBdr>
    </w:div>
    <w:div w:id="1943802144">
      <w:bodyDiv w:val="1"/>
      <w:marLeft w:val="0"/>
      <w:marRight w:val="0"/>
      <w:marTop w:val="0"/>
      <w:marBottom w:val="0"/>
      <w:divBdr>
        <w:top w:val="none" w:sz="0" w:space="0" w:color="auto"/>
        <w:left w:val="none" w:sz="0" w:space="0" w:color="auto"/>
        <w:bottom w:val="none" w:sz="0" w:space="0" w:color="auto"/>
        <w:right w:val="none" w:sz="0" w:space="0" w:color="auto"/>
      </w:divBdr>
    </w:div>
    <w:div w:id="1945383777">
      <w:bodyDiv w:val="1"/>
      <w:marLeft w:val="0"/>
      <w:marRight w:val="0"/>
      <w:marTop w:val="0"/>
      <w:marBottom w:val="0"/>
      <w:divBdr>
        <w:top w:val="none" w:sz="0" w:space="0" w:color="auto"/>
        <w:left w:val="none" w:sz="0" w:space="0" w:color="auto"/>
        <w:bottom w:val="none" w:sz="0" w:space="0" w:color="auto"/>
        <w:right w:val="none" w:sz="0" w:space="0" w:color="auto"/>
      </w:divBdr>
    </w:div>
    <w:div w:id="1946033657">
      <w:bodyDiv w:val="1"/>
      <w:marLeft w:val="0"/>
      <w:marRight w:val="0"/>
      <w:marTop w:val="0"/>
      <w:marBottom w:val="0"/>
      <w:divBdr>
        <w:top w:val="none" w:sz="0" w:space="0" w:color="auto"/>
        <w:left w:val="none" w:sz="0" w:space="0" w:color="auto"/>
        <w:bottom w:val="none" w:sz="0" w:space="0" w:color="auto"/>
        <w:right w:val="none" w:sz="0" w:space="0" w:color="auto"/>
      </w:divBdr>
    </w:div>
    <w:div w:id="1947538345">
      <w:bodyDiv w:val="1"/>
      <w:marLeft w:val="0"/>
      <w:marRight w:val="0"/>
      <w:marTop w:val="0"/>
      <w:marBottom w:val="0"/>
      <w:divBdr>
        <w:top w:val="none" w:sz="0" w:space="0" w:color="auto"/>
        <w:left w:val="none" w:sz="0" w:space="0" w:color="auto"/>
        <w:bottom w:val="none" w:sz="0" w:space="0" w:color="auto"/>
        <w:right w:val="none" w:sz="0" w:space="0" w:color="auto"/>
      </w:divBdr>
    </w:div>
    <w:div w:id="1951476530">
      <w:bodyDiv w:val="1"/>
      <w:marLeft w:val="0"/>
      <w:marRight w:val="0"/>
      <w:marTop w:val="0"/>
      <w:marBottom w:val="0"/>
      <w:divBdr>
        <w:top w:val="none" w:sz="0" w:space="0" w:color="auto"/>
        <w:left w:val="none" w:sz="0" w:space="0" w:color="auto"/>
        <w:bottom w:val="none" w:sz="0" w:space="0" w:color="auto"/>
        <w:right w:val="none" w:sz="0" w:space="0" w:color="auto"/>
      </w:divBdr>
    </w:div>
    <w:div w:id="1951930325">
      <w:bodyDiv w:val="1"/>
      <w:marLeft w:val="0"/>
      <w:marRight w:val="0"/>
      <w:marTop w:val="0"/>
      <w:marBottom w:val="0"/>
      <w:divBdr>
        <w:top w:val="none" w:sz="0" w:space="0" w:color="auto"/>
        <w:left w:val="none" w:sz="0" w:space="0" w:color="auto"/>
        <w:bottom w:val="none" w:sz="0" w:space="0" w:color="auto"/>
        <w:right w:val="none" w:sz="0" w:space="0" w:color="auto"/>
      </w:divBdr>
    </w:div>
    <w:div w:id="1953856202">
      <w:bodyDiv w:val="1"/>
      <w:marLeft w:val="0"/>
      <w:marRight w:val="0"/>
      <w:marTop w:val="0"/>
      <w:marBottom w:val="0"/>
      <w:divBdr>
        <w:top w:val="none" w:sz="0" w:space="0" w:color="auto"/>
        <w:left w:val="none" w:sz="0" w:space="0" w:color="auto"/>
        <w:bottom w:val="none" w:sz="0" w:space="0" w:color="auto"/>
        <w:right w:val="none" w:sz="0" w:space="0" w:color="auto"/>
      </w:divBdr>
    </w:div>
    <w:div w:id="1962766784">
      <w:bodyDiv w:val="1"/>
      <w:marLeft w:val="0"/>
      <w:marRight w:val="0"/>
      <w:marTop w:val="0"/>
      <w:marBottom w:val="0"/>
      <w:divBdr>
        <w:top w:val="none" w:sz="0" w:space="0" w:color="auto"/>
        <w:left w:val="none" w:sz="0" w:space="0" w:color="auto"/>
        <w:bottom w:val="none" w:sz="0" w:space="0" w:color="auto"/>
        <w:right w:val="none" w:sz="0" w:space="0" w:color="auto"/>
      </w:divBdr>
    </w:div>
    <w:div w:id="1963342459">
      <w:bodyDiv w:val="1"/>
      <w:marLeft w:val="0"/>
      <w:marRight w:val="0"/>
      <w:marTop w:val="0"/>
      <w:marBottom w:val="0"/>
      <w:divBdr>
        <w:top w:val="none" w:sz="0" w:space="0" w:color="auto"/>
        <w:left w:val="none" w:sz="0" w:space="0" w:color="auto"/>
        <w:bottom w:val="none" w:sz="0" w:space="0" w:color="auto"/>
        <w:right w:val="none" w:sz="0" w:space="0" w:color="auto"/>
      </w:divBdr>
    </w:div>
    <w:div w:id="1963612301">
      <w:bodyDiv w:val="1"/>
      <w:marLeft w:val="0"/>
      <w:marRight w:val="0"/>
      <w:marTop w:val="0"/>
      <w:marBottom w:val="0"/>
      <w:divBdr>
        <w:top w:val="none" w:sz="0" w:space="0" w:color="auto"/>
        <w:left w:val="none" w:sz="0" w:space="0" w:color="auto"/>
        <w:bottom w:val="none" w:sz="0" w:space="0" w:color="auto"/>
        <w:right w:val="none" w:sz="0" w:space="0" w:color="auto"/>
      </w:divBdr>
    </w:div>
    <w:div w:id="1969312225">
      <w:bodyDiv w:val="1"/>
      <w:marLeft w:val="0"/>
      <w:marRight w:val="0"/>
      <w:marTop w:val="0"/>
      <w:marBottom w:val="0"/>
      <w:divBdr>
        <w:top w:val="none" w:sz="0" w:space="0" w:color="auto"/>
        <w:left w:val="none" w:sz="0" w:space="0" w:color="auto"/>
        <w:bottom w:val="none" w:sz="0" w:space="0" w:color="auto"/>
        <w:right w:val="none" w:sz="0" w:space="0" w:color="auto"/>
      </w:divBdr>
    </w:div>
    <w:div w:id="1969622291">
      <w:bodyDiv w:val="1"/>
      <w:marLeft w:val="0"/>
      <w:marRight w:val="0"/>
      <w:marTop w:val="0"/>
      <w:marBottom w:val="0"/>
      <w:divBdr>
        <w:top w:val="none" w:sz="0" w:space="0" w:color="auto"/>
        <w:left w:val="none" w:sz="0" w:space="0" w:color="auto"/>
        <w:bottom w:val="none" w:sz="0" w:space="0" w:color="auto"/>
        <w:right w:val="none" w:sz="0" w:space="0" w:color="auto"/>
      </w:divBdr>
    </w:div>
    <w:div w:id="1970353857">
      <w:bodyDiv w:val="1"/>
      <w:marLeft w:val="0"/>
      <w:marRight w:val="0"/>
      <w:marTop w:val="0"/>
      <w:marBottom w:val="0"/>
      <w:divBdr>
        <w:top w:val="none" w:sz="0" w:space="0" w:color="auto"/>
        <w:left w:val="none" w:sz="0" w:space="0" w:color="auto"/>
        <w:bottom w:val="none" w:sz="0" w:space="0" w:color="auto"/>
        <w:right w:val="none" w:sz="0" w:space="0" w:color="auto"/>
      </w:divBdr>
    </w:div>
    <w:div w:id="1971209007">
      <w:bodyDiv w:val="1"/>
      <w:marLeft w:val="0"/>
      <w:marRight w:val="0"/>
      <w:marTop w:val="0"/>
      <w:marBottom w:val="0"/>
      <w:divBdr>
        <w:top w:val="none" w:sz="0" w:space="0" w:color="auto"/>
        <w:left w:val="none" w:sz="0" w:space="0" w:color="auto"/>
        <w:bottom w:val="none" w:sz="0" w:space="0" w:color="auto"/>
        <w:right w:val="none" w:sz="0" w:space="0" w:color="auto"/>
      </w:divBdr>
    </w:div>
    <w:div w:id="1971281800">
      <w:bodyDiv w:val="1"/>
      <w:marLeft w:val="0"/>
      <w:marRight w:val="0"/>
      <w:marTop w:val="0"/>
      <w:marBottom w:val="0"/>
      <w:divBdr>
        <w:top w:val="none" w:sz="0" w:space="0" w:color="auto"/>
        <w:left w:val="none" w:sz="0" w:space="0" w:color="auto"/>
        <w:bottom w:val="none" w:sz="0" w:space="0" w:color="auto"/>
        <w:right w:val="none" w:sz="0" w:space="0" w:color="auto"/>
      </w:divBdr>
    </w:div>
    <w:div w:id="1977251739">
      <w:bodyDiv w:val="1"/>
      <w:marLeft w:val="0"/>
      <w:marRight w:val="0"/>
      <w:marTop w:val="0"/>
      <w:marBottom w:val="0"/>
      <w:divBdr>
        <w:top w:val="none" w:sz="0" w:space="0" w:color="auto"/>
        <w:left w:val="none" w:sz="0" w:space="0" w:color="auto"/>
        <w:bottom w:val="none" w:sz="0" w:space="0" w:color="auto"/>
        <w:right w:val="none" w:sz="0" w:space="0" w:color="auto"/>
      </w:divBdr>
    </w:div>
    <w:div w:id="1979021142">
      <w:bodyDiv w:val="1"/>
      <w:marLeft w:val="0"/>
      <w:marRight w:val="0"/>
      <w:marTop w:val="0"/>
      <w:marBottom w:val="0"/>
      <w:divBdr>
        <w:top w:val="none" w:sz="0" w:space="0" w:color="auto"/>
        <w:left w:val="none" w:sz="0" w:space="0" w:color="auto"/>
        <w:bottom w:val="none" w:sz="0" w:space="0" w:color="auto"/>
        <w:right w:val="none" w:sz="0" w:space="0" w:color="auto"/>
      </w:divBdr>
    </w:div>
    <w:div w:id="1979454713">
      <w:bodyDiv w:val="1"/>
      <w:marLeft w:val="0"/>
      <w:marRight w:val="0"/>
      <w:marTop w:val="0"/>
      <w:marBottom w:val="0"/>
      <w:divBdr>
        <w:top w:val="none" w:sz="0" w:space="0" w:color="auto"/>
        <w:left w:val="none" w:sz="0" w:space="0" w:color="auto"/>
        <w:bottom w:val="none" w:sz="0" w:space="0" w:color="auto"/>
        <w:right w:val="none" w:sz="0" w:space="0" w:color="auto"/>
      </w:divBdr>
    </w:div>
    <w:div w:id="1980259986">
      <w:bodyDiv w:val="1"/>
      <w:marLeft w:val="0"/>
      <w:marRight w:val="0"/>
      <w:marTop w:val="0"/>
      <w:marBottom w:val="0"/>
      <w:divBdr>
        <w:top w:val="none" w:sz="0" w:space="0" w:color="auto"/>
        <w:left w:val="none" w:sz="0" w:space="0" w:color="auto"/>
        <w:bottom w:val="none" w:sz="0" w:space="0" w:color="auto"/>
        <w:right w:val="none" w:sz="0" w:space="0" w:color="auto"/>
      </w:divBdr>
    </w:div>
    <w:div w:id="1981373433">
      <w:bodyDiv w:val="1"/>
      <w:marLeft w:val="0"/>
      <w:marRight w:val="0"/>
      <w:marTop w:val="0"/>
      <w:marBottom w:val="0"/>
      <w:divBdr>
        <w:top w:val="none" w:sz="0" w:space="0" w:color="auto"/>
        <w:left w:val="none" w:sz="0" w:space="0" w:color="auto"/>
        <w:bottom w:val="none" w:sz="0" w:space="0" w:color="auto"/>
        <w:right w:val="none" w:sz="0" w:space="0" w:color="auto"/>
      </w:divBdr>
    </w:div>
    <w:div w:id="1983853161">
      <w:bodyDiv w:val="1"/>
      <w:marLeft w:val="0"/>
      <w:marRight w:val="0"/>
      <w:marTop w:val="0"/>
      <w:marBottom w:val="0"/>
      <w:divBdr>
        <w:top w:val="none" w:sz="0" w:space="0" w:color="auto"/>
        <w:left w:val="none" w:sz="0" w:space="0" w:color="auto"/>
        <w:bottom w:val="none" w:sz="0" w:space="0" w:color="auto"/>
        <w:right w:val="none" w:sz="0" w:space="0" w:color="auto"/>
      </w:divBdr>
    </w:div>
    <w:div w:id="1986470803">
      <w:bodyDiv w:val="1"/>
      <w:marLeft w:val="0"/>
      <w:marRight w:val="0"/>
      <w:marTop w:val="0"/>
      <w:marBottom w:val="0"/>
      <w:divBdr>
        <w:top w:val="none" w:sz="0" w:space="0" w:color="auto"/>
        <w:left w:val="none" w:sz="0" w:space="0" w:color="auto"/>
        <w:bottom w:val="none" w:sz="0" w:space="0" w:color="auto"/>
        <w:right w:val="none" w:sz="0" w:space="0" w:color="auto"/>
      </w:divBdr>
    </w:div>
    <w:div w:id="1986857823">
      <w:bodyDiv w:val="1"/>
      <w:marLeft w:val="0"/>
      <w:marRight w:val="0"/>
      <w:marTop w:val="0"/>
      <w:marBottom w:val="0"/>
      <w:divBdr>
        <w:top w:val="none" w:sz="0" w:space="0" w:color="auto"/>
        <w:left w:val="none" w:sz="0" w:space="0" w:color="auto"/>
        <w:bottom w:val="none" w:sz="0" w:space="0" w:color="auto"/>
        <w:right w:val="none" w:sz="0" w:space="0" w:color="auto"/>
      </w:divBdr>
    </w:div>
    <w:div w:id="1992323257">
      <w:bodyDiv w:val="1"/>
      <w:marLeft w:val="0"/>
      <w:marRight w:val="0"/>
      <w:marTop w:val="0"/>
      <w:marBottom w:val="0"/>
      <w:divBdr>
        <w:top w:val="none" w:sz="0" w:space="0" w:color="auto"/>
        <w:left w:val="none" w:sz="0" w:space="0" w:color="auto"/>
        <w:bottom w:val="none" w:sz="0" w:space="0" w:color="auto"/>
        <w:right w:val="none" w:sz="0" w:space="0" w:color="auto"/>
      </w:divBdr>
    </w:div>
    <w:div w:id="1995185509">
      <w:bodyDiv w:val="1"/>
      <w:marLeft w:val="0"/>
      <w:marRight w:val="0"/>
      <w:marTop w:val="0"/>
      <w:marBottom w:val="0"/>
      <w:divBdr>
        <w:top w:val="none" w:sz="0" w:space="0" w:color="auto"/>
        <w:left w:val="none" w:sz="0" w:space="0" w:color="auto"/>
        <w:bottom w:val="none" w:sz="0" w:space="0" w:color="auto"/>
        <w:right w:val="none" w:sz="0" w:space="0" w:color="auto"/>
      </w:divBdr>
    </w:div>
    <w:div w:id="1996371178">
      <w:bodyDiv w:val="1"/>
      <w:marLeft w:val="0"/>
      <w:marRight w:val="0"/>
      <w:marTop w:val="0"/>
      <w:marBottom w:val="0"/>
      <w:divBdr>
        <w:top w:val="none" w:sz="0" w:space="0" w:color="auto"/>
        <w:left w:val="none" w:sz="0" w:space="0" w:color="auto"/>
        <w:bottom w:val="none" w:sz="0" w:space="0" w:color="auto"/>
        <w:right w:val="none" w:sz="0" w:space="0" w:color="auto"/>
      </w:divBdr>
    </w:div>
    <w:div w:id="1997764329">
      <w:bodyDiv w:val="1"/>
      <w:marLeft w:val="0"/>
      <w:marRight w:val="0"/>
      <w:marTop w:val="0"/>
      <w:marBottom w:val="0"/>
      <w:divBdr>
        <w:top w:val="none" w:sz="0" w:space="0" w:color="auto"/>
        <w:left w:val="none" w:sz="0" w:space="0" w:color="auto"/>
        <w:bottom w:val="none" w:sz="0" w:space="0" w:color="auto"/>
        <w:right w:val="none" w:sz="0" w:space="0" w:color="auto"/>
      </w:divBdr>
    </w:div>
    <w:div w:id="1998487500">
      <w:bodyDiv w:val="1"/>
      <w:marLeft w:val="0"/>
      <w:marRight w:val="0"/>
      <w:marTop w:val="0"/>
      <w:marBottom w:val="0"/>
      <w:divBdr>
        <w:top w:val="none" w:sz="0" w:space="0" w:color="auto"/>
        <w:left w:val="none" w:sz="0" w:space="0" w:color="auto"/>
        <w:bottom w:val="none" w:sz="0" w:space="0" w:color="auto"/>
        <w:right w:val="none" w:sz="0" w:space="0" w:color="auto"/>
      </w:divBdr>
    </w:div>
    <w:div w:id="2003659119">
      <w:bodyDiv w:val="1"/>
      <w:marLeft w:val="0"/>
      <w:marRight w:val="0"/>
      <w:marTop w:val="0"/>
      <w:marBottom w:val="0"/>
      <w:divBdr>
        <w:top w:val="none" w:sz="0" w:space="0" w:color="auto"/>
        <w:left w:val="none" w:sz="0" w:space="0" w:color="auto"/>
        <w:bottom w:val="none" w:sz="0" w:space="0" w:color="auto"/>
        <w:right w:val="none" w:sz="0" w:space="0" w:color="auto"/>
      </w:divBdr>
    </w:div>
    <w:div w:id="2004817737">
      <w:bodyDiv w:val="1"/>
      <w:marLeft w:val="0"/>
      <w:marRight w:val="0"/>
      <w:marTop w:val="0"/>
      <w:marBottom w:val="0"/>
      <w:divBdr>
        <w:top w:val="none" w:sz="0" w:space="0" w:color="auto"/>
        <w:left w:val="none" w:sz="0" w:space="0" w:color="auto"/>
        <w:bottom w:val="none" w:sz="0" w:space="0" w:color="auto"/>
        <w:right w:val="none" w:sz="0" w:space="0" w:color="auto"/>
      </w:divBdr>
    </w:div>
    <w:div w:id="2007517331">
      <w:bodyDiv w:val="1"/>
      <w:marLeft w:val="0"/>
      <w:marRight w:val="0"/>
      <w:marTop w:val="0"/>
      <w:marBottom w:val="0"/>
      <w:divBdr>
        <w:top w:val="none" w:sz="0" w:space="0" w:color="auto"/>
        <w:left w:val="none" w:sz="0" w:space="0" w:color="auto"/>
        <w:bottom w:val="none" w:sz="0" w:space="0" w:color="auto"/>
        <w:right w:val="none" w:sz="0" w:space="0" w:color="auto"/>
      </w:divBdr>
    </w:div>
    <w:div w:id="2008291472">
      <w:bodyDiv w:val="1"/>
      <w:marLeft w:val="0"/>
      <w:marRight w:val="0"/>
      <w:marTop w:val="0"/>
      <w:marBottom w:val="0"/>
      <w:divBdr>
        <w:top w:val="none" w:sz="0" w:space="0" w:color="auto"/>
        <w:left w:val="none" w:sz="0" w:space="0" w:color="auto"/>
        <w:bottom w:val="none" w:sz="0" w:space="0" w:color="auto"/>
        <w:right w:val="none" w:sz="0" w:space="0" w:color="auto"/>
      </w:divBdr>
    </w:div>
    <w:div w:id="2010133397">
      <w:bodyDiv w:val="1"/>
      <w:marLeft w:val="0"/>
      <w:marRight w:val="0"/>
      <w:marTop w:val="0"/>
      <w:marBottom w:val="0"/>
      <w:divBdr>
        <w:top w:val="none" w:sz="0" w:space="0" w:color="auto"/>
        <w:left w:val="none" w:sz="0" w:space="0" w:color="auto"/>
        <w:bottom w:val="none" w:sz="0" w:space="0" w:color="auto"/>
        <w:right w:val="none" w:sz="0" w:space="0" w:color="auto"/>
      </w:divBdr>
    </w:div>
    <w:div w:id="2013028086">
      <w:bodyDiv w:val="1"/>
      <w:marLeft w:val="0"/>
      <w:marRight w:val="0"/>
      <w:marTop w:val="0"/>
      <w:marBottom w:val="0"/>
      <w:divBdr>
        <w:top w:val="none" w:sz="0" w:space="0" w:color="auto"/>
        <w:left w:val="none" w:sz="0" w:space="0" w:color="auto"/>
        <w:bottom w:val="none" w:sz="0" w:space="0" w:color="auto"/>
        <w:right w:val="none" w:sz="0" w:space="0" w:color="auto"/>
      </w:divBdr>
    </w:div>
    <w:div w:id="2016109490">
      <w:bodyDiv w:val="1"/>
      <w:marLeft w:val="0"/>
      <w:marRight w:val="0"/>
      <w:marTop w:val="0"/>
      <w:marBottom w:val="0"/>
      <w:divBdr>
        <w:top w:val="none" w:sz="0" w:space="0" w:color="auto"/>
        <w:left w:val="none" w:sz="0" w:space="0" w:color="auto"/>
        <w:bottom w:val="none" w:sz="0" w:space="0" w:color="auto"/>
        <w:right w:val="none" w:sz="0" w:space="0" w:color="auto"/>
      </w:divBdr>
    </w:div>
    <w:div w:id="2020114352">
      <w:bodyDiv w:val="1"/>
      <w:marLeft w:val="0"/>
      <w:marRight w:val="0"/>
      <w:marTop w:val="0"/>
      <w:marBottom w:val="0"/>
      <w:divBdr>
        <w:top w:val="none" w:sz="0" w:space="0" w:color="auto"/>
        <w:left w:val="none" w:sz="0" w:space="0" w:color="auto"/>
        <w:bottom w:val="none" w:sz="0" w:space="0" w:color="auto"/>
        <w:right w:val="none" w:sz="0" w:space="0" w:color="auto"/>
      </w:divBdr>
    </w:div>
    <w:div w:id="2020812535">
      <w:bodyDiv w:val="1"/>
      <w:marLeft w:val="0"/>
      <w:marRight w:val="0"/>
      <w:marTop w:val="0"/>
      <w:marBottom w:val="0"/>
      <w:divBdr>
        <w:top w:val="none" w:sz="0" w:space="0" w:color="auto"/>
        <w:left w:val="none" w:sz="0" w:space="0" w:color="auto"/>
        <w:bottom w:val="none" w:sz="0" w:space="0" w:color="auto"/>
        <w:right w:val="none" w:sz="0" w:space="0" w:color="auto"/>
      </w:divBdr>
    </w:div>
    <w:div w:id="2020815569">
      <w:bodyDiv w:val="1"/>
      <w:marLeft w:val="0"/>
      <w:marRight w:val="0"/>
      <w:marTop w:val="0"/>
      <w:marBottom w:val="0"/>
      <w:divBdr>
        <w:top w:val="none" w:sz="0" w:space="0" w:color="auto"/>
        <w:left w:val="none" w:sz="0" w:space="0" w:color="auto"/>
        <w:bottom w:val="none" w:sz="0" w:space="0" w:color="auto"/>
        <w:right w:val="none" w:sz="0" w:space="0" w:color="auto"/>
      </w:divBdr>
    </w:div>
    <w:div w:id="2022391450">
      <w:bodyDiv w:val="1"/>
      <w:marLeft w:val="0"/>
      <w:marRight w:val="0"/>
      <w:marTop w:val="0"/>
      <w:marBottom w:val="0"/>
      <w:divBdr>
        <w:top w:val="none" w:sz="0" w:space="0" w:color="auto"/>
        <w:left w:val="none" w:sz="0" w:space="0" w:color="auto"/>
        <w:bottom w:val="none" w:sz="0" w:space="0" w:color="auto"/>
        <w:right w:val="none" w:sz="0" w:space="0" w:color="auto"/>
      </w:divBdr>
    </w:div>
    <w:div w:id="2022512916">
      <w:bodyDiv w:val="1"/>
      <w:marLeft w:val="0"/>
      <w:marRight w:val="0"/>
      <w:marTop w:val="0"/>
      <w:marBottom w:val="0"/>
      <w:divBdr>
        <w:top w:val="none" w:sz="0" w:space="0" w:color="auto"/>
        <w:left w:val="none" w:sz="0" w:space="0" w:color="auto"/>
        <w:bottom w:val="none" w:sz="0" w:space="0" w:color="auto"/>
        <w:right w:val="none" w:sz="0" w:space="0" w:color="auto"/>
      </w:divBdr>
    </w:div>
    <w:div w:id="2023235672">
      <w:bodyDiv w:val="1"/>
      <w:marLeft w:val="0"/>
      <w:marRight w:val="0"/>
      <w:marTop w:val="0"/>
      <w:marBottom w:val="0"/>
      <w:divBdr>
        <w:top w:val="none" w:sz="0" w:space="0" w:color="auto"/>
        <w:left w:val="none" w:sz="0" w:space="0" w:color="auto"/>
        <w:bottom w:val="none" w:sz="0" w:space="0" w:color="auto"/>
        <w:right w:val="none" w:sz="0" w:space="0" w:color="auto"/>
      </w:divBdr>
    </w:div>
    <w:div w:id="2023899464">
      <w:bodyDiv w:val="1"/>
      <w:marLeft w:val="0"/>
      <w:marRight w:val="0"/>
      <w:marTop w:val="0"/>
      <w:marBottom w:val="0"/>
      <w:divBdr>
        <w:top w:val="none" w:sz="0" w:space="0" w:color="auto"/>
        <w:left w:val="none" w:sz="0" w:space="0" w:color="auto"/>
        <w:bottom w:val="none" w:sz="0" w:space="0" w:color="auto"/>
        <w:right w:val="none" w:sz="0" w:space="0" w:color="auto"/>
      </w:divBdr>
    </w:div>
    <w:div w:id="2023970439">
      <w:bodyDiv w:val="1"/>
      <w:marLeft w:val="0"/>
      <w:marRight w:val="0"/>
      <w:marTop w:val="0"/>
      <w:marBottom w:val="0"/>
      <w:divBdr>
        <w:top w:val="none" w:sz="0" w:space="0" w:color="auto"/>
        <w:left w:val="none" w:sz="0" w:space="0" w:color="auto"/>
        <w:bottom w:val="none" w:sz="0" w:space="0" w:color="auto"/>
        <w:right w:val="none" w:sz="0" w:space="0" w:color="auto"/>
      </w:divBdr>
    </w:div>
    <w:div w:id="2027099208">
      <w:bodyDiv w:val="1"/>
      <w:marLeft w:val="0"/>
      <w:marRight w:val="0"/>
      <w:marTop w:val="0"/>
      <w:marBottom w:val="0"/>
      <w:divBdr>
        <w:top w:val="none" w:sz="0" w:space="0" w:color="auto"/>
        <w:left w:val="none" w:sz="0" w:space="0" w:color="auto"/>
        <w:bottom w:val="none" w:sz="0" w:space="0" w:color="auto"/>
        <w:right w:val="none" w:sz="0" w:space="0" w:color="auto"/>
      </w:divBdr>
    </w:div>
    <w:div w:id="2027248464">
      <w:bodyDiv w:val="1"/>
      <w:marLeft w:val="0"/>
      <w:marRight w:val="0"/>
      <w:marTop w:val="0"/>
      <w:marBottom w:val="0"/>
      <w:divBdr>
        <w:top w:val="none" w:sz="0" w:space="0" w:color="auto"/>
        <w:left w:val="none" w:sz="0" w:space="0" w:color="auto"/>
        <w:bottom w:val="none" w:sz="0" w:space="0" w:color="auto"/>
        <w:right w:val="none" w:sz="0" w:space="0" w:color="auto"/>
      </w:divBdr>
    </w:div>
    <w:div w:id="2029332007">
      <w:bodyDiv w:val="1"/>
      <w:marLeft w:val="0"/>
      <w:marRight w:val="0"/>
      <w:marTop w:val="0"/>
      <w:marBottom w:val="0"/>
      <w:divBdr>
        <w:top w:val="none" w:sz="0" w:space="0" w:color="auto"/>
        <w:left w:val="none" w:sz="0" w:space="0" w:color="auto"/>
        <w:bottom w:val="none" w:sz="0" w:space="0" w:color="auto"/>
        <w:right w:val="none" w:sz="0" w:space="0" w:color="auto"/>
      </w:divBdr>
    </w:div>
    <w:div w:id="2032218459">
      <w:bodyDiv w:val="1"/>
      <w:marLeft w:val="0"/>
      <w:marRight w:val="0"/>
      <w:marTop w:val="0"/>
      <w:marBottom w:val="0"/>
      <w:divBdr>
        <w:top w:val="none" w:sz="0" w:space="0" w:color="auto"/>
        <w:left w:val="none" w:sz="0" w:space="0" w:color="auto"/>
        <w:bottom w:val="none" w:sz="0" w:space="0" w:color="auto"/>
        <w:right w:val="none" w:sz="0" w:space="0" w:color="auto"/>
      </w:divBdr>
    </w:div>
    <w:div w:id="2035960826">
      <w:bodyDiv w:val="1"/>
      <w:marLeft w:val="0"/>
      <w:marRight w:val="0"/>
      <w:marTop w:val="0"/>
      <w:marBottom w:val="0"/>
      <w:divBdr>
        <w:top w:val="none" w:sz="0" w:space="0" w:color="auto"/>
        <w:left w:val="none" w:sz="0" w:space="0" w:color="auto"/>
        <w:bottom w:val="none" w:sz="0" w:space="0" w:color="auto"/>
        <w:right w:val="none" w:sz="0" w:space="0" w:color="auto"/>
      </w:divBdr>
    </w:div>
    <w:div w:id="2038070771">
      <w:bodyDiv w:val="1"/>
      <w:marLeft w:val="0"/>
      <w:marRight w:val="0"/>
      <w:marTop w:val="0"/>
      <w:marBottom w:val="0"/>
      <w:divBdr>
        <w:top w:val="none" w:sz="0" w:space="0" w:color="auto"/>
        <w:left w:val="none" w:sz="0" w:space="0" w:color="auto"/>
        <w:bottom w:val="none" w:sz="0" w:space="0" w:color="auto"/>
        <w:right w:val="none" w:sz="0" w:space="0" w:color="auto"/>
      </w:divBdr>
    </w:div>
    <w:div w:id="2040624574">
      <w:bodyDiv w:val="1"/>
      <w:marLeft w:val="0"/>
      <w:marRight w:val="0"/>
      <w:marTop w:val="0"/>
      <w:marBottom w:val="0"/>
      <w:divBdr>
        <w:top w:val="none" w:sz="0" w:space="0" w:color="auto"/>
        <w:left w:val="none" w:sz="0" w:space="0" w:color="auto"/>
        <w:bottom w:val="none" w:sz="0" w:space="0" w:color="auto"/>
        <w:right w:val="none" w:sz="0" w:space="0" w:color="auto"/>
      </w:divBdr>
    </w:div>
    <w:div w:id="2041660869">
      <w:bodyDiv w:val="1"/>
      <w:marLeft w:val="0"/>
      <w:marRight w:val="0"/>
      <w:marTop w:val="0"/>
      <w:marBottom w:val="0"/>
      <w:divBdr>
        <w:top w:val="none" w:sz="0" w:space="0" w:color="auto"/>
        <w:left w:val="none" w:sz="0" w:space="0" w:color="auto"/>
        <w:bottom w:val="none" w:sz="0" w:space="0" w:color="auto"/>
        <w:right w:val="none" w:sz="0" w:space="0" w:color="auto"/>
      </w:divBdr>
    </w:div>
    <w:div w:id="2041666588">
      <w:bodyDiv w:val="1"/>
      <w:marLeft w:val="0"/>
      <w:marRight w:val="0"/>
      <w:marTop w:val="0"/>
      <w:marBottom w:val="0"/>
      <w:divBdr>
        <w:top w:val="none" w:sz="0" w:space="0" w:color="auto"/>
        <w:left w:val="none" w:sz="0" w:space="0" w:color="auto"/>
        <w:bottom w:val="none" w:sz="0" w:space="0" w:color="auto"/>
        <w:right w:val="none" w:sz="0" w:space="0" w:color="auto"/>
      </w:divBdr>
    </w:div>
    <w:div w:id="2041738320">
      <w:bodyDiv w:val="1"/>
      <w:marLeft w:val="0"/>
      <w:marRight w:val="0"/>
      <w:marTop w:val="0"/>
      <w:marBottom w:val="0"/>
      <w:divBdr>
        <w:top w:val="none" w:sz="0" w:space="0" w:color="auto"/>
        <w:left w:val="none" w:sz="0" w:space="0" w:color="auto"/>
        <w:bottom w:val="none" w:sz="0" w:space="0" w:color="auto"/>
        <w:right w:val="none" w:sz="0" w:space="0" w:color="auto"/>
      </w:divBdr>
    </w:div>
    <w:div w:id="2042240062">
      <w:bodyDiv w:val="1"/>
      <w:marLeft w:val="0"/>
      <w:marRight w:val="0"/>
      <w:marTop w:val="0"/>
      <w:marBottom w:val="0"/>
      <w:divBdr>
        <w:top w:val="none" w:sz="0" w:space="0" w:color="auto"/>
        <w:left w:val="none" w:sz="0" w:space="0" w:color="auto"/>
        <w:bottom w:val="none" w:sz="0" w:space="0" w:color="auto"/>
        <w:right w:val="none" w:sz="0" w:space="0" w:color="auto"/>
      </w:divBdr>
    </w:div>
    <w:div w:id="2042431708">
      <w:bodyDiv w:val="1"/>
      <w:marLeft w:val="0"/>
      <w:marRight w:val="0"/>
      <w:marTop w:val="0"/>
      <w:marBottom w:val="0"/>
      <w:divBdr>
        <w:top w:val="none" w:sz="0" w:space="0" w:color="auto"/>
        <w:left w:val="none" w:sz="0" w:space="0" w:color="auto"/>
        <w:bottom w:val="none" w:sz="0" w:space="0" w:color="auto"/>
        <w:right w:val="none" w:sz="0" w:space="0" w:color="auto"/>
      </w:divBdr>
    </w:div>
    <w:div w:id="2043944452">
      <w:bodyDiv w:val="1"/>
      <w:marLeft w:val="0"/>
      <w:marRight w:val="0"/>
      <w:marTop w:val="0"/>
      <w:marBottom w:val="0"/>
      <w:divBdr>
        <w:top w:val="none" w:sz="0" w:space="0" w:color="auto"/>
        <w:left w:val="none" w:sz="0" w:space="0" w:color="auto"/>
        <w:bottom w:val="none" w:sz="0" w:space="0" w:color="auto"/>
        <w:right w:val="none" w:sz="0" w:space="0" w:color="auto"/>
      </w:divBdr>
    </w:div>
    <w:div w:id="2044742803">
      <w:bodyDiv w:val="1"/>
      <w:marLeft w:val="0"/>
      <w:marRight w:val="0"/>
      <w:marTop w:val="0"/>
      <w:marBottom w:val="0"/>
      <w:divBdr>
        <w:top w:val="none" w:sz="0" w:space="0" w:color="auto"/>
        <w:left w:val="none" w:sz="0" w:space="0" w:color="auto"/>
        <w:bottom w:val="none" w:sz="0" w:space="0" w:color="auto"/>
        <w:right w:val="none" w:sz="0" w:space="0" w:color="auto"/>
      </w:divBdr>
    </w:div>
    <w:div w:id="2047214331">
      <w:bodyDiv w:val="1"/>
      <w:marLeft w:val="0"/>
      <w:marRight w:val="0"/>
      <w:marTop w:val="0"/>
      <w:marBottom w:val="0"/>
      <w:divBdr>
        <w:top w:val="none" w:sz="0" w:space="0" w:color="auto"/>
        <w:left w:val="none" w:sz="0" w:space="0" w:color="auto"/>
        <w:bottom w:val="none" w:sz="0" w:space="0" w:color="auto"/>
        <w:right w:val="none" w:sz="0" w:space="0" w:color="auto"/>
      </w:divBdr>
    </w:div>
    <w:div w:id="2047489921">
      <w:bodyDiv w:val="1"/>
      <w:marLeft w:val="0"/>
      <w:marRight w:val="0"/>
      <w:marTop w:val="0"/>
      <w:marBottom w:val="0"/>
      <w:divBdr>
        <w:top w:val="none" w:sz="0" w:space="0" w:color="auto"/>
        <w:left w:val="none" w:sz="0" w:space="0" w:color="auto"/>
        <w:bottom w:val="none" w:sz="0" w:space="0" w:color="auto"/>
        <w:right w:val="none" w:sz="0" w:space="0" w:color="auto"/>
      </w:divBdr>
    </w:div>
    <w:div w:id="2047676200">
      <w:bodyDiv w:val="1"/>
      <w:marLeft w:val="0"/>
      <w:marRight w:val="0"/>
      <w:marTop w:val="0"/>
      <w:marBottom w:val="0"/>
      <w:divBdr>
        <w:top w:val="none" w:sz="0" w:space="0" w:color="auto"/>
        <w:left w:val="none" w:sz="0" w:space="0" w:color="auto"/>
        <w:bottom w:val="none" w:sz="0" w:space="0" w:color="auto"/>
        <w:right w:val="none" w:sz="0" w:space="0" w:color="auto"/>
      </w:divBdr>
    </w:div>
    <w:div w:id="2048286896">
      <w:bodyDiv w:val="1"/>
      <w:marLeft w:val="0"/>
      <w:marRight w:val="0"/>
      <w:marTop w:val="0"/>
      <w:marBottom w:val="0"/>
      <w:divBdr>
        <w:top w:val="none" w:sz="0" w:space="0" w:color="auto"/>
        <w:left w:val="none" w:sz="0" w:space="0" w:color="auto"/>
        <w:bottom w:val="none" w:sz="0" w:space="0" w:color="auto"/>
        <w:right w:val="none" w:sz="0" w:space="0" w:color="auto"/>
      </w:divBdr>
    </w:div>
    <w:div w:id="2050303952">
      <w:bodyDiv w:val="1"/>
      <w:marLeft w:val="0"/>
      <w:marRight w:val="0"/>
      <w:marTop w:val="0"/>
      <w:marBottom w:val="0"/>
      <w:divBdr>
        <w:top w:val="none" w:sz="0" w:space="0" w:color="auto"/>
        <w:left w:val="none" w:sz="0" w:space="0" w:color="auto"/>
        <w:bottom w:val="none" w:sz="0" w:space="0" w:color="auto"/>
        <w:right w:val="none" w:sz="0" w:space="0" w:color="auto"/>
      </w:divBdr>
    </w:div>
    <w:div w:id="2050841030">
      <w:bodyDiv w:val="1"/>
      <w:marLeft w:val="0"/>
      <w:marRight w:val="0"/>
      <w:marTop w:val="0"/>
      <w:marBottom w:val="0"/>
      <w:divBdr>
        <w:top w:val="none" w:sz="0" w:space="0" w:color="auto"/>
        <w:left w:val="none" w:sz="0" w:space="0" w:color="auto"/>
        <w:bottom w:val="none" w:sz="0" w:space="0" w:color="auto"/>
        <w:right w:val="none" w:sz="0" w:space="0" w:color="auto"/>
      </w:divBdr>
    </w:div>
    <w:div w:id="2051147053">
      <w:bodyDiv w:val="1"/>
      <w:marLeft w:val="0"/>
      <w:marRight w:val="0"/>
      <w:marTop w:val="0"/>
      <w:marBottom w:val="0"/>
      <w:divBdr>
        <w:top w:val="none" w:sz="0" w:space="0" w:color="auto"/>
        <w:left w:val="none" w:sz="0" w:space="0" w:color="auto"/>
        <w:bottom w:val="none" w:sz="0" w:space="0" w:color="auto"/>
        <w:right w:val="none" w:sz="0" w:space="0" w:color="auto"/>
      </w:divBdr>
    </w:div>
    <w:div w:id="2052655602">
      <w:bodyDiv w:val="1"/>
      <w:marLeft w:val="0"/>
      <w:marRight w:val="0"/>
      <w:marTop w:val="0"/>
      <w:marBottom w:val="0"/>
      <w:divBdr>
        <w:top w:val="none" w:sz="0" w:space="0" w:color="auto"/>
        <w:left w:val="none" w:sz="0" w:space="0" w:color="auto"/>
        <w:bottom w:val="none" w:sz="0" w:space="0" w:color="auto"/>
        <w:right w:val="none" w:sz="0" w:space="0" w:color="auto"/>
      </w:divBdr>
    </w:div>
    <w:div w:id="2052732079">
      <w:bodyDiv w:val="1"/>
      <w:marLeft w:val="0"/>
      <w:marRight w:val="0"/>
      <w:marTop w:val="0"/>
      <w:marBottom w:val="0"/>
      <w:divBdr>
        <w:top w:val="none" w:sz="0" w:space="0" w:color="auto"/>
        <w:left w:val="none" w:sz="0" w:space="0" w:color="auto"/>
        <w:bottom w:val="none" w:sz="0" w:space="0" w:color="auto"/>
        <w:right w:val="none" w:sz="0" w:space="0" w:color="auto"/>
      </w:divBdr>
    </w:div>
    <w:div w:id="2054108409">
      <w:bodyDiv w:val="1"/>
      <w:marLeft w:val="0"/>
      <w:marRight w:val="0"/>
      <w:marTop w:val="0"/>
      <w:marBottom w:val="0"/>
      <w:divBdr>
        <w:top w:val="none" w:sz="0" w:space="0" w:color="auto"/>
        <w:left w:val="none" w:sz="0" w:space="0" w:color="auto"/>
        <w:bottom w:val="none" w:sz="0" w:space="0" w:color="auto"/>
        <w:right w:val="none" w:sz="0" w:space="0" w:color="auto"/>
      </w:divBdr>
    </w:div>
    <w:div w:id="2055691690">
      <w:bodyDiv w:val="1"/>
      <w:marLeft w:val="0"/>
      <w:marRight w:val="0"/>
      <w:marTop w:val="0"/>
      <w:marBottom w:val="0"/>
      <w:divBdr>
        <w:top w:val="none" w:sz="0" w:space="0" w:color="auto"/>
        <w:left w:val="none" w:sz="0" w:space="0" w:color="auto"/>
        <w:bottom w:val="none" w:sz="0" w:space="0" w:color="auto"/>
        <w:right w:val="none" w:sz="0" w:space="0" w:color="auto"/>
      </w:divBdr>
    </w:div>
    <w:div w:id="2056274862">
      <w:bodyDiv w:val="1"/>
      <w:marLeft w:val="0"/>
      <w:marRight w:val="0"/>
      <w:marTop w:val="0"/>
      <w:marBottom w:val="0"/>
      <w:divBdr>
        <w:top w:val="none" w:sz="0" w:space="0" w:color="auto"/>
        <w:left w:val="none" w:sz="0" w:space="0" w:color="auto"/>
        <w:bottom w:val="none" w:sz="0" w:space="0" w:color="auto"/>
        <w:right w:val="none" w:sz="0" w:space="0" w:color="auto"/>
      </w:divBdr>
    </w:div>
    <w:div w:id="2056656225">
      <w:bodyDiv w:val="1"/>
      <w:marLeft w:val="0"/>
      <w:marRight w:val="0"/>
      <w:marTop w:val="0"/>
      <w:marBottom w:val="0"/>
      <w:divBdr>
        <w:top w:val="none" w:sz="0" w:space="0" w:color="auto"/>
        <w:left w:val="none" w:sz="0" w:space="0" w:color="auto"/>
        <w:bottom w:val="none" w:sz="0" w:space="0" w:color="auto"/>
        <w:right w:val="none" w:sz="0" w:space="0" w:color="auto"/>
      </w:divBdr>
    </w:div>
    <w:div w:id="2056806182">
      <w:bodyDiv w:val="1"/>
      <w:marLeft w:val="0"/>
      <w:marRight w:val="0"/>
      <w:marTop w:val="0"/>
      <w:marBottom w:val="0"/>
      <w:divBdr>
        <w:top w:val="none" w:sz="0" w:space="0" w:color="auto"/>
        <w:left w:val="none" w:sz="0" w:space="0" w:color="auto"/>
        <w:bottom w:val="none" w:sz="0" w:space="0" w:color="auto"/>
        <w:right w:val="none" w:sz="0" w:space="0" w:color="auto"/>
      </w:divBdr>
    </w:div>
    <w:div w:id="2057197423">
      <w:bodyDiv w:val="1"/>
      <w:marLeft w:val="0"/>
      <w:marRight w:val="0"/>
      <w:marTop w:val="0"/>
      <w:marBottom w:val="0"/>
      <w:divBdr>
        <w:top w:val="none" w:sz="0" w:space="0" w:color="auto"/>
        <w:left w:val="none" w:sz="0" w:space="0" w:color="auto"/>
        <w:bottom w:val="none" w:sz="0" w:space="0" w:color="auto"/>
        <w:right w:val="none" w:sz="0" w:space="0" w:color="auto"/>
      </w:divBdr>
    </w:div>
    <w:div w:id="2059745728">
      <w:bodyDiv w:val="1"/>
      <w:marLeft w:val="0"/>
      <w:marRight w:val="0"/>
      <w:marTop w:val="0"/>
      <w:marBottom w:val="0"/>
      <w:divBdr>
        <w:top w:val="none" w:sz="0" w:space="0" w:color="auto"/>
        <w:left w:val="none" w:sz="0" w:space="0" w:color="auto"/>
        <w:bottom w:val="none" w:sz="0" w:space="0" w:color="auto"/>
        <w:right w:val="none" w:sz="0" w:space="0" w:color="auto"/>
      </w:divBdr>
    </w:div>
    <w:div w:id="2062246479">
      <w:bodyDiv w:val="1"/>
      <w:marLeft w:val="0"/>
      <w:marRight w:val="0"/>
      <w:marTop w:val="0"/>
      <w:marBottom w:val="0"/>
      <w:divBdr>
        <w:top w:val="none" w:sz="0" w:space="0" w:color="auto"/>
        <w:left w:val="none" w:sz="0" w:space="0" w:color="auto"/>
        <w:bottom w:val="none" w:sz="0" w:space="0" w:color="auto"/>
        <w:right w:val="none" w:sz="0" w:space="0" w:color="auto"/>
      </w:divBdr>
    </w:div>
    <w:div w:id="2064474832">
      <w:bodyDiv w:val="1"/>
      <w:marLeft w:val="0"/>
      <w:marRight w:val="0"/>
      <w:marTop w:val="0"/>
      <w:marBottom w:val="0"/>
      <w:divBdr>
        <w:top w:val="none" w:sz="0" w:space="0" w:color="auto"/>
        <w:left w:val="none" w:sz="0" w:space="0" w:color="auto"/>
        <w:bottom w:val="none" w:sz="0" w:space="0" w:color="auto"/>
        <w:right w:val="none" w:sz="0" w:space="0" w:color="auto"/>
      </w:divBdr>
    </w:div>
    <w:div w:id="2067221424">
      <w:bodyDiv w:val="1"/>
      <w:marLeft w:val="0"/>
      <w:marRight w:val="0"/>
      <w:marTop w:val="0"/>
      <w:marBottom w:val="0"/>
      <w:divBdr>
        <w:top w:val="none" w:sz="0" w:space="0" w:color="auto"/>
        <w:left w:val="none" w:sz="0" w:space="0" w:color="auto"/>
        <w:bottom w:val="none" w:sz="0" w:space="0" w:color="auto"/>
        <w:right w:val="none" w:sz="0" w:space="0" w:color="auto"/>
      </w:divBdr>
    </w:div>
    <w:div w:id="2068644441">
      <w:bodyDiv w:val="1"/>
      <w:marLeft w:val="0"/>
      <w:marRight w:val="0"/>
      <w:marTop w:val="0"/>
      <w:marBottom w:val="0"/>
      <w:divBdr>
        <w:top w:val="none" w:sz="0" w:space="0" w:color="auto"/>
        <w:left w:val="none" w:sz="0" w:space="0" w:color="auto"/>
        <w:bottom w:val="none" w:sz="0" w:space="0" w:color="auto"/>
        <w:right w:val="none" w:sz="0" w:space="0" w:color="auto"/>
      </w:divBdr>
    </w:div>
    <w:div w:id="2071884111">
      <w:bodyDiv w:val="1"/>
      <w:marLeft w:val="0"/>
      <w:marRight w:val="0"/>
      <w:marTop w:val="0"/>
      <w:marBottom w:val="0"/>
      <w:divBdr>
        <w:top w:val="none" w:sz="0" w:space="0" w:color="auto"/>
        <w:left w:val="none" w:sz="0" w:space="0" w:color="auto"/>
        <w:bottom w:val="none" w:sz="0" w:space="0" w:color="auto"/>
        <w:right w:val="none" w:sz="0" w:space="0" w:color="auto"/>
      </w:divBdr>
    </w:div>
    <w:div w:id="2077820315">
      <w:bodyDiv w:val="1"/>
      <w:marLeft w:val="0"/>
      <w:marRight w:val="0"/>
      <w:marTop w:val="0"/>
      <w:marBottom w:val="0"/>
      <w:divBdr>
        <w:top w:val="none" w:sz="0" w:space="0" w:color="auto"/>
        <w:left w:val="none" w:sz="0" w:space="0" w:color="auto"/>
        <w:bottom w:val="none" w:sz="0" w:space="0" w:color="auto"/>
        <w:right w:val="none" w:sz="0" w:space="0" w:color="auto"/>
      </w:divBdr>
    </w:div>
    <w:div w:id="2081251686">
      <w:bodyDiv w:val="1"/>
      <w:marLeft w:val="0"/>
      <w:marRight w:val="0"/>
      <w:marTop w:val="0"/>
      <w:marBottom w:val="0"/>
      <w:divBdr>
        <w:top w:val="none" w:sz="0" w:space="0" w:color="auto"/>
        <w:left w:val="none" w:sz="0" w:space="0" w:color="auto"/>
        <w:bottom w:val="none" w:sz="0" w:space="0" w:color="auto"/>
        <w:right w:val="none" w:sz="0" w:space="0" w:color="auto"/>
      </w:divBdr>
    </w:div>
    <w:div w:id="2081292859">
      <w:bodyDiv w:val="1"/>
      <w:marLeft w:val="0"/>
      <w:marRight w:val="0"/>
      <w:marTop w:val="0"/>
      <w:marBottom w:val="0"/>
      <w:divBdr>
        <w:top w:val="none" w:sz="0" w:space="0" w:color="auto"/>
        <w:left w:val="none" w:sz="0" w:space="0" w:color="auto"/>
        <w:bottom w:val="none" w:sz="0" w:space="0" w:color="auto"/>
        <w:right w:val="none" w:sz="0" w:space="0" w:color="auto"/>
      </w:divBdr>
    </w:div>
    <w:div w:id="2083133946">
      <w:bodyDiv w:val="1"/>
      <w:marLeft w:val="0"/>
      <w:marRight w:val="0"/>
      <w:marTop w:val="0"/>
      <w:marBottom w:val="0"/>
      <w:divBdr>
        <w:top w:val="none" w:sz="0" w:space="0" w:color="auto"/>
        <w:left w:val="none" w:sz="0" w:space="0" w:color="auto"/>
        <w:bottom w:val="none" w:sz="0" w:space="0" w:color="auto"/>
        <w:right w:val="none" w:sz="0" w:space="0" w:color="auto"/>
      </w:divBdr>
    </w:div>
    <w:div w:id="2083525829">
      <w:bodyDiv w:val="1"/>
      <w:marLeft w:val="0"/>
      <w:marRight w:val="0"/>
      <w:marTop w:val="0"/>
      <w:marBottom w:val="0"/>
      <w:divBdr>
        <w:top w:val="none" w:sz="0" w:space="0" w:color="auto"/>
        <w:left w:val="none" w:sz="0" w:space="0" w:color="auto"/>
        <w:bottom w:val="none" w:sz="0" w:space="0" w:color="auto"/>
        <w:right w:val="none" w:sz="0" w:space="0" w:color="auto"/>
      </w:divBdr>
    </w:div>
    <w:div w:id="2083672956">
      <w:bodyDiv w:val="1"/>
      <w:marLeft w:val="0"/>
      <w:marRight w:val="0"/>
      <w:marTop w:val="0"/>
      <w:marBottom w:val="0"/>
      <w:divBdr>
        <w:top w:val="none" w:sz="0" w:space="0" w:color="auto"/>
        <w:left w:val="none" w:sz="0" w:space="0" w:color="auto"/>
        <w:bottom w:val="none" w:sz="0" w:space="0" w:color="auto"/>
        <w:right w:val="none" w:sz="0" w:space="0" w:color="auto"/>
      </w:divBdr>
    </w:div>
    <w:div w:id="2086217590">
      <w:bodyDiv w:val="1"/>
      <w:marLeft w:val="0"/>
      <w:marRight w:val="0"/>
      <w:marTop w:val="0"/>
      <w:marBottom w:val="0"/>
      <w:divBdr>
        <w:top w:val="none" w:sz="0" w:space="0" w:color="auto"/>
        <w:left w:val="none" w:sz="0" w:space="0" w:color="auto"/>
        <w:bottom w:val="none" w:sz="0" w:space="0" w:color="auto"/>
        <w:right w:val="none" w:sz="0" w:space="0" w:color="auto"/>
      </w:divBdr>
    </w:div>
    <w:div w:id="2090690943">
      <w:bodyDiv w:val="1"/>
      <w:marLeft w:val="0"/>
      <w:marRight w:val="0"/>
      <w:marTop w:val="0"/>
      <w:marBottom w:val="0"/>
      <w:divBdr>
        <w:top w:val="none" w:sz="0" w:space="0" w:color="auto"/>
        <w:left w:val="none" w:sz="0" w:space="0" w:color="auto"/>
        <w:bottom w:val="none" w:sz="0" w:space="0" w:color="auto"/>
        <w:right w:val="none" w:sz="0" w:space="0" w:color="auto"/>
      </w:divBdr>
    </w:div>
    <w:div w:id="2092389474">
      <w:bodyDiv w:val="1"/>
      <w:marLeft w:val="0"/>
      <w:marRight w:val="0"/>
      <w:marTop w:val="0"/>
      <w:marBottom w:val="0"/>
      <w:divBdr>
        <w:top w:val="none" w:sz="0" w:space="0" w:color="auto"/>
        <w:left w:val="none" w:sz="0" w:space="0" w:color="auto"/>
        <w:bottom w:val="none" w:sz="0" w:space="0" w:color="auto"/>
        <w:right w:val="none" w:sz="0" w:space="0" w:color="auto"/>
      </w:divBdr>
    </w:div>
    <w:div w:id="2093701702">
      <w:bodyDiv w:val="1"/>
      <w:marLeft w:val="0"/>
      <w:marRight w:val="0"/>
      <w:marTop w:val="0"/>
      <w:marBottom w:val="0"/>
      <w:divBdr>
        <w:top w:val="none" w:sz="0" w:space="0" w:color="auto"/>
        <w:left w:val="none" w:sz="0" w:space="0" w:color="auto"/>
        <w:bottom w:val="none" w:sz="0" w:space="0" w:color="auto"/>
        <w:right w:val="none" w:sz="0" w:space="0" w:color="auto"/>
      </w:divBdr>
    </w:div>
    <w:div w:id="2094664354">
      <w:bodyDiv w:val="1"/>
      <w:marLeft w:val="0"/>
      <w:marRight w:val="0"/>
      <w:marTop w:val="0"/>
      <w:marBottom w:val="0"/>
      <w:divBdr>
        <w:top w:val="none" w:sz="0" w:space="0" w:color="auto"/>
        <w:left w:val="none" w:sz="0" w:space="0" w:color="auto"/>
        <w:bottom w:val="none" w:sz="0" w:space="0" w:color="auto"/>
        <w:right w:val="none" w:sz="0" w:space="0" w:color="auto"/>
      </w:divBdr>
    </w:div>
    <w:div w:id="2097751928">
      <w:bodyDiv w:val="1"/>
      <w:marLeft w:val="0"/>
      <w:marRight w:val="0"/>
      <w:marTop w:val="0"/>
      <w:marBottom w:val="0"/>
      <w:divBdr>
        <w:top w:val="none" w:sz="0" w:space="0" w:color="auto"/>
        <w:left w:val="none" w:sz="0" w:space="0" w:color="auto"/>
        <w:bottom w:val="none" w:sz="0" w:space="0" w:color="auto"/>
        <w:right w:val="none" w:sz="0" w:space="0" w:color="auto"/>
      </w:divBdr>
    </w:div>
    <w:div w:id="2098595339">
      <w:bodyDiv w:val="1"/>
      <w:marLeft w:val="0"/>
      <w:marRight w:val="0"/>
      <w:marTop w:val="0"/>
      <w:marBottom w:val="0"/>
      <w:divBdr>
        <w:top w:val="none" w:sz="0" w:space="0" w:color="auto"/>
        <w:left w:val="none" w:sz="0" w:space="0" w:color="auto"/>
        <w:bottom w:val="none" w:sz="0" w:space="0" w:color="auto"/>
        <w:right w:val="none" w:sz="0" w:space="0" w:color="auto"/>
      </w:divBdr>
    </w:div>
    <w:div w:id="2100329261">
      <w:bodyDiv w:val="1"/>
      <w:marLeft w:val="0"/>
      <w:marRight w:val="0"/>
      <w:marTop w:val="0"/>
      <w:marBottom w:val="0"/>
      <w:divBdr>
        <w:top w:val="none" w:sz="0" w:space="0" w:color="auto"/>
        <w:left w:val="none" w:sz="0" w:space="0" w:color="auto"/>
        <w:bottom w:val="none" w:sz="0" w:space="0" w:color="auto"/>
        <w:right w:val="none" w:sz="0" w:space="0" w:color="auto"/>
      </w:divBdr>
    </w:div>
    <w:div w:id="2104257098">
      <w:bodyDiv w:val="1"/>
      <w:marLeft w:val="0"/>
      <w:marRight w:val="0"/>
      <w:marTop w:val="0"/>
      <w:marBottom w:val="0"/>
      <w:divBdr>
        <w:top w:val="none" w:sz="0" w:space="0" w:color="auto"/>
        <w:left w:val="none" w:sz="0" w:space="0" w:color="auto"/>
        <w:bottom w:val="none" w:sz="0" w:space="0" w:color="auto"/>
        <w:right w:val="none" w:sz="0" w:space="0" w:color="auto"/>
      </w:divBdr>
    </w:div>
    <w:div w:id="2106729778">
      <w:bodyDiv w:val="1"/>
      <w:marLeft w:val="0"/>
      <w:marRight w:val="0"/>
      <w:marTop w:val="0"/>
      <w:marBottom w:val="0"/>
      <w:divBdr>
        <w:top w:val="none" w:sz="0" w:space="0" w:color="auto"/>
        <w:left w:val="none" w:sz="0" w:space="0" w:color="auto"/>
        <w:bottom w:val="none" w:sz="0" w:space="0" w:color="auto"/>
        <w:right w:val="none" w:sz="0" w:space="0" w:color="auto"/>
      </w:divBdr>
      <w:divsChild>
        <w:div w:id="1659110585">
          <w:marLeft w:val="432"/>
          <w:marRight w:val="0"/>
          <w:marTop w:val="0"/>
          <w:marBottom w:val="80"/>
          <w:divBdr>
            <w:top w:val="none" w:sz="0" w:space="0" w:color="auto"/>
            <w:left w:val="none" w:sz="0" w:space="0" w:color="auto"/>
            <w:bottom w:val="none" w:sz="0" w:space="0" w:color="auto"/>
            <w:right w:val="none" w:sz="0" w:space="0" w:color="auto"/>
          </w:divBdr>
        </w:div>
        <w:div w:id="1070615636">
          <w:marLeft w:val="1152"/>
          <w:marRight w:val="0"/>
          <w:marTop w:val="0"/>
          <w:marBottom w:val="0"/>
          <w:divBdr>
            <w:top w:val="none" w:sz="0" w:space="0" w:color="auto"/>
            <w:left w:val="none" w:sz="0" w:space="0" w:color="auto"/>
            <w:bottom w:val="none" w:sz="0" w:space="0" w:color="auto"/>
            <w:right w:val="none" w:sz="0" w:space="0" w:color="auto"/>
          </w:divBdr>
        </w:div>
        <w:div w:id="1158350057">
          <w:marLeft w:val="1152"/>
          <w:marRight w:val="0"/>
          <w:marTop w:val="0"/>
          <w:marBottom w:val="0"/>
          <w:divBdr>
            <w:top w:val="none" w:sz="0" w:space="0" w:color="auto"/>
            <w:left w:val="none" w:sz="0" w:space="0" w:color="auto"/>
            <w:bottom w:val="none" w:sz="0" w:space="0" w:color="auto"/>
            <w:right w:val="none" w:sz="0" w:space="0" w:color="auto"/>
          </w:divBdr>
        </w:div>
        <w:div w:id="1604847726">
          <w:marLeft w:val="1152"/>
          <w:marRight w:val="0"/>
          <w:marTop w:val="0"/>
          <w:marBottom w:val="0"/>
          <w:divBdr>
            <w:top w:val="none" w:sz="0" w:space="0" w:color="auto"/>
            <w:left w:val="none" w:sz="0" w:space="0" w:color="auto"/>
            <w:bottom w:val="none" w:sz="0" w:space="0" w:color="auto"/>
            <w:right w:val="none" w:sz="0" w:space="0" w:color="auto"/>
          </w:divBdr>
        </w:div>
      </w:divsChild>
    </w:div>
    <w:div w:id="2106918454">
      <w:bodyDiv w:val="1"/>
      <w:marLeft w:val="0"/>
      <w:marRight w:val="0"/>
      <w:marTop w:val="0"/>
      <w:marBottom w:val="0"/>
      <w:divBdr>
        <w:top w:val="none" w:sz="0" w:space="0" w:color="auto"/>
        <w:left w:val="none" w:sz="0" w:space="0" w:color="auto"/>
        <w:bottom w:val="none" w:sz="0" w:space="0" w:color="auto"/>
        <w:right w:val="none" w:sz="0" w:space="0" w:color="auto"/>
      </w:divBdr>
    </w:div>
    <w:div w:id="2107266124">
      <w:bodyDiv w:val="1"/>
      <w:marLeft w:val="0"/>
      <w:marRight w:val="0"/>
      <w:marTop w:val="0"/>
      <w:marBottom w:val="0"/>
      <w:divBdr>
        <w:top w:val="none" w:sz="0" w:space="0" w:color="auto"/>
        <w:left w:val="none" w:sz="0" w:space="0" w:color="auto"/>
        <w:bottom w:val="none" w:sz="0" w:space="0" w:color="auto"/>
        <w:right w:val="none" w:sz="0" w:space="0" w:color="auto"/>
      </w:divBdr>
    </w:div>
    <w:div w:id="2109691337">
      <w:bodyDiv w:val="1"/>
      <w:marLeft w:val="0"/>
      <w:marRight w:val="0"/>
      <w:marTop w:val="0"/>
      <w:marBottom w:val="0"/>
      <w:divBdr>
        <w:top w:val="none" w:sz="0" w:space="0" w:color="auto"/>
        <w:left w:val="none" w:sz="0" w:space="0" w:color="auto"/>
        <w:bottom w:val="none" w:sz="0" w:space="0" w:color="auto"/>
        <w:right w:val="none" w:sz="0" w:space="0" w:color="auto"/>
      </w:divBdr>
    </w:div>
    <w:div w:id="2110078171">
      <w:bodyDiv w:val="1"/>
      <w:marLeft w:val="0"/>
      <w:marRight w:val="0"/>
      <w:marTop w:val="0"/>
      <w:marBottom w:val="0"/>
      <w:divBdr>
        <w:top w:val="none" w:sz="0" w:space="0" w:color="auto"/>
        <w:left w:val="none" w:sz="0" w:space="0" w:color="auto"/>
        <w:bottom w:val="none" w:sz="0" w:space="0" w:color="auto"/>
        <w:right w:val="none" w:sz="0" w:space="0" w:color="auto"/>
      </w:divBdr>
    </w:div>
    <w:div w:id="2111777942">
      <w:bodyDiv w:val="1"/>
      <w:marLeft w:val="0"/>
      <w:marRight w:val="0"/>
      <w:marTop w:val="0"/>
      <w:marBottom w:val="0"/>
      <w:divBdr>
        <w:top w:val="none" w:sz="0" w:space="0" w:color="auto"/>
        <w:left w:val="none" w:sz="0" w:space="0" w:color="auto"/>
        <w:bottom w:val="none" w:sz="0" w:space="0" w:color="auto"/>
        <w:right w:val="none" w:sz="0" w:space="0" w:color="auto"/>
      </w:divBdr>
    </w:div>
    <w:div w:id="2114394490">
      <w:bodyDiv w:val="1"/>
      <w:marLeft w:val="0"/>
      <w:marRight w:val="0"/>
      <w:marTop w:val="0"/>
      <w:marBottom w:val="0"/>
      <w:divBdr>
        <w:top w:val="none" w:sz="0" w:space="0" w:color="auto"/>
        <w:left w:val="none" w:sz="0" w:space="0" w:color="auto"/>
        <w:bottom w:val="none" w:sz="0" w:space="0" w:color="auto"/>
        <w:right w:val="none" w:sz="0" w:space="0" w:color="auto"/>
      </w:divBdr>
    </w:div>
    <w:div w:id="2114476851">
      <w:bodyDiv w:val="1"/>
      <w:marLeft w:val="0"/>
      <w:marRight w:val="0"/>
      <w:marTop w:val="0"/>
      <w:marBottom w:val="0"/>
      <w:divBdr>
        <w:top w:val="none" w:sz="0" w:space="0" w:color="auto"/>
        <w:left w:val="none" w:sz="0" w:space="0" w:color="auto"/>
        <w:bottom w:val="none" w:sz="0" w:space="0" w:color="auto"/>
        <w:right w:val="none" w:sz="0" w:space="0" w:color="auto"/>
      </w:divBdr>
    </w:div>
    <w:div w:id="2116050725">
      <w:bodyDiv w:val="1"/>
      <w:marLeft w:val="0"/>
      <w:marRight w:val="0"/>
      <w:marTop w:val="0"/>
      <w:marBottom w:val="0"/>
      <w:divBdr>
        <w:top w:val="none" w:sz="0" w:space="0" w:color="auto"/>
        <w:left w:val="none" w:sz="0" w:space="0" w:color="auto"/>
        <w:bottom w:val="none" w:sz="0" w:space="0" w:color="auto"/>
        <w:right w:val="none" w:sz="0" w:space="0" w:color="auto"/>
      </w:divBdr>
    </w:div>
    <w:div w:id="2122340213">
      <w:bodyDiv w:val="1"/>
      <w:marLeft w:val="0"/>
      <w:marRight w:val="0"/>
      <w:marTop w:val="0"/>
      <w:marBottom w:val="0"/>
      <w:divBdr>
        <w:top w:val="none" w:sz="0" w:space="0" w:color="auto"/>
        <w:left w:val="none" w:sz="0" w:space="0" w:color="auto"/>
        <w:bottom w:val="none" w:sz="0" w:space="0" w:color="auto"/>
        <w:right w:val="none" w:sz="0" w:space="0" w:color="auto"/>
      </w:divBdr>
    </w:div>
    <w:div w:id="2123302326">
      <w:bodyDiv w:val="1"/>
      <w:marLeft w:val="0"/>
      <w:marRight w:val="0"/>
      <w:marTop w:val="0"/>
      <w:marBottom w:val="0"/>
      <w:divBdr>
        <w:top w:val="none" w:sz="0" w:space="0" w:color="auto"/>
        <w:left w:val="none" w:sz="0" w:space="0" w:color="auto"/>
        <w:bottom w:val="none" w:sz="0" w:space="0" w:color="auto"/>
        <w:right w:val="none" w:sz="0" w:space="0" w:color="auto"/>
      </w:divBdr>
    </w:div>
    <w:div w:id="2124156285">
      <w:bodyDiv w:val="1"/>
      <w:marLeft w:val="0"/>
      <w:marRight w:val="0"/>
      <w:marTop w:val="0"/>
      <w:marBottom w:val="0"/>
      <w:divBdr>
        <w:top w:val="none" w:sz="0" w:space="0" w:color="auto"/>
        <w:left w:val="none" w:sz="0" w:space="0" w:color="auto"/>
        <w:bottom w:val="none" w:sz="0" w:space="0" w:color="auto"/>
        <w:right w:val="none" w:sz="0" w:space="0" w:color="auto"/>
      </w:divBdr>
    </w:div>
    <w:div w:id="2125347397">
      <w:bodyDiv w:val="1"/>
      <w:marLeft w:val="0"/>
      <w:marRight w:val="0"/>
      <w:marTop w:val="0"/>
      <w:marBottom w:val="0"/>
      <w:divBdr>
        <w:top w:val="none" w:sz="0" w:space="0" w:color="auto"/>
        <w:left w:val="none" w:sz="0" w:space="0" w:color="auto"/>
        <w:bottom w:val="none" w:sz="0" w:space="0" w:color="auto"/>
        <w:right w:val="none" w:sz="0" w:space="0" w:color="auto"/>
      </w:divBdr>
    </w:div>
    <w:div w:id="2136169882">
      <w:bodyDiv w:val="1"/>
      <w:marLeft w:val="0"/>
      <w:marRight w:val="0"/>
      <w:marTop w:val="0"/>
      <w:marBottom w:val="0"/>
      <w:divBdr>
        <w:top w:val="none" w:sz="0" w:space="0" w:color="auto"/>
        <w:left w:val="none" w:sz="0" w:space="0" w:color="auto"/>
        <w:bottom w:val="none" w:sz="0" w:space="0" w:color="auto"/>
        <w:right w:val="none" w:sz="0" w:space="0" w:color="auto"/>
      </w:divBdr>
    </w:div>
    <w:div w:id="2137210138">
      <w:bodyDiv w:val="1"/>
      <w:marLeft w:val="0"/>
      <w:marRight w:val="0"/>
      <w:marTop w:val="0"/>
      <w:marBottom w:val="0"/>
      <w:divBdr>
        <w:top w:val="none" w:sz="0" w:space="0" w:color="auto"/>
        <w:left w:val="none" w:sz="0" w:space="0" w:color="auto"/>
        <w:bottom w:val="none" w:sz="0" w:space="0" w:color="auto"/>
        <w:right w:val="none" w:sz="0" w:space="0" w:color="auto"/>
      </w:divBdr>
    </w:div>
    <w:div w:id="2137216621">
      <w:bodyDiv w:val="1"/>
      <w:marLeft w:val="0"/>
      <w:marRight w:val="0"/>
      <w:marTop w:val="0"/>
      <w:marBottom w:val="0"/>
      <w:divBdr>
        <w:top w:val="none" w:sz="0" w:space="0" w:color="auto"/>
        <w:left w:val="none" w:sz="0" w:space="0" w:color="auto"/>
        <w:bottom w:val="none" w:sz="0" w:space="0" w:color="auto"/>
        <w:right w:val="none" w:sz="0" w:space="0" w:color="auto"/>
      </w:divBdr>
      <w:divsChild>
        <w:div w:id="238254549">
          <w:marLeft w:val="432"/>
          <w:marRight w:val="0"/>
          <w:marTop w:val="0"/>
          <w:marBottom w:val="80"/>
          <w:divBdr>
            <w:top w:val="none" w:sz="0" w:space="0" w:color="auto"/>
            <w:left w:val="none" w:sz="0" w:space="0" w:color="auto"/>
            <w:bottom w:val="none" w:sz="0" w:space="0" w:color="auto"/>
            <w:right w:val="none" w:sz="0" w:space="0" w:color="auto"/>
          </w:divBdr>
        </w:div>
        <w:div w:id="2098558083">
          <w:marLeft w:val="432"/>
          <w:marRight w:val="0"/>
          <w:marTop w:val="0"/>
          <w:marBottom w:val="80"/>
          <w:divBdr>
            <w:top w:val="none" w:sz="0" w:space="0" w:color="auto"/>
            <w:left w:val="none" w:sz="0" w:space="0" w:color="auto"/>
            <w:bottom w:val="none" w:sz="0" w:space="0" w:color="auto"/>
            <w:right w:val="none" w:sz="0" w:space="0" w:color="auto"/>
          </w:divBdr>
        </w:div>
        <w:div w:id="2039816577">
          <w:marLeft w:val="432"/>
          <w:marRight w:val="0"/>
          <w:marTop w:val="0"/>
          <w:marBottom w:val="80"/>
          <w:divBdr>
            <w:top w:val="none" w:sz="0" w:space="0" w:color="auto"/>
            <w:left w:val="none" w:sz="0" w:space="0" w:color="auto"/>
            <w:bottom w:val="none" w:sz="0" w:space="0" w:color="auto"/>
            <w:right w:val="none" w:sz="0" w:space="0" w:color="auto"/>
          </w:divBdr>
        </w:div>
        <w:div w:id="1746147630">
          <w:marLeft w:val="432"/>
          <w:marRight w:val="0"/>
          <w:marTop w:val="0"/>
          <w:marBottom w:val="80"/>
          <w:divBdr>
            <w:top w:val="none" w:sz="0" w:space="0" w:color="auto"/>
            <w:left w:val="none" w:sz="0" w:space="0" w:color="auto"/>
            <w:bottom w:val="none" w:sz="0" w:space="0" w:color="auto"/>
            <w:right w:val="none" w:sz="0" w:space="0" w:color="auto"/>
          </w:divBdr>
        </w:div>
        <w:div w:id="2126844339">
          <w:marLeft w:val="432"/>
          <w:marRight w:val="0"/>
          <w:marTop w:val="0"/>
          <w:marBottom w:val="80"/>
          <w:divBdr>
            <w:top w:val="none" w:sz="0" w:space="0" w:color="auto"/>
            <w:left w:val="none" w:sz="0" w:space="0" w:color="auto"/>
            <w:bottom w:val="none" w:sz="0" w:space="0" w:color="auto"/>
            <w:right w:val="none" w:sz="0" w:space="0" w:color="auto"/>
          </w:divBdr>
        </w:div>
      </w:divsChild>
    </w:div>
    <w:div w:id="2138252270">
      <w:bodyDiv w:val="1"/>
      <w:marLeft w:val="0"/>
      <w:marRight w:val="0"/>
      <w:marTop w:val="0"/>
      <w:marBottom w:val="0"/>
      <w:divBdr>
        <w:top w:val="none" w:sz="0" w:space="0" w:color="auto"/>
        <w:left w:val="none" w:sz="0" w:space="0" w:color="auto"/>
        <w:bottom w:val="none" w:sz="0" w:space="0" w:color="auto"/>
        <w:right w:val="none" w:sz="0" w:space="0" w:color="auto"/>
      </w:divBdr>
    </w:div>
    <w:div w:id="2140805795">
      <w:bodyDiv w:val="1"/>
      <w:marLeft w:val="0"/>
      <w:marRight w:val="0"/>
      <w:marTop w:val="0"/>
      <w:marBottom w:val="0"/>
      <w:divBdr>
        <w:top w:val="none" w:sz="0" w:space="0" w:color="auto"/>
        <w:left w:val="none" w:sz="0" w:space="0" w:color="auto"/>
        <w:bottom w:val="none" w:sz="0" w:space="0" w:color="auto"/>
        <w:right w:val="none" w:sz="0" w:space="0" w:color="auto"/>
      </w:divBdr>
    </w:div>
    <w:div w:id="2140955396">
      <w:bodyDiv w:val="1"/>
      <w:marLeft w:val="0"/>
      <w:marRight w:val="0"/>
      <w:marTop w:val="0"/>
      <w:marBottom w:val="0"/>
      <w:divBdr>
        <w:top w:val="none" w:sz="0" w:space="0" w:color="auto"/>
        <w:left w:val="none" w:sz="0" w:space="0" w:color="auto"/>
        <w:bottom w:val="none" w:sz="0" w:space="0" w:color="auto"/>
        <w:right w:val="none" w:sz="0" w:space="0" w:color="auto"/>
      </w:divBdr>
    </w:div>
    <w:div w:id="2145736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file:///F:\Montenegroexpress\IZVJESTAJ%20MEX%202023\IZVJESTAJ%20MENADZMENTA%20202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Montenegroexpress\IZVJESTAJ%20MEX%202023\IZVJESTAJ%20MENADZMENTA%202023.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G:\Montenegroexpress\IZVJESTAJ%20MEX%202023\IZVJESTAJ%20MENADZMENTA%202023.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G:\Montenegroexpress\IZVJESTAJ%20MEX%202023\IZVJESTAJ%20MENADZMENTA%202023.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G:\Montenegroexpress\IZVJESTAJ%20MEX%202023\IZVJESTAJ%20MENADZMENTA%202023.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G:\Montenegroexpress\IZVJESTAJ%20MEX%202023\IZVJESTAJ%20MENADZMENTA%20202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bar"/>
        <c:grouping val="clustered"/>
        <c:ser>
          <c:idx val="0"/>
          <c:order val="0"/>
          <c:tx>
            <c:v>2020</c:v>
          </c:tx>
          <c:cat>
            <c:strRef>
              <c:f>'Pokazatelji profitabilnosti'!$B$7:$B$11</c:f>
              <c:strCache>
                <c:ptCount val="5"/>
                <c:pt idx="0">
                  <c:v>EBITDA</c:v>
                </c:pt>
                <c:pt idx="1">
                  <c:v>Rezultat prije oporezivanja</c:v>
                </c:pt>
                <c:pt idx="2">
                  <c:v>Rashodi kamata</c:v>
                </c:pt>
                <c:pt idx="3">
                  <c:v>Amortizacija</c:v>
                </c:pt>
                <c:pt idx="4">
                  <c:v>Rezultat prije op +Kamate + Amortizacija</c:v>
                </c:pt>
              </c:strCache>
            </c:strRef>
          </c:cat>
          <c:val>
            <c:numRef>
              <c:f>'Pokazatelji profitabilnosti'!$C$7:$C$11</c:f>
              <c:numCache>
                <c:formatCode>General</c:formatCode>
                <c:ptCount val="5"/>
                <c:pt idx="0">
                  <c:v>2020</c:v>
                </c:pt>
                <c:pt idx="1">
                  <c:v>1992</c:v>
                </c:pt>
                <c:pt idx="2">
                  <c:v>8</c:v>
                </c:pt>
                <c:pt idx="3">
                  <c:v>10362</c:v>
                </c:pt>
                <c:pt idx="4" formatCode="#,##0.00">
                  <c:v>12362</c:v>
                </c:pt>
              </c:numCache>
            </c:numRef>
          </c:val>
          <c:extLst xmlns:c16r2="http://schemas.microsoft.com/office/drawing/2015/06/chart">
            <c:ext xmlns:c16="http://schemas.microsoft.com/office/drawing/2014/chart" uri="{C3380CC4-5D6E-409C-BE32-E72D297353CC}">
              <c16:uniqueId val="{00000000-2B3C-4043-A320-1A2F3EA9CDD1}"/>
            </c:ext>
          </c:extLst>
        </c:ser>
        <c:ser>
          <c:idx val="1"/>
          <c:order val="1"/>
          <c:tx>
            <c:v>2021</c:v>
          </c:tx>
          <c:cat>
            <c:strRef>
              <c:f>'Pokazatelji profitabilnosti'!$B$7:$B$11</c:f>
              <c:strCache>
                <c:ptCount val="5"/>
                <c:pt idx="0">
                  <c:v>EBITDA</c:v>
                </c:pt>
                <c:pt idx="1">
                  <c:v>Rezultat prije oporezivanja</c:v>
                </c:pt>
                <c:pt idx="2">
                  <c:v>Rashodi kamata</c:v>
                </c:pt>
                <c:pt idx="3">
                  <c:v>Amortizacija</c:v>
                </c:pt>
                <c:pt idx="4">
                  <c:v>Rezultat prije op +Kamate + Amortizacija</c:v>
                </c:pt>
              </c:strCache>
            </c:strRef>
          </c:cat>
          <c:val>
            <c:numRef>
              <c:f>'Pokazatelji profitabilnosti'!$D$7:$D$11</c:f>
              <c:numCache>
                <c:formatCode>General</c:formatCode>
                <c:ptCount val="5"/>
                <c:pt idx="0">
                  <c:v>2021</c:v>
                </c:pt>
                <c:pt idx="1">
                  <c:v>2825</c:v>
                </c:pt>
                <c:pt idx="2">
                  <c:v>15</c:v>
                </c:pt>
                <c:pt idx="3">
                  <c:v>10859</c:v>
                </c:pt>
                <c:pt idx="4" formatCode="#,##0.00">
                  <c:v>13699</c:v>
                </c:pt>
              </c:numCache>
            </c:numRef>
          </c:val>
          <c:extLst xmlns:c16r2="http://schemas.microsoft.com/office/drawing/2015/06/chart">
            <c:ext xmlns:c16="http://schemas.microsoft.com/office/drawing/2014/chart" uri="{C3380CC4-5D6E-409C-BE32-E72D297353CC}">
              <c16:uniqueId val="{00000001-2B3C-4043-A320-1A2F3EA9CDD1}"/>
            </c:ext>
          </c:extLst>
        </c:ser>
        <c:ser>
          <c:idx val="2"/>
          <c:order val="2"/>
          <c:tx>
            <c:v>2022</c:v>
          </c:tx>
          <c:cat>
            <c:strRef>
              <c:f>'Pokazatelji profitabilnosti'!$B$7:$B$11</c:f>
              <c:strCache>
                <c:ptCount val="5"/>
                <c:pt idx="0">
                  <c:v>EBITDA</c:v>
                </c:pt>
                <c:pt idx="1">
                  <c:v>Rezultat prije oporezivanja</c:v>
                </c:pt>
                <c:pt idx="2">
                  <c:v>Rashodi kamata</c:v>
                </c:pt>
                <c:pt idx="3">
                  <c:v>Amortizacija</c:v>
                </c:pt>
                <c:pt idx="4">
                  <c:v>Rezultat prije op +Kamate + Amortizacija</c:v>
                </c:pt>
              </c:strCache>
            </c:strRef>
          </c:cat>
          <c:val>
            <c:numRef>
              <c:f>'Pokazatelji profitabilnosti'!$E$7:$E$11</c:f>
              <c:numCache>
                <c:formatCode>General</c:formatCode>
                <c:ptCount val="5"/>
                <c:pt idx="0">
                  <c:v>2022</c:v>
                </c:pt>
                <c:pt idx="1">
                  <c:v>42026</c:v>
                </c:pt>
                <c:pt idx="2">
                  <c:v>6</c:v>
                </c:pt>
                <c:pt idx="3">
                  <c:v>11009</c:v>
                </c:pt>
                <c:pt idx="4" formatCode="#,##0.00">
                  <c:v>53041</c:v>
                </c:pt>
              </c:numCache>
            </c:numRef>
          </c:val>
          <c:extLst xmlns:c16r2="http://schemas.microsoft.com/office/drawing/2015/06/chart">
            <c:ext xmlns:c16="http://schemas.microsoft.com/office/drawing/2014/chart" uri="{C3380CC4-5D6E-409C-BE32-E72D297353CC}">
              <c16:uniqueId val="{00000002-2B3C-4043-A320-1A2F3EA9CDD1}"/>
            </c:ext>
          </c:extLst>
        </c:ser>
        <c:ser>
          <c:idx val="3"/>
          <c:order val="3"/>
          <c:tx>
            <c:v>2023</c:v>
          </c:tx>
          <c:cat>
            <c:strRef>
              <c:f>'Pokazatelji profitabilnosti'!$B$7:$B$11</c:f>
              <c:strCache>
                <c:ptCount val="5"/>
                <c:pt idx="0">
                  <c:v>EBITDA</c:v>
                </c:pt>
                <c:pt idx="1">
                  <c:v>Rezultat prije oporezivanja</c:v>
                </c:pt>
                <c:pt idx="2">
                  <c:v>Rashodi kamata</c:v>
                </c:pt>
                <c:pt idx="3">
                  <c:v>Amortizacija</c:v>
                </c:pt>
                <c:pt idx="4">
                  <c:v>Rezultat prije op +Kamate + Amortizacija</c:v>
                </c:pt>
              </c:strCache>
            </c:strRef>
          </c:cat>
          <c:val>
            <c:numRef>
              <c:f>'Pokazatelji profitabilnosti'!$F$7:$F$11</c:f>
              <c:numCache>
                <c:formatCode>General</c:formatCode>
                <c:ptCount val="5"/>
                <c:pt idx="0">
                  <c:v>2023</c:v>
                </c:pt>
                <c:pt idx="1">
                  <c:v>77942</c:v>
                </c:pt>
                <c:pt idx="2">
                  <c:v>2</c:v>
                </c:pt>
                <c:pt idx="3">
                  <c:v>12989</c:v>
                </c:pt>
                <c:pt idx="4" formatCode="#,##0.00">
                  <c:v>90933</c:v>
                </c:pt>
              </c:numCache>
            </c:numRef>
          </c:val>
          <c:extLst xmlns:c16r2="http://schemas.microsoft.com/office/drawing/2015/06/chart">
            <c:ext xmlns:c16="http://schemas.microsoft.com/office/drawing/2014/chart" uri="{C3380CC4-5D6E-409C-BE32-E72D297353CC}">
              <c16:uniqueId val="{00000003-2B3C-4043-A320-1A2F3EA9CDD1}"/>
            </c:ext>
          </c:extLst>
        </c:ser>
        <c:axId val="134291840"/>
        <c:axId val="134293376"/>
      </c:barChart>
      <c:catAx>
        <c:axId val="134291840"/>
        <c:scaling>
          <c:orientation val="minMax"/>
        </c:scaling>
        <c:axPos val="l"/>
        <c:numFmt formatCode="General" sourceLinked="0"/>
        <c:tickLblPos val="nextTo"/>
        <c:crossAx val="134293376"/>
        <c:crosses val="autoZero"/>
        <c:auto val="1"/>
        <c:lblAlgn val="ctr"/>
        <c:lblOffset val="100"/>
      </c:catAx>
      <c:valAx>
        <c:axId val="134293376"/>
        <c:scaling>
          <c:orientation val="minMax"/>
        </c:scaling>
        <c:axPos val="b"/>
        <c:majorGridlines/>
        <c:numFmt formatCode="General" sourceLinked="1"/>
        <c:tickLblPos val="nextTo"/>
        <c:crossAx val="134291840"/>
        <c:crosses val="autoZero"/>
        <c:crossBetween val="between"/>
      </c:valAx>
    </c:plotArea>
    <c:legend>
      <c:legendPos val="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bar"/>
        <c:grouping val="clustered"/>
        <c:ser>
          <c:idx val="0"/>
          <c:order val="0"/>
          <c:tx>
            <c:strRef>
              <c:f>'Pokazatelji profitabilnosti'!$B$13</c:f>
              <c:strCache>
                <c:ptCount val="1"/>
                <c:pt idx="0">
                  <c:v>Stopa prinosa na kapital (ROE)</c:v>
                </c:pt>
              </c:strCache>
            </c:strRef>
          </c:tx>
          <c:val>
            <c:numRef>
              <c:f>'Pokazatelji profitabilnosti'!$C$13:$F$13</c:f>
              <c:numCache>
                <c:formatCode>General</c:formatCode>
                <c:ptCount val="4"/>
                <c:pt idx="0">
                  <c:v>2020</c:v>
                </c:pt>
                <c:pt idx="1">
                  <c:v>2021</c:v>
                </c:pt>
                <c:pt idx="2">
                  <c:v>2022</c:v>
                </c:pt>
                <c:pt idx="3">
                  <c:v>2023</c:v>
                </c:pt>
              </c:numCache>
            </c:numRef>
          </c:val>
          <c:extLst xmlns:c16r2="http://schemas.microsoft.com/office/drawing/2015/06/chart">
            <c:ext xmlns:c16="http://schemas.microsoft.com/office/drawing/2014/chart" uri="{C3380CC4-5D6E-409C-BE32-E72D297353CC}">
              <c16:uniqueId val="{00000000-1BEB-46F8-97EB-8C51C3E0839E}"/>
            </c:ext>
          </c:extLst>
        </c:ser>
        <c:ser>
          <c:idx val="1"/>
          <c:order val="1"/>
          <c:tx>
            <c:strRef>
              <c:f>'Pokazatelji profitabilnosti'!$B$14</c:f>
              <c:strCache>
                <c:ptCount val="1"/>
                <c:pt idx="0">
                  <c:v>Neto rezultat</c:v>
                </c:pt>
              </c:strCache>
            </c:strRef>
          </c:tx>
          <c:val>
            <c:numRef>
              <c:f>'Pokazatelji profitabilnosti'!$C$14:$F$14</c:f>
              <c:numCache>
                <c:formatCode>General</c:formatCode>
                <c:ptCount val="4"/>
                <c:pt idx="0">
                  <c:v>-24930</c:v>
                </c:pt>
                <c:pt idx="1">
                  <c:v>-6906</c:v>
                </c:pt>
                <c:pt idx="2">
                  <c:v>27098</c:v>
                </c:pt>
                <c:pt idx="3">
                  <c:v>71275</c:v>
                </c:pt>
              </c:numCache>
            </c:numRef>
          </c:val>
          <c:extLst xmlns:c16r2="http://schemas.microsoft.com/office/drawing/2015/06/chart">
            <c:ext xmlns:c16="http://schemas.microsoft.com/office/drawing/2014/chart" uri="{C3380CC4-5D6E-409C-BE32-E72D297353CC}">
              <c16:uniqueId val="{00000001-1BEB-46F8-97EB-8C51C3E0839E}"/>
            </c:ext>
          </c:extLst>
        </c:ser>
        <c:ser>
          <c:idx val="2"/>
          <c:order val="2"/>
          <c:tx>
            <c:strRef>
              <c:f>'Pokazatelji profitabilnosti'!$B$15</c:f>
              <c:strCache>
                <c:ptCount val="1"/>
                <c:pt idx="0">
                  <c:v>Kapital</c:v>
                </c:pt>
              </c:strCache>
            </c:strRef>
          </c:tx>
          <c:val>
            <c:numRef>
              <c:f>'Pokazatelji profitabilnosti'!$C$15:$F$15</c:f>
              <c:numCache>
                <c:formatCode>General</c:formatCode>
                <c:ptCount val="4"/>
                <c:pt idx="0">
                  <c:v>3293636</c:v>
                </c:pt>
                <c:pt idx="1">
                  <c:v>3291884</c:v>
                </c:pt>
                <c:pt idx="2" formatCode="#,##0">
                  <c:v>3318981</c:v>
                </c:pt>
                <c:pt idx="3" formatCode="#,##0">
                  <c:v>3390257</c:v>
                </c:pt>
              </c:numCache>
            </c:numRef>
          </c:val>
          <c:extLst xmlns:c16r2="http://schemas.microsoft.com/office/drawing/2015/06/chart">
            <c:ext xmlns:c16="http://schemas.microsoft.com/office/drawing/2014/chart" uri="{C3380CC4-5D6E-409C-BE32-E72D297353CC}">
              <c16:uniqueId val="{00000002-1BEB-46F8-97EB-8C51C3E0839E}"/>
            </c:ext>
          </c:extLst>
        </c:ser>
        <c:ser>
          <c:idx val="3"/>
          <c:order val="3"/>
          <c:tx>
            <c:strRef>
              <c:f>'Pokazatelji profitabilnosti'!$B$16</c:f>
              <c:strCache>
                <c:ptCount val="1"/>
                <c:pt idx="0">
                  <c:v>Neto rezultat / Ukupan sopstveni kapital</c:v>
                </c:pt>
              </c:strCache>
            </c:strRef>
          </c:tx>
          <c:val>
            <c:numRef>
              <c:f>'Pokazatelji profitabilnosti'!$C$16:$F$16</c:f>
              <c:numCache>
                <c:formatCode>#,##0.00</c:formatCode>
                <c:ptCount val="4"/>
                <c:pt idx="0">
                  <c:v>-7.5691424310397448E-3</c:v>
                </c:pt>
                <c:pt idx="1">
                  <c:v>-2.0978868028156575E-3</c:v>
                </c:pt>
                <c:pt idx="2">
                  <c:v>8.1645541206774048E-3</c:v>
                </c:pt>
                <c:pt idx="3">
                  <c:v>2.1023479930872488E-2</c:v>
                </c:pt>
              </c:numCache>
            </c:numRef>
          </c:val>
          <c:extLst xmlns:c16r2="http://schemas.microsoft.com/office/drawing/2015/06/chart">
            <c:ext xmlns:c16="http://schemas.microsoft.com/office/drawing/2014/chart" uri="{C3380CC4-5D6E-409C-BE32-E72D297353CC}">
              <c16:uniqueId val="{00000003-1BEB-46F8-97EB-8C51C3E0839E}"/>
            </c:ext>
          </c:extLst>
        </c:ser>
        <c:axId val="134304896"/>
        <c:axId val="134306432"/>
      </c:barChart>
      <c:catAx>
        <c:axId val="134304896"/>
        <c:scaling>
          <c:orientation val="minMax"/>
        </c:scaling>
        <c:axPos val="l"/>
        <c:tickLblPos val="nextTo"/>
        <c:crossAx val="134306432"/>
        <c:crosses val="autoZero"/>
        <c:auto val="1"/>
        <c:lblAlgn val="ctr"/>
        <c:lblOffset val="100"/>
      </c:catAx>
      <c:valAx>
        <c:axId val="134306432"/>
        <c:scaling>
          <c:orientation val="minMax"/>
        </c:scaling>
        <c:axPos val="b"/>
        <c:majorGridlines/>
        <c:numFmt formatCode="General" sourceLinked="1"/>
        <c:tickLblPos val="nextTo"/>
        <c:crossAx val="134304896"/>
        <c:crosses val="autoZero"/>
        <c:crossBetween val="between"/>
      </c:valAx>
    </c:plotArea>
    <c:legend>
      <c:legendPos val="r"/>
    </c:legend>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sr-Latn-ME" sz="1200" i="1">
                <a:latin typeface="+mn-lt"/>
              </a:rPr>
              <a:t>Pokazatelji profitabilnosti</a:t>
            </a:r>
            <a:endParaRPr lang="en-US" sz="1200" i="1">
              <a:latin typeface="+mn-lt"/>
            </a:endParaRPr>
          </a:p>
        </c:rich>
      </c:tx>
    </c:title>
    <c:view3D>
      <c:perspective val="30"/>
    </c:view3D>
    <c:plotArea>
      <c:layout/>
      <c:line3DChart>
        <c:grouping val="standard"/>
        <c:ser>
          <c:idx val="0"/>
          <c:order val="0"/>
          <c:tx>
            <c:strRef>
              <c:f>'POKAZATELJI I'!$B$17</c:f>
              <c:strCache>
                <c:ptCount val="1"/>
                <c:pt idx="0">
                  <c:v>EBIT</c:v>
                </c:pt>
              </c:strCache>
            </c:strRef>
          </c:tx>
          <c:cat>
            <c:numRef>
              <c:f>'POKAZATELJI I'!$C$2:$F$2</c:f>
              <c:numCache>
                <c:formatCode>General</c:formatCode>
                <c:ptCount val="4"/>
                <c:pt idx="0">
                  <c:v>2020</c:v>
                </c:pt>
                <c:pt idx="1">
                  <c:v>2021</c:v>
                </c:pt>
                <c:pt idx="2">
                  <c:v>2022</c:v>
                </c:pt>
                <c:pt idx="3">
                  <c:v>2023</c:v>
                </c:pt>
              </c:numCache>
            </c:numRef>
          </c:cat>
          <c:val>
            <c:numRef>
              <c:f>'POKAZATELJI I'!$C$17:$F$17</c:f>
              <c:numCache>
                <c:formatCode>#,##0.00\ "€"</c:formatCode>
                <c:ptCount val="4"/>
                <c:pt idx="0">
                  <c:v>2000</c:v>
                </c:pt>
                <c:pt idx="1">
                  <c:v>2840</c:v>
                </c:pt>
                <c:pt idx="2">
                  <c:v>42032</c:v>
                </c:pt>
                <c:pt idx="3">
                  <c:v>77944</c:v>
                </c:pt>
              </c:numCache>
            </c:numRef>
          </c:val>
          <c:extLst xmlns:c16r2="http://schemas.microsoft.com/office/drawing/2015/06/chart">
            <c:ext xmlns:c16="http://schemas.microsoft.com/office/drawing/2014/chart" uri="{C3380CC4-5D6E-409C-BE32-E72D297353CC}">
              <c16:uniqueId val="{00000000-9195-4323-BB24-03EDE3E529C9}"/>
            </c:ext>
          </c:extLst>
        </c:ser>
        <c:ser>
          <c:idx val="1"/>
          <c:order val="1"/>
          <c:tx>
            <c:strRef>
              <c:f>'POKAZATELJI I'!$B$18</c:f>
              <c:strCache>
                <c:ptCount val="1"/>
                <c:pt idx="0">
                  <c:v>EBITDA</c:v>
                </c:pt>
              </c:strCache>
            </c:strRef>
          </c:tx>
          <c:cat>
            <c:numRef>
              <c:f>'POKAZATELJI I'!$C$2:$F$2</c:f>
              <c:numCache>
                <c:formatCode>General</c:formatCode>
                <c:ptCount val="4"/>
                <c:pt idx="0">
                  <c:v>2020</c:v>
                </c:pt>
                <c:pt idx="1">
                  <c:v>2021</c:v>
                </c:pt>
                <c:pt idx="2">
                  <c:v>2022</c:v>
                </c:pt>
                <c:pt idx="3">
                  <c:v>2023</c:v>
                </c:pt>
              </c:numCache>
            </c:numRef>
          </c:cat>
          <c:val>
            <c:numRef>
              <c:f>'POKAZATELJI I'!$C$18:$F$18</c:f>
              <c:numCache>
                <c:formatCode>#,##0.00\ "€"</c:formatCode>
                <c:ptCount val="4"/>
                <c:pt idx="0">
                  <c:v>12362</c:v>
                </c:pt>
                <c:pt idx="1">
                  <c:v>50640</c:v>
                </c:pt>
                <c:pt idx="2">
                  <c:v>69195</c:v>
                </c:pt>
                <c:pt idx="3">
                  <c:v>90933</c:v>
                </c:pt>
              </c:numCache>
            </c:numRef>
          </c:val>
          <c:extLst xmlns:c16r2="http://schemas.microsoft.com/office/drawing/2015/06/chart">
            <c:ext xmlns:c16="http://schemas.microsoft.com/office/drawing/2014/chart" uri="{C3380CC4-5D6E-409C-BE32-E72D297353CC}">
              <c16:uniqueId val="{00000001-9195-4323-BB24-03EDE3E529C9}"/>
            </c:ext>
          </c:extLst>
        </c:ser>
        <c:axId val="134324224"/>
        <c:axId val="134325760"/>
        <c:axId val="159839104"/>
      </c:line3DChart>
      <c:catAx>
        <c:axId val="134324224"/>
        <c:scaling>
          <c:orientation val="minMax"/>
        </c:scaling>
        <c:axPos val="b"/>
        <c:numFmt formatCode="General" sourceLinked="1"/>
        <c:majorTickMark val="none"/>
        <c:tickLblPos val="nextTo"/>
        <c:crossAx val="134325760"/>
        <c:crosses val="autoZero"/>
        <c:auto val="1"/>
        <c:lblAlgn val="ctr"/>
        <c:lblOffset val="100"/>
      </c:catAx>
      <c:valAx>
        <c:axId val="134325760"/>
        <c:scaling>
          <c:orientation val="minMax"/>
        </c:scaling>
        <c:axPos val="l"/>
        <c:majorGridlines/>
        <c:numFmt formatCode="#,##0.00\ &quot;€&quot;" sourceLinked="1"/>
        <c:majorTickMark val="none"/>
        <c:tickLblPos val="nextTo"/>
        <c:spPr>
          <a:ln w="9525">
            <a:noFill/>
          </a:ln>
        </c:spPr>
        <c:crossAx val="134324224"/>
        <c:crosses val="autoZero"/>
        <c:crossBetween val="between"/>
      </c:valAx>
      <c:serAx>
        <c:axId val="159839104"/>
        <c:scaling>
          <c:orientation val="minMax"/>
        </c:scaling>
        <c:delete val="1"/>
        <c:axPos val="b"/>
        <c:tickLblPos val="none"/>
        <c:crossAx val="134325760"/>
        <c:crosses val="autoZero"/>
      </c:serAx>
    </c:plotArea>
    <c:legend>
      <c:legendPos val="b"/>
    </c:legend>
    <c:plotVisOnly val="1"/>
    <c:dispBlanksAs val="gap"/>
  </c:chart>
  <c:spPr>
    <a:gradFill>
      <a:gsLst>
        <a:gs pos="0">
          <a:srgbClr val="FFEFD1"/>
        </a:gs>
        <a:gs pos="64999">
          <a:srgbClr val="F0EBD5"/>
        </a:gs>
        <a:gs pos="100000">
          <a:srgbClr val="D1C39F"/>
        </a:gs>
      </a:gsLst>
      <a:lin ang="5400000" scaled="0"/>
    </a:gradFill>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lineChart>
        <c:grouping val="stacked"/>
        <c:ser>
          <c:idx val="0"/>
          <c:order val="0"/>
          <c:tx>
            <c:strRef>
              <c:f>'Z Score'!$B$19:$C$19</c:f>
              <c:strCache>
                <c:ptCount val="2"/>
                <c:pt idx="0">
                  <c:v>Z-SCORE</c:v>
                </c:pt>
              </c:strCache>
            </c:strRef>
          </c:tx>
          <c:cat>
            <c:numRef>
              <c:f>'Z Score'!$D$4:$G$4</c:f>
              <c:numCache>
                <c:formatCode>General</c:formatCode>
                <c:ptCount val="4"/>
                <c:pt idx="0">
                  <c:v>2020</c:v>
                </c:pt>
                <c:pt idx="1">
                  <c:v>2021</c:v>
                </c:pt>
                <c:pt idx="2">
                  <c:v>2022</c:v>
                </c:pt>
                <c:pt idx="3">
                  <c:v>2023</c:v>
                </c:pt>
              </c:numCache>
            </c:numRef>
          </c:cat>
          <c:val>
            <c:numRef>
              <c:f>'Z Score'!$D$19:$G$19</c:f>
              <c:numCache>
                <c:formatCode>#,##0.00</c:formatCode>
                <c:ptCount val="4"/>
                <c:pt idx="0">
                  <c:v>122.71660695558604</c:v>
                </c:pt>
                <c:pt idx="1">
                  <c:v>122.72801320934796</c:v>
                </c:pt>
                <c:pt idx="2">
                  <c:v>348.47768792804175</c:v>
                </c:pt>
                <c:pt idx="3">
                  <c:v>204.46732387718774</c:v>
                </c:pt>
              </c:numCache>
            </c:numRef>
          </c:val>
          <c:extLst xmlns:c16r2="http://schemas.microsoft.com/office/drawing/2015/06/chart">
            <c:ext xmlns:c16="http://schemas.microsoft.com/office/drawing/2014/chart" uri="{C3380CC4-5D6E-409C-BE32-E72D297353CC}">
              <c16:uniqueId val="{00000000-7901-4CB9-8964-170532D163FF}"/>
            </c:ext>
          </c:extLst>
        </c:ser>
        <c:marker val="1"/>
        <c:axId val="134335104"/>
        <c:axId val="134345088"/>
      </c:lineChart>
      <c:catAx>
        <c:axId val="134335104"/>
        <c:scaling>
          <c:orientation val="minMax"/>
        </c:scaling>
        <c:axPos val="b"/>
        <c:numFmt formatCode="General" sourceLinked="1"/>
        <c:tickLblPos val="nextTo"/>
        <c:crossAx val="134345088"/>
        <c:crosses val="autoZero"/>
        <c:auto val="1"/>
        <c:lblAlgn val="ctr"/>
        <c:lblOffset val="100"/>
      </c:catAx>
      <c:valAx>
        <c:axId val="134345088"/>
        <c:scaling>
          <c:orientation val="minMax"/>
        </c:scaling>
        <c:axPos val="l"/>
        <c:majorGridlines>
          <c:spPr>
            <a:ln>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c:spPr>
        </c:majorGridlines>
        <c:numFmt formatCode="#,##0.00" sourceLinked="1"/>
        <c:tickLblPos val="nextTo"/>
        <c:crossAx val="134335104"/>
        <c:crosses val="autoZero"/>
        <c:crossBetween val="between"/>
      </c:valAx>
    </c:plotArea>
    <c:legend>
      <c:legendPos val="r"/>
    </c:legend>
    <c:plotVisOnly val="1"/>
    <c:dispBlanksAs val="zero"/>
  </c:chart>
  <c:spPr>
    <a:gradFill>
      <a:gsLst>
        <a:gs pos="0">
          <a:schemeClr val="accent1">
            <a:lumMod val="20000"/>
            <a:lumOff val="80000"/>
          </a:schemeClr>
        </a:gs>
        <a:gs pos="64999">
          <a:srgbClr val="F0EBD5"/>
        </a:gs>
        <a:gs pos="100000">
          <a:srgbClr val="D1C39F"/>
        </a:gs>
      </a:gsLst>
      <a:lin ang="5400000" scaled="0"/>
    </a:gradFill>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lineChart>
        <c:grouping val="stacked"/>
        <c:ser>
          <c:idx val="0"/>
          <c:order val="0"/>
          <c:tx>
            <c:strRef>
              <c:f>BEX!$B$17</c:f>
              <c:strCache>
                <c:ptCount val="1"/>
                <c:pt idx="0">
                  <c:v>BEX</c:v>
                </c:pt>
              </c:strCache>
            </c:strRef>
          </c:tx>
          <c:cat>
            <c:numRef>
              <c:f>BEX!$D$3:$G$3</c:f>
              <c:numCache>
                <c:formatCode>General</c:formatCode>
                <c:ptCount val="4"/>
                <c:pt idx="0">
                  <c:v>2020</c:v>
                </c:pt>
                <c:pt idx="1">
                  <c:v>2021</c:v>
                </c:pt>
                <c:pt idx="2">
                  <c:v>2022</c:v>
                </c:pt>
                <c:pt idx="3">
                  <c:v>2023</c:v>
                </c:pt>
              </c:numCache>
            </c:numRef>
          </c:cat>
          <c:val>
            <c:numRef>
              <c:f>BEX!$D$17:$G$17</c:f>
              <c:numCache>
                <c:formatCode>#,##0.00</c:formatCode>
                <c:ptCount val="4"/>
                <c:pt idx="0">
                  <c:v>-5.2452478584884306</c:v>
                </c:pt>
                <c:pt idx="1">
                  <c:v>1.0586808572223356</c:v>
                </c:pt>
                <c:pt idx="2">
                  <c:v>10.589097098664366</c:v>
                </c:pt>
                <c:pt idx="3">
                  <c:v>13.470435668831282</c:v>
                </c:pt>
              </c:numCache>
            </c:numRef>
          </c:val>
          <c:extLst xmlns:c16r2="http://schemas.microsoft.com/office/drawing/2015/06/chart">
            <c:ext xmlns:c16="http://schemas.microsoft.com/office/drawing/2014/chart" uri="{C3380CC4-5D6E-409C-BE32-E72D297353CC}">
              <c16:uniqueId val="{00000000-E1F7-44B0-8856-98718CDB3BBE}"/>
            </c:ext>
          </c:extLst>
        </c:ser>
        <c:marker val="1"/>
        <c:axId val="156909568"/>
        <c:axId val="156911104"/>
      </c:lineChart>
      <c:catAx>
        <c:axId val="156909568"/>
        <c:scaling>
          <c:orientation val="minMax"/>
        </c:scaling>
        <c:axPos val="b"/>
        <c:numFmt formatCode="General" sourceLinked="1"/>
        <c:tickLblPos val="nextTo"/>
        <c:crossAx val="156911104"/>
        <c:crosses val="autoZero"/>
        <c:auto val="1"/>
        <c:lblAlgn val="ctr"/>
        <c:lblOffset val="100"/>
      </c:catAx>
      <c:valAx>
        <c:axId val="156911104"/>
        <c:scaling>
          <c:orientation val="minMax"/>
        </c:scaling>
        <c:axPos val="l"/>
        <c:majorGridlines>
          <c:spPr>
            <a:ln>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c:spPr>
        </c:majorGridlines>
        <c:numFmt formatCode="#,##0.00" sourceLinked="1"/>
        <c:tickLblPos val="nextTo"/>
        <c:crossAx val="156909568"/>
        <c:crosses val="autoZero"/>
        <c:crossBetween val="between"/>
      </c:valAx>
      <c:spPr>
        <a:gradFill flip="none" rotWithShape="1">
          <a:gsLst>
            <a:gs pos="0">
              <a:srgbClr val="4F81BD">
                <a:tint val="66000"/>
                <a:satMod val="160000"/>
              </a:srgbClr>
            </a:gs>
            <a:gs pos="50000">
              <a:srgbClr val="4F81BD">
                <a:tint val="44500"/>
                <a:satMod val="160000"/>
              </a:srgbClr>
            </a:gs>
            <a:gs pos="100000">
              <a:srgbClr val="4F81BD">
                <a:tint val="23500"/>
                <a:satMod val="160000"/>
              </a:srgbClr>
            </a:gs>
          </a:gsLst>
          <a:path path="circle">
            <a:fillToRect l="100000" t="100000"/>
          </a:path>
          <a:tileRect r="-100000" b="-100000"/>
        </a:gradFill>
      </c:spPr>
    </c:plotArea>
    <c:legend>
      <c:legendPos val="r"/>
    </c:legend>
    <c:plotVisOnly val="1"/>
    <c:dispBlanksAs val="zero"/>
  </c:chart>
  <c:spPr>
    <a:gradFill>
      <a:gsLst>
        <a:gs pos="0">
          <a:srgbClr val="FFEFD1"/>
        </a:gs>
        <a:gs pos="64999">
          <a:srgbClr val="F0EBD5"/>
        </a:gs>
        <a:gs pos="100000">
          <a:srgbClr val="D1C39F"/>
        </a:gs>
      </a:gsLst>
      <a:lin ang="5400000" scaled="0"/>
    </a:gradFill>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lineChart>
        <c:grouping val="stacked"/>
        <c:ser>
          <c:idx val="0"/>
          <c:order val="0"/>
          <c:tx>
            <c:strRef>
              <c:f>Zmijewski!$B$13</c:f>
              <c:strCache>
                <c:ptCount val="1"/>
                <c:pt idx="0">
                  <c:v>Zmijewski-SCORE (P)</c:v>
                </c:pt>
              </c:strCache>
            </c:strRef>
          </c:tx>
          <c:cat>
            <c:numRef>
              <c:f>Zmijewski!$D$3:$G$3</c:f>
              <c:numCache>
                <c:formatCode>General</c:formatCode>
                <c:ptCount val="4"/>
                <c:pt idx="0">
                  <c:v>2020</c:v>
                </c:pt>
                <c:pt idx="1">
                  <c:v>2021</c:v>
                </c:pt>
                <c:pt idx="2">
                  <c:v>2022</c:v>
                </c:pt>
                <c:pt idx="3">
                  <c:v>2023</c:v>
                </c:pt>
              </c:numCache>
            </c:numRef>
          </c:cat>
          <c:val>
            <c:numRef>
              <c:f>Zmijewski!$D$13:$G$13</c:f>
              <c:numCache>
                <c:formatCode>#,##0.00</c:formatCode>
                <c:ptCount val="4"/>
                <c:pt idx="0">
                  <c:v>-3.9663418828558825</c:v>
                </c:pt>
                <c:pt idx="1">
                  <c:v>-4.0641863577121997</c:v>
                </c:pt>
                <c:pt idx="2">
                  <c:v>-4.0838599057516447</c:v>
                </c:pt>
                <c:pt idx="3">
                  <c:v>-4.2032667755337236</c:v>
                </c:pt>
              </c:numCache>
            </c:numRef>
          </c:val>
          <c:extLst xmlns:c16r2="http://schemas.microsoft.com/office/drawing/2015/06/chart">
            <c:ext xmlns:c16="http://schemas.microsoft.com/office/drawing/2014/chart" uri="{C3380CC4-5D6E-409C-BE32-E72D297353CC}">
              <c16:uniqueId val="{00000000-F7D0-40DA-B4FD-47E28F49EE58}"/>
            </c:ext>
          </c:extLst>
        </c:ser>
        <c:marker val="1"/>
        <c:axId val="156931200"/>
        <c:axId val="156932736"/>
      </c:lineChart>
      <c:catAx>
        <c:axId val="156931200"/>
        <c:scaling>
          <c:orientation val="minMax"/>
        </c:scaling>
        <c:axPos val="b"/>
        <c:numFmt formatCode="General" sourceLinked="1"/>
        <c:tickLblPos val="nextTo"/>
        <c:crossAx val="156932736"/>
        <c:crosses val="autoZero"/>
        <c:auto val="1"/>
        <c:lblAlgn val="ctr"/>
        <c:lblOffset val="100"/>
      </c:catAx>
      <c:valAx>
        <c:axId val="156932736"/>
        <c:scaling>
          <c:orientation val="minMax"/>
        </c:scaling>
        <c:axPos val="l"/>
        <c:majorGridlines/>
        <c:numFmt formatCode="#,##0.00" sourceLinked="1"/>
        <c:tickLblPos val="nextTo"/>
        <c:crossAx val="156931200"/>
        <c:crosses val="autoZero"/>
        <c:crossBetween val="between"/>
      </c:valAx>
      <c:spPr>
        <a:gradFill>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a:effectLst>
          <a:outerShdw blurRad="50800" dist="50800" dir="5400000" algn="ctr" rotWithShape="0">
            <a:schemeClr val="bg1">
              <a:lumMod val="85000"/>
            </a:schemeClr>
          </a:outerShdw>
        </a:effectLst>
      </c:spPr>
    </c:plotArea>
    <c:legend>
      <c:legendPos val="r"/>
    </c:legend>
    <c:plotVisOnly val="1"/>
    <c:dispBlanksAs val="zero"/>
  </c:chart>
  <c:spPr>
    <a:gradFill flip="none" rotWithShape="1">
      <a:gsLst>
        <a:gs pos="0">
          <a:srgbClr val="FFEFD1"/>
        </a:gs>
        <a:gs pos="64999">
          <a:srgbClr val="F0EBD5"/>
        </a:gs>
        <a:gs pos="100000">
          <a:srgbClr val="D1C39F"/>
        </a:gs>
      </a:gsLst>
      <a:lin ang="5400000" scaled="0"/>
      <a:tileRect r="-100000" b="-100000"/>
    </a:gradFill>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B8FED5-6D6C-4FA7-AC06-2F0E4B668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Pages>
  <Words>7956</Words>
  <Characters>45350</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53200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Vladislav</dc:creator>
  <cp:lastModifiedBy>PC</cp:lastModifiedBy>
  <cp:revision>18</cp:revision>
  <cp:lastPrinted>2024-03-18T08:36:00Z</cp:lastPrinted>
  <dcterms:created xsi:type="dcterms:W3CDTF">2024-03-16T19:32:00Z</dcterms:created>
  <dcterms:modified xsi:type="dcterms:W3CDTF">2024-03-18T08:47:00Z</dcterms:modified>
</cp:coreProperties>
</file>