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B5A" w:rsidRPr="00B84627" w:rsidRDefault="008A6B5A" w:rsidP="002B5BC1">
      <w:pPr>
        <w:jc w:val="both"/>
        <w:rPr>
          <w:lang w:val="sr-Latn-ME"/>
        </w:rPr>
      </w:pPr>
      <w:r w:rsidRPr="00B84627">
        <w:rPr>
          <w:lang w:val="sr-Latn-ME"/>
        </w:rPr>
        <w:t xml:space="preserve">U skladu sa članom 33 Statuta  Montenegro Express Group ad Budva i članom 135 Zakona o privrednim društvima („Službeni list CG“, 065/20, 146/21, 004/24) Odbor direktora društva na </w:t>
      </w:r>
      <w:r w:rsidR="00B84627" w:rsidRPr="00B84627">
        <w:rPr>
          <w:lang w:val="sr-Latn-ME"/>
        </w:rPr>
        <w:t xml:space="preserve">svojoj LI </w:t>
      </w:r>
      <w:r w:rsidRPr="00B84627">
        <w:rPr>
          <w:lang w:val="sr-Latn-ME"/>
        </w:rPr>
        <w:t>sjednici</w:t>
      </w:r>
      <w:r w:rsidR="00205C5A">
        <w:rPr>
          <w:lang w:val="sr-Latn-ME"/>
        </w:rPr>
        <w:t xml:space="preserve">, </w:t>
      </w:r>
      <w:r w:rsidRPr="00B84627">
        <w:rPr>
          <w:lang w:val="sr-Latn-ME"/>
        </w:rPr>
        <w:t xml:space="preserve">održanoj </w:t>
      </w:r>
      <w:r w:rsidR="00B84627">
        <w:rPr>
          <w:lang w:val="sr-Latn-ME"/>
        </w:rPr>
        <w:t xml:space="preserve">dana </w:t>
      </w:r>
      <w:r w:rsidRPr="00B84627">
        <w:rPr>
          <w:lang w:val="sr-Latn-ME"/>
        </w:rPr>
        <w:t>29.0</w:t>
      </w:r>
      <w:r w:rsidR="00B84627">
        <w:rPr>
          <w:lang w:val="sr-Latn-ME"/>
        </w:rPr>
        <w:t>5</w:t>
      </w:r>
      <w:r w:rsidRPr="00B84627">
        <w:rPr>
          <w:lang w:val="sr-Latn-ME"/>
        </w:rPr>
        <w:t>.2025. godine, donosi sledeću:</w:t>
      </w:r>
    </w:p>
    <w:p w:rsidR="00C53602" w:rsidRPr="00C53602" w:rsidRDefault="008A6B5A" w:rsidP="00C53602">
      <w:pPr>
        <w:spacing w:after="0"/>
        <w:jc w:val="center"/>
        <w:rPr>
          <w:b/>
          <w:szCs w:val="24"/>
          <w:lang w:val="sr-Latn-ME"/>
        </w:rPr>
      </w:pPr>
      <w:r w:rsidRPr="00C53602">
        <w:rPr>
          <w:b/>
          <w:szCs w:val="24"/>
          <w:lang w:val="sr-Latn-ME"/>
        </w:rPr>
        <w:t>ODLUKU</w:t>
      </w:r>
    </w:p>
    <w:p w:rsidR="008A6B5A" w:rsidRPr="00C53602" w:rsidRDefault="008A6B5A" w:rsidP="00C53602">
      <w:pPr>
        <w:spacing w:after="0"/>
        <w:jc w:val="center"/>
        <w:rPr>
          <w:b/>
          <w:szCs w:val="24"/>
          <w:lang w:val="sr-Latn-ME"/>
        </w:rPr>
      </w:pPr>
      <w:r w:rsidRPr="00C53602">
        <w:rPr>
          <w:b/>
          <w:szCs w:val="24"/>
          <w:lang w:val="sr-Latn-ME"/>
        </w:rPr>
        <w:t>O sazivanju XXVI redovne Skupštine akcionara Montenegro Express Group ad Budva</w:t>
      </w:r>
    </w:p>
    <w:p w:rsidR="00C53602" w:rsidRPr="008A6B5A" w:rsidRDefault="00C53602" w:rsidP="00C53602">
      <w:pPr>
        <w:spacing w:after="0"/>
        <w:jc w:val="both"/>
        <w:rPr>
          <w:b/>
          <w:sz w:val="28"/>
          <w:szCs w:val="28"/>
          <w:lang w:val="sr-Latn-ME"/>
        </w:rPr>
      </w:pPr>
    </w:p>
    <w:p w:rsidR="008A6B5A" w:rsidRDefault="008A6B5A" w:rsidP="00C53602">
      <w:pPr>
        <w:jc w:val="both"/>
        <w:rPr>
          <w:lang w:val="sr-Latn-ME"/>
        </w:rPr>
      </w:pPr>
      <w:r>
        <w:rPr>
          <w:lang w:val="sr-Latn-ME"/>
        </w:rPr>
        <w:t>Skupština akcionara će se održati dana 30.06.2025. godine u poslovnim prostorijama Društva, na adresi Trg Sunca broj 2, u Budvi, sa početkom u 14h, sa sledećim:</w:t>
      </w:r>
    </w:p>
    <w:p w:rsidR="008A6B5A" w:rsidRPr="002B5BC1" w:rsidRDefault="008A6B5A" w:rsidP="00CE6FC9">
      <w:pPr>
        <w:jc w:val="center"/>
        <w:rPr>
          <w:b/>
          <w:lang w:val="sr-Latn-ME"/>
        </w:rPr>
      </w:pPr>
      <w:r w:rsidRPr="002B5BC1">
        <w:rPr>
          <w:b/>
          <w:lang w:val="sr-Latn-ME"/>
        </w:rPr>
        <w:t>DNEVNIM REDOM</w:t>
      </w:r>
    </w:p>
    <w:p w:rsidR="00C53602" w:rsidRPr="00C53602" w:rsidRDefault="008A6B5A" w:rsidP="00CE6FC9">
      <w:pPr>
        <w:pStyle w:val="ListParagraph"/>
        <w:numPr>
          <w:ilvl w:val="0"/>
          <w:numId w:val="1"/>
        </w:numPr>
        <w:spacing w:after="0"/>
        <w:jc w:val="both"/>
        <w:rPr>
          <w:lang w:val="sr-Latn-ME"/>
        </w:rPr>
      </w:pPr>
      <w:r>
        <w:rPr>
          <w:lang w:val="sr-Latn-ME"/>
        </w:rPr>
        <w:t>Upoznavanje sa jedinstvenim spiskom akcionara dostavljenim od CKDD i izbor radnih tijela redovne Skupštine akcionara;</w:t>
      </w:r>
    </w:p>
    <w:p w:rsidR="00C53602" w:rsidRPr="00C53602" w:rsidRDefault="00C53602" w:rsidP="00CE6FC9">
      <w:pPr>
        <w:pStyle w:val="ListParagraph"/>
        <w:numPr>
          <w:ilvl w:val="0"/>
          <w:numId w:val="1"/>
        </w:numPr>
        <w:spacing w:after="0"/>
        <w:jc w:val="both"/>
        <w:rPr>
          <w:lang w:val="sr-Latn-ME"/>
        </w:rPr>
      </w:pPr>
      <w:r w:rsidRPr="00C53602">
        <w:rPr>
          <w:rFonts w:cs="Arial"/>
        </w:rPr>
        <w:t>Usvajanje zapisnika sa XXV redovne Skupštine akcionara društva Montenegro Express Group ad Budva, održane dana 28.06.2024. godine;</w:t>
      </w:r>
    </w:p>
    <w:p w:rsidR="00C53602" w:rsidRPr="00C53602" w:rsidRDefault="00C53602" w:rsidP="00CE6FC9">
      <w:pPr>
        <w:pStyle w:val="Standard"/>
        <w:numPr>
          <w:ilvl w:val="0"/>
          <w:numId w:val="1"/>
        </w:numPr>
        <w:jc w:val="both"/>
      </w:pPr>
      <w:proofErr w:type="spellStart"/>
      <w:r>
        <w:rPr>
          <w:rFonts w:ascii="Cambria" w:hAnsi="Cambria" w:cs="Arial"/>
        </w:rPr>
        <w:t>Usvajanje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zapisnika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sa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ponovljene</w:t>
      </w:r>
      <w:proofErr w:type="spellEnd"/>
      <w:r>
        <w:rPr>
          <w:rFonts w:ascii="Cambria" w:hAnsi="Cambria" w:cs="Arial"/>
        </w:rPr>
        <w:t xml:space="preserve"> XXV </w:t>
      </w:r>
      <w:proofErr w:type="spellStart"/>
      <w:r>
        <w:rPr>
          <w:rFonts w:ascii="Cambria" w:hAnsi="Cambria" w:cs="Arial"/>
        </w:rPr>
        <w:t>redovne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Skupštine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akcionara</w:t>
      </w:r>
      <w:proofErr w:type="spellEnd"/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društva</w:t>
      </w:r>
      <w:proofErr w:type="spellEnd"/>
      <w:r>
        <w:rPr>
          <w:rFonts w:ascii="Cambria" w:hAnsi="Cambria" w:cs="Arial"/>
        </w:rPr>
        <w:t xml:space="preserve"> Montenegro Express Group ad </w:t>
      </w:r>
      <w:proofErr w:type="spellStart"/>
      <w:r>
        <w:rPr>
          <w:rFonts w:ascii="Cambria" w:hAnsi="Cambria" w:cs="Arial"/>
        </w:rPr>
        <w:t>Budva</w:t>
      </w:r>
      <w:proofErr w:type="spellEnd"/>
      <w:r>
        <w:rPr>
          <w:rFonts w:ascii="Cambria" w:hAnsi="Cambria" w:cs="Arial"/>
        </w:rPr>
        <w:t xml:space="preserve">, </w:t>
      </w:r>
      <w:proofErr w:type="spellStart"/>
      <w:r>
        <w:rPr>
          <w:rFonts w:ascii="Cambria" w:hAnsi="Cambria" w:cs="Arial"/>
        </w:rPr>
        <w:t>održane</w:t>
      </w:r>
      <w:proofErr w:type="spellEnd"/>
      <w:r>
        <w:rPr>
          <w:rFonts w:ascii="Cambria" w:hAnsi="Cambria" w:cs="Arial"/>
        </w:rPr>
        <w:t xml:space="preserve"> dana 26.07.2024. </w:t>
      </w:r>
      <w:proofErr w:type="spellStart"/>
      <w:r>
        <w:rPr>
          <w:rFonts w:ascii="Cambria" w:hAnsi="Cambria" w:cs="Arial"/>
        </w:rPr>
        <w:t>godine</w:t>
      </w:r>
      <w:proofErr w:type="spellEnd"/>
      <w:r>
        <w:rPr>
          <w:rFonts w:ascii="Cambria" w:hAnsi="Cambria" w:cs="Arial"/>
        </w:rPr>
        <w:t>;</w:t>
      </w:r>
    </w:p>
    <w:p w:rsidR="00C53602" w:rsidRPr="00C53602" w:rsidRDefault="008A6B5A" w:rsidP="00CE6FC9">
      <w:pPr>
        <w:pStyle w:val="ListParagraph"/>
        <w:numPr>
          <w:ilvl w:val="0"/>
          <w:numId w:val="1"/>
        </w:numPr>
        <w:spacing w:after="0"/>
        <w:jc w:val="both"/>
        <w:rPr>
          <w:lang w:val="sr-Latn-ME"/>
        </w:rPr>
      </w:pPr>
      <w:r>
        <w:rPr>
          <w:lang w:val="sr-Latn-ME"/>
        </w:rPr>
        <w:t xml:space="preserve">Usvajanje zapisnika sa </w:t>
      </w:r>
      <w:r w:rsidR="00C53602">
        <w:rPr>
          <w:rFonts w:cs="Times New Roman"/>
        </w:rPr>
        <w:t>tre</w:t>
      </w:r>
      <w:r w:rsidR="00C53602">
        <w:rPr>
          <w:rFonts w:cs="Times New Roman"/>
          <w:lang w:val="sr-Latn-RS"/>
        </w:rPr>
        <w:t>će (</w:t>
      </w:r>
      <w:r w:rsidR="00C53602">
        <w:rPr>
          <w:rFonts w:cs="Times New Roman"/>
        </w:rPr>
        <w:t xml:space="preserve">ponovljene)  </w:t>
      </w:r>
      <w:r w:rsidR="00C53602">
        <w:rPr>
          <w:rFonts w:cs="Arial"/>
          <w:lang w:val="sr-Latn-RS"/>
        </w:rPr>
        <w:t>XXV</w:t>
      </w:r>
      <w:r w:rsidR="00C53602">
        <w:rPr>
          <w:rFonts w:cs="Times New Roman"/>
        </w:rPr>
        <w:t xml:space="preserve"> redovne </w:t>
      </w:r>
      <w:r>
        <w:rPr>
          <w:lang w:val="sr-Latn-ME"/>
        </w:rPr>
        <w:t>Skupštine akcionara društva Montenegro Express Group ad Budva, održane 23.08.2024. godine;</w:t>
      </w:r>
    </w:p>
    <w:p w:rsidR="008A6B5A" w:rsidRDefault="008A6B5A" w:rsidP="00CE6FC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>
        <w:rPr>
          <w:lang w:val="sr-Latn-ME"/>
        </w:rPr>
        <w:t>Razmatranje i usvajanje osnovnih finansijskih iskaza i izvještaja menadžmenta</w:t>
      </w:r>
      <w:r w:rsidR="002B5BC1">
        <w:rPr>
          <w:lang w:val="sr-Latn-ME"/>
        </w:rPr>
        <w:t xml:space="preserve"> za 2024. godinu;</w:t>
      </w:r>
    </w:p>
    <w:p w:rsidR="00CE6FC9" w:rsidRDefault="002B5BC1" w:rsidP="00CE6FC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>
        <w:rPr>
          <w:lang w:val="sr-Latn-ME"/>
        </w:rPr>
        <w:t>Razmatranje i usvajanje izvještaja nezavisnog revizora o reviziji finansijskih izvještaja za 2024. godinu;</w:t>
      </w:r>
    </w:p>
    <w:p w:rsidR="007A0AC2" w:rsidRPr="00CE6FC9" w:rsidRDefault="007A0AC2" w:rsidP="00CE6FC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 w:rsidRPr="00CE6FC9">
        <w:rPr>
          <w:rFonts w:cs="Arial"/>
        </w:rPr>
        <w:t>Donošenje Odluke o razrješenju nezavisnog revizora</w:t>
      </w:r>
      <w:r w:rsidR="00CE6FC9" w:rsidRPr="00CE6FC9">
        <w:rPr>
          <w:rFonts w:cs="Arial"/>
        </w:rPr>
        <w:t>;</w:t>
      </w:r>
    </w:p>
    <w:p w:rsidR="002B5BC1" w:rsidRDefault="002B5BC1" w:rsidP="00CE6FC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>
        <w:rPr>
          <w:lang w:val="sr-Latn-ME"/>
        </w:rPr>
        <w:t>Donošenje Odluke o izboru nezavisnog revizora za 2025. godinu;</w:t>
      </w:r>
    </w:p>
    <w:p w:rsidR="002B5BC1" w:rsidRDefault="002B5BC1" w:rsidP="00CE6FC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>
        <w:rPr>
          <w:lang w:val="sr-Latn-ME"/>
        </w:rPr>
        <w:t>Donošenje Odluke o razrješenju članova Odbora direktora;</w:t>
      </w:r>
    </w:p>
    <w:p w:rsidR="002B5BC1" w:rsidRDefault="002B5BC1" w:rsidP="00CE6FC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>
        <w:rPr>
          <w:lang w:val="sr-Latn-ME"/>
        </w:rPr>
        <w:t>Donošenje Odluke o imenovanju članova Odbora direktora;</w:t>
      </w:r>
    </w:p>
    <w:p w:rsidR="002B5BC1" w:rsidRDefault="002B5BC1" w:rsidP="00CE6FC9">
      <w:pPr>
        <w:pStyle w:val="ListParagraph"/>
        <w:numPr>
          <w:ilvl w:val="0"/>
          <w:numId w:val="1"/>
        </w:numPr>
        <w:jc w:val="both"/>
        <w:rPr>
          <w:lang w:val="sr-Latn-ME"/>
        </w:rPr>
      </w:pPr>
      <w:r>
        <w:rPr>
          <w:lang w:val="sr-Latn-ME"/>
        </w:rPr>
        <w:t>Donošenje Odluke u usvajanju politike naknada za članove Odbora direktora.</w:t>
      </w:r>
    </w:p>
    <w:p w:rsidR="002B5BC1" w:rsidRDefault="002B5BC1" w:rsidP="00CE6FC9">
      <w:pPr>
        <w:jc w:val="both"/>
        <w:rPr>
          <w:lang w:val="sr-Latn-ME"/>
        </w:rPr>
      </w:pPr>
      <w:r>
        <w:rPr>
          <w:lang w:val="sr-Latn-ME"/>
        </w:rPr>
        <w:t>Prijavljivanje akcionara će se vršiti istog dana od 13.00 do 14.00 časova. Identifikacija akcionara vrši se na osnovu lične isprave, a punomoćnika akcionara na osnovu ovjerenog punomoćja i lične isprave punomoćnika.</w:t>
      </w:r>
    </w:p>
    <w:p w:rsidR="002B5BC1" w:rsidRDefault="002B5BC1" w:rsidP="00CE6FC9">
      <w:pPr>
        <w:jc w:val="both"/>
        <w:rPr>
          <w:lang w:val="sr-Latn-ME"/>
        </w:rPr>
      </w:pPr>
      <w:r>
        <w:rPr>
          <w:lang w:val="sr-Latn-ME"/>
        </w:rPr>
        <w:t>Materijal za redovnu Skupštinu akcionara će biti stavljen na uvid u zakonskom roku u prostorijama Društva u Budvi, na adresi Trg Sunca broj 2, radnim danima od 09.00 do 15.00 časova.</w:t>
      </w:r>
    </w:p>
    <w:p w:rsidR="002B5BC1" w:rsidRDefault="002B5BC1" w:rsidP="002B5BC1">
      <w:pPr>
        <w:rPr>
          <w:lang w:val="sr-Latn-ME"/>
        </w:rPr>
      </w:pPr>
      <w:r>
        <w:rPr>
          <w:lang w:val="sr-Latn-ME"/>
        </w:rPr>
        <w:t>Kontakt telefon za informacije 067/339-780.</w:t>
      </w:r>
    </w:p>
    <w:p w:rsidR="002B5BC1" w:rsidRDefault="002B5BC1" w:rsidP="002B5BC1">
      <w:pPr>
        <w:rPr>
          <w:lang w:val="sr-Latn-ME"/>
        </w:rPr>
      </w:pPr>
      <w:r>
        <w:rPr>
          <w:lang w:val="sr-Latn-ME"/>
        </w:rPr>
        <w:t>U Budvi, dana 29.0</w:t>
      </w:r>
      <w:r w:rsidR="00B84627">
        <w:rPr>
          <w:lang w:val="sr-Latn-ME"/>
        </w:rPr>
        <w:t>5</w:t>
      </w:r>
      <w:r>
        <w:rPr>
          <w:lang w:val="sr-Latn-ME"/>
        </w:rPr>
        <w:t>.2025. godine                                                 Predsjednik Odbora direktora</w:t>
      </w:r>
    </w:p>
    <w:p w:rsidR="008A6B5A" w:rsidRPr="008A6B5A" w:rsidRDefault="002B5BC1">
      <w:pPr>
        <w:rPr>
          <w:lang w:val="sr-Latn-ME"/>
        </w:rPr>
      </w:pPr>
      <w:r>
        <w:rPr>
          <w:lang w:val="sr-Latn-ME"/>
        </w:rPr>
        <w:t xml:space="preserve">                                        </w:t>
      </w:r>
      <w:bookmarkStart w:id="0" w:name="_GoBack"/>
      <w:bookmarkEnd w:id="0"/>
      <w:r>
        <w:rPr>
          <w:lang w:val="sr-Latn-ME"/>
        </w:rPr>
        <w:t xml:space="preserve">                                                                                       Aleksandar Jovović</w:t>
      </w:r>
    </w:p>
    <w:sectPr w:rsidR="008A6B5A" w:rsidRPr="008A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12D51"/>
    <w:multiLevelType w:val="multilevel"/>
    <w:tmpl w:val="77B0FA7E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 w15:restartNumberingAfterBreak="0">
    <w:nsid w:val="7EDE6F49"/>
    <w:multiLevelType w:val="hybridMultilevel"/>
    <w:tmpl w:val="96B88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3A"/>
    <w:rsid w:val="0005423A"/>
    <w:rsid w:val="00205C5A"/>
    <w:rsid w:val="002B5BC1"/>
    <w:rsid w:val="004106B8"/>
    <w:rsid w:val="007A0AC2"/>
    <w:rsid w:val="00843AB2"/>
    <w:rsid w:val="008A6B5A"/>
    <w:rsid w:val="00B84627"/>
    <w:rsid w:val="00C53602"/>
    <w:rsid w:val="00CE6FC9"/>
    <w:rsid w:val="00F9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593A6"/>
  <w15:chartTrackingRefBased/>
  <w15:docId w15:val="{33202D61-267B-412C-BC8D-9BCC37D1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AB2"/>
    <w:pPr>
      <w:spacing w:after="200" w:line="276" w:lineRule="auto"/>
    </w:pPr>
    <w:rPr>
      <w:rFonts w:ascii="Cambria" w:hAnsi="Cambria"/>
      <w:sz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B5A"/>
    <w:pPr>
      <w:ind w:left="720"/>
      <w:contextualSpacing/>
    </w:pPr>
  </w:style>
  <w:style w:type="paragraph" w:customStyle="1" w:styleId="Standard">
    <w:name w:val="Standard"/>
    <w:rsid w:val="00C53602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2">
    <w:name w:val="WWNum2"/>
    <w:rsid w:val="00C5360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Balsa</dc:creator>
  <cp:keywords/>
  <dc:description/>
  <cp:lastModifiedBy>Violeta Markovic</cp:lastModifiedBy>
  <cp:revision>6</cp:revision>
  <dcterms:created xsi:type="dcterms:W3CDTF">2025-05-27T15:19:00Z</dcterms:created>
  <dcterms:modified xsi:type="dcterms:W3CDTF">2025-05-27T15:50:00Z</dcterms:modified>
</cp:coreProperties>
</file>